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1F9BF" w14:textId="77777777" w:rsidR="00EB1E0A" w:rsidRDefault="00B55617">
      <w:pPr>
        <w:pStyle w:val="BodyText"/>
        <w:ind w:left="2681"/>
        <w:rPr>
          <w:rFonts w:ascii="Times New Roman"/>
          <w:sz w:val="20"/>
        </w:rPr>
      </w:pPr>
      <w:r>
        <w:rPr>
          <w:rFonts w:ascii="Times New Roman"/>
          <w:noProof/>
          <w:sz w:val="20"/>
        </w:rPr>
        <w:drawing>
          <wp:inline distT="0" distB="0" distL="0" distR="0" wp14:anchorId="6EA2EA60" wp14:editId="7B064D66">
            <wp:extent cx="2670932" cy="1018412"/>
            <wp:effectExtent l="0" t="0" r="0" b="0"/>
            <wp:docPr id="7" name="Image 7" descr="Image result for plan internatio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Image result for plan international"/>
                    <pic:cNvPicPr/>
                  </pic:nvPicPr>
                  <pic:blipFill>
                    <a:blip r:embed="rId8" cstate="print"/>
                    <a:stretch>
                      <a:fillRect/>
                    </a:stretch>
                  </pic:blipFill>
                  <pic:spPr>
                    <a:xfrm>
                      <a:off x="0" y="0"/>
                      <a:ext cx="2670932" cy="1018412"/>
                    </a:xfrm>
                    <a:prstGeom prst="rect">
                      <a:avLst/>
                    </a:prstGeom>
                  </pic:spPr>
                </pic:pic>
              </a:graphicData>
            </a:graphic>
          </wp:inline>
        </w:drawing>
      </w:r>
    </w:p>
    <w:p w14:paraId="3796D7D3" w14:textId="77777777" w:rsidR="00EB1E0A" w:rsidRDefault="00EB1E0A">
      <w:pPr>
        <w:pStyle w:val="BodyText"/>
        <w:spacing w:before="305"/>
        <w:rPr>
          <w:rFonts w:ascii="Times New Roman"/>
          <w:sz w:val="44"/>
        </w:rPr>
      </w:pPr>
    </w:p>
    <w:p w14:paraId="30E27F69" w14:textId="77777777" w:rsidR="00EB1E0A" w:rsidRDefault="00B55617">
      <w:pPr>
        <w:spacing w:before="1"/>
        <w:ind w:left="587" w:right="1135"/>
        <w:jc w:val="center"/>
        <w:rPr>
          <w:b/>
          <w:sz w:val="44"/>
        </w:rPr>
      </w:pPr>
      <w:r>
        <w:rPr>
          <w:b/>
          <w:sz w:val="44"/>
        </w:rPr>
        <w:t>Request</w:t>
      </w:r>
      <w:r>
        <w:rPr>
          <w:b/>
          <w:spacing w:val="-12"/>
          <w:sz w:val="44"/>
        </w:rPr>
        <w:t xml:space="preserve"> </w:t>
      </w:r>
      <w:r>
        <w:rPr>
          <w:b/>
          <w:sz w:val="44"/>
        </w:rPr>
        <w:t>for</w:t>
      </w:r>
      <w:r>
        <w:rPr>
          <w:b/>
          <w:spacing w:val="-11"/>
          <w:sz w:val="44"/>
        </w:rPr>
        <w:t xml:space="preserve"> </w:t>
      </w:r>
      <w:r>
        <w:rPr>
          <w:b/>
          <w:sz w:val="44"/>
        </w:rPr>
        <w:t>Proposal</w:t>
      </w:r>
      <w:r>
        <w:rPr>
          <w:b/>
          <w:spacing w:val="-12"/>
          <w:sz w:val="44"/>
        </w:rPr>
        <w:t xml:space="preserve"> </w:t>
      </w:r>
      <w:r>
        <w:rPr>
          <w:b/>
          <w:spacing w:val="-4"/>
          <w:sz w:val="44"/>
        </w:rPr>
        <w:t>(RFP)</w:t>
      </w:r>
    </w:p>
    <w:p w14:paraId="7C3EBD1A" w14:textId="77777777" w:rsidR="00EB1E0A" w:rsidRDefault="00EB1E0A">
      <w:pPr>
        <w:pStyle w:val="BodyText"/>
        <w:spacing w:before="341"/>
        <w:rPr>
          <w:b/>
          <w:sz w:val="44"/>
        </w:rPr>
      </w:pPr>
    </w:p>
    <w:p w14:paraId="0DE9861C" w14:textId="77777777" w:rsidR="00EB1E0A" w:rsidRDefault="00B55617" w:rsidP="00635705">
      <w:pPr>
        <w:spacing w:before="1"/>
        <w:ind w:left="230" w:right="954" w:hanging="8"/>
        <w:jc w:val="center"/>
        <w:rPr>
          <w:b/>
          <w:sz w:val="40"/>
        </w:rPr>
      </w:pPr>
      <w:r>
        <w:rPr>
          <w:b/>
          <w:sz w:val="40"/>
        </w:rPr>
        <w:t>Hiring of</w:t>
      </w:r>
      <w:r>
        <w:rPr>
          <w:b/>
          <w:spacing w:val="-1"/>
          <w:sz w:val="40"/>
        </w:rPr>
        <w:t xml:space="preserve"> </w:t>
      </w:r>
      <w:r>
        <w:rPr>
          <w:b/>
          <w:sz w:val="40"/>
        </w:rPr>
        <w:t>Third</w:t>
      </w:r>
      <w:r w:rsidR="00635705">
        <w:rPr>
          <w:b/>
          <w:spacing w:val="-2"/>
          <w:sz w:val="40"/>
        </w:rPr>
        <w:t>-</w:t>
      </w:r>
      <w:r>
        <w:rPr>
          <w:b/>
          <w:sz w:val="40"/>
        </w:rPr>
        <w:t>Party Logistics (3PL)</w:t>
      </w:r>
      <w:r>
        <w:rPr>
          <w:b/>
          <w:spacing w:val="-3"/>
          <w:sz w:val="40"/>
        </w:rPr>
        <w:t xml:space="preserve"> </w:t>
      </w:r>
      <w:r>
        <w:rPr>
          <w:b/>
          <w:sz w:val="40"/>
        </w:rPr>
        <w:t>Services provider</w:t>
      </w:r>
      <w:r>
        <w:rPr>
          <w:b/>
          <w:spacing w:val="-2"/>
          <w:sz w:val="40"/>
        </w:rPr>
        <w:t xml:space="preserve"> </w:t>
      </w:r>
      <w:r>
        <w:rPr>
          <w:b/>
          <w:sz w:val="40"/>
        </w:rPr>
        <w:t>for Transportation, Distribution and emergency relocation of</w:t>
      </w:r>
      <w:r>
        <w:rPr>
          <w:b/>
          <w:spacing w:val="-7"/>
          <w:sz w:val="40"/>
        </w:rPr>
        <w:t xml:space="preserve"> </w:t>
      </w:r>
      <w:r>
        <w:rPr>
          <w:b/>
          <w:sz w:val="40"/>
        </w:rPr>
        <w:t>Anti-Retroviral</w:t>
      </w:r>
      <w:r>
        <w:rPr>
          <w:b/>
          <w:spacing w:val="-8"/>
          <w:sz w:val="40"/>
        </w:rPr>
        <w:t xml:space="preserve"> </w:t>
      </w:r>
      <w:r>
        <w:rPr>
          <w:b/>
          <w:sz w:val="40"/>
        </w:rPr>
        <w:t>(ARV)</w:t>
      </w:r>
      <w:r w:rsidR="00635705">
        <w:rPr>
          <w:b/>
          <w:sz w:val="40"/>
        </w:rPr>
        <w:t xml:space="preserve"> drugs</w:t>
      </w:r>
      <w:r>
        <w:rPr>
          <w:b/>
          <w:sz w:val="40"/>
        </w:rPr>
        <w:t>,</w:t>
      </w:r>
      <w:r>
        <w:rPr>
          <w:b/>
          <w:spacing w:val="-8"/>
          <w:sz w:val="40"/>
        </w:rPr>
        <w:t xml:space="preserve"> </w:t>
      </w:r>
      <w:r>
        <w:rPr>
          <w:b/>
          <w:sz w:val="40"/>
        </w:rPr>
        <w:t>diagnostics kits and other commodities under</w:t>
      </w:r>
      <w:r w:rsidR="00635705">
        <w:rPr>
          <w:b/>
          <w:sz w:val="40"/>
        </w:rPr>
        <w:t xml:space="preserve"> “National Aids Control Program” (</w:t>
      </w:r>
      <w:r>
        <w:rPr>
          <w:b/>
          <w:sz w:val="40"/>
        </w:rPr>
        <w:t>NACP</w:t>
      </w:r>
      <w:r w:rsidR="00635705">
        <w:rPr>
          <w:b/>
          <w:sz w:val="40"/>
        </w:rPr>
        <w:t>)</w:t>
      </w:r>
      <w:r>
        <w:rPr>
          <w:b/>
          <w:spacing w:val="-2"/>
          <w:sz w:val="40"/>
        </w:rPr>
        <w:t xml:space="preserve"> </w:t>
      </w:r>
      <w:r>
        <w:rPr>
          <w:b/>
          <w:sz w:val="40"/>
        </w:rPr>
        <w:t>in</w:t>
      </w:r>
      <w:r>
        <w:rPr>
          <w:b/>
          <w:spacing w:val="-2"/>
          <w:sz w:val="40"/>
        </w:rPr>
        <w:t xml:space="preserve"> </w:t>
      </w:r>
      <w:r>
        <w:rPr>
          <w:b/>
          <w:spacing w:val="-4"/>
          <w:sz w:val="40"/>
        </w:rPr>
        <w:t>India</w:t>
      </w:r>
    </w:p>
    <w:p w14:paraId="52CA96CB" w14:textId="77777777" w:rsidR="00EB1E0A" w:rsidRDefault="00EB1E0A">
      <w:pPr>
        <w:jc w:val="center"/>
        <w:rPr>
          <w:sz w:val="40"/>
        </w:rPr>
        <w:sectPr w:rsidR="00EB1E0A" w:rsidSect="007F71A3">
          <w:footerReference w:type="default" r:id="rId9"/>
          <w:type w:val="continuous"/>
          <w:pgSz w:w="12240" w:h="15840"/>
          <w:pgMar w:top="1440" w:right="1440" w:bottom="1440" w:left="1440" w:header="0" w:footer="681" w:gutter="0"/>
          <w:pgNumType w:start="1"/>
          <w:cols w:space="720"/>
          <w:docGrid w:linePitch="299"/>
        </w:sectPr>
      </w:pPr>
    </w:p>
    <w:p w14:paraId="4107D38C" w14:textId="3DEB86E4" w:rsidR="00EB1E0A" w:rsidRPr="004C33CE" w:rsidRDefault="00B55617" w:rsidP="004C33CE">
      <w:pPr>
        <w:pStyle w:val="Title"/>
        <w:spacing w:after="240"/>
      </w:pPr>
      <w:r w:rsidRPr="004C33CE">
        <w:lastRenderedPageBreak/>
        <w:t>SECTION - I</w:t>
      </w:r>
    </w:p>
    <w:p w14:paraId="2741F8B9" w14:textId="1516DE32" w:rsidR="00EB1E0A" w:rsidRPr="004C33CE" w:rsidRDefault="00B55617" w:rsidP="004C33CE">
      <w:pPr>
        <w:pStyle w:val="Heading2"/>
      </w:pPr>
      <w:r w:rsidRPr="004C33CE">
        <w:t>Letter of Invitation</w:t>
      </w:r>
    </w:p>
    <w:p w14:paraId="28EF87C2" w14:textId="46E06756" w:rsidR="00EB1E0A" w:rsidRDefault="00B55617" w:rsidP="009D2C49">
      <w:pPr>
        <w:pStyle w:val="BodyText"/>
        <w:spacing w:before="201"/>
        <w:ind w:left="220" w:right="4"/>
        <w:jc w:val="both"/>
      </w:pPr>
      <w:r>
        <w:t>Plan</w:t>
      </w:r>
      <w:r>
        <w:rPr>
          <w:spacing w:val="-10"/>
        </w:rPr>
        <w:t xml:space="preserve"> </w:t>
      </w:r>
      <w:r>
        <w:t>International</w:t>
      </w:r>
      <w:r>
        <w:rPr>
          <w:spacing w:val="-9"/>
        </w:rPr>
        <w:t xml:space="preserve"> </w:t>
      </w:r>
      <w:r>
        <w:t>(India</w:t>
      </w:r>
      <w:r>
        <w:rPr>
          <w:spacing w:val="-10"/>
        </w:rPr>
        <w:t xml:space="preserve"> </w:t>
      </w:r>
      <w:r>
        <w:t>Chapter)</w:t>
      </w:r>
      <w:r>
        <w:rPr>
          <w:spacing w:val="-7"/>
        </w:rPr>
        <w:t xml:space="preserve"> </w:t>
      </w:r>
      <w:r>
        <w:t>is</w:t>
      </w:r>
      <w:r>
        <w:rPr>
          <w:spacing w:val="-9"/>
        </w:rPr>
        <w:t xml:space="preserve"> </w:t>
      </w:r>
      <w:r>
        <w:t>also</w:t>
      </w:r>
      <w:r>
        <w:rPr>
          <w:spacing w:val="-9"/>
        </w:rPr>
        <w:t xml:space="preserve"> </w:t>
      </w:r>
      <w:r>
        <w:t>called</w:t>
      </w:r>
      <w:r>
        <w:rPr>
          <w:spacing w:val="-9"/>
        </w:rPr>
        <w:t xml:space="preserve"> </w:t>
      </w:r>
      <w:r>
        <w:t>as</w:t>
      </w:r>
      <w:r>
        <w:rPr>
          <w:spacing w:val="-9"/>
        </w:rPr>
        <w:t xml:space="preserve"> </w:t>
      </w:r>
      <w:r>
        <w:t>“Plan</w:t>
      </w:r>
      <w:r>
        <w:rPr>
          <w:spacing w:val="-13"/>
        </w:rPr>
        <w:t xml:space="preserve"> </w:t>
      </w:r>
      <w:r>
        <w:t>India”</w:t>
      </w:r>
      <w:r>
        <w:rPr>
          <w:spacing w:val="-6"/>
        </w:rPr>
        <w:t xml:space="preserve"> </w:t>
      </w:r>
      <w:r>
        <w:t>hereby</w:t>
      </w:r>
      <w:r>
        <w:rPr>
          <w:spacing w:val="-8"/>
        </w:rPr>
        <w:t xml:space="preserve"> </w:t>
      </w:r>
      <w:r>
        <w:t>invites</w:t>
      </w:r>
      <w:r>
        <w:rPr>
          <w:spacing w:val="-9"/>
        </w:rPr>
        <w:t xml:space="preserve"> </w:t>
      </w:r>
      <w:r>
        <w:t>sealed</w:t>
      </w:r>
      <w:r>
        <w:rPr>
          <w:spacing w:val="-10"/>
        </w:rPr>
        <w:t xml:space="preserve"> </w:t>
      </w:r>
      <w:r>
        <w:t>proposal</w:t>
      </w:r>
      <w:r>
        <w:rPr>
          <w:spacing w:val="-9"/>
        </w:rPr>
        <w:t xml:space="preserve"> </w:t>
      </w:r>
      <w:r>
        <w:t>from</w:t>
      </w:r>
      <w:r>
        <w:rPr>
          <w:spacing w:val="-8"/>
        </w:rPr>
        <w:t xml:space="preserve"> </w:t>
      </w:r>
      <w:r>
        <w:t>eligible services providers for Third Party Logistics (3PL) Service for the transportation, distribution and emergency relocation of HIV-AIDS Drugs, diagnostics and other commodities of NACP under SCM Strengthening Project (SCMSP</w:t>
      </w:r>
      <w:proofErr w:type="gramStart"/>
      <w:r>
        <w:t xml:space="preserve">) </w:t>
      </w:r>
      <w:r w:rsidR="007C7008">
        <w:t>.</w:t>
      </w:r>
      <w:proofErr w:type="gramEnd"/>
    </w:p>
    <w:p w14:paraId="0837D9F3" w14:textId="77777777" w:rsidR="00EB1E0A" w:rsidRDefault="00EB1E0A">
      <w:pPr>
        <w:pStyle w:val="BodyText"/>
        <w:rPr>
          <w:sz w:val="20"/>
        </w:rPr>
      </w:pPr>
    </w:p>
    <w:tbl>
      <w:tblPr>
        <w:tblW w:w="0" w:type="auto"/>
        <w:tblInd w:w="22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963"/>
        <w:gridCol w:w="4959"/>
        <w:gridCol w:w="2119"/>
      </w:tblGrid>
      <w:tr w:rsidR="00EB1E0A" w14:paraId="6042F3AB" w14:textId="77777777">
        <w:trPr>
          <w:trHeight w:val="749"/>
        </w:trPr>
        <w:tc>
          <w:tcPr>
            <w:tcW w:w="1963" w:type="dxa"/>
            <w:tcBorders>
              <w:top w:val="nil"/>
              <w:left w:val="nil"/>
              <w:bottom w:val="nil"/>
              <w:right w:val="nil"/>
            </w:tcBorders>
            <w:shd w:val="clear" w:color="auto" w:fill="4471C4"/>
          </w:tcPr>
          <w:p w14:paraId="59F96355" w14:textId="77777777" w:rsidR="00EB1E0A" w:rsidRDefault="00B55617">
            <w:pPr>
              <w:pStyle w:val="TableParagraph"/>
              <w:spacing w:before="153"/>
              <w:ind w:left="911"/>
              <w:rPr>
                <w:sz w:val="24"/>
              </w:rPr>
            </w:pPr>
            <w:r>
              <w:rPr>
                <w:color w:val="FFFFFF"/>
                <w:spacing w:val="-2"/>
                <w:sz w:val="24"/>
              </w:rPr>
              <w:t>Section</w:t>
            </w:r>
          </w:p>
        </w:tc>
        <w:tc>
          <w:tcPr>
            <w:tcW w:w="4959" w:type="dxa"/>
            <w:tcBorders>
              <w:top w:val="nil"/>
              <w:left w:val="nil"/>
              <w:bottom w:val="nil"/>
              <w:right w:val="nil"/>
            </w:tcBorders>
            <w:shd w:val="clear" w:color="auto" w:fill="4471C4"/>
          </w:tcPr>
          <w:p w14:paraId="4F6488B2" w14:textId="77777777" w:rsidR="00EB1E0A" w:rsidRDefault="00B55617">
            <w:pPr>
              <w:pStyle w:val="TableParagraph"/>
              <w:spacing w:before="153"/>
              <w:ind w:left="1131"/>
              <w:rPr>
                <w:sz w:val="24"/>
              </w:rPr>
            </w:pPr>
            <w:r>
              <w:rPr>
                <w:color w:val="FFFFFF"/>
                <w:spacing w:val="-2"/>
                <w:sz w:val="24"/>
              </w:rPr>
              <w:t>Topics</w:t>
            </w:r>
          </w:p>
        </w:tc>
        <w:tc>
          <w:tcPr>
            <w:tcW w:w="2119" w:type="dxa"/>
            <w:tcBorders>
              <w:top w:val="nil"/>
              <w:left w:val="nil"/>
              <w:bottom w:val="nil"/>
              <w:right w:val="nil"/>
            </w:tcBorders>
            <w:shd w:val="clear" w:color="auto" w:fill="4471C4"/>
          </w:tcPr>
          <w:p w14:paraId="5EDD062E" w14:textId="77777777" w:rsidR="00EB1E0A" w:rsidRDefault="00B55617">
            <w:pPr>
              <w:pStyle w:val="TableParagraph"/>
              <w:spacing w:before="143" w:line="290" w:lineRule="atLeast"/>
              <w:ind w:left="830" w:right="813"/>
              <w:jc w:val="center"/>
              <w:rPr>
                <w:sz w:val="24"/>
              </w:rPr>
            </w:pPr>
            <w:r>
              <w:rPr>
                <w:color w:val="FFFFFF"/>
                <w:spacing w:val="-4"/>
                <w:sz w:val="24"/>
              </w:rPr>
              <w:t>Page No.</w:t>
            </w:r>
          </w:p>
        </w:tc>
      </w:tr>
      <w:tr w:rsidR="00EB1E0A" w14:paraId="29F414F1" w14:textId="77777777">
        <w:trPr>
          <w:trHeight w:val="551"/>
        </w:trPr>
        <w:tc>
          <w:tcPr>
            <w:tcW w:w="1963" w:type="dxa"/>
            <w:tcBorders>
              <w:top w:val="nil"/>
            </w:tcBorders>
          </w:tcPr>
          <w:p w14:paraId="038AC29D" w14:textId="77777777" w:rsidR="00EB1E0A" w:rsidRDefault="00B55617">
            <w:pPr>
              <w:pStyle w:val="TableParagraph"/>
              <w:spacing w:before="145"/>
              <w:ind w:left="645"/>
            </w:pPr>
            <w:r>
              <w:t>Section</w:t>
            </w:r>
            <w:r>
              <w:rPr>
                <w:spacing w:val="-10"/>
              </w:rPr>
              <w:t xml:space="preserve"> I</w:t>
            </w:r>
          </w:p>
        </w:tc>
        <w:tc>
          <w:tcPr>
            <w:tcW w:w="4959" w:type="dxa"/>
            <w:tcBorders>
              <w:top w:val="nil"/>
            </w:tcBorders>
          </w:tcPr>
          <w:p w14:paraId="7D58AC31" w14:textId="77777777" w:rsidR="00EB1E0A" w:rsidRDefault="00B55617">
            <w:pPr>
              <w:pStyle w:val="TableParagraph"/>
              <w:spacing w:before="141"/>
              <w:ind w:left="107"/>
            </w:pPr>
            <w:r>
              <w:t>Letter</w:t>
            </w:r>
            <w:r>
              <w:rPr>
                <w:spacing w:val="-6"/>
              </w:rPr>
              <w:t xml:space="preserve"> </w:t>
            </w:r>
            <w:r>
              <w:t>of</w:t>
            </w:r>
            <w:r>
              <w:rPr>
                <w:spacing w:val="-3"/>
              </w:rPr>
              <w:t xml:space="preserve"> </w:t>
            </w:r>
            <w:r>
              <w:t>Invitation</w:t>
            </w:r>
            <w:r>
              <w:rPr>
                <w:spacing w:val="-3"/>
              </w:rPr>
              <w:t xml:space="preserve"> </w:t>
            </w:r>
            <w:r>
              <w:rPr>
                <w:spacing w:val="-4"/>
              </w:rPr>
              <w:t>(LOI)</w:t>
            </w:r>
          </w:p>
        </w:tc>
        <w:tc>
          <w:tcPr>
            <w:tcW w:w="2119" w:type="dxa"/>
            <w:tcBorders>
              <w:top w:val="nil"/>
            </w:tcBorders>
          </w:tcPr>
          <w:p w14:paraId="4DD2C59E" w14:textId="77777777" w:rsidR="00EB1E0A" w:rsidRDefault="00B55617">
            <w:pPr>
              <w:pStyle w:val="TableParagraph"/>
              <w:spacing w:before="141"/>
              <w:ind w:left="19" w:right="4"/>
              <w:jc w:val="center"/>
            </w:pPr>
            <w:r>
              <w:rPr>
                <w:spacing w:val="-10"/>
              </w:rPr>
              <w:t>2</w:t>
            </w:r>
          </w:p>
        </w:tc>
      </w:tr>
      <w:tr w:rsidR="00EB1E0A" w14:paraId="50D79F43" w14:textId="77777777">
        <w:trPr>
          <w:trHeight w:val="549"/>
        </w:trPr>
        <w:tc>
          <w:tcPr>
            <w:tcW w:w="1963" w:type="dxa"/>
          </w:tcPr>
          <w:p w14:paraId="13D43386" w14:textId="77777777" w:rsidR="00EB1E0A" w:rsidRDefault="00B55617">
            <w:pPr>
              <w:pStyle w:val="TableParagraph"/>
              <w:spacing w:before="145"/>
              <w:ind w:left="602"/>
            </w:pPr>
            <w:r>
              <w:t>Section</w:t>
            </w:r>
            <w:r>
              <w:rPr>
                <w:spacing w:val="-10"/>
              </w:rPr>
              <w:t xml:space="preserve"> </w:t>
            </w:r>
            <w:r>
              <w:rPr>
                <w:spacing w:val="-5"/>
              </w:rPr>
              <w:t>II</w:t>
            </w:r>
          </w:p>
        </w:tc>
        <w:tc>
          <w:tcPr>
            <w:tcW w:w="4959" w:type="dxa"/>
          </w:tcPr>
          <w:p w14:paraId="4EC96A94" w14:textId="77777777" w:rsidR="00EB1E0A" w:rsidRDefault="00B55617">
            <w:pPr>
              <w:pStyle w:val="TableParagraph"/>
              <w:spacing w:before="140"/>
              <w:ind w:left="107"/>
            </w:pPr>
            <w:r>
              <w:t>General</w:t>
            </w:r>
            <w:r>
              <w:rPr>
                <w:spacing w:val="-4"/>
              </w:rPr>
              <w:t xml:space="preserve"> </w:t>
            </w:r>
            <w:r>
              <w:t>Information</w:t>
            </w:r>
            <w:r>
              <w:rPr>
                <w:spacing w:val="-5"/>
              </w:rPr>
              <w:t xml:space="preserve"> </w:t>
            </w:r>
            <w:r>
              <w:t>on</w:t>
            </w:r>
            <w:r>
              <w:rPr>
                <w:spacing w:val="-3"/>
              </w:rPr>
              <w:t xml:space="preserve"> </w:t>
            </w:r>
            <w:r>
              <w:rPr>
                <w:spacing w:val="-5"/>
              </w:rPr>
              <w:t>RFP</w:t>
            </w:r>
          </w:p>
        </w:tc>
        <w:tc>
          <w:tcPr>
            <w:tcW w:w="2119" w:type="dxa"/>
          </w:tcPr>
          <w:p w14:paraId="200A93DF" w14:textId="77777777" w:rsidR="00EB1E0A" w:rsidRDefault="00B55617">
            <w:pPr>
              <w:pStyle w:val="TableParagraph"/>
              <w:spacing w:before="140"/>
              <w:ind w:left="19" w:right="4"/>
              <w:jc w:val="center"/>
            </w:pPr>
            <w:r>
              <w:rPr>
                <w:spacing w:val="-10"/>
              </w:rPr>
              <w:t>4</w:t>
            </w:r>
          </w:p>
        </w:tc>
      </w:tr>
      <w:tr w:rsidR="00EB1E0A" w14:paraId="6541DB8D" w14:textId="77777777">
        <w:trPr>
          <w:trHeight w:val="551"/>
        </w:trPr>
        <w:tc>
          <w:tcPr>
            <w:tcW w:w="1963" w:type="dxa"/>
          </w:tcPr>
          <w:p w14:paraId="7B05B197" w14:textId="77777777" w:rsidR="00EB1E0A" w:rsidRDefault="00B55617">
            <w:pPr>
              <w:pStyle w:val="TableParagraph"/>
              <w:spacing w:before="148"/>
              <w:ind w:left="559"/>
            </w:pPr>
            <w:r>
              <w:t>Section</w:t>
            </w:r>
            <w:r>
              <w:rPr>
                <w:spacing w:val="-10"/>
              </w:rPr>
              <w:t xml:space="preserve"> </w:t>
            </w:r>
            <w:r>
              <w:rPr>
                <w:spacing w:val="-5"/>
              </w:rPr>
              <w:t>III</w:t>
            </w:r>
          </w:p>
        </w:tc>
        <w:tc>
          <w:tcPr>
            <w:tcW w:w="4959" w:type="dxa"/>
          </w:tcPr>
          <w:p w14:paraId="247AEF69" w14:textId="77777777" w:rsidR="00EB1E0A" w:rsidRDefault="00B55617">
            <w:pPr>
              <w:pStyle w:val="TableParagraph"/>
              <w:spacing w:before="143"/>
              <w:ind w:left="107"/>
            </w:pPr>
            <w:r>
              <w:t>Introduction</w:t>
            </w:r>
            <w:r>
              <w:rPr>
                <w:spacing w:val="-6"/>
              </w:rPr>
              <w:t xml:space="preserve"> </w:t>
            </w:r>
            <w:r>
              <w:t>to</w:t>
            </w:r>
            <w:r>
              <w:rPr>
                <w:spacing w:val="-4"/>
              </w:rPr>
              <w:t xml:space="preserve"> </w:t>
            </w:r>
            <w:r>
              <w:rPr>
                <w:spacing w:val="-2"/>
              </w:rPr>
              <w:t>project</w:t>
            </w:r>
          </w:p>
        </w:tc>
        <w:tc>
          <w:tcPr>
            <w:tcW w:w="2119" w:type="dxa"/>
          </w:tcPr>
          <w:p w14:paraId="1B3F44DF" w14:textId="3CCF4A60" w:rsidR="00EB1E0A" w:rsidRDefault="008A7581">
            <w:pPr>
              <w:pStyle w:val="TableParagraph"/>
              <w:spacing w:before="143"/>
              <w:ind w:left="19" w:right="4"/>
              <w:jc w:val="center"/>
            </w:pPr>
            <w:r>
              <w:rPr>
                <w:spacing w:val="-10"/>
              </w:rPr>
              <w:t>6</w:t>
            </w:r>
          </w:p>
        </w:tc>
      </w:tr>
      <w:tr w:rsidR="00EB1E0A" w14:paraId="2EE73D66" w14:textId="77777777">
        <w:trPr>
          <w:trHeight w:val="551"/>
        </w:trPr>
        <w:tc>
          <w:tcPr>
            <w:tcW w:w="1963" w:type="dxa"/>
          </w:tcPr>
          <w:p w14:paraId="2A90A76F" w14:textId="77777777" w:rsidR="00EB1E0A" w:rsidRDefault="00B55617">
            <w:pPr>
              <w:pStyle w:val="TableParagraph"/>
              <w:spacing w:before="145"/>
              <w:ind w:left="559"/>
            </w:pPr>
            <w:r>
              <w:t>Section</w:t>
            </w:r>
            <w:r>
              <w:rPr>
                <w:spacing w:val="-10"/>
              </w:rPr>
              <w:t xml:space="preserve"> </w:t>
            </w:r>
            <w:r>
              <w:rPr>
                <w:spacing w:val="-5"/>
              </w:rPr>
              <w:t>IV</w:t>
            </w:r>
          </w:p>
        </w:tc>
        <w:tc>
          <w:tcPr>
            <w:tcW w:w="4959" w:type="dxa"/>
          </w:tcPr>
          <w:p w14:paraId="0A7426CB" w14:textId="77777777" w:rsidR="00EB1E0A" w:rsidRDefault="00B55617">
            <w:pPr>
              <w:pStyle w:val="TableParagraph"/>
              <w:spacing w:before="140"/>
              <w:ind w:left="107"/>
            </w:pPr>
            <w:r>
              <w:t>Instructions</w:t>
            </w:r>
            <w:r>
              <w:rPr>
                <w:spacing w:val="-8"/>
              </w:rPr>
              <w:t xml:space="preserve"> </w:t>
            </w:r>
            <w:r>
              <w:t>to</w:t>
            </w:r>
            <w:r>
              <w:rPr>
                <w:spacing w:val="-7"/>
              </w:rPr>
              <w:t xml:space="preserve"> </w:t>
            </w:r>
            <w:r>
              <w:rPr>
                <w:spacing w:val="-2"/>
              </w:rPr>
              <w:t>Bidders</w:t>
            </w:r>
          </w:p>
        </w:tc>
        <w:tc>
          <w:tcPr>
            <w:tcW w:w="2119" w:type="dxa"/>
          </w:tcPr>
          <w:p w14:paraId="2500E894" w14:textId="7E215B19" w:rsidR="00EB1E0A" w:rsidRDefault="008A7581">
            <w:pPr>
              <w:pStyle w:val="TableParagraph"/>
              <w:spacing w:before="140"/>
              <w:ind w:left="19" w:right="4"/>
              <w:jc w:val="center"/>
            </w:pPr>
            <w:r>
              <w:rPr>
                <w:spacing w:val="-10"/>
              </w:rPr>
              <w:t>7</w:t>
            </w:r>
          </w:p>
        </w:tc>
      </w:tr>
      <w:tr w:rsidR="00EB1E0A" w14:paraId="7A6CFA50" w14:textId="77777777">
        <w:trPr>
          <w:trHeight w:val="551"/>
        </w:trPr>
        <w:tc>
          <w:tcPr>
            <w:tcW w:w="1963" w:type="dxa"/>
          </w:tcPr>
          <w:p w14:paraId="782B3E67" w14:textId="77777777" w:rsidR="00EB1E0A" w:rsidRDefault="00B55617">
            <w:pPr>
              <w:pStyle w:val="TableParagraph"/>
              <w:spacing w:before="145"/>
              <w:ind w:left="602"/>
            </w:pPr>
            <w:r>
              <w:t>Section</w:t>
            </w:r>
            <w:r>
              <w:rPr>
                <w:spacing w:val="-10"/>
              </w:rPr>
              <w:t xml:space="preserve"> V</w:t>
            </w:r>
          </w:p>
        </w:tc>
        <w:tc>
          <w:tcPr>
            <w:tcW w:w="4959" w:type="dxa"/>
          </w:tcPr>
          <w:p w14:paraId="2E05F925" w14:textId="77777777" w:rsidR="00EB1E0A" w:rsidRDefault="00B55617">
            <w:pPr>
              <w:pStyle w:val="TableParagraph"/>
              <w:spacing w:before="140"/>
              <w:ind w:left="107"/>
            </w:pPr>
            <w:r>
              <w:t>Evaluation</w:t>
            </w:r>
            <w:r>
              <w:rPr>
                <w:spacing w:val="-4"/>
              </w:rPr>
              <w:t xml:space="preserve"> </w:t>
            </w:r>
            <w:r>
              <w:t>of</w:t>
            </w:r>
            <w:r>
              <w:rPr>
                <w:spacing w:val="-3"/>
              </w:rPr>
              <w:t xml:space="preserve"> </w:t>
            </w:r>
            <w:r>
              <w:rPr>
                <w:spacing w:val="-4"/>
              </w:rPr>
              <w:t>Bids</w:t>
            </w:r>
          </w:p>
        </w:tc>
        <w:tc>
          <w:tcPr>
            <w:tcW w:w="2119" w:type="dxa"/>
          </w:tcPr>
          <w:p w14:paraId="3633C082" w14:textId="056FFBAE" w:rsidR="00EB1E0A" w:rsidRDefault="00B55617">
            <w:pPr>
              <w:pStyle w:val="TableParagraph"/>
              <w:spacing w:before="140"/>
              <w:ind w:left="19" w:right="1"/>
              <w:jc w:val="center"/>
            </w:pPr>
            <w:r>
              <w:rPr>
                <w:spacing w:val="-5"/>
              </w:rPr>
              <w:t>1</w:t>
            </w:r>
            <w:r w:rsidR="004359FB">
              <w:rPr>
                <w:spacing w:val="-5"/>
              </w:rPr>
              <w:t>4</w:t>
            </w:r>
          </w:p>
        </w:tc>
      </w:tr>
      <w:tr w:rsidR="00EB1E0A" w14:paraId="69766BBC" w14:textId="77777777">
        <w:trPr>
          <w:trHeight w:val="549"/>
        </w:trPr>
        <w:tc>
          <w:tcPr>
            <w:tcW w:w="1963" w:type="dxa"/>
          </w:tcPr>
          <w:p w14:paraId="41CBCD04" w14:textId="77777777" w:rsidR="00EB1E0A" w:rsidRDefault="00B55617">
            <w:pPr>
              <w:pStyle w:val="TableParagraph"/>
              <w:spacing w:before="146"/>
              <w:ind w:left="559"/>
            </w:pPr>
            <w:r>
              <w:t>Section</w:t>
            </w:r>
            <w:r>
              <w:rPr>
                <w:spacing w:val="-10"/>
              </w:rPr>
              <w:t xml:space="preserve"> </w:t>
            </w:r>
            <w:r>
              <w:rPr>
                <w:spacing w:val="-5"/>
              </w:rPr>
              <w:t>VI</w:t>
            </w:r>
          </w:p>
        </w:tc>
        <w:tc>
          <w:tcPr>
            <w:tcW w:w="4959" w:type="dxa"/>
          </w:tcPr>
          <w:p w14:paraId="4284F954" w14:textId="77777777" w:rsidR="00EB1E0A" w:rsidRDefault="00B55617">
            <w:pPr>
              <w:pStyle w:val="TableParagraph"/>
              <w:spacing w:before="141"/>
              <w:ind w:left="107"/>
            </w:pPr>
            <w:r>
              <w:t>Terms</w:t>
            </w:r>
            <w:r>
              <w:rPr>
                <w:spacing w:val="-7"/>
              </w:rPr>
              <w:t xml:space="preserve"> </w:t>
            </w:r>
            <w:r>
              <w:t>of</w:t>
            </w:r>
            <w:r>
              <w:rPr>
                <w:spacing w:val="-2"/>
              </w:rPr>
              <w:t xml:space="preserve"> </w:t>
            </w:r>
            <w:r>
              <w:t>Reference</w:t>
            </w:r>
            <w:r>
              <w:rPr>
                <w:spacing w:val="-2"/>
              </w:rPr>
              <w:t xml:space="preserve"> </w:t>
            </w:r>
            <w:r>
              <w:rPr>
                <w:spacing w:val="-4"/>
              </w:rPr>
              <w:t>(TOR)</w:t>
            </w:r>
          </w:p>
        </w:tc>
        <w:tc>
          <w:tcPr>
            <w:tcW w:w="2119" w:type="dxa"/>
          </w:tcPr>
          <w:p w14:paraId="025DF46B" w14:textId="77777777" w:rsidR="00EB1E0A" w:rsidRDefault="00B55617">
            <w:pPr>
              <w:pStyle w:val="TableParagraph"/>
              <w:spacing w:before="141"/>
              <w:ind w:left="19" w:right="1"/>
              <w:jc w:val="center"/>
            </w:pPr>
            <w:r>
              <w:rPr>
                <w:spacing w:val="-5"/>
              </w:rPr>
              <w:t>2</w:t>
            </w:r>
            <w:r w:rsidR="00767CF3">
              <w:rPr>
                <w:spacing w:val="-5"/>
              </w:rPr>
              <w:t>2</w:t>
            </w:r>
          </w:p>
        </w:tc>
      </w:tr>
      <w:tr w:rsidR="00EB1E0A" w14:paraId="184DA2E2" w14:textId="77777777">
        <w:trPr>
          <w:trHeight w:val="551"/>
        </w:trPr>
        <w:tc>
          <w:tcPr>
            <w:tcW w:w="1963" w:type="dxa"/>
          </w:tcPr>
          <w:p w14:paraId="7F0FF458" w14:textId="77777777" w:rsidR="00EB1E0A" w:rsidRDefault="00B55617">
            <w:pPr>
              <w:pStyle w:val="TableParagraph"/>
              <w:spacing w:before="148"/>
              <w:ind w:left="506"/>
            </w:pPr>
            <w:r>
              <w:t>Section</w:t>
            </w:r>
            <w:r>
              <w:rPr>
                <w:spacing w:val="-10"/>
              </w:rPr>
              <w:t xml:space="preserve"> </w:t>
            </w:r>
            <w:r>
              <w:rPr>
                <w:spacing w:val="-5"/>
              </w:rPr>
              <w:t>VII</w:t>
            </w:r>
          </w:p>
        </w:tc>
        <w:tc>
          <w:tcPr>
            <w:tcW w:w="4959" w:type="dxa"/>
          </w:tcPr>
          <w:p w14:paraId="221DDE23" w14:textId="77777777" w:rsidR="00EB1E0A" w:rsidRDefault="00B55617">
            <w:pPr>
              <w:pStyle w:val="TableParagraph"/>
              <w:spacing w:before="143"/>
              <w:ind w:left="107"/>
            </w:pPr>
            <w:r>
              <w:t>Eligibility</w:t>
            </w:r>
            <w:r>
              <w:rPr>
                <w:spacing w:val="-6"/>
              </w:rPr>
              <w:t xml:space="preserve"> </w:t>
            </w:r>
            <w:r>
              <w:rPr>
                <w:spacing w:val="-2"/>
              </w:rPr>
              <w:t>Criteria</w:t>
            </w:r>
          </w:p>
        </w:tc>
        <w:tc>
          <w:tcPr>
            <w:tcW w:w="2119" w:type="dxa"/>
          </w:tcPr>
          <w:p w14:paraId="6EDFBC74" w14:textId="42175D28" w:rsidR="00EB1E0A" w:rsidRDefault="00B55617">
            <w:pPr>
              <w:pStyle w:val="TableParagraph"/>
              <w:spacing w:before="143"/>
              <w:ind w:left="19" w:right="1"/>
              <w:jc w:val="center"/>
            </w:pPr>
            <w:r>
              <w:rPr>
                <w:spacing w:val="-5"/>
              </w:rPr>
              <w:t>3</w:t>
            </w:r>
            <w:r w:rsidR="00163902">
              <w:rPr>
                <w:spacing w:val="-5"/>
              </w:rPr>
              <w:t>7</w:t>
            </w:r>
          </w:p>
        </w:tc>
      </w:tr>
      <w:tr w:rsidR="00EB1E0A" w14:paraId="0062B53C" w14:textId="77777777">
        <w:trPr>
          <w:trHeight w:val="551"/>
        </w:trPr>
        <w:tc>
          <w:tcPr>
            <w:tcW w:w="1963" w:type="dxa"/>
          </w:tcPr>
          <w:p w14:paraId="756E6B93" w14:textId="77777777" w:rsidR="00EB1E0A" w:rsidRDefault="00B55617">
            <w:pPr>
              <w:pStyle w:val="TableParagraph"/>
              <w:spacing w:before="145"/>
              <w:ind w:left="494"/>
            </w:pPr>
            <w:r>
              <w:t>Section</w:t>
            </w:r>
            <w:r>
              <w:rPr>
                <w:spacing w:val="-10"/>
              </w:rPr>
              <w:t xml:space="preserve"> </w:t>
            </w:r>
            <w:r>
              <w:rPr>
                <w:spacing w:val="-4"/>
              </w:rPr>
              <w:t>VIII</w:t>
            </w:r>
          </w:p>
        </w:tc>
        <w:tc>
          <w:tcPr>
            <w:tcW w:w="4959" w:type="dxa"/>
          </w:tcPr>
          <w:p w14:paraId="2821DE70" w14:textId="77777777" w:rsidR="00EB1E0A" w:rsidRDefault="00B55617">
            <w:pPr>
              <w:pStyle w:val="TableParagraph"/>
              <w:spacing w:before="140"/>
              <w:ind w:left="107"/>
            </w:pPr>
            <w:r>
              <w:t>Award</w:t>
            </w:r>
            <w:r>
              <w:rPr>
                <w:spacing w:val="-4"/>
              </w:rPr>
              <w:t xml:space="preserve"> </w:t>
            </w:r>
            <w:r>
              <w:t>of</w:t>
            </w:r>
            <w:r>
              <w:rPr>
                <w:spacing w:val="-4"/>
              </w:rPr>
              <w:t xml:space="preserve"> </w:t>
            </w:r>
            <w:r>
              <w:rPr>
                <w:spacing w:val="-2"/>
              </w:rPr>
              <w:t>Contract</w:t>
            </w:r>
          </w:p>
        </w:tc>
        <w:tc>
          <w:tcPr>
            <w:tcW w:w="2119" w:type="dxa"/>
          </w:tcPr>
          <w:p w14:paraId="365F483A" w14:textId="2062BEE6" w:rsidR="00EB1E0A" w:rsidRDefault="00B55617">
            <w:pPr>
              <w:pStyle w:val="TableParagraph"/>
              <w:spacing w:before="140"/>
              <w:ind w:left="19" w:right="1"/>
              <w:jc w:val="center"/>
            </w:pPr>
            <w:r>
              <w:rPr>
                <w:spacing w:val="-5"/>
              </w:rPr>
              <w:t>3</w:t>
            </w:r>
            <w:r w:rsidR="00163902">
              <w:rPr>
                <w:spacing w:val="-5"/>
              </w:rPr>
              <w:t>8</w:t>
            </w:r>
          </w:p>
        </w:tc>
      </w:tr>
      <w:tr w:rsidR="00EB1E0A" w14:paraId="20261988" w14:textId="77777777">
        <w:trPr>
          <w:trHeight w:val="551"/>
        </w:trPr>
        <w:tc>
          <w:tcPr>
            <w:tcW w:w="1963" w:type="dxa"/>
          </w:tcPr>
          <w:p w14:paraId="65CF824E" w14:textId="77777777" w:rsidR="00EB1E0A" w:rsidRDefault="00B55617">
            <w:pPr>
              <w:pStyle w:val="TableParagraph"/>
              <w:spacing w:before="145"/>
              <w:ind w:left="616"/>
            </w:pPr>
            <w:r>
              <w:t>Section</w:t>
            </w:r>
            <w:r>
              <w:rPr>
                <w:spacing w:val="-8"/>
              </w:rPr>
              <w:t xml:space="preserve"> </w:t>
            </w:r>
            <w:r>
              <w:rPr>
                <w:spacing w:val="-5"/>
              </w:rPr>
              <w:t>IX</w:t>
            </w:r>
          </w:p>
        </w:tc>
        <w:tc>
          <w:tcPr>
            <w:tcW w:w="4959" w:type="dxa"/>
          </w:tcPr>
          <w:p w14:paraId="64C6DD6D" w14:textId="77777777" w:rsidR="00EB1E0A" w:rsidRDefault="00B55617">
            <w:pPr>
              <w:pStyle w:val="TableParagraph"/>
              <w:spacing w:before="140"/>
              <w:ind w:left="107"/>
            </w:pPr>
            <w:r>
              <w:t>General</w:t>
            </w:r>
            <w:r>
              <w:rPr>
                <w:spacing w:val="-4"/>
              </w:rPr>
              <w:t xml:space="preserve"> </w:t>
            </w:r>
            <w:r>
              <w:t>Terms</w:t>
            </w:r>
            <w:r>
              <w:rPr>
                <w:spacing w:val="-2"/>
              </w:rPr>
              <w:t xml:space="preserve"> </w:t>
            </w:r>
            <w:r>
              <w:t>and</w:t>
            </w:r>
            <w:r>
              <w:rPr>
                <w:spacing w:val="-4"/>
              </w:rPr>
              <w:t xml:space="preserve"> </w:t>
            </w:r>
            <w:r>
              <w:rPr>
                <w:spacing w:val="-2"/>
              </w:rPr>
              <w:t>Conditions</w:t>
            </w:r>
          </w:p>
        </w:tc>
        <w:tc>
          <w:tcPr>
            <w:tcW w:w="2119" w:type="dxa"/>
          </w:tcPr>
          <w:p w14:paraId="3C2986D3" w14:textId="4360B28E" w:rsidR="00EB1E0A" w:rsidRDefault="00B55617">
            <w:pPr>
              <w:pStyle w:val="TableParagraph"/>
              <w:spacing w:before="140"/>
              <w:ind w:left="19" w:right="1"/>
              <w:jc w:val="center"/>
            </w:pPr>
            <w:r>
              <w:rPr>
                <w:spacing w:val="-5"/>
              </w:rPr>
              <w:t>4</w:t>
            </w:r>
            <w:r w:rsidR="00163902">
              <w:rPr>
                <w:spacing w:val="-5"/>
              </w:rPr>
              <w:t>3</w:t>
            </w:r>
          </w:p>
        </w:tc>
      </w:tr>
      <w:tr w:rsidR="00EB1E0A" w14:paraId="1D04E2BB" w14:textId="77777777">
        <w:trPr>
          <w:trHeight w:val="549"/>
        </w:trPr>
        <w:tc>
          <w:tcPr>
            <w:tcW w:w="1963" w:type="dxa"/>
          </w:tcPr>
          <w:p w14:paraId="70AE37D1" w14:textId="77777777" w:rsidR="00EB1E0A" w:rsidRDefault="00B55617">
            <w:pPr>
              <w:pStyle w:val="TableParagraph"/>
              <w:spacing w:before="145"/>
              <w:ind w:left="573"/>
            </w:pPr>
            <w:r>
              <w:t>Section</w:t>
            </w:r>
            <w:r>
              <w:rPr>
                <w:spacing w:val="-10"/>
              </w:rPr>
              <w:t xml:space="preserve"> X</w:t>
            </w:r>
          </w:p>
        </w:tc>
        <w:tc>
          <w:tcPr>
            <w:tcW w:w="4959" w:type="dxa"/>
          </w:tcPr>
          <w:p w14:paraId="66A03CB7" w14:textId="77777777" w:rsidR="00EB1E0A" w:rsidRDefault="00B55617">
            <w:pPr>
              <w:pStyle w:val="TableParagraph"/>
              <w:spacing w:before="140"/>
              <w:ind w:left="107"/>
            </w:pPr>
            <w:r>
              <w:t>Appendices</w:t>
            </w:r>
            <w:r>
              <w:rPr>
                <w:spacing w:val="-4"/>
              </w:rPr>
              <w:t xml:space="preserve"> </w:t>
            </w:r>
            <w:r>
              <w:t>(Appendix</w:t>
            </w:r>
            <w:r>
              <w:rPr>
                <w:spacing w:val="-3"/>
              </w:rPr>
              <w:t xml:space="preserve"> </w:t>
            </w:r>
            <w:r>
              <w:t>1</w:t>
            </w:r>
            <w:r>
              <w:rPr>
                <w:spacing w:val="-3"/>
              </w:rPr>
              <w:t xml:space="preserve"> </w:t>
            </w:r>
            <w:r>
              <w:t>to</w:t>
            </w:r>
            <w:r>
              <w:rPr>
                <w:spacing w:val="-4"/>
              </w:rPr>
              <w:t xml:space="preserve"> </w:t>
            </w:r>
            <w:r>
              <w:t>6)</w:t>
            </w:r>
            <w:r>
              <w:rPr>
                <w:spacing w:val="-3"/>
              </w:rPr>
              <w:t xml:space="preserve"> </w:t>
            </w:r>
            <w:r>
              <w:t>&amp;</w:t>
            </w:r>
            <w:r>
              <w:rPr>
                <w:spacing w:val="-6"/>
              </w:rPr>
              <w:t xml:space="preserve"> </w:t>
            </w:r>
            <w:r>
              <w:t>(A</w:t>
            </w:r>
            <w:r>
              <w:rPr>
                <w:spacing w:val="-3"/>
              </w:rPr>
              <w:t xml:space="preserve"> </w:t>
            </w:r>
            <w:r>
              <w:t>to</w:t>
            </w:r>
            <w:r>
              <w:rPr>
                <w:spacing w:val="-4"/>
              </w:rPr>
              <w:t xml:space="preserve"> </w:t>
            </w:r>
            <w:r>
              <w:rPr>
                <w:spacing w:val="-5"/>
              </w:rPr>
              <w:t>G)</w:t>
            </w:r>
          </w:p>
        </w:tc>
        <w:tc>
          <w:tcPr>
            <w:tcW w:w="2119" w:type="dxa"/>
          </w:tcPr>
          <w:p w14:paraId="2C4638FC" w14:textId="165C1829" w:rsidR="00EB1E0A" w:rsidRDefault="00B55617">
            <w:pPr>
              <w:pStyle w:val="TableParagraph"/>
              <w:spacing w:before="140"/>
              <w:ind w:left="19" w:right="1"/>
              <w:jc w:val="center"/>
            </w:pPr>
            <w:r>
              <w:rPr>
                <w:spacing w:val="-5"/>
              </w:rPr>
              <w:t>4</w:t>
            </w:r>
            <w:r w:rsidR="00163902">
              <w:rPr>
                <w:spacing w:val="-5"/>
              </w:rPr>
              <w:t>8</w:t>
            </w:r>
          </w:p>
        </w:tc>
      </w:tr>
      <w:tr w:rsidR="00EB1E0A" w14:paraId="0389FEA5" w14:textId="77777777">
        <w:trPr>
          <w:trHeight w:val="551"/>
        </w:trPr>
        <w:tc>
          <w:tcPr>
            <w:tcW w:w="1963" w:type="dxa"/>
          </w:tcPr>
          <w:p w14:paraId="5F7AE8D6" w14:textId="77777777" w:rsidR="00EB1E0A" w:rsidRDefault="00B55617">
            <w:pPr>
              <w:pStyle w:val="TableParagraph"/>
              <w:spacing w:before="148"/>
              <w:ind w:left="559"/>
            </w:pPr>
            <w:r>
              <w:t>Section</w:t>
            </w:r>
            <w:r>
              <w:rPr>
                <w:spacing w:val="-10"/>
              </w:rPr>
              <w:t xml:space="preserve"> </w:t>
            </w:r>
            <w:r>
              <w:rPr>
                <w:spacing w:val="-5"/>
              </w:rPr>
              <w:t>XI</w:t>
            </w:r>
          </w:p>
        </w:tc>
        <w:tc>
          <w:tcPr>
            <w:tcW w:w="4959" w:type="dxa"/>
          </w:tcPr>
          <w:p w14:paraId="09434FD5" w14:textId="77777777" w:rsidR="00EB1E0A" w:rsidRPr="004D35CD" w:rsidRDefault="00B55617">
            <w:pPr>
              <w:pStyle w:val="TableParagraph"/>
              <w:spacing w:before="143"/>
              <w:ind w:left="107"/>
            </w:pPr>
            <w:r w:rsidRPr="004D35CD">
              <w:t>Contract</w:t>
            </w:r>
            <w:r w:rsidRPr="004D35CD">
              <w:rPr>
                <w:spacing w:val="-7"/>
              </w:rPr>
              <w:t xml:space="preserve"> </w:t>
            </w:r>
            <w:r w:rsidRPr="004D35CD">
              <w:rPr>
                <w:spacing w:val="-2"/>
              </w:rPr>
              <w:t>Format</w:t>
            </w:r>
          </w:p>
        </w:tc>
        <w:tc>
          <w:tcPr>
            <w:tcW w:w="2119" w:type="dxa"/>
          </w:tcPr>
          <w:p w14:paraId="765A5C0B" w14:textId="32B98AC9" w:rsidR="00EB1E0A" w:rsidRDefault="00B55617">
            <w:pPr>
              <w:pStyle w:val="TableParagraph"/>
              <w:spacing w:before="143"/>
              <w:ind w:left="19"/>
              <w:jc w:val="center"/>
            </w:pPr>
            <w:r>
              <w:rPr>
                <w:spacing w:val="-5"/>
              </w:rPr>
              <w:t>6</w:t>
            </w:r>
            <w:r w:rsidR="00163902">
              <w:rPr>
                <w:spacing w:val="-5"/>
              </w:rPr>
              <w:t>4</w:t>
            </w:r>
          </w:p>
        </w:tc>
      </w:tr>
    </w:tbl>
    <w:p w14:paraId="29DF7D75" w14:textId="090BFED1" w:rsidR="00EB1E0A" w:rsidRDefault="00B55617" w:rsidP="00AB7155">
      <w:pPr>
        <w:pStyle w:val="ListParagraph"/>
        <w:numPr>
          <w:ilvl w:val="0"/>
          <w:numId w:val="53"/>
        </w:numPr>
        <w:tabs>
          <w:tab w:val="left" w:pos="938"/>
          <w:tab w:val="left" w:pos="940"/>
        </w:tabs>
        <w:spacing w:before="200"/>
        <w:ind w:right="4"/>
        <w:jc w:val="both"/>
      </w:pPr>
      <w:r>
        <w:t>Bidders may download the RFP documents from the website</w:t>
      </w:r>
      <w:r w:rsidR="002E368D">
        <w:t xml:space="preserve"> </w:t>
      </w:r>
      <w:hyperlink r:id="rId10" w:history="1">
        <w:r w:rsidR="002E368D" w:rsidRPr="002D2DA6">
          <w:rPr>
            <w:rStyle w:val="Hyperlink"/>
          </w:rPr>
          <w:t>https://devnetjobsindia.org</w:t>
        </w:r>
      </w:hyperlink>
      <w:r w:rsidRPr="00D00794">
        <w:rPr>
          <w:color w:val="0462C1"/>
        </w:rPr>
        <w:t xml:space="preserve"> </w:t>
      </w:r>
      <w:r w:rsidR="00403AF9" w:rsidRPr="0002155C">
        <w:t xml:space="preserve">and Plan India Website </w:t>
      </w:r>
      <w:hyperlink r:id="rId11" w:history="1">
        <w:r w:rsidR="0002155C" w:rsidRPr="00C5652C">
          <w:rPr>
            <w:rStyle w:val="Hyperlink"/>
          </w:rPr>
          <w:t>https://www.planindia.org/tender/</w:t>
        </w:r>
      </w:hyperlink>
      <w:r w:rsidR="0002155C">
        <w:t xml:space="preserve"> </w:t>
      </w:r>
      <w:r>
        <w:t>and submit</w:t>
      </w:r>
      <w:r w:rsidRPr="00D00794">
        <w:rPr>
          <w:spacing w:val="-13"/>
        </w:rPr>
        <w:t xml:space="preserve"> </w:t>
      </w:r>
      <w:r>
        <w:t>its</w:t>
      </w:r>
      <w:r w:rsidRPr="00D00794">
        <w:rPr>
          <w:spacing w:val="-12"/>
        </w:rPr>
        <w:t xml:space="preserve"> </w:t>
      </w:r>
      <w:r>
        <w:t>proposal</w:t>
      </w:r>
      <w:r w:rsidRPr="00D00794">
        <w:rPr>
          <w:spacing w:val="-13"/>
        </w:rPr>
        <w:t xml:space="preserve"> </w:t>
      </w:r>
      <w:r>
        <w:t>by</w:t>
      </w:r>
      <w:r w:rsidRPr="00D00794">
        <w:rPr>
          <w:spacing w:val="-12"/>
        </w:rPr>
        <w:t xml:space="preserve"> </w:t>
      </w:r>
      <w:r>
        <w:t>using</w:t>
      </w:r>
      <w:r w:rsidRPr="00D00794">
        <w:rPr>
          <w:spacing w:val="-13"/>
        </w:rPr>
        <w:t xml:space="preserve"> </w:t>
      </w:r>
      <w:r>
        <w:t>the</w:t>
      </w:r>
      <w:r w:rsidRPr="00D00794">
        <w:rPr>
          <w:spacing w:val="-12"/>
        </w:rPr>
        <w:t xml:space="preserve"> </w:t>
      </w:r>
      <w:r>
        <w:t>downloaded</w:t>
      </w:r>
      <w:r w:rsidRPr="00D00794">
        <w:rPr>
          <w:spacing w:val="-13"/>
        </w:rPr>
        <w:t xml:space="preserve"> </w:t>
      </w:r>
      <w:r>
        <w:t>document.</w:t>
      </w:r>
      <w:r w:rsidRPr="00D00794">
        <w:rPr>
          <w:spacing w:val="-12"/>
        </w:rPr>
        <w:t xml:space="preserve"> </w:t>
      </w:r>
      <w:r>
        <w:t>The</w:t>
      </w:r>
      <w:r w:rsidRPr="00D00794">
        <w:rPr>
          <w:spacing w:val="-12"/>
        </w:rPr>
        <w:t xml:space="preserve"> </w:t>
      </w:r>
      <w:r>
        <w:t>proposal</w:t>
      </w:r>
      <w:r w:rsidRPr="00D00794">
        <w:rPr>
          <w:spacing w:val="-13"/>
        </w:rPr>
        <w:t xml:space="preserve"> </w:t>
      </w:r>
      <w:r>
        <w:t>will</w:t>
      </w:r>
      <w:r w:rsidRPr="00D00794">
        <w:rPr>
          <w:spacing w:val="-12"/>
        </w:rPr>
        <w:t xml:space="preserve"> </w:t>
      </w:r>
      <w:r>
        <w:t>be</w:t>
      </w:r>
      <w:r w:rsidRPr="00D00794">
        <w:rPr>
          <w:spacing w:val="-13"/>
        </w:rPr>
        <w:t xml:space="preserve"> </w:t>
      </w:r>
      <w:r>
        <w:t>rejected</w:t>
      </w:r>
      <w:r w:rsidRPr="00D00794">
        <w:rPr>
          <w:spacing w:val="-12"/>
        </w:rPr>
        <w:t xml:space="preserve"> </w:t>
      </w:r>
      <w:r>
        <w:t>if</w:t>
      </w:r>
      <w:r w:rsidRPr="00D00794">
        <w:rPr>
          <w:spacing w:val="-13"/>
        </w:rPr>
        <w:t xml:space="preserve"> </w:t>
      </w:r>
      <w:r>
        <w:t>the</w:t>
      </w:r>
      <w:r w:rsidRPr="00D00794">
        <w:rPr>
          <w:spacing w:val="-12"/>
        </w:rPr>
        <w:t xml:space="preserve"> </w:t>
      </w:r>
      <w:r>
        <w:t>bidder changes any clause or Annexure of the proposal document downloaded from the website.</w:t>
      </w:r>
    </w:p>
    <w:p w14:paraId="1835BA61" w14:textId="77777777" w:rsidR="00EB1E0A" w:rsidRDefault="00B55617" w:rsidP="00AB7155">
      <w:pPr>
        <w:pStyle w:val="ListParagraph"/>
        <w:numPr>
          <w:ilvl w:val="0"/>
          <w:numId w:val="53"/>
        </w:numPr>
        <w:tabs>
          <w:tab w:val="left" w:pos="938"/>
          <w:tab w:val="left" w:pos="940"/>
        </w:tabs>
        <w:ind w:right="4"/>
        <w:jc w:val="both"/>
      </w:pPr>
      <w:r>
        <w:t xml:space="preserve">All prospective bidders are required to attend the Pre - Bid meeting to resolve their queries on the RFP as well as to gain a better insight into the requirements of the services. The venue, date and time are indicated in </w:t>
      </w:r>
      <w:r w:rsidRPr="00D00794">
        <w:t xml:space="preserve">Sub-section 2.2. </w:t>
      </w:r>
      <w:r>
        <w:t>The Schedule of Events.</w:t>
      </w:r>
    </w:p>
    <w:p w14:paraId="603BDCCD" w14:textId="77777777" w:rsidR="00EB1E0A" w:rsidRDefault="00B55617" w:rsidP="00AB7155">
      <w:pPr>
        <w:pStyle w:val="ListParagraph"/>
        <w:numPr>
          <w:ilvl w:val="0"/>
          <w:numId w:val="53"/>
        </w:numPr>
        <w:tabs>
          <w:tab w:val="left" w:pos="938"/>
          <w:tab w:val="left" w:pos="940"/>
        </w:tabs>
        <w:ind w:right="4"/>
        <w:jc w:val="both"/>
      </w:pPr>
      <w:r>
        <w:t>Bidders shall ensure that their proposal, complete in</w:t>
      </w:r>
      <w:r w:rsidRPr="00D00794">
        <w:t xml:space="preserve"> </w:t>
      </w:r>
      <w:r>
        <w:t>all respects, are dropped in</w:t>
      </w:r>
      <w:r w:rsidRPr="00D00794">
        <w:t xml:space="preserve"> </w:t>
      </w:r>
      <w:r>
        <w:t xml:space="preserve">the Tender Box located at </w:t>
      </w:r>
      <w:r w:rsidRPr="00D00794">
        <w:t xml:space="preserve">Plan International (India Chapter), Plot No. 1, Community Center, Kailash Colony Extension, New Delhi </w:t>
      </w:r>
      <w:r>
        <w:t>on</w:t>
      </w:r>
      <w:r w:rsidRPr="00D00794">
        <w:t xml:space="preserve"> </w:t>
      </w:r>
      <w:r>
        <w:t>or</w:t>
      </w:r>
      <w:r w:rsidRPr="00D00794">
        <w:t xml:space="preserve"> </w:t>
      </w:r>
      <w:r>
        <w:t>before</w:t>
      </w:r>
      <w:r w:rsidRPr="00D00794">
        <w:t xml:space="preserve"> </w:t>
      </w:r>
      <w:r>
        <w:t>the</w:t>
      </w:r>
      <w:r w:rsidRPr="00D00794">
        <w:t xml:space="preserve"> </w:t>
      </w:r>
      <w:r>
        <w:t>closing</w:t>
      </w:r>
      <w:r w:rsidRPr="00D00794">
        <w:t xml:space="preserve"> </w:t>
      </w:r>
      <w:r>
        <w:t>date</w:t>
      </w:r>
      <w:r w:rsidRPr="00D00794">
        <w:t xml:space="preserve"> </w:t>
      </w:r>
      <w:r>
        <w:t>and</w:t>
      </w:r>
      <w:r w:rsidRPr="00D00794">
        <w:t xml:space="preserve"> </w:t>
      </w:r>
      <w:r>
        <w:t>time</w:t>
      </w:r>
      <w:r w:rsidRPr="00D00794">
        <w:t xml:space="preserve"> </w:t>
      </w:r>
      <w:r>
        <w:t>indicated</w:t>
      </w:r>
      <w:r w:rsidRPr="00D00794">
        <w:t xml:space="preserve"> </w:t>
      </w:r>
      <w:r>
        <w:t>in</w:t>
      </w:r>
      <w:r w:rsidRPr="00D00794">
        <w:t xml:space="preserve"> </w:t>
      </w:r>
      <w:r>
        <w:t>the</w:t>
      </w:r>
      <w:r w:rsidRPr="00D00794">
        <w:t xml:space="preserve"> </w:t>
      </w:r>
      <w:r>
        <w:t>Sub-section</w:t>
      </w:r>
      <w:r w:rsidRPr="00D00794">
        <w:t xml:space="preserve"> </w:t>
      </w:r>
      <w:r>
        <w:t>2.2</w:t>
      </w:r>
      <w:r w:rsidRPr="00D00794">
        <w:t xml:space="preserve"> </w:t>
      </w:r>
      <w:r>
        <w:t xml:space="preserve">The </w:t>
      </w:r>
      <w:r w:rsidRPr="00D00794">
        <w:t>Schedule of Events</w:t>
      </w:r>
      <w:r>
        <w:t>.,</w:t>
      </w:r>
      <w:r w:rsidRPr="00D00794">
        <w:t xml:space="preserve"> </w:t>
      </w:r>
      <w:r>
        <w:t>failing</w:t>
      </w:r>
      <w:r w:rsidRPr="00D00794">
        <w:t xml:space="preserve"> </w:t>
      </w:r>
      <w:r>
        <w:t>which</w:t>
      </w:r>
      <w:r w:rsidRPr="00D00794">
        <w:t xml:space="preserve"> </w:t>
      </w:r>
      <w:r>
        <w:t>the</w:t>
      </w:r>
      <w:r w:rsidRPr="00D00794">
        <w:t xml:space="preserve"> </w:t>
      </w:r>
      <w:r>
        <w:t>proposals</w:t>
      </w:r>
      <w:r w:rsidRPr="00D00794">
        <w:t xml:space="preserve"> </w:t>
      </w:r>
      <w:r>
        <w:t>will</w:t>
      </w:r>
      <w:r w:rsidRPr="00D00794">
        <w:t xml:space="preserve"> </w:t>
      </w:r>
      <w:r>
        <w:t>be</w:t>
      </w:r>
      <w:r w:rsidRPr="00D00794">
        <w:t xml:space="preserve"> </w:t>
      </w:r>
      <w:r>
        <w:t>treated</w:t>
      </w:r>
      <w:r w:rsidRPr="00D00794">
        <w:t xml:space="preserve"> </w:t>
      </w:r>
      <w:r>
        <w:t>as</w:t>
      </w:r>
      <w:r w:rsidRPr="00D00794">
        <w:t xml:space="preserve"> </w:t>
      </w:r>
      <w:r>
        <w:t>late</w:t>
      </w:r>
      <w:r w:rsidRPr="00D00794">
        <w:t xml:space="preserve"> </w:t>
      </w:r>
      <w:r>
        <w:t>proposal</w:t>
      </w:r>
      <w:r w:rsidRPr="00D00794">
        <w:t xml:space="preserve"> </w:t>
      </w:r>
      <w:r>
        <w:t>and</w:t>
      </w:r>
      <w:r w:rsidRPr="00D00794">
        <w:t xml:space="preserve"> </w:t>
      </w:r>
      <w:r>
        <w:t>rejected.</w:t>
      </w:r>
      <w:r w:rsidRPr="00D00794">
        <w:t xml:space="preserve"> </w:t>
      </w:r>
      <w:r>
        <w:t>The proposals</w:t>
      </w:r>
      <w:r w:rsidRPr="00D00794">
        <w:t xml:space="preserve"> </w:t>
      </w:r>
      <w:r>
        <w:t>sent</w:t>
      </w:r>
      <w:r w:rsidRPr="00D00794">
        <w:t xml:space="preserve"> </w:t>
      </w:r>
      <w:r>
        <w:lastRenderedPageBreak/>
        <w:t>by</w:t>
      </w:r>
      <w:r w:rsidRPr="00D00794">
        <w:t xml:space="preserve"> </w:t>
      </w:r>
      <w:r>
        <w:t>post /</w:t>
      </w:r>
      <w:r w:rsidRPr="00D00794">
        <w:t xml:space="preserve"> </w:t>
      </w:r>
      <w:r>
        <w:t>courier must reach the specified address</w:t>
      </w:r>
      <w:r w:rsidRPr="00D00794">
        <w:t xml:space="preserve"> </w:t>
      </w:r>
      <w:r>
        <w:t>on</w:t>
      </w:r>
      <w:r w:rsidRPr="00D00794">
        <w:t xml:space="preserve"> </w:t>
      </w:r>
      <w:r>
        <w:t>or before</w:t>
      </w:r>
      <w:r w:rsidRPr="00D00794">
        <w:t xml:space="preserve"> </w:t>
      </w:r>
      <w:r>
        <w:t>the closing date</w:t>
      </w:r>
      <w:r w:rsidRPr="00D00794">
        <w:t xml:space="preserve"> </w:t>
      </w:r>
      <w:r>
        <w:t>&amp; time</w:t>
      </w:r>
      <w:r w:rsidRPr="00D00794">
        <w:t xml:space="preserve"> </w:t>
      </w:r>
      <w:r>
        <w:t>indicated</w:t>
      </w:r>
      <w:r w:rsidRPr="00D00794">
        <w:t xml:space="preserve"> Sub-section 2.2</w:t>
      </w:r>
      <w:r>
        <w:t>.</w:t>
      </w:r>
      <w:r w:rsidRPr="00D00794">
        <w:t xml:space="preserve"> </w:t>
      </w:r>
      <w:r>
        <w:t>The</w:t>
      </w:r>
      <w:r w:rsidRPr="00D00794">
        <w:t xml:space="preserve"> </w:t>
      </w:r>
      <w:r>
        <w:t>Schedule</w:t>
      </w:r>
      <w:r w:rsidRPr="00D00794">
        <w:t xml:space="preserve"> </w:t>
      </w:r>
      <w:r>
        <w:t>of</w:t>
      </w:r>
      <w:r w:rsidRPr="00D00794">
        <w:t xml:space="preserve"> </w:t>
      </w:r>
      <w:r>
        <w:t>Events,</w:t>
      </w:r>
      <w:r w:rsidRPr="00D00794">
        <w:t xml:space="preserve"> </w:t>
      </w:r>
      <w:r>
        <w:t>failing</w:t>
      </w:r>
      <w:r w:rsidRPr="00D00794">
        <w:t xml:space="preserve"> </w:t>
      </w:r>
      <w:r>
        <w:t>which</w:t>
      </w:r>
      <w:r w:rsidRPr="00D00794">
        <w:t xml:space="preserve"> </w:t>
      </w:r>
      <w:r>
        <w:t>the</w:t>
      </w:r>
      <w:r w:rsidRPr="00D00794">
        <w:t xml:space="preserve"> </w:t>
      </w:r>
      <w:r>
        <w:t>proposals</w:t>
      </w:r>
      <w:r w:rsidRPr="00D00794">
        <w:t xml:space="preserve"> </w:t>
      </w:r>
      <w:r>
        <w:t>will</w:t>
      </w:r>
      <w:r w:rsidRPr="00D00794">
        <w:t xml:space="preserve"> </w:t>
      </w:r>
      <w:r>
        <w:t>be</w:t>
      </w:r>
      <w:r w:rsidRPr="00D00794">
        <w:t xml:space="preserve"> </w:t>
      </w:r>
      <w:r>
        <w:t>treated as late proposal and rejected.</w:t>
      </w:r>
    </w:p>
    <w:p w14:paraId="73927BD6" w14:textId="77777777" w:rsidR="00EB1E0A" w:rsidRDefault="00B55617" w:rsidP="00AB7155">
      <w:pPr>
        <w:pStyle w:val="ListParagraph"/>
        <w:numPr>
          <w:ilvl w:val="0"/>
          <w:numId w:val="53"/>
        </w:numPr>
        <w:tabs>
          <w:tab w:val="left" w:pos="938"/>
          <w:tab w:val="left" w:pos="940"/>
        </w:tabs>
        <w:ind w:right="4"/>
        <w:jc w:val="both"/>
      </w:pPr>
      <w:r>
        <w:t>All</w:t>
      </w:r>
      <w:r w:rsidRPr="00D00794">
        <w:t xml:space="preserve"> </w:t>
      </w:r>
      <w:r>
        <w:t>proposals</w:t>
      </w:r>
      <w:r w:rsidRPr="00D00794">
        <w:t xml:space="preserve"> </w:t>
      </w:r>
      <w:r>
        <w:t>must</w:t>
      </w:r>
      <w:r w:rsidRPr="00D00794">
        <w:t xml:space="preserve"> </w:t>
      </w:r>
      <w:r>
        <w:t>be</w:t>
      </w:r>
      <w:r w:rsidRPr="00D00794">
        <w:t xml:space="preserve"> </w:t>
      </w:r>
      <w:r>
        <w:t>accompanied</w:t>
      </w:r>
      <w:r w:rsidRPr="00D00794">
        <w:t xml:space="preserve"> </w:t>
      </w:r>
      <w:r>
        <w:t>by</w:t>
      </w:r>
      <w:r w:rsidRPr="00D00794">
        <w:t xml:space="preserve"> </w:t>
      </w:r>
      <w:r>
        <w:t>Bid</w:t>
      </w:r>
      <w:r w:rsidRPr="00D00794">
        <w:t xml:space="preserve"> </w:t>
      </w:r>
      <w:r>
        <w:t>Security</w:t>
      </w:r>
      <w:r w:rsidRPr="00D00794">
        <w:t xml:space="preserve"> </w:t>
      </w:r>
      <w:r>
        <w:t>Amount</w:t>
      </w:r>
      <w:r w:rsidRPr="00D00794">
        <w:t xml:space="preserve"> </w:t>
      </w:r>
      <w:r>
        <w:t>as</w:t>
      </w:r>
      <w:r w:rsidRPr="00D00794">
        <w:t xml:space="preserve"> </w:t>
      </w:r>
      <w:r>
        <w:t>mentioned.</w:t>
      </w:r>
      <w:r w:rsidRPr="00D00794">
        <w:t xml:space="preserve"> </w:t>
      </w:r>
      <w:r>
        <w:t>Proposals</w:t>
      </w:r>
      <w:r w:rsidRPr="00D00794">
        <w:t xml:space="preserve"> </w:t>
      </w:r>
      <w:r>
        <w:t>without</w:t>
      </w:r>
      <w:r w:rsidRPr="00D00794">
        <w:t xml:space="preserve"> </w:t>
      </w:r>
      <w:r>
        <w:t>bid security amount shall be rejected.</w:t>
      </w:r>
    </w:p>
    <w:p w14:paraId="55A5B900" w14:textId="77777777" w:rsidR="00EB1E0A" w:rsidRDefault="00B55617" w:rsidP="00AB7155">
      <w:pPr>
        <w:pStyle w:val="ListParagraph"/>
        <w:numPr>
          <w:ilvl w:val="0"/>
          <w:numId w:val="53"/>
        </w:numPr>
        <w:tabs>
          <w:tab w:val="left" w:pos="938"/>
          <w:tab w:val="left" w:pos="940"/>
        </w:tabs>
        <w:ind w:right="4"/>
        <w:jc w:val="both"/>
      </w:pPr>
      <w:r>
        <w:t>It</w:t>
      </w:r>
      <w:r w:rsidRPr="00D00794">
        <w:t xml:space="preserve"> </w:t>
      </w:r>
      <w:r>
        <w:t>shall</w:t>
      </w:r>
      <w:r w:rsidRPr="00D00794">
        <w:t xml:space="preserve"> </w:t>
      </w:r>
      <w:r>
        <w:t>remain</w:t>
      </w:r>
      <w:r w:rsidRPr="00D00794">
        <w:t xml:space="preserve"> </w:t>
      </w:r>
      <w:r>
        <w:t>the</w:t>
      </w:r>
      <w:r w:rsidRPr="00D00794">
        <w:t xml:space="preserve"> </w:t>
      </w:r>
      <w:r w:rsidR="00635705">
        <w:t>bidders’</w:t>
      </w:r>
      <w:r w:rsidRPr="00D00794">
        <w:t xml:space="preserve"> </w:t>
      </w:r>
      <w:r>
        <w:t>responsibility</w:t>
      </w:r>
      <w:r w:rsidRPr="00D00794">
        <w:t xml:space="preserve"> </w:t>
      </w:r>
      <w:r>
        <w:t>to</w:t>
      </w:r>
      <w:r w:rsidRPr="00D00794">
        <w:t xml:space="preserve"> </w:t>
      </w:r>
      <w:r>
        <w:t>ensure</w:t>
      </w:r>
      <w:r w:rsidRPr="00D00794">
        <w:t xml:space="preserve"> </w:t>
      </w:r>
      <w:r>
        <w:t>that</w:t>
      </w:r>
      <w:r w:rsidRPr="00D00794">
        <w:t xml:space="preserve"> </w:t>
      </w:r>
      <w:r>
        <w:t>their</w:t>
      </w:r>
      <w:r w:rsidRPr="00D00794">
        <w:t xml:space="preserve"> </w:t>
      </w:r>
      <w:r>
        <w:t>proposal</w:t>
      </w:r>
      <w:r w:rsidRPr="00D00794">
        <w:t xml:space="preserve"> </w:t>
      </w:r>
      <w:r>
        <w:t>will</w:t>
      </w:r>
      <w:r w:rsidRPr="00D00794">
        <w:t xml:space="preserve"> </w:t>
      </w:r>
      <w:r>
        <w:t>reach</w:t>
      </w:r>
      <w:r w:rsidRPr="00D00794">
        <w:t xml:space="preserve"> </w:t>
      </w:r>
      <w:r>
        <w:t>specified</w:t>
      </w:r>
      <w:r w:rsidRPr="00D00794">
        <w:t xml:space="preserve"> </w:t>
      </w:r>
      <w:r>
        <w:t xml:space="preserve">address on or before the deadline indicated </w:t>
      </w:r>
      <w:r w:rsidRPr="00D00794">
        <w:t>Sub-section 2.2</w:t>
      </w:r>
      <w:r>
        <w:t>. The Schedule of Events.</w:t>
      </w:r>
    </w:p>
    <w:p w14:paraId="51B7235E" w14:textId="77777777" w:rsidR="00EB1E0A" w:rsidRDefault="00B55617" w:rsidP="00AB7155">
      <w:pPr>
        <w:pStyle w:val="ListParagraph"/>
        <w:numPr>
          <w:ilvl w:val="0"/>
          <w:numId w:val="53"/>
        </w:numPr>
        <w:tabs>
          <w:tab w:val="left" w:pos="938"/>
          <w:tab w:val="left" w:pos="940"/>
        </w:tabs>
        <w:ind w:right="4"/>
        <w:jc w:val="both"/>
      </w:pPr>
      <w:r>
        <w:t>Contact</w:t>
      </w:r>
      <w:r w:rsidRPr="00D00794">
        <w:t xml:space="preserve"> </w:t>
      </w:r>
      <w:r>
        <w:t>Person</w:t>
      </w:r>
      <w:r w:rsidRPr="00D00794">
        <w:t xml:space="preserve"> </w:t>
      </w:r>
      <w:r>
        <w:t>for</w:t>
      </w:r>
      <w:r w:rsidRPr="00D00794">
        <w:t xml:space="preserve"> </w:t>
      </w:r>
      <w:r>
        <w:t>Inquiries</w:t>
      </w:r>
      <w:r w:rsidRPr="00D00794">
        <w:t xml:space="preserve"> </w:t>
      </w:r>
      <w:r>
        <w:t>(Written</w:t>
      </w:r>
      <w:r w:rsidRPr="00D00794">
        <w:t xml:space="preserve"> </w:t>
      </w:r>
      <w:r>
        <w:t>inquiries</w:t>
      </w:r>
      <w:r w:rsidRPr="00D00794">
        <w:t xml:space="preserve"> only):</w:t>
      </w:r>
    </w:p>
    <w:p w14:paraId="714A44B9" w14:textId="26136E64" w:rsidR="00EB1E0A" w:rsidRDefault="00B55617" w:rsidP="00D00794">
      <w:pPr>
        <w:pStyle w:val="ListParagraph"/>
        <w:tabs>
          <w:tab w:val="left" w:pos="938"/>
          <w:tab w:val="left" w:pos="940"/>
        </w:tabs>
        <w:ind w:left="360" w:right="4" w:firstLine="0"/>
        <w:jc w:val="both"/>
      </w:pPr>
      <w:r w:rsidRPr="00D00794">
        <w:t>Procurement</w:t>
      </w:r>
      <w:r w:rsidR="00403AF9" w:rsidRPr="00D00794">
        <w:t xml:space="preserve"> Incharge</w:t>
      </w:r>
    </w:p>
    <w:p w14:paraId="493B556F" w14:textId="77777777" w:rsidR="00EB1E0A" w:rsidRDefault="00B55617" w:rsidP="00D00794">
      <w:pPr>
        <w:pStyle w:val="ListParagraph"/>
        <w:tabs>
          <w:tab w:val="left" w:pos="938"/>
          <w:tab w:val="left" w:pos="940"/>
        </w:tabs>
        <w:ind w:left="360" w:right="4" w:firstLine="0"/>
        <w:jc w:val="both"/>
      </w:pPr>
      <w:r>
        <w:t>E</w:t>
      </w:r>
      <w:r w:rsidR="00403AF9">
        <w:t>mail</w:t>
      </w:r>
      <w:r>
        <w:t>:</w:t>
      </w:r>
      <w:r w:rsidRPr="00D00794">
        <w:t xml:space="preserve"> </w:t>
      </w:r>
      <w:hyperlink r:id="rId12">
        <w:r w:rsidRPr="00D00794">
          <w:t>procurement@planindia.org</w:t>
        </w:r>
      </w:hyperlink>
    </w:p>
    <w:p w14:paraId="0B997C2D" w14:textId="126BB4DE" w:rsidR="00EB1E0A" w:rsidRDefault="00B55617" w:rsidP="00475AC3">
      <w:pPr>
        <w:pStyle w:val="ListParagraph"/>
        <w:numPr>
          <w:ilvl w:val="0"/>
          <w:numId w:val="53"/>
        </w:numPr>
        <w:tabs>
          <w:tab w:val="left" w:pos="938"/>
          <w:tab w:val="left" w:pos="940"/>
        </w:tabs>
        <w:ind w:right="4"/>
        <w:jc w:val="both"/>
        <w:sectPr w:rsidR="00EB1E0A" w:rsidSect="007F71A3">
          <w:pgSz w:w="12240" w:h="15840"/>
          <w:pgMar w:top="1440" w:right="1440" w:bottom="1440" w:left="1440" w:header="0" w:footer="681" w:gutter="0"/>
          <w:cols w:space="720"/>
          <w:docGrid w:linePitch="299"/>
        </w:sectPr>
      </w:pPr>
      <w:r>
        <w:t>Any delay in Plan India’s response shall be not be used as a reason for extending the deadline for submission,</w:t>
      </w:r>
      <w:r w:rsidRPr="00D00794">
        <w:t xml:space="preserve"> </w:t>
      </w:r>
      <w:r>
        <w:t>unless</w:t>
      </w:r>
      <w:r w:rsidRPr="00D00794">
        <w:t xml:space="preserve"> </w:t>
      </w:r>
      <w:r>
        <w:t>PLAN</w:t>
      </w:r>
      <w:r w:rsidRPr="00D00794">
        <w:t xml:space="preserve"> </w:t>
      </w:r>
      <w:r>
        <w:t>INDIA</w:t>
      </w:r>
      <w:r w:rsidRPr="00D00794">
        <w:t xml:space="preserve"> </w:t>
      </w:r>
      <w:r>
        <w:t>determines</w:t>
      </w:r>
      <w:r w:rsidRPr="00D00794">
        <w:t xml:space="preserve"> </w:t>
      </w:r>
      <w:r>
        <w:t>that</w:t>
      </w:r>
      <w:r w:rsidRPr="00D00794">
        <w:t xml:space="preserve"> </w:t>
      </w:r>
      <w:r>
        <w:t>such</w:t>
      </w:r>
      <w:r w:rsidRPr="00D00794">
        <w:t xml:space="preserve"> </w:t>
      </w:r>
      <w:r>
        <w:t>an</w:t>
      </w:r>
      <w:r w:rsidRPr="00D00794">
        <w:t xml:space="preserve"> </w:t>
      </w:r>
      <w:r>
        <w:t>extension</w:t>
      </w:r>
      <w:r w:rsidRPr="00D00794">
        <w:t xml:space="preserve"> </w:t>
      </w:r>
      <w:r>
        <w:t>is</w:t>
      </w:r>
      <w:r w:rsidRPr="00D00794">
        <w:t xml:space="preserve"> </w:t>
      </w:r>
      <w:r>
        <w:t>necessary</w:t>
      </w:r>
      <w:r w:rsidRPr="00D00794">
        <w:t xml:space="preserve"> </w:t>
      </w:r>
      <w:r>
        <w:t>and</w:t>
      </w:r>
      <w:r w:rsidRPr="00D00794">
        <w:t xml:space="preserve"> </w:t>
      </w:r>
      <w:r>
        <w:t>communicates a</w:t>
      </w:r>
      <w:r w:rsidRPr="00D00794">
        <w:t xml:space="preserve"> </w:t>
      </w:r>
      <w:r>
        <w:t>new deadline to the Bidders</w:t>
      </w:r>
    </w:p>
    <w:p w14:paraId="1A3D8FA9" w14:textId="67A437CF" w:rsidR="00EB1E0A" w:rsidRDefault="00B55617" w:rsidP="00027B64">
      <w:pPr>
        <w:pStyle w:val="Heading1"/>
        <w:rPr>
          <w:spacing w:val="-5"/>
        </w:rPr>
      </w:pPr>
      <w:r>
        <w:lastRenderedPageBreak/>
        <w:t>SECTION</w:t>
      </w:r>
      <w:r>
        <w:rPr>
          <w:spacing w:val="-13"/>
        </w:rPr>
        <w:t xml:space="preserve"> </w:t>
      </w:r>
      <w:r w:rsidR="009D2C49">
        <w:t>–</w:t>
      </w:r>
      <w:r>
        <w:rPr>
          <w:spacing w:val="-13"/>
        </w:rPr>
        <w:t xml:space="preserve"> </w:t>
      </w:r>
      <w:r>
        <w:rPr>
          <w:spacing w:val="-5"/>
        </w:rPr>
        <w:t>II</w:t>
      </w:r>
    </w:p>
    <w:p w14:paraId="173476A9" w14:textId="77777777" w:rsidR="00027B64" w:rsidRPr="00027B64" w:rsidRDefault="00027B64" w:rsidP="00392040">
      <w:pPr>
        <w:pStyle w:val="ListParagraph"/>
        <w:numPr>
          <w:ilvl w:val="0"/>
          <w:numId w:val="39"/>
        </w:numPr>
        <w:spacing w:before="240"/>
        <w:outlineLvl w:val="1"/>
        <w:rPr>
          <w:b/>
          <w:bCs/>
          <w:vanish/>
          <w:color w:val="001F5F"/>
          <w:position w:val="1"/>
          <w:sz w:val="36"/>
          <w:szCs w:val="36"/>
        </w:rPr>
      </w:pPr>
    </w:p>
    <w:p w14:paraId="46BCFA8B" w14:textId="0E52BD4A" w:rsidR="00EB1E0A" w:rsidRPr="00C821BE" w:rsidRDefault="00B55617" w:rsidP="004C33CE">
      <w:pPr>
        <w:pStyle w:val="Heading2"/>
      </w:pPr>
      <w:r w:rsidRPr="00C821BE">
        <w:t>General Information on RFP</w:t>
      </w:r>
    </w:p>
    <w:p w14:paraId="5AE49085" w14:textId="4B8C915C" w:rsidR="00EB1E0A" w:rsidRPr="004C33CE" w:rsidRDefault="00B55617" w:rsidP="004C33CE">
      <w:pPr>
        <w:pStyle w:val="Heading3"/>
      </w:pPr>
      <w:r w:rsidRPr="004C33CE">
        <w:t>RFP Details:</w:t>
      </w:r>
    </w:p>
    <w:p w14:paraId="0D8918FC" w14:textId="77777777" w:rsidR="00EB1E0A" w:rsidRDefault="00EB1E0A">
      <w:pPr>
        <w:pStyle w:val="BodyText"/>
        <w:rPr>
          <w:b/>
          <w:sz w:val="20"/>
        </w:rPr>
      </w:pPr>
    </w:p>
    <w:p w14:paraId="5F9026C7" w14:textId="77777777" w:rsidR="00EB1E0A" w:rsidRDefault="00EB1E0A">
      <w:pPr>
        <w:pStyle w:val="BodyText"/>
        <w:spacing w:before="46" w:after="1"/>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3600"/>
        <w:gridCol w:w="4856"/>
      </w:tblGrid>
      <w:tr w:rsidR="00EB1E0A" w14:paraId="42999202" w14:textId="77777777">
        <w:trPr>
          <w:trHeight w:val="294"/>
        </w:trPr>
        <w:tc>
          <w:tcPr>
            <w:tcW w:w="895" w:type="dxa"/>
            <w:shd w:val="clear" w:color="auto" w:fill="006FC0"/>
          </w:tcPr>
          <w:p w14:paraId="382C9914" w14:textId="77777777" w:rsidR="00EB1E0A" w:rsidRDefault="00B55617">
            <w:pPr>
              <w:pStyle w:val="TableParagraph"/>
              <w:spacing w:before="1" w:line="273" w:lineRule="exact"/>
              <w:ind w:left="155"/>
              <w:rPr>
                <w:b/>
                <w:sz w:val="24"/>
              </w:rPr>
            </w:pPr>
            <w:r>
              <w:rPr>
                <w:b/>
                <w:color w:val="FFFFFF"/>
                <w:sz w:val="24"/>
              </w:rPr>
              <w:t>S.</w:t>
            </w:r>
            <w:r>
              <w:rPr>
                <w:b/>
                <w:color w:val="FFFFFF"/>
                <w:spacing w:val="-1"/>
                <w:sz w:val="24"/>
              </w:rPr>
              <w:t xml:space="preserve"> </w:t>
            </w:r>
            <w:r>
              <w:rPr>
                <w:b/>
                <w:color w:val="FFFFFF"/>
                <w:spacing w:val="-5"/>
                <w:sz w:val="24"/>
              </w:rPr>
              <w:t>No.</w:t>
            </w:r>
          </w:p>
        </w:tc>
        <w:tc>
          <w:tcPr>
            <w:tcW w:w="3600" w:type="dxa"/>
            <w:shd w:val="clear" w:color="auto" w:fill="006FC0"/>
          </w:tcPr>
          <w:p w14:paraId="21F9669D" w14:textId="77777777" w:rsidR="00EB1E0A" w:rsidRDefault="00B55617">
            <w:pPr>
              <w:pStyle w:val="TableParagraph"/>
              <w:spacing w:before="1" w:line="273" w:lineRule="exact"/>
              <w:ind w:left="10" w:right="1"/>
              <w:jc w:val="center"/>
              <w:rPr>
                <w:b/>
                <w:sz w:val="24"/>
              </w:rPr>
            </w:pPr>
            <w:r>
              <w:rPr>
                <w:b/>
                <w:color w:val="FFFFFF"/>
                <w:spacing w:val="-2"/>
                <w:sz w:val="24"/>
              </w:rPr>
              <w:t>Description</w:t>
            </w:r>
          </w:p>
        </w:tc>
        <w:tc>
          <w:tcPr>
            <w:tcW w:w="4856" w:type="dxa"/>
            <w:shd w:val="clear" w:color="auto" w:fill="006FC0"/>
          </w:tcPr>
          <w:p w14:paraId="77E26069" w14:textId="77777777" w:rsidR="00EB1E0A" w:rsidRDefault="00B55617">
            <w:pPr>
              <w:pStyle w:val="TableParagraph"/>
              <w:spacing w:line="268" w:lineRule="exact"/>
              <w:ind w:left="13"/>
              <w:jc w:val="center"/>
            </w:pPr>
            <w:r>
              <w:rPr>
                <w:color w:val="FFFFFF"/>
                <w:spacing w:val="-2"/>
              </w:rPr>
              <w:t>Information</w:t>
            </w:r>
          </w:p>
        </w:tc>
      </w:tr>
      <w:tr w:rsidR="00EB1E0A" w14:paraId="4DDCF9B7" w14:textId="77777777">
        <w:trPr>
          <w:trHeight w:val="268"/>
        </w:trPr>
        <w:tc>
          <w:tcPr>
            <w:tcW w:w="895" w:type="dxa"/>
          </w:tcPr>
          <w:p w14:paraId="188325EE" w14:textId="77777777" w:rsidR="00EB1E0A" w:rsidRDefault="00B55617">
            <w:pPr>
              <w:pStyle w:val="TableParagraph"/>
              <w:spacing w:line="248" w:lineRule="exact"/>
              <w:ind w:left="107"/>
              <w:rPr>
                <w:b/>
              </w:rPr>
            </w:pPr>
            <w:r>
              <w:rPr>
                <w:b/>
                <w:spacing w:val="-10"/>
              </w:rPr>
              <w:t>1</w:t>
            </w:r>
          </w:p>
        </w:tc>
        <w:tc>
          <w:tcPr>
            <w:tcW w:w="3600" w:type="dxa"/>
          </w:tcPr>
          <w:p w14:paraId="7A52CEB5" w14:textId="77777777" w:rsidR="00EB1E0A" w:rsidRDefault="00B55617">
            <w:pPr>
              <w:pStyle w:val="TableParagraph"/>
              <w:spacing w:line="248" w:lineRule="exact"/>
              <w:ind w:left="107"/>
              <w:rPr>
                <w:b/>
              </w:rPr>
            </w:pPr>
            <w:r>
              <w:rPr>
                <w:b/>
              </w:rPr>
              <w:t>RFP</w:t>
            </w:r>
            <w:r>
              <w:rPr>
                <w:b/>
                <w:spacing w:val="-3"/>
              </w:rPr>
              <w:t xml:space="preserve"> </w:t>
            </w:r>
            <w:r>
              <w:rPr>
                <w:b/>
              </w:rPr>
              <w:t>Issued</w:t>
            </w:r>
            <w:r>
              <w:rPr>
                <w:b/>
                <w:spacing w:val="-3"/>
              </w:rPr>
              <w:t xml:space="preserve"> </w:t>
            </w:r>
            <w:r>
              <w:rPr>
                <w:b/>
                <w:spacing w:val="-5"/>
              </w:rPr>
              <w:t>by</w:t>
            </w:r>
          </w:p>
        </w:tc>
        <w:tc>
          <w:tcPr>
            <w:tcW w:w="4856" w:type="dxa"/>
          </w:tcPr>
          <w:p w14:paraId="55D0FF3F" w14:textId="77777777" w:rsidR="00EB1E0A" w:rsidRDefault="00B55617">
            <w:pPr>
              <w:pStyle w:val="TableParagraph"/>
              <w:spacing w:line="248" w:lineRule="exact"/>
              <w:ind w:left="108"/>
            </w:pPr>
            <w:r>
              <w:t>Plan</w:t>
            </w:r>
            <w:r>
              <w:rPr>
                <w:spacing w:val="-7"/>
              </w:rPr>
              <w:t xml:space="preserve"> </w:t>
            </w:r>
            <w:r>
              <w:t>International</w:t>
            </w:r>
            <w:r>
              <w:rPr>
                <w:spacing w:val="-4"/>
              </w:rPr>
              <w:t xml:space="preserve"> </w:t>
            </w:r>
            <w:r>
              <w:t>(India</w:t>
            </w:r>
            <w:r>
              <w:rPr>
                <w:spacing w:val="-4"/>
              </w:rPr>
              <w:t xml:space="preserve"> </w:t>
            </w:r>
            <w:r>
              <w:rPr>
                <w:spacing w:val="-2"/>
              </w:rPr>
              <w:t>Chapter)</w:t>
            </w:r>
          </w:p>
        </w:tc>
      </w:tr>
      <w:tr w:rsidR="00EB1E0A" w14:paraId="3E1ED497" w14:textId="77777777">
        <w:trPr>
          <w:trHeight w:val="806"/>
        </w:trPr>
        <w:tc>
          <w:tcPr>
            <w:tcW w:w="895" w:type="dxa"/>
          </w:tcPr>
          <w:p w14:paraId="3164B58D" w14:textId="77777777" w:rsidR="00EB1E0A" w:rsidRDefault="00B55617">
            <w:pPr>
              <w:pStyle w:val="TableParagraph"/>
              <w:spacing w:before="265"/>
              <w:ind w:left="107"/>
              <w:rPr>
                <w:b/>
              </w:rPr>
            </w:pPr>
            <w:r>
              <w:rPr>
                <w:b/>
                <w:spacing w:val="-10"/>
              </w:rPr>
              <w:t>2</w:t>
            </w:r>
          </w:p>
        </w:tc>
        <w:tc>
          <w:tcPr>
            <w:tcW w:w="3600" w:type="dxa"/>
          </w:tcPr>
          <w:p w14:paraId="7F95B46A" w14:textId="77777777" w:rsidR="00EB1E0A" w:rsidRDefault="00B55617">
            <w:pPr>
              <w:pStyle w:val="TableParagraph"/>
              <w:spacing w:before="265"/>
              <w:ind w:left="107"/>
              <w:rPr>
                <w:b/>
              </w:rPr>
            </w:pPr>
            <w:r>
              <w:rPr>
                <w:b/>
              </w:rPr>
              <w:t>Funding</w:t>
            </w:r>
            <w:r>
              <w:rPr>
                <w:b/>
                <w:spacing w:val="-7"/>
              </w:rPr>
              <w:t xml:space="preserve"> </w:t>
            </w:r>
            <w:r>
              <w:rPr>
                <w:b/>
                <w:spacing w:val="-4"/>
              </w:rPr>
              <w:t>from</w:t>
            </w:r>
          </w:p>
        </w:tc>
        <w:tc>
          <w:tcPr>
            <w:tcW w:w="4856" w:type="dxa"/>
          </w:tcPr>
          <w:p w14:paraId="2D3750AD" w14:textId="77777777" w:rsidR="00EB1E0A" w:rsidRDefault="004D35CD" w:rsidP="004D35CD">
            <w:pPr>
              <w:pStyle w:val="TableParagraph"/>
              <w:ind w:left="108"/>
            </w:pPr>
            <w:r>
              <w:t xml:space="preserve">National AIDS Control </w:t>
            </w:r>
            <w:proofErr w:type="spellStart"/>
            <w:r>
              <w:t>Organisation</w:t>
            </w:r>
            <w:proofErr w:type="spellEnd"/>
            <w:r>
              <w:t xml:space="preserve"> (NACO) under </w:t>
            </w:r>
            <w:r w:rsidR="00B55617">
              <w:t>Global Fund to Fight AIDS,</w:t>
            </w:r>
            <w:r w:rsidR="00B55617">
              <w:rPr>
                <w:spacing w:val="-3"/>
              </w:rPr>
              <w:t xml:space="preserve"> </w:t>
            </w:r>
            <w:r w:rsidR="00B55617">
              <w:t xml:space="preserve">TB and Malaria (GFATM) </w:t>
            </w:r>
            <w:r>
              <w:t xml:space="preserve">Grant Cycle 7 </w:t>
            </w:r>
            <w:r w:rsidR="00B55617">
              <w:t>for</w:t>
            </w:r>
            <w:r w:rsidR="00B55617">
              <w:rPr>
                <w:spacing w:val="-5"/>
              </w:rPr>
              <w:t xml:space="preserve"> </w:t>
            </w:r>
            <w:r w:rsidR="00B55617">
              <w:t>strengthening</w:t>
            </w:r>
            <w:r w:rsidR="00B55617">
              <w:rPr>
                <w:spacing w:val="-6"/>
              </w:rPr>
              <w:t xml:space="preserve"> </w:t>
            </w:r>
            <w:r w:rsidR="00B55617">
              <w:t>the</w:t>
            </w:r>
            <w:r w:rsidR="00B55617">
              <w:rPr>
                <w:spacing w:val="-7"/>
              </w:rPr>
              <w:t xml:space="preserve"> </w:t>
            </w:r>
            <w:r w:rsidR="00B55617">
              <w:t>supply</w:t>
            </w:r>
            <w:r w:rsidR="00B55617">
              <w:rPr>
                <w:spacing w:val="-5"/>
              </w:rPr>
              <w:t xml:space="preserve"> </w:t>
            </w:r>
            <w:r w:rsidR="00B55617">
              <w:t>chain</w:t>
            </w:r>
            <w:r w:rsidR="00B55617">
              <w:rPr>
                <w:spacing w:val="-8"/>
              </w:rPr>
              <w:t xml:space="preserve"> </w:t>
            </w:r>
            <w:r w:rsidR="00B55617">
              <w:t>management</w:t>
            </w:r>
            <w:r w:rsidR="00B55617">
              <w:rPr>
                <w:spacing w:val="-6"/>
              </w:rPr>
              <w:t xml:space="preserve"> </w:t>
            </w:r>
            <w:r w:rsidR="00B55617">
              <w:t>for</w:t>
            </w:r>
            <w:r>
              <w:t xml:space="preserve"> </w:t>
            </w:r>
            <w:r w:rsidR="00B55617">
              <w:t>NACP</w:t>
            </w:r>
            <w:r w:rsidR="00B55617">
              <w:rPr>
                <w:spacing w:val="-4"/>
              </w:rPr>
              <w:t xml:space="preserve"> </w:t>
            </w:r>
            <w:r w:rsidR="00B55617">
              <w:t>for</w:t>
            </w:r>
            <w:r w:rsidR="00B55617">
              <w:rPr>
                <w:spacing w:val="-4"/>
              </w:rPr>
              <w:t xml:space="preserve"> </w:t>
            </w:r>
            <w:r w:rsidR="00B55617">
              <w:t>the</w:t>
            </w:r>
            <w:r w:rsidR="00B55617">
              <w:rPr>
                <w:spacing w:val="-4"/>
              </w:rPr>
              <w:t xml:space="preserve"> </w:t>
            </w:r>
            <w:r w:rsidR="00B55617">
              <w:t>period</w:t>
            </w:r>
            <w:r w:rsidR="00B55617">
              <w:rPr>
                <w:spacing w:val="-4"/>
              </w:rPr>
              <w:t xml:space="preserve"> </w:t>
            </w:r>
            <w:r w:rsidR="00B55617">
              <w:t>202</w:t>
            </w:r>
            <w:r w:rsidR="005710F2">
              <w:t>4</w:t>
            </w:r>
            <w:r w:rsidR="00B55617">
              <w:t>-</w:t>
            </w:r>
            <w:r w:rsidR="00B55617">
              <w:rPr>
                <w:spacing w:val="-4"/>
              </w:rPr>
              <w:t>202</w:t>
            </w:r>
            <w:r w:rsidR="005710F2">
              <w:rPr>
                <w:spacing w:val="-4"/>
              </w:rPr>
              <w:t>7</w:t>
            </w:r>
          </w:p>
        </w:tc>
      </w:tr>
      <w:tr w:rsidR="00EB1E0A" w14:paraId="344AD60E" w14:textId="77777777">
        <w:trPr>
          <w:trHeight w:val="268"/>
        </w:trPr>
        <w:tc>
          <w:tcPr>
            <w:tcW w:w="895" w:type="dxa"/>
          </w:tcPr>
          <w:p w14:paraId="3FCE733B" w14:textId="77777777" w:rsidR="00EB1E0A" w:rsidRDefault="00B55617">
            <w:pPr>
              <w:pStyle w:val="TableParagraph"/>
              <w:spacing w:line="248" w:lineRule="exact"/>
              <w:ind w:left="107"/>
              <w:rPr>
                <w:b/>
              </w:rPr>
            </w:pPr>
            <w:r>
              <w:rPr>
                <w:b/>
                <w:spacing w:val="-10"/>
              </w:rPr>
              <w:t>3</w:t>
            </w:r>
          </w:p>
        </w:tc>
        <w:tc>
          <w:tcPr>
            <w:tcW w:w="3600" w:type="dxa"/>
          </w:tcPr>
          <w:p w14:paraId="6E27781F" w14:textId="77777777" w:rsidR="00EB1E0A" w:rsidRDefault="00B55617">
            <w:pPr>
              <w:pStyle w:val="TableParagraph"/>
              <w:spacing w:line="248" w:lineRule="exact"/>
              <w:ind w:left="107"/>
              <w:rPr>
                <w:b/>
              </w:rPr>
            </w:pPr>
            <w:r>
              <w:rPr>
                <w:b/>
              </w:rPr>
              <w:t xml:space="preserve">REF </w:t>
            </w:r>
            <w:r>
              <w:rPr>
                <w:b/>
                <w:spacing w:val="-5"/>
              </w:rPr>
              <w:t>NO.</w:t>
            </w:r>
          </w:p>
        </w:tc>
        <w:tc>
          <w:tcPr>
            <w:tcW w:w="4856" w:type="dxa"/>
          </w:tcPr>
          <w:p w14:paraId="7B38275B" w14:textId="468D0403" w:rsidR="00EB1E0A" w:rsidRDefault="00B55617">
            <w:pPr>
              <w:pStyle w:val="TableParagraph"/>
              <w:spacing w:line="248" w:lineRule="exact"/>
              <w:ind w:left="108"/>
            </w:pPr>
            <w:r w:rsidRPr="0002155C">
              <w:rPr>
                <w:spacing w:val="-2"/>
              </w:rPr>
              <w:t>RFP_0</w:t>
            </w:r>
            <w:r w:rsidR="00403AF9" w:rsidRPr="0002155C">
              <w:rPr>
                <w:spacing w:val="-2"/>
              </w:rPr>
              <w:t>1</w:t>
            </w:r>
            <w:r w:rsidR="00BB2FD7">
              <w:rPr>
                <w:spacing w:val="-2"/>
              </w:rPr>
              <w:t>1</w:t>
            </w:r>
            <w:r w:rsidRPr="0002155C">
              <w:rPr>
                <w:spacing w:val="-2"/>
              </w:rPr>
              <w:t>_202</w:t>
            </w:r>
            <w:r w:rsidR="005710F2" w:rsidRPr="0002155C">
              <w:rPr>
                <w:spacing w:val="-2"/>
              </w:rPr>
              <w:t>4</w:t>
            </w:r>
          </w:p>
        </w:tc>
      </w:tr>
      <w:tr w:rsidR="00EB1E0A" w14:paraId="5ACC22AB" w14:textId="77777777">
        <w:trPr>
          <w:trHeight w:val="537"/>
        </w:trPr>
        <w:tc>
          <w:tcPr>
            <w:tcW w:w="895" w:type="dxa"/>
          </w:tcPr>
          <w:p w14:paraId="3602A4A3" w14:textId="77777777" w:rsidR="00EB1E0A" w:rsidRDefault="00B55617">
            <w:pPr>
              <w:pStyle w:val="TableParagraph"/>
              <w:spacing w:before="131"/>
              <w:ind w:left="107"/>
              <w:rPr>
                <w:b/>
              </w:rPr>
            </w:pPr>
            <w:r>
              <w:rPr>
                <w:b/>
                <w:spacing w:val="-10"/>
              </w:rPr>
              <w:t>4</w:t>
            </w:r>
          </w:p>
        </w:tc>
        <w:tc>
          <w:tcPr>
            <w:tcW w:w="3600" w:type="dxa"/>
          </w:tcPr>
          <w:p w14:paraId="1E72DAFB" w14:textId="77777777" w:rsidR="00EB1E0A" w:rsidRDefault="00B55617">
            <w:pPr>
              <w:pStyle w:val="TableParagraph"/>
              <w:spacing w:before="131"/>
              <w:ind w:left="107"/>
              <w:rPr>
                <w:b/>
              </w:rPr>
            </w:pPr>
            <w:r>
              <w:rPr>
                <w:b/>
                <w:spacing w:val="-2"/>
              </w:rPr>
              <w:t>Project</w:t>
            </w:r>
          </w:p>
        </w:tc>
        <w:tc>
          <w:tcPr>
            <w:tcW w:w="4856" w:type="dxa"/>
          </w:tcPr>
          <w:p w14:paraId="374799E3" w14:textId="77777777" w:rsidR="00EB1E0A" w:rsidRDefault="00B55617">
            <w:pPr>
              <w:pStyle w:val="TableParagraph"/>
              <w:spacing w:line="265" w:lineRule="exact"/>
              <w:ind w:left="108"/>
            </w:pPr>
            <w:r>
              <w:t>Supply</w:t>
            </w:r>
            <w:r>
              <w:rPr>
                <w:spacing w:val="-5"/>
              </w:rPr>
              <w:t xml:space="preserve"> </w:t>
            </w:r>
            <w:r>
              <w:t>Chain</w:t>
            </w:r>
            <w:r>
              <w:rPr>
                <w:spacing w:val="-6"/>
              </w:rPr>
              <w:t xml:space="preserve"> </w:t>
            </w:r>
            <w:r>
              <w:t>Management</w:t>
            </w:r>
            <w:r>
              <w:rPr>
                <w:spacing w:val="-7"/>
              </w:rPr>
              <w:t xml:space="preserve"> </w:t>
            </w:r>
            <w:r>
              <w:t>Strengthening</w:t>
            </w:r>
            <w:r>
              <w:rPr>
                <w:spacing w:val="-5"/>
              </w:rPr>
              <w:t xml:space="preserve"> </w:t>
            </w:r>
            <w:r>
              <w:rPr>
                <w:spacing w:val="-2"/>
              </w:rPr>
              <w:t>Project</w:t>
            </w:r>
          </w:p>
          <w:p w14:paraId="50E776FA" w14:textId="1C1AE221" w:rsidR="00EB1E0A" w:rsidRDefault="00B55617">
            <w:pPr>
              <w:pStyle w:val="TableParagraph"/>
              <w:spacing w:before="1" w:line="252" w:lineRule="exact"/>
              <w:ind w:left="108"/>
            </w:pPr>
            <w:r>
              <w:rPr>
                <w:spacing w:val="-2"/>
              </w:rPr>
              <w:t>(SCMSP)</w:t>
            </w:r>
            <w:r w:rsidR="00AF1972">
              <w:rPr>
                <w:spacing w:val="-2"/>
              </w:rPr>
              <w:t xml:space="preserve"> for NACP</w:t>
            </w:r>
          </w:p>
        </w:tc>
      </w:tr>
      <w:tr w:rsidR="00EB1E0A" w14:paraId="44E5CAA2" w14:textId="77777777">
        <w:trPr>
          <w:trHeight w:val="268"/>
        </w:trPr>
        <w:tc>
          <w:tcPr>
            <w:tcW w:w="895" w:type="dxa"/>
          </w:tcPr>
          <w:p w14:paraId="645AEFC2" w14:textId="77777777" w:rsidR="00EB1E0A" w:rsidRDefault="00B55617">
            <w:pPr>
              <w:pStyle w:val="TableParagraph"/>
              <w:spacing w:line="248" w:lineRule="exact"/>
              <w:ind w:left="107"/>
              <w:rPr>
                <w:b/>
              </w:rPr>
            </w:pPr>
            <w:r>
              <w:rPr>
                <w:b/>
                <w:spacing w:val="-10"/>
              </w:rPr>
              <w:t>5</w:t>
            </w:r>
          </w:p>
        </w:tc>
        <w:tc>
          <w:tcPr>
            <w:tcW w:w="3600" w:type="dxa"/>
          </w:tcPr>
          <w:p w14:paraId="0FACC610" w14:textId="77777777" w:rsidR="00EB1E0A" w:rsidRDefault="00B55617">
            <w:pPr>
              <w:pStyle w:val="TableParagraph"/>
              <w:spacing w:line="248" w:lineRule="exact"/>
              <w:ind w:left="107"/>
              <w:rPr>
                <w:b/>
              </w:rPr>
            </w:pPr>
            <w:r>
              <w:rPr>
                <w:b/>
                <w:spacing w:val="-2"/>
              </w:rPr>
              <w:t>Purchaser</w:t>
            </w:r>
          </w:p>
        </w:tc>
        <w:tc>
          <w:tcPr>
            <w:tcW w:w="4856" w:type="dxa"/>
          </w:tcPr>
          <w:p w14:paraId="72370C75" w14:textId="77777777" w:rsidR="00EB1E0A" w:rsidRDefault="00B55617">
            <w:pPr>
              <w:pStyle w:val="TableParagraph"/>
              <w:spacing w:line="248" w:lineRule="exact"/>
              <w:ind w:left="108"/>
            </w:pPr>
            <w:r>
              <w:t>Plan</w:t>
            </w:r>
            <w:r>
              <w:rPr>
                <w:spacing w:val="-6"/>
              </w:rPr>
              <w:t xml:space="preserve"> </w:t>
            </w:r>
            <w:r>
              <w:t>International</w:t>
            </w:r>
            <w:r>
              <w:rPr>
                <w:spacing w:val="-4"/>
              </w:rPr>
              <w:t xml:space="preserve"> </w:t>
            </w:r>
            <w:r>
              <w:t>(India</w:t>
            </w:r>
            <w:r>
              <w:rPr>
                <w:spacing w:val="-4"/>
              </w:rPr>
              <w:t xml:space="preserve"> </w:t>
            </w:r>
            <w:r>
              <w:rPr>
                <w:spacing w:val="-2"/>
              </w:rPr>
              <w:t>Chapter)</w:t>
            </w:r>
          </w:p>
        </w:tc>
      </w:tr>
      <w:tr w:rsidR="00EB1E0A" w14:paraId="7DCC605E" w14:textId="77777777">
        <w:trPr>
          <w:trHeight w:val="805"/>
        </w:trPr>
        <w:tc>
          <w:tcPr>
            <w:tcW w:w="895" w:type="dxa"/>
          </w:tcPr>
          <w:p w14:paraId="3E9B7282" w14:textId="77777777" w:rsidR="00EB1E0A" w:rsidRDefault="00B55617">
            <w:pPr>
              <w:pStyle w:val="TableParagraph"/>
              <w:spacing w:before="265"/>
              <w:ind w:left="107"/>
              <w:rPr>
                <w:b/>
              </w:rPr>
            </w:pPr>
            <w:r>
              <w:rPr>
                <w:b/>
                <w:spacing w:val="-10"/>
              </w:rPr>
              <w:t>6</w:t>
            </w:r>
          </w:p>
        </w:tc>
        <w:tc>
          <w:tcPr>
            <w:tcW w:w="3600" w:type="dxa"/>
          </w:tcPr>
          <w:p w14:paraId="6C84ADE8" w14:textId="77777777" w:rsidR="00EB1E0A" w:rsidRDefault="00B55617">
            <w:pPr>
              <w:pStyle w:val="TableParagraph"/>
              <w:spacing w:before="265"/>
              <w:ind w:left="107"/>
              <w:rPr>
                <w:b/>
              </w:rPr>
            </w:pPr>
            <w:r>
              <w:rPr>
                <w:b/>
              </w:rPr>
              <w:t>Communication</w:t>
            </w:r>
            <w:r>
              <w:rPr>
                <w:b/>
                <w:spacing w:val="-11"/>
              </w:rPr>
              <w:t xml:space="preserve"> </w:t>
            </w:r>
            <w:r>
              <w:rPr>
                <w:b/>
                <w:spacing w:val="-2"/>
              </w:rPr>
              <w:t>Address</w:t>
            </w:r>
          </w:p>
        </w:tc>
        <w:tc>
          <w:tcPr>
            <w:tcW w:w="4856" w:type="dxa"/>
          </w:tcPr>
          <w:p w14:paraId="39107E77" w14:textId="77777777" w:rsidR="00EB1E0A" w:rsidRDefault="00B55617">
            <w:pPr>
              <w:pStyle w:val="TableParagraph"/>
              <w:ind w:left="108" w:right="1604"/>
            </w:pPr>
            <w:r>
              <w:t>Plan International (India Chapter) 1,</w:t>
            </w:r>
            <w:r>
              <w:rPr>
                <w:spacing w:val="-13"/>
              </w:rPr>
              <w:t xml:space="preserve"> </w:t>
            </w:r>
            <w:r>
              <w:t>Community</w:t>
            </w:r>
            <w:r>
              <w:rPr>
                <w:spacing w:val="-12"/>
              </w:rPr>
              <w:t xml:space="preserve"> </w:t>
            </w:r>
            <w:r>
              <w:t>Centre,</w:t>
            </w:r>
            <w:r>
              <w:rPr>
                <w:spacing w:val="-13"/>
              </w:rPr>
              <w:t xml:space="preserve"> </w:t>
            </w:r>
            <w:proofErr w:type="spellStart"/>
            <w:r>
              <w:t>Zamrudpur</w:t>
            </w:r>
            <w:proofErr w:type="spellEnd"/>
            <w:r>
              <w:t>,</w:t>
            </w:r>
          </w:p>
          <w:p w14:paraId="48D06556" w14:textId="77777777" w:rsidR="00EB1E0A" w:rsidRDefault="00B55617">
            <w:pPr>
              <w:pStyle w:val="TableParagraph"/>
              <w:spacing w:line="252" w:lineRule="exact"/>
              <w:ind w:left="108"/>
            </w:pPr>
            <w:r>
              <w:t>Kailash</w:t>
            </w:r>
            <w:r>
              <w:rPr>
                <w:spacing w:val="-4"/>
              </w:rPr>
              <w:t xml:space="preserve"> </w:t>
            </w:r>
            <w:r>
              <w:t>Colony</w:t>
            </w:r>
            <w:r>
              <w:rPr>
                <w:spacing w:val="-4"/>
              </w:rPr>
              <w:t xml:space="preserve"> </w:t>
            </w:r>
            <w:r>
              <w:t>Extension, New</w:t>
            </w:r>
            <w:r>
              <w:rPr>
                <w:spacing w:val="-5"/>
              </w:rPr>
              <w:t xml:space="preserve"> </w:t>
            </w:r>
            <w:r>
              <w:t>Delhi</w:t>
            </w:r>
            <w:r>
              <w:rPr>
                <w:spacing w:val="-1"/>
              </w:rPr>
              <w:t xml:space="preserve"> </w:t>
            </w:r>
            <w:r>
              <w:t>–</w:t>
            </w:r>
            <w:r>
              <w:rPr>
                <w:spacing w:val="-4"/>
              </w:rPr>
              <w:t xml:space="preserve"> </w:t>
            </w:r>
            <w:r>
              <w:rPr>
                <w:spacing w:val="-2"/>
              </w:rPr>
              <w:t>110048</w:t>
            </w:r>
          </w:p>
        </w:tc>
      </w:tr>
    </w:tbl>
    <w:p w14:paraId="2499E4F8" w14:textId="77777777" w:rsidR="00EB1E0A" w:rsidRPr="00E7726A" w:rsidRDefault="00B55617" w:rsidP="004C33CE">
      <w:pPr>
        <w:pStyle w:val="Heading3"/>
      </w:pPr>
      <w:r w:rsidRPr="00E7726A">
        <w:t>The schedule of events:</w:t>
      </w:r>
    </w:p>
    <w:p w14:paraId="3EF1CA72" w14:textId="77777777" w:rsidR="00EB1E0A" w:rsidRDefault="00EB1E0A">
      <w:pPr>
        <w:pStyle w:val="BodyText"/>
        <w:spacing w:before="21"/>
        <w:rPr>
          <w:b/>
          <w:sz w:val="20"/>
        </w:rPr>
      </w:pPr>
    </w:p>
    <w:tbl>
      <w:tblPr>
        <w:tblW w:w="9351"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3600"/>
        <w:gridCol w:w="4856"/>
      </w:tblGrid>
      <w:tr w:rsidR="00EB1E0A" w14:paraId="05EF5367" w14:textId="77777777" w:rsidTr="00BB2FD7">
        <w:trPr>
          <w:trHeight w:val="268"/>
        </w:trPr>
        <w:tc>
          <w:tcPr>
            <w:tcW w:w="895" w:type="dxa"/>
            <w:shd w:val="clear" w:color="auto" w:fill="006FC0"/>
          </w:tcPr>
          <w:p w14:paraId="5CF054C6" w14:textId="77777777" w:rsidR="00EB1E0A" w:rsidRDefault="00B55617">
            <w:pPr>
              <w:pStyle w:val="TableParagraph"/>
              <w:spacing w:line="248" w:lineRule="exact"/>
              <w:ind w:left="179"/>
              <w:rPr>
                <w:b/>
              </w:rPr>
            </w:pPr>
            <w:r>
              <w:rPr>
                <w:b/>
                <w:color w:val="FFFFFF"/>
              </w:rPr>
              <w:t>S.</w:t>
            </w:r>
            <w:r>
              <w:rPr>
                <w:b/>
                <w:color w:val="FFFFFF"/>
                <w:spacing w:val="-1"/>
              </w:rPr>
              <w:t xml:space="preserve"> </w:t>
            </w:r>
            <w:r>
              <w:rPr>
                <w:b/>
                <w:color w:val="FFFFFF"/>
                <w:spacing w:val="-5"/>
              </w:rPr>
              <w:t>No.</w:t>
            </w:r>
          </w:p>
        </w:tc>
        <w:tc>
          <w:tcPr>
            <w:tcW w:w="3600" w:type="dxa"/>
            <w:shd w:val="clear" w:color="auto" w:fill="006FC0"/>
          </w:tcPr>
          <w:p w14:paraId="0AF11636" w14:textId="77777777" w:rsidR="00EB1E0A" w:rsidRDefault="00B55617">
            <w:pPr>
              <w:pStyle w:val="TableParagraph"/>
              <w:spacing w:line="248" w:lineRule="exact"/>
              <w:ind w:left="10"/>
              <w:jc w:val="center"/>
              <w:rPr>
                <w:b/>
              </w:rPr>
            </w:pPr>
            <w:r>
              <w:rPr>
                <w:b/>
                <w:color w:val="FFFFFF"/>
                <w:spacing w:val="-2"/>
              </w:rPr>
              <w:t>Description</w:t>
            </w:r>
          </w:p>
        </w:tc>
        <w:tc>
          <w:tcPr>
            <w:tcW w:w="4856" w:type="dxa"/>
            <w:shd w:val="clear" w:color="auto" w:fill="006FC0"/>
          </w:tcPr>
          <w:p w14:paraId="5DEDC6C5" w14:textId="77777777" w:rsidR="00EB1E0A" w:rsidRDefault="00B55617">
            <w:pPr>
              <w:pStyle w:val="TableParagraph"/>
              <w:spacing w:line="248" w:lineRule="exact"/>
              <w:ind w:left="13" w:right="4"/>
              <w:jc w:val="center"/>
              <w:rPr>
                <w:b/>
              </w:rPr>
            </w:pPr>
            <w:r>
              <w:rPr>
                <w:b/>
                <w:color w:val="FFFFFF"/>
                <w:spacing w:val="-2"/>
              </w:rPr>
              <w:t>Schedule</w:t>
            </w:r>
          </w:p>
        </w:tc>
      </w:tr>
      <w:tr w:rsidR="00EB1E0A" w14:paraId="741AA61F" w14:textId="77777777" w:rsidTr="00BB2FD7">
        <w:trPr>
          <w:trHeight w:val="268"/>
        </w:trPr>
        <w:tc>
          <w:tcPr>
            <w:tcW w:w="895" w:type="dxa"/>
          </w:tcPr>
          <w:p w14:paraId="495F561B" w14:textId="77777777" w:rsidR="00EB1E0A" w:rsidRDefault="00B55617" w:rsidP="00FB22C2">
            <w:pPr>
              <w:pStyle w:val="TableParagraph"/>
              <w:spacing w:line="248" w:lineRule="exact"/>
              <w:ind w:left="107"/>
              <w:jc w:val="center"/>
            </w:pPr>
            <w:r>
              <w:rPr>
                <w:spacing w:val="-10"/>
              </w:rPr>
              <w:t>1</w:t>
            </w:r>
          </w:p>
        </w:tc>
        <w:tc>
          <w:tcPr>
            <w:tcW w:w="3600" w:type="dxa"/>
          </w:tcPr>
          <w:p w14:paraId="697732C8" w14:textId="46E01DC7" w:rsidR="00EB1E0A" w:rsidRPr="0002155C" w:rsidRDefault="00B55617">
            <w:pPr>
              <w:pStyle w:val="TableParagraph"/>
              <w:spacing w:line="248" w:lineRule="exact"/>
              <w:ind w:left="107"/>
            </w:pPr>
            <w:r w:rsidRPr="0002155C">
              <w:t>Date</w:t>
            </w:r>
            <w:r w:rsidRPr="0002155C">
              <w:rPr>
                <w:spacing w:val="-4"/>
              </w:rPr>
              <w:t xml:space="preserve"> </w:t>
            </w:r>
            <w:r w:rsidRPr="0002155C">
              <w:t>of</w:t>
            </w:r>
            <w:r w:rsidRPr="0002155C">
              <w:rPr>
                <w:spacing w:val="-4"/>
              </w:rPr>
              <w:t xml:space="preserve"> </w:t>
            </w:r>
            <w:r w:rsidRPr="0002155C">
              <w:t>RFP</w:t>
            </w:r>
            <w:r w:rsidRPr="0002155C">
              <w:rPr>
                <w:spacing w:val="-3"/>
              </w:rPr>
              <w:t xml:space="preserve"> </w:t>
            </w:r>
            <w:r w:rsidRPr="0002155C">
              <w:t>Issue</w:t>
            </w:r>
            <w:r w:rsidR="00E267AC" w:rsidRPr="0002155C">
              <w:t xml:space="preserve"> </w:t>
            </w:r>
            <w:r w:rsidRPr="0002155C">
              <w:t>and</w:t>
            </w:r>
            <w:r w:rsidRPr="0002155C">
              <w:rPr>
                <w:spacing w:val="-3"/>
              </w:rPr>
              <w:t xml:space="preserve"> </w:t>
            </w:r>
            <w:r w:rsidRPr="0002155C">
              <w:rPr>
                <w:spacing w:val="-4"/>
              </w:rPr>
              <w:t>time</w:t>
            </w:r>
          </w:p>
        </w:tc>
        <w:tc>
          <w:tcPr>
            <w:tcW w:w="4856" w:type="dxa"/>
          </w:tcPr>
          <w:p w14:paraId="1CE40EDB" w14:textId="3C2C0B93" w:rsidR="00EB1E0A" w:rsidRDefault="00694972">
            <w:pPr>
              <w:pStyle w:val="TableParagraph"/>
              <w:spacing w:line="248" w:lineRule="exact"/>
              <w:ind w:left="108"/>
            </w:pPr>
            <w:r>
              <w:t>28</w:t>
            </w:r>
            <w:r w:rsidRPr="00694972">
              <w:rPr>
                <w:vertAlign w:val="superscript"/>
              </w:rPr>
              <w:t>th</w:t>
            </w:r>
            <w:r>
              <w:t xml:space="preserve"> </w:t>
            </w:r>
            <w:r w:rsidR="00BB2FD7">
              <w:t>November</w:t>
            </w:r>
            <w:r w:rsidR="00E267AC">
              <w:t xml:space="preserve"> 2024; 17:00 </w:t>
            </w:r>
            <w:proofErr w:type="spellStart"/>
            <w:r w:rsidR="00E267AC">
              <w:t>Hrs</w:t>
            </w:r>
            <w:proofErr w:type="spellEnd"/>
          </w:p>
        </w:tc>
      </w:tr>
      <w:tr w:rsidR="00EB1E0A" w14:paraId="0D515018" w14:textId="77777777" w:rsidTr="00BB2FD7">
        <w:trPr>
          <w:trHeight w:val="537"/>
        </w:trPr>
        <w:tc>
          <w:tcPr>
            <w:tcW w:w="895" w:type="dxa"/>
          </w:tcPr>
          <w:p w14:paraId="3D63E6CD" w14:textId="77777777" w:rsidR="00EB1E0A" w:rsidRDefault="00B55617" w:rsidP="00FB22C2">
            <w:pPr>
              <w:pStyle w:val="TableParagraph"/>
              <w:spacing w:before="133"/>
              <w:ind w:left="107"/>
              <w:jc w:val="center"/>
            </w:pPr>
            <w:r>
              <w:rPr>
                <w:spacing w:val="-10"/>
              </w:rPr>
              <w:t>2</w:t>
            </w:r>
          </w:p>
        </w:tc>
        <w:tc>
          <w:tcPr>
            <w:tcW w:w="3600" w:type="dxa"/>
          </w:tcPr>
          <w:p w14:paraId="3C9A23E9" w14:textId="77777777" w:rsidR="00EB1E0A" w:rsidRPr="0002155C" w:rsidRDefault="00B55617">
            <w:pPr>
              <w:pStyle w:val="TableParagraph"/>
              <w:spacing w:line="267" w:lineRule="exact"/>
              <w:ind w:left="107"/>
            </w:pPr>
            <w:r w:rsidRPr="0002155C">
              <w:t>Place</w:t>
            </w:r>
            <w:r w:rsidRPr="0002155C">
              <w:rPr>
                <w:spacing w:val="-7"/>
              </w:rPr>
              <w:t xml:space="preserve"> </w:t>
            </w:r>
            <w:r w:rsidRPr="0002155C">
              <w:t>and</w:t>
            </w:r>
            <w:r w:rsidRPr="0002155C">
              <w:rPr>
                <w:spacing w:val="-5"/>
              </w:rPr>
              <w:t xml:space="preserve"> </w:t>
            </w:r>
            <w:r w:rsidRPr="0002155C">
              <w:t>website</w:t>
            </w:r>
            <w:r w:rsidRPr="0002155C">
              <w:rPr>
                <w:spacing w:val="-1"/>
              </w:rPr>
              <w:t xml:space="preserve"> </w:t>
            </w:r>
            <w:r w:rsidRPr="0002155C">
              <w:t>for</w:t>
            </w:r>
            <w:r w:rsidRPr="0002155C">
              <w:rPr>
                <w:spacing w:val="-4"/>
              </w:rPr>
              <w:t xml:space="preserve"> </w:t>
            </w:r>
            <w:r w:rsidRPr="0002155C">
              <w:t>download</w:t>
            </w:r>
            <w:r w:rsidRPr="0002155C">
              <w:rPr>
                <w:spacing w:val="-3"/>
              </w:rPr>
              <w:t xml:space="preserve"> </w:t>
            </w:r>
            <w:r w:rsidRPr="0002155C">
              <w:rPr>
                <w:spacing w:val="-5"/>
              </w:rPr>
              <w:t>of</w:t>
            </w:r>
          </w:p>
          <w:p w14:paraId="00606888" w14:textId="77777777" w:rsidR="00EB1E0A" w:rsidRPr="0002155C" w:rsidRDefault="00B55617">
            <w:pPr>
              <w:pStyle w:val="TableParagraph"/>
              <w:spacing w:line="251" w:lineRule="exact"/>
              <w:ind w:left="107"/>
            </w:pPr>
            <w:r w:rsidRPr="0002155C">
              <w:t>RFP</w:t>
            </w:r>
            <w:r w:rsidRPr="0002155C">
              <w:rPr>
                <w:spacing w:val="-2"/>
              </w:rPr>
              <w:t xml:space="preserve"> </w:t>
            </w:r>
            <w:r w:rsidRPr="0002155C">
              <w:t>Enquiry</w:t>
            </w:r>
            <w:r w:rsidRPr="0002155C">
              <w:rPr>
                <w:spacing w:val="-4"/>
              </w:rPr>
              <w:t xml:space="preserve"> </w:t>
            </w:r>
            <w:r w:rsidRPr="0002155C">
              <w:rPr>
                <w:spacing w:val="-2"/>
              </w:rPr>
              <w:t>Document</w:t>
            </w:r>
          </w:p>
        </w:tc>
        <w:tc>
          <w:tcPr>
            <w:tcW w:w="4856" w:type="dxa"/>
          </w:tcPr>
          <w:p w14:paraId="0D96D671" w14:textId="77777777" w:rsidR="00EB1E0A" w:rsidRDefault="009D2AFE">
            <w:pPr>
              <w:pStyle w:val="TableParagraph"/>
              <w:spacing w:line="267" w:lineRule="exact"/>
              <w:ind w:left="108"/>
            </w:pPr>
            <w:hyperlink r:id="rId13">
              <w:r w:rsidR="00B55617">
                <w:rPr>
                  <w:color w:val="0462C1"/>
                  <w:spacing w:val="-2"/>
                  <w:u w:val="single" w:color="0462C1"/>
                </w:rPr>
                <w:t>https://devnetjobsindia.org</w:t>
              </w:r>
            </w:hyperlink>
          </w:p>
          <w:p w14:paraId="6EAD66E5" w14:textId="22244F26" w:rsidR="00EB1E0A" w:rsidRDefault="0002155C">
            <w:pPr>
              <w:pStyle w:val="TableParagraph"/>
              <w:spacing w:line="251" w:lineRule="exact"/>
              <w:ind w:left="108"/>
            </w:pPr>
            <w:r w:rsidRPr="006D547A">
              <w:rPr>
                <w:color w:val="0461C1"/>
              </w:rPr>
              <w:t>https://www.planindia.org/tender/</w:t>
            </w:r>
          </w:p>
        </w:tc>
      </w:tr>
      <w:tr w:rsidR="00EB1E0A" w14:paraId="6B441216" w14:textId="77777777" w:rsidTr="00BB2FD7">
        <w:trPr>
          <w:trHeight w:val="268"/>
        </w:trPr>
        <w:tc>
          <w:tcPr>
            <w:tcW w:w="895" w:type="dxa"/>
          </w:tcPr>
          <w:p w14:paraId="037A59CD" w14:textId="77777777" w:rsidR="00EB1E0A" w:rsidRPr="00310593" w:rsidRDefault="00B55617" w:rsidP="00FB22C2">
            <w:pPr>
              <w:pStyle w:val="TableParagraph"/>
              <w:spacing w:line="249" w:lineRule="exact"/>
              <w:ind w:left="107"/>
              <w:jc w:val="center"/>
            </w:pPr>
            <w:r w:rsidRPr="00310593">
              <w:rPr>
                <w:spacing w:val="-10"/>
              </w:rPr>
              <w:t>3</w:t>
            </w:r>
          </w:p>
        </w:tc>
        <w:tc>
          <w:tcPr>
            <w:tcW w:w="3600" w:type="dxa"/>
          </w:tcPr>
          <w:p w14:paraId="07D3BFFA" w14:textId="77777777" w:rsidR="00EB1E0A" w:rsidRPr="00310593" w:rsidRDefault="00B55617">
            <w:pPr>
              <w:pStyle w:val="TableParagraph"/>
              <w:spacing w:line="249" w:lineRule="exact"/>
              <w:ind w:left="107"/>
            </w:pPr>
            <w:r w:rsidRPr="00310593">
              <w:t>Pre-bid</w:t>
            </w:r>
            <w:r w:rsidRPr="00310593">
              <w:rPr>
                <w:spacing w:val="-7"/>
              </w:rPr>
              <w:t xml:space="preserve"> </w:t>
            </w:r>
            <w:r w:rsidRPr="00310593">
              <w:t>Meeting</w:t>
            </w:r>
            <w:r w:rsidRPr="00310593">
              <w:rPr>
                <w:spacing w:val="-4"/>
              </w:rPr>
              <w:t xml:space="preserve"> </w:t>
            </w:r>
            <w:r w:rsidRPr="00310593">
              <w:t>(Date</w:t>
            </w:r>
            <w:r w:rsidRPr="00310593">
              <w:rPr>
                <w:spacing w:val="-5"/>
              </w:rPr>
              <w:t xml:space="preserve"> </w:t>
            </w:r>
            <w:r w:rsidRPr="00310593">
              <w:t>&amp;</w:t>
            </w:r>
            <w:r w:rsidRPr="00310593">
              <w:rPr>
                <w:spacing w:val="-1"/>
              </w:rPr>
              <w:t xml:space="preserve"> </w:t>
            </w:r>
            <w:r w:rsidRPr="00310593">
              <w:rPr>
                <w:spacing w:val="-4"/>
              </w:rPr>
              <w:t>Time)</w:t>
            </w:r>
          </w:p>
        </w:tc>
        <w:tc>
          <w:tcPr>
            <w:tcW w:w="4856" w:type="dxa"/>
          </w:tcPr>
          <w:p w14:paraId="61789DA1" w14:textId="5938BEB3" w:rsidR="00EB1E0A" w:rsidRPr="00310593" w:rsidRDefault="00475AC3">
            <w:pPr>
              <w:pStyle w:val="TableParagraph"/>
              <w:spacing w:line="249" w:lineRule="exact"/>
              <w:ind w:left="108"/>
            </w:pPr>
            <w:r>
              <w:t>3</w:t>
            </w:r>
            <w:r w:rsidRPr="00475AC3">
              <w:rPr>
                <w:vertAlign w:val="superscript"/>
              </w:rPr>
              <w:t>rd</w:t>
            </w:r>
            <w:r>
              <w:t xml:space="preserve"> December 2024; 15:00 – 16:00 </w:t>
            </w:r>
            <w:proofErr w:type="spellStart"/>
            <w:r>
              <w:t>Hrs</w:t>
            </w:r>
            <w:proofErr w:type="spellEnd"/>
          </w:p>
        </w:tc>
      </w:tr>
      <w:tr w:rsidR="00EB1E0A" w14:paraId="0CBDF7DD" w14:textId="77777777" w:rsidTr="00BB2FD7">
        <w:trPr>
          <w:trHeight w:val="270"/>
        </w:trPr>
        <w:tc>
          <w:tcPr>
            <w:tcW w:w="895" w:type="dxa"/>
          </w:tcPr>
          <w:p w14:paraId="2D76C5B6" w14:textId="77777777" w:rsidR="00EB1E0A" w:rsidRPr="00475AC3" w:rsidRDefault="00B55617" w:rsidP="00FB22C2">
            <w:pPr>
              <w:pStyle w:val="TableParagraph"/>
              <w:spacing w:line="251" w:lineRule="exact"/>
              <w:ind w:left="107"/>
              <w:jc w:val="center"/>
            </w:pPr>
            <w:r w:rsidRPr="00475AC3">
              <w:rPr>
                <w:spacing w:val="-10"/>
              </w:rPr>
              <w:t>4</w:t>
            </w:r>
          </w:p>
        </w:tc>
        <w:tc>
          <w:tcPr>
            <w:tcW w:w="3600" w:type="dxa"/>
          </w:tcPr>
          <w:p w14:paraId="408BAA5D" w14:textId="77777777" w:rsidR="00EB1E0A" w:rsidRPr="00475AC3" w:rsidRDefault="00B55617">
            <w:pPr>
              <w:pStyle w:val="TableParagraph"/>
              <w:spacing w:line="251" w:lineRule="exact"/>
              <w:ind w:left="107"/>
            </w:pPr>
            <w:r w:rsidRPr="00475AC3">
              <w:t>Pre-Bid</w:t>
            </w:r>
            <w:r w:rsidRPr="00475AC3">
              <w:rPr>
                <w:spacing w:val="-7"/>
              </w:rPr>
              <w:t xml:space="preserve"> </w:t>
            </w:r>
            <w:r w:rsidRPr="00475AC3">
              <w:t>Meeting</w:t>
            </w:r>
            <w:r w:rsidRPr="00475AC3">
              <w:rPr>
                <w:spacing w:val="-4"/>
              </w:rPr>
              <w:t xml:space="preserve"> </w:t>
            </w:r>
            <w:r w:rsidRPr="00475AC3">
              <w:rPr>
                <w:spacing w:val="-2"/>
              </w:rPr>
              <w:t>Venue</w:t>
            </w:r>
          </w:p>
        </w:tc>
        <w:tc>
          <w:tcPr>
            <w:tcW w:w="4856" w:type="dxa"/>
          </w:tcPr>
          <w:p w14:paraId="07E179E8" w14:textId="4DF9F87A" w:rsidR="00475AC3" w:rsidRDefault="00475AC3" w:rsidP="00475AC3">
            <w:pPr>
              <w:rPr>
                <w:rFonts w:ascii="Segoe UI" w:eastAsia="Times New Roman" w:hAnsi="Segoe UI" w:cs="Segoe UI"/>
                <w:color w:val="242424"/>
              </w:rPr>
            </w:pPr>
            <w:r>
              <w:rPr>
                <w:rStyle w:val="me-email-text"/>
                <w:rFonts w:ascii="Segoe UI" w:hAnsi="Segoe UI" w:cs="Segoe UI"/>
                <w:b/>
                <w:bCs/>
                <w:color w:val="242424"/>
                <w:sz w:val="36"/>
                <w:szCs w:val="36"/>
              </w:rPr>
              <w:t>Microsoft Teams</w:t>
            </w:r>
            <w:r>
              <w:rPr>
                <w:rFonts w:ascii="Segoe UI" w:eastAsia="Times New Roman" w:hAnsi="Segoe UI" w:cs="Segoe UI"/>
                <w:color w:val="242424"/>
              </w:rPr>
              <w:t xml:space="preserve"> </w:t>
            </w:r>
          </w:p>
          <w:p w14:paraId="700E6749" w14:textId="77777777" w:rsidR="00475AC3" w:rsidRDefault="009D2AFE" w:rsidP="00475AC3">
            <w:pPr>
              <w:rPr>
                <w:rFonts w:ascii="Segoe UI" w:eastAsia="Times New Roman" w:hAnsi="Segoe UI" w:cs="Segoe UI"/>
                <w:color w:val="242424"/>
              </w:rPr>
            </w:pPr>
            <w:hyperlink r:id="rId14" w:tgtFrame="_blank" w:tooltip="Meeting join link" w:history="1">
              <w:r w:rsidR="00475AC3">
                <w:rPr>
                  <w:rStyle w:val="Hyperlink"/>
                  <w:rFonts w:ascii="Segoe UI" w:eastAsia="Times New Roman" w:hAnsi="Segoe UI" w:cs="Segoe UI"/>
                  <w:b/>
                  <w:bCs/>
                  <w:color w:val="5B5FC7"/>
                  <w:sz w:val="30"/>
                  <w:szCs w:val="30"/>
                </w:rPr>
                <w:t>Join the meeting now</w:t>
              </w:r>
            </w:hyperlink>
            <w:r w:rsidR="00475AC3">
              <w:rPr>
                <w:rFonts w:ascii="Segoe UI" w:eastAsia="Times New Roman" w:hAnsi="Segoe UI" w:cs="Segoe UI"/>
                <w:color w:val="242424"/>
              </w:rPr>
              <w:t xml:space="preserve"> </w:t>
            </w:r>
          </w:p>
          <w:p w14:paraId="739D4996" w14:textId="77777777" w:rsidR="00475AC3" w:rsidRDefault="00475AC3" w:rsidP="00475AC3">
            <w:pPr>
              <w:rPr>
                <w:rFonts w:ascii="Segoe UI" w:eastAsia="Times New Roman" w:hAnsi="Segoe UI" w:cs="Segoe UI"/>
                <w:color w:val="242424"/>
              </w:rPr>
            </w:pPr>
            <w:r>
              <w:rPr>
                <w:rStyle w:val="me-email-text-secondary"/>
                <w:rFonts w:ascii="Segoe UI" w:eastAsia="Times New Roman" w:hAnsi="Segoe UI" w:cs="Segoe UI"/>
                <w:color w:val="616161"/>
                <w:sz w:val="21"/>
                <w:szCs w:val="21"/>
              </w:rPr>
              <w:t xml:space="preserve">Meeting ID: </w:t>
            </w:r>
            <w:r>
              <w:rPr>
                <w:rStyle w:val="me-email-text"/>
                <w:rFonts w:ascii="Segoe UI" w:hAnsi="Segoe UI" w:cs="Segoe UI"/>
                <w:color w:val="242424"/>
                <w:sz w:val="21"/>
                <w:szCs w:val="21"/>
              </w:rPr>
              <w:t>327 494 691 566</w:t>
            </w:r>
            <w:r>
              <w:rPr>
                <w:rFonts w:ascii="Segoe UI" w:eastAsia="Times New Roman" w:hAnsi="Segoe UI" w:cs="Segoe UI"/>
                <w:color w:val="242424"/>
              </w:rPr>
              <w:t xml:space="preserve"> </w:t>
            </w:r>
          </w:p>
          <w:p w14:paraId="4913840E" w14:textId="1692EC89" w:rsidR="00EB1E0A" w:rsidRPr="00475AC3" w:rsidRDefault="00475AC3" w:rsidP="00475AC3">
            <w:pPr>
              <w:rPr>
                <w:rFonts w:ascii="Segoe UI" w:eastAsia="Times New Roman" w:hAnsi="Segoe UI" w:cs="Segoe UI"/>
                <w:color w:val="242424"/>
              </w:rPr>
            </w:pPr>
            <w:r>
              <w:rPr>
                <w:rStyle w:val="me-email-text-secondary"/>
                <w:rFonts w:ascii="Segoe UI" w:eastAsia="Times New Roman" w:hAnsi="Segoe UI" w:cs="Segoe UI"/>
                <w:color w:val="616161"/>
                <w:sz w:val="21"/>
                <w:szCs w:val="21"/>
              </w:rPr>
              <w:t xml:space="preserve">Passcode: </w:t>
            </w:r>
            <w:r>
              <w:rPr>
                <w:rStyle w:val="me-email-text"/>
                <w:rFonts w:ascii="Segoe UI" w:hAnsi="Segoe UI" w:cs="Segoe UI"/>
                <w:color w:val="242424"/>
                <w:sz w:val="21"/>
                <w:szCs w:val="21"/>
              </w:rPr>
              <w:t>Wa7iF34T</w:t>
            </w:r>
            <w:r>
              <w:rPr>
                <w:rFonts w:ascii="Segoe UI" w:eastAsia="Times New Roman" w:hAnsi="Segoe UI" w:cs="Segoe UI"/>
                <w:color w:val="242424"/>
              </w:rPr>
              <w:t xml:space="preserve"> </w:t>
            </w:r>
          </w:p>
        </w:tc>
      </w:tr>
      <w:tr w:rsidR="00EB1E0A" w14:paraId="1964452A" w14:textId="77777777" w:rsidTr="00BB2FD7">
        <w:trPr>
          <w:trHeight w:val="534"/>
        </w:trPr>
        <w:tc>
          <w:tcPr>
            <w:tcW w:w="895" w:type="dxa"/>
          </w:tcPr>
          <w:p w14:paraId="6EDA868A" w14:textId="77777777" w:rsidR="00EB1E0A" w:rsidRDefault="00B55617" w:rsidP="00FB22C2">
            <w:pPr>
              <w:pStyle w:val="TableParagraph"/>
              <w:spacing w:before="131"/>
              <w:ind w:left="107"/>
              <w:jc w:val="center"/>
            </w:pPr>
            <w:r>
              <w:rPr>
                <w:spacing w:val="-10"/>
              </w:rPr>
              <w:t>5</w:t>
            </w:r>
          </w:p>
        </w:tc>
        <w:tc>
          <w:tcPr>
            <w:tcW w:w="3600" w:type="dxa"/>
          </w:tcPr>
          <w:p w14:paraId="5068513F" w14:textId="77777777" w:rsidR="00EB1E0A" w:rsidRPr="0002155C" w:rsidRDefault="00B55617">
            <w:pPr>
              <w:pStyle w:val="TableParagraph"/>
              <w:spacing w:line="265" w:lineRule="exact"/>
              <w:ind w:left="107"/>
            </w:pPr>
            <w:r w:rsidRPr="0002155C">
              <w:t>Closing</w:t>
            </w:r>
            <w:r w:rsidRPr="0002155C">
              <w:rPr>
                <w:spacing w:val="-4"/>
              </w:rPr>
              <w:t xml:space="preserve"> </w:t>
            </w:r>
            <w:r w:rsidRPr="0002155C">
              <w:t>Date</w:t>
            </w:r>
            <w:r w:rsidRPr="0002155C">
              <w:rPr>
                <w:spacing w:val="-5"/>
              </w:rPr>
              <w:t xml:space="preserve"> </w:t>
            </w:r>
            <w:r w:rsidRPr="0002155C">
              <w:t>and</w:t>
            </w:r>
            <w:r w:rsidRPr="0002155C">
              <w:rPr>
                <w:spacing w:val="-4"/>
              </w:rPr>
              <w:t xml:space="preserve"> </w:t>
            </w:r>
            <w:r w:rsidRPr="0002155C">
              <w:t>Time</w:t>
            </w:r>
            <w:r w:rsidRPr="0002155C">
              <w:rPr>
                <w:spacing w:val="-5"/>
              </w:rPr>
              <w:t xml:space="preserve"> </w:t>
            </w:r>
            <w:r w:rsidRPr="0002155C">
              <w:t>of</w:t>
            </w:r>
            <w:r w:rsidRPr="0002155C">
              <w:rPr>
                <w:spacing w:val="-3"/>
              </w:rPr>
              <w:t xml:space="preserve"> </w:t>
            </w:r>
            <w:r w:rsidRPr="0002155C">
              <w:t>Receipt</w:t>
            </w:r>
            <w:r w:rsidRPr="0002155C">
              <w:rPr>
                <w:spacing w:val="-4"/>
              </w:rPr>
              <w:t xml:space="preserve"> </w:t>
            </w:r>
            <w:r w:rsidRPr="0002155C">
              <w:rPr>
                <w:spacing w:val="-5"/>
              </w:rPr>
              <w:t>of</w:t>
            </w:r>
          </w:p>
          <w:p w14:paraId="4D01B421" w14:textId="77777777" w:rsidR="00EB1E0A" w:rsidRPr="0002155C" w:rsidRDefault="00B55617">
            <w:pPr>
              <w:pStyle w:val="TableParagraph"/>
              <w:spacing w:line="249" w:lineRule="exact"/>
              <w:ind w:left="107"/>
            </w:pPr>
            <w:r w:rsidRPr="0002155C">
              <w:rPr>
                <w:spacing w:val="-2"/>
              </w:rPr>
              <w:t>Proposal</w:t>
            </w:r>
          </w:p>
        </w:tc>
        <w:tc>
          <w:tcPr>
            <w:tcW w:w="4856" w:type="dxa"/>
          </w:tcPr>
          <w:p w14:paraId="55683273" w14:textId="1DE83C73" w:rsidR="00EB1E0A" w:rsidRDefault="00694972">
            <w:pPr>
              <w:pStyle w:val="TableParagraph"/>
              <w:spacing w:before="131"/>
              <w:ind w:left="108"/>
            </w:pPr>
            <w:r>
              <w:t>20</w:t>
            </w:r>
            <w:r w:rsidRPr="00694972">
              <w:rPr>
                <w:vertAlign w:val="superscript"/>
              </w:rPr>
              <w:t>th</w:t>
            </w:r>
            <w:r>
              <w:t xml:space="preserve"> </w:t>
            </w:r>
            <w:r w:rsidR="00310593">
              <w:t xml:space="preserve">December 2024; </w:t>
            </w:r>
            <w:r w:rsidR="00E267AC">
              <w:t>17:30Hrs</w:t>
            </w:r>
          </w:p>
        </w:tc>
      </w:tr>
      <w:tr w:rsidR="00EB1E0A" w14:paraId="46D6396E" w14:textId="77777777" w:rsidTr="00BB2FD7">
        <w:trPr>
          <w:trHeight w:val="537"/>
        </w:trPr>
        <w:tc>
          <w:tcPr>
            <w:tcW w:w="895" w:type="dxa"/>
          </w:tcPr>
          <w:p w14:paraId="36BE1880" w14:textId="77777777" w:rsidR="00EB1E0A" w:rsidRDefault="00B55617" w:rsidP="00FB22C2">
            <w:pPr>
              <w:pStyle w:val="TableParagraph"/>
              <w:spacing w:before="133"/>
              <w:ind w:left="107"/>
              <w:jc w:val="center"/>
            </w:pPr>
            <w:r>
              <w:rPr>
                <w:spacing w:val="-10"/>
              </w:rPr>
              <w:t>6</w:t>
            </w:r>
          </w:p>
        </w:tc>
        <w:tc>
          <w:tcPr>
            <w:tcW w:w="3600" w:type="dxa"/>
          </w:tcPr>
          <w:p w14:paraId="35BEC1D7" w14:textId="77777777" w:rsidR="00EB1E0A" w:rsidRPr="0002155C" w:rsidRDefault="00B55617">
            <w:pPr>
              <w:pStyle w:val="TableParagraph"/>
              <w:spacing w:line="268" w:lineRule="exact"/>
              <w:ind w:left="107"/>
            </w:pPr>
            <w:r w:rsidRPr="0002155C">
              <w:t>Time,</w:t>
            </w:r>
            <w:r w:rsidRPr="0002155C">
              <w:rPr>
                <w:spacing w:val="-3"/>
              </w:rPr>
              <w:t xml:space="preserve"> </w:t>
            </w:r>
            <w:r w:rsidRPr="0002155C">
              <w:t>Date</w:t>
            </w:r>
            <w:r w:rsidRPr="0002155C">
              <w:rPr>
                <w:spacing w:val="-3"/>
              </w:rPr>
              <w:t xml:space="preserve"> </w:t>
            </w:r>
            <w:r w:rsidRPr="0002155C">
              <w:t>and</w:t>
            </w:r>
            <w:r w:rsidRPr="0002155C">
              <w:rPr>
                <w:spacing w:val="-3"/>
              </w:rPr>
              <w:t xml:space="preserve"> </w:t>
            </w:r>
            <w:r w:rsidRPr="0002155C">
              <w:t>Venue</w:t>
            </w:r>
            <w:r w:rsidRPr="0002155C">
              <w:rPr>
                <w:spacing w:val="-4"/>
              </w:rPr>
              <w:t xml:space="preserve"> </w:t>
            </w:r>
            <w:r w:rsidRPr="0002155C">
              <w:t>of</w:t>
            </w:r>
            <w:r w:rsidRPr="0002155C">
              <w:rPr>
                <w:spacing w:val="-2"/>
              </w:rPr>
              <w:t xml:space="preserve"> </w:t>
            </w:r>
            <w:r w:rsidRPr="0002155C">
              <w:t>Opening</w:t>
            </w:r>
            <w:r w:rsidRPr="0002155C">
              <w:rPr>
                <w:spacing w:val="-3"/>
              </w:rPr>
              <w:t xml:space="preserve"> </w:t>
            </w:r>
            <w:r w:rsidRPr="0002155C">
              <w:rPr>
                <w:spacing w:val="-5"/>
              </w:rPr>
              <w:t>of</w:t>
            </w:r>
          </w:p>
          <w:p w14:paraId="721F18B0" w14:textId="77777777" w:rsidR="00EB1E0A" w:rsidRPr="0002155C" w:rsidRDefault="00B55617">
            <w:pPr>
              <w:pStyle w:val="TableParagraph"/>
              <w:spacing w:line="249" w:lineRule="exact"/>
              <w:ind w:left="107"/>
            </w:pPr>
            <w:r w:rsidRPr="0002155C">
              <w:t>Technical</w:t>
            </w:r>
            <w:r w:rsidRPr="0002155C">
              <w:rPr>
                <w:spacing w:val="-7"/>
              </w:rPr>
              <w:t xml:space="preserve"> </w:t>
            </w:r>
            <w:r w:rsidRPr="0002155C">
              <w:rPr>
                <w:spacing w:val="-2"/>
              </w:rPr>
              <w:t>Proposal</w:t>
            </w:r>
          </w:p>
        </w:tc>
        <w:tc>
          <w:tcPr>
            <w:tcW w:w="4856" w:type="dxa"/>
          </w:tcPr>
          <w:p w14:paraId="2E0311FF" w14:textId="44C13956" w:rsidR="00EB1E0A" w:rsidRDefault="00694972">
            <w:pPr>
              <w:pStyle w:val="TableParagraph"/>
              <w:spacing w:before="133"/>
              <w:ind w:left="108"/>
            </w:pPr>
            <w:r>
              <w:t>23</w:t>
            </w:r>
            <w:r w:rsidRPr="00694972">
              <w:rPr>
                <w:vertAlign w:val="superscript"/>
              </w:rPr>
              <w:t>rd</w:t>
            </w:r>
            <w:r>
              <w:t xml:space="preserve"> </w:t>
            </w:r>
            <w:r w:rsidR="00FB22C2">
              <w:t xml:space="preserve">December 2024; 15:00 – 16:00 </w:t>
            </w:r>
            <w:proofErr w:type="spellStart"/>
            <w:r w:rsidR="00FB22C2">
              <w:t>Hrs</w:t>
            </w:r>
            <w:proofErr w:type="spellEnd"/>
          </w:p>
        </w:tc>
      </w:tr>
      <w:tr w:rsidR="00EB1E0A" w14:paraId="44325A01" w14:textId="77777777" w:rsidTr="00BB2FD7">
        <w:trPr>
          <w:trHeight w:val="537"/>
        </w:trPr>
        <w:tc>
          <w:tcPr>
            <w:tcW w:w="895" w:type="dxa"/>
          </w:tcPr>
          <w:p w14:paraId="236609FA" w14:textId="77777777" w:rsidR="00EB1E0A" w:rsidRDefault="00B55617" w:rsidP="00FB22C2">
            <w:pPr>
              <w:pStyle w:val="TableParagraph"/>
              <w:spacing w:before="133"/>
              <w:ind w:left="107"/>
              <w:jc w:val="center"/>
            </w:pPr>
            <w:r>
              <w:rPr>
                <w:spacing w:val="-10"/>
              </w:rPr>
              <w:t>7</w:t>
            </w:r>
          </w:p>
        </w:tc>
        <w:tc>
          <w:tcPr>
            <w:tcW w:w="3600" w:type="dxa"/>
          </w:tcPr>
          <w:p w14:paraId="1C998D92" w14:textId="77777777" w:rsidR="00EB1E0A" w:rsidRPr="0002155C" w:rsidRDefault="00B55617">
            <w:pPr>
              <w:pStyle w:val="TableParagraph"/>
              <w:spacing w:line="267" w:lineRule="exact"/>
              <w:ind w:left="107"/>
            </w:pPr>
            <w:r w:rsidRPr="0002155C">
              <w:t>Time,</w:t>
            </w:r>
            <w:r w:rsidRPr="0002155C">
              <w:rPr>
                <w:spacing w:val="-5"/>
              </w:rPr>
              <w:t xml:space="preserve"> </w:t>
            </w:r>
            <w:r w:rsidRPr="0002155C">
              <w:t>Date</w:t>
            </w:r>
            <w:r w:rsidRPr="0002155C">
              <w:rPr>
                <w:spacing w:val="-4"/>
              </w:rPr>
              <w:t xml:space="preserve"> </w:t>
            </w:r>
            <w:r w:rsidRPr="0002155C">
              <w:t>&amp;</w:t>
            </w:r>
            <w:r w:rsidRPr="0002155C">
              <w:rPr>
                <w:spacing w:val="-2"/>
              </w:rPr>
              <w:t xml:space="preserve"> </w:t>
            </w:r>
            <w:r w:rsidRPr="0002155C">
              <w:t>Venue</w:t>
            </w:r>
            <w:r w:rsidRPr="0002155C">
              <w:rPr>
                <w:spacing w:val="-2"/>
              </w:rPr>
              <w:t xml:space="preserve"> </w:t>
            </w:r>
            <w:r w:rsidRPr="0002155C">
              <w:t>for</w:t>
            </w:r>
            <w:r w:rsidRPr="0002155C">
              <w:rPr>
                <w:spacing w:val="-2"/>
              </w:rPr>
              <w:t xml:space="preserve"> Technical</w:t>
            </w:r>
          </w:p>
          <w:p w14:paraId="49D8D409" w14:textId="284991FA" w:rsidR="00EB1E0A" w:rsidRPr="0002155C" w:rsidRDefault="00B55617">
            <w:pPr>
              <w:pStyle w:val="TableParagraph"/>
              <w:spacing w:line="251" w:lineRule="exact"/>
              <w:ind w:left="107"/>
            </w:pPr>
            <w:r w:rsidRPr="0002155C">
              <w:t>Presentation</w:t>
            </w:r>
            <w:r w:rsidRPr="0002155C">
              <w:rPr>
                <w:spacing w:val="-5"/>
              </w:rPr>
              <w:t xml:space="preserve"> </w:t>
            </w:r>
            <w:r w:rsidRPr="0002155C">
              <w:t>of</w:t>
            </w:r>
            <w:r w:rsidRPr="0002155C">
              <w:rPr>
                <w:spacing w:val="-3"/>
              </w:rPr>
              <w:t xml:space="preserve"> </w:t>
            </w:r>
            <w:r w:rsidRPr="0002155C">
              <w:t>short</w:t>
            </w:r>
            <w:r w:rsidRPr="0002155C">
              <w:rPr>
                <w:spacing w:val="-3"/>
              </w:rPr>
              <w:t xml:space="preserve"> </w:t>
            </w:r>
            <w:r w:rsidRPr="0002155C">
              <w:t>lis</w:t>
            </w:r>
            <w:r w:rsidR="00FB22C2">
              <w:t>t</w:t>
            </w:r>
            <w:r w:rsidRPr="0002155C">
              <w:rPr>
                <w:spacing w:val="-5"/>
              </w:rPr>
              <w:t xml:space="preserve"> </w:t>
            </w:r>
            <w:r w:rsidRPr="0002155C">
              <w:rPr>
                <w:spacing w:val="-2"/>
              </w:rPr>
              <w:t>vendors</w:t>
            </w:r>
          </w:p>
        </w:tc>
        <w:tc>
          <w:tcPr>
            <w:tcW w:w="4856" w:type="dxa"/>
          </w:tcPr>
          <w:p w14:paraId="1E4B2760" w14:textId="782FD72D" w:rsidR="00EB1E0A" w:rsidRDefault="00FB22C2" w:rsidP="00BB2FD7">
            <w:pPr>
              <w:pStyle w:val="TableParagraph"/>
              <w:spacing w:before="133"/>
            </w:pPr>
            <w:r>
              <w:t>Week starting 23</w:t>
            </w:r>
            <w:r w:rsidRPr="00FB22C2">
              <w:rPr>
                <w:vertAlign w:val="superscript"/>
              </w:rPr>
              <w:t>rd</w:t>
            </w:r>
            <w:r>
              <w:t xml:space="preserve"> December 2024</w:t>
            </w:r>
            <w:r w:rsidR="00E267AC">
              <w:t xml:space="preserve">; </w:t>
            </w:r>
            <w:r>
              <w:t xml:space="preserve">Final Date and </w:t>
            </w:r>
            <w:r w:rsidR="00E267AC">
              <w:t>Time will be conveyed by email</w:t>
            </w:r>
          </w:p>
        </w:tc>
      </w:tr>
      <w:tr w:rsidR="00FB22C2" w14:paraId="0E378999" w14:textId="77777777" w:rsidTr="00BB2FD7">
        <w:trPr>
          <w:trHeight w:val="537"/>
        </w:trPr>
        <w:tc>
          <w:tcPr>
            <w:tcW w:w="895" w:type="dxa"/>
          </w:tcPr>
          <w:p w14:paraId="5FC431D9" w14:textId="03A6738D" w:rsidR="00FB22C2" w:rsidRPr="00FB22C2" w:rsidRDefault="00FB22C2" w:rsidP="00FB22C2">
            <w:pPr>
              <w:pStyle w:val="TableParagraph"/>
              <w:spacing w:before="133"/>
              <w:ind w:left="107"/>
              <w:jc w:val="center"/>
              <w:rPr>
                <w:spacing w:val="-10"/>
              </w:rPr>
            </w:pPr>
            <w:r w:rsidRPr="00FB22C2">
              <w:rPr>
                <w:spacing w:val="-10"/>
              </w:rPr>
              <w:t>8</w:t>
            </w:r>
          </w:p>
        </w:tc>
        <w:tc>
          <w:tcPr>
            <w:tcW w:w="3600" w:type="dxa"/>
          </w:tcPr>
          <w:p w14:paraId="0D562F78" w14:textId="77777777" w:rsidR="00FB22C2" w:rsidRPr="0002155C" w:rsidRDefault="00FB22C2" w:rsidP="00FB22C2">
            <w:pPr>
              <w:pStyle w:val="TableParagraph"/>
              <w:spacing w:line="268" w:lineRule="exact"/>
              <w:ind w:left="107"/>
            </w:pPr>
            <w:r w:rsidRPr="0002155C">
              <w:t>Time,</w:t>
            </w:r>
            <w:r w:rsidRPr="0002155C">
              <w:rPr>
                <w:spacing w:val="-3"/>
              </w:rPr>
              <w:t xml:space="preserve"> </w:t>
            </w:r>
            <w:r w:rsidRPr="0002155C">
              <w:t>Date</w:t>
            </w:r>
            <w:r w:rsidRPr="0002155C">
              <w:rPr>
                <w:spacing w:val="-3"/>
              </w:rPr>
              <w:t xml:space="preserve"> </w:t>
            </w:r>
            <w:r w:rsidRPr="0002155C">
              <w:t>and</w:t>
            </w:r>
            <w:r w:rsidRPr="0002155C">
              <w:rPr>
                <w:spacing w:val="-3"/>
              </w:rPr>
              <w:t xml:space="preserve"> </w:t>
            </w:r>
            <w:r w:rsidRPr="0002155C">
              <w:t>Venue</w:t>
            </w:r>
            <w:r w:rsidRPr="0002155C">
              <w:rPr>
                <w:spacing w:val="-4"/>
              </w:rPr>
              <w:t xml:space="preserve"> </w:t>
            </w:r>
            <w:r w:rsidRPr="0002155C">
              <w:t>of</w:t>
            </w:r>
            <w:r w:rsidRPr="0002155C">
              <w:rPr>
                <w:spacing w:val="-2"/>
              </w:rPr>
              <w:t xml:space="preserve"> </w:t>
            </w:r>
            <w:r w:rsidRPr="0002155C">
              <w:t>Opening</w:t>
            </w:r>
            <w:r w:rsidRPr="0002155C">
              <w:rPr>
                <w:spacing w:val="-3"/>
              </w:rPr>
              <w:t xml:space="preserve"> </w:t>
            </w:r>
            <w:r w:rsidRPr="0002155C">
              <w:rPr>
                <w:spacing w:val="-5"/>
              </w:rPr>
              <w:t>of</w:t>
            </w:r>
          </w:p>
          <w:p w14:paraId="04B930B2" w14:textId="449488FC" w:rsidR="00FB22C2" w:rsidRPr="001D70DB" w:rsidRDefault="00FB22C2" w:rsidP="00FB22C2">
            <w:pPr>
              <w:pStyle w:val="TableParagraph"/>
              <w:spacing w:line="267" w:lineRule="exact"/>
              <w:ind w:left="107"/>
              <w:rPr>
                <w:highlight w:val="yellow"/>
              </w:rPr>
            </w:pPr>
            <w:r>
              <w:t>Financial</w:t>
            </w:r>
            <w:r w:rsidRPr="0002155C">
              <w:rPr>
                <w:spacing w:val="-7"/>
              </w:rPr>
              <w:t xml:space="preserve"> </w:t>
            </w:r>
            <w:r w:rsidRPr="0002155C">
              <w:rPr>
                <w:spacing w:val="-2"/>
              </w:rPr>
              <w:t>Proposal</w:t>
            </w:r>
          </w:p>
        </w:tc>
        <w:tc>
          <w:tcPr>
            <w:tcW w:w="4856" w:type="dxa"/>
          </w:tcPr>
          <w:p w14:paraId="4F8DCE7E" w14:textId="7F7C9450" w:rsidR="00FB22C2" w:rsidRPr="001D70DB" w:rsidRDefault="00766B74" w:rsidP="00BB2FD7">
            <w:pPr>
              <w:pStyle w:val="TableParagraph"/>
              <w:spacing w:before="133"/>
              <w:rPr>
                <w:highlight w:val="yellow"/>
              </w:rPr>
            </w:pPr>
            <w:r>
              <w:t>Will be declared to bidders along with results of technical bid evaluation</w:t>
            </w:r>
          </w:p>
        </w:tc>
      </w:tr>
      <w:tr w:rsidR="001D70DB" w14:paraId="3EC22FCC" w14:textId="77777777" w:rsidTr="00BB2FD7">
        <w:trPr>
          <w:trHeight w:val="537"/>
        </w:trPr>
        <w:tc>
          <w:tcPr>
            <w:tcW w:w="895" w:type="dxa"/>
          </w:tcPr>
          <w:p w14:paraId="416FBB9B" w14:textId="068735F9" w:rsidR="001D70DB" w:rsidRPr="00FB22C2" w:rsidRDefault="00FB22C2" w:rsidP="00FB22C2">
            <w:pPr>
              <w:pStyle w:val="TableParagraph"/>
              <w:spacing w:before="133"/>
              <w:ind w:left="107"/>
              <w:jc w:val="center"/>
              <w:rPr>
                <w:spacing w:val="-10"/>
              </w:rPr>
            </w:pPr>
            <w:r w:rsidRPr="00FB22C2">
              <w:rPr>
                <w:spacing w:val="-10"/>
              </w:rPr>
              <w:t>9</w:t>
            </w:r>
          </w:p>
        </w:tc>
        <w:tc>
          <w:tcPr>
            <w:tcW w:w="3600" w:type="dxa"/>
          </w:tcPr>
          <w:p w14:paraId="767D0072" w14:textId="167B15A0" w:rsidR="001D70DB" w:rsidRPr="008B2750" w:rsidRDefault="001D70DB">
            <w:pPr>
              <w:pStyle w:val="TableParagraph"/>
              <w:spacing w:line="267" w:lineRule="exact"/>
              <w:ind w:left="107"/>
            </w:pPr>
            <w:r w:rsidRPr="008B2750">
              <w:t>Estimated timeline for award of business</w:t>
            </w:r>
          </w:p>
        </w:tc>
        <w:tc>
          <w:tcPr>
            <w:tcW w:w="4856" w:type="dxa"/>
          </w:tcPr>
          <w:p w14:paraId="34871F22" w14:textId="669A4CD5" w:rsidR="001D70DB" w:rsidRPr="008B2750" w:rsidRDefault="008B2750" w:rsidP="00BB2FD7">
            <w:pPr>
              <w:pStyle w:val="TableParagraph"/>
              <w:spacing w:before="133"/>
            </w:pPr>
            <w:r w:rsidRPr="00FB22C2">
              <w:t xml:space="preserve">Week starting </w:t>
            </w:r>
            <w:r>
              <w:t>13</w:t>
            </w:r>
            <w:r w:rsidRPr="008B2750">
              <w:rPr>
                <w:vertAlign w:val="superscript"/>
              </w:rPr>
              <w:t>th</w:t>
            </w:r>
            <w:r w:rsidR="004568B3">
              <w:t xml:space="preserve"> January 2025</w:t>
            </w:r>
            <w:r>
              <w:t>; Final Date and Time will be conveyed by email</w:t>
            </w:r>
          </w:p>
        </w:tc>
      </w:tr>
    </w:tbl>
    <w:p w14:paraId="03417CDB" w14:textId="77777777" w:rsidR="00EB1E0A" w:rsidRDefault="00EB1E0A">
      <w:pPr>
        <w:sectPr w:rsidR="00EB1E0A" w:rsidSect="007F71A3">
          <w:pgSz w:w="12240" w:h="15840"/>
          <w:pgMar w:top="1440" w:right="1440" w:bottom="1440" w:left="1440" w:header="0" w:footer="681" w:gutter="0"/>
          <w:cols w:space="720"/>
          <w:docGrid w:linePitch="299"/>
        </w:sectPr>
      </w:pPr>
    </w:p>
    <w:p w14:paraId="025F8B7E" w14:textId="77777777" w:rsidR="00EB1E0A" w:rsidRDefault="00B55617" w:rsidP="004C33CE">
      <w:pPr>
        <w:pStyle w:val="Heading3"/>
      </w:pPr>
      <w:r>
        <w:lastRenderedPageBreak/>
        <w:t>Abbreviation:</w:t>
      </w:r>
    </w:p>
    <w:p w14:paraId="26772184" w14:textId="77777777" w:rsidR="00EB1E0A" w:rsidRDefault="00EB1E0A">
      <w:pPr>
        <w:pStyle w:val="BodyText"/>
        <w:rPr>
          <w:b/>
          <w:sz w:val="20"/>
        </w:rPr>
      </w:pPr>
    </w:p>
    <w:p w14:paraId="434D8D08" w14:textId="77777777" w:rsidR="00EB1E0A" w:rsidRDefault="00EB1E0A">
      <w:pPr>
        <w:pStyle w:val="BodyText"/>
        <w:spacing w:before="48"/>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8113"/>
      </w:tblGrid>
      <w:tr w:rsidR="00EB1E0A" w14:paraId="2588B4A5" w14:textId="77777777">
        <w:trPr>
          <w:trHeight w:val="292"/>
        </w:trPr>
        <w:tc>
          <w:tcPr>
            <w:tcW w:w="1555" w:type="dxa"/>
          </w:tcPr>
          <w:p w14:paraId="11283411" w14:textId="77777777" w:rsidR="00EB1E0A" w:rsidRDefault="00B55617">
            <w:pPr>
              <w:pStyle w:val="TableParagraph"/>
              <w:spacing w:line="272" w:lineRule="exact"/>
              <w:ind w:left="107"/>
              <w:rPr>
                <w:sz w:val="24"/>
              </w:rPr>
            </w:pPr>
            <w:r>
              <w:rPr>
                <w:spacing w:val="-5"/>
                <w:sz w:val="24"/>
              </w:rPr>
              <w:t>3PL</w:t>
            </w:r>
          </w:p>
        </w:tc>
        <w:tc>
          <w:tcPr>
            <w:tcW w:w="8113" w:type="dxa"/>
          </w:tcPr>
          <w:p w14:paraId="4E622094" w14:textId="77777777" w:rsidR="00EB1E0A" w:rsidRDefault="00B55617">
            <w:pPr>
              <w:pStyle w:val="TableParagraph"/>
              <w:spacing w:line="272" w:lineRule="exact"/>
              <w:ind w:left="107"/>
              <w:rPr>
                <w:b/>
                <w:sz w:val="24"/>
              </w:rPr>
            </w:pPr>
            <w:r>
              <w:rPr>
                <w:b/>
                <w:sz w:val="24"/>
              </w:rPr>
              <w:t>Third</w:t>
            </w:r>
            <w:r>
              <w:rPr>
                <w:b/>
                <w:spacing w:val="-3"/>
                <w:sz w:val="24"/>
              </w:rPr>
              <w:t xml:space="preserve"> </w:t>
            </w:r>
            <w:r>
              <w:rPr>
                <w:b/>
                <w:sz w:val="24"/>
              </w:rPr>
              <w:t>Party</w:t>
            </w:r>
            <w:r>
              <w:rPr>
                <w:b/>
                <w:spacing w:val="-2"/>
                <w:sz w:val="24"/>
              </w:rPr>
              <w:t xml:space="preserve"> Logistics</w:t>
            </w:r>
          </w:p>
        </w:tc>
      </w:tr>
      <w:tr w:rsidR="00EB1E0A" w14:paraId="7B691CE8" w14:textId="77777777">
        <w:trPr>
          <w:trHeight w:val="292"/>
        </w:trPr>
        <w:tc>
          <w:tcPr>
            <w:tcW w:w="1555" w:type="dxa"/>
          </w:tcPr>
          <w:p w14:paraId="0886E07B" w14:textId="77777777" w:rsidR="00EB1E0A" w:rsidRDefault="00B55617">
            <w:pPr>
              <w:pStyle w:val="TableParagraph"/>
              <w:spacing w:line="272" w:lineRule="exact"/>
              <w:ind w:left="107"/>
              <w:rPr>
                <w:sz w:val="24"/>
              </w:rPr>
            </w:pPr>
            <w:r>
              <w:rPr>
                <w:spacing w:val="-4"/>
                <w:sz w:val="24"/>
              </w:rPr>
              <w:t>AIDS</w:t>
            </w:r>
          </w:p>
        </w:tc>
        <w:tc>
          <w:tcPr>
            <w:tcW w:w="8113" w:type="dxa"/>
          </w:tcPr>
          <w:p w14:paraId="395E8D8D" w14:textId="77777777" w:rsidR="00EB1E0A" w:rsidRDefault="00B55617">
            <w:pPr>
              <w:pStyle w:val="TableParagraph"/>
              <w:spacing w:line="272" w:lineRule="exact"/>
              <w:ind w:left="107"/>
              <w:rPr>
                <w:b/>
                <w:sz w:val="24"/>
              </w:rPr>
            </w:pPr>
            <w:r>
              <w:rPr>
                <w:b/>
                <w:sz w:val="24"/>
              </w:rPr>
              <w:t>Acquired</w:t>
            </w:r>
            <w:r>
              <w:rPr>
                <w:b/>
                <w:spacing w:val="-5"/>
                <w:sz w:val="24"/>
              </w:rPr>
              <w:t xml:space="preserve"> </w:t>
            </w:r>
            <w:r>
              <w:rPr>
                <w:b/>
                <w:sz w:val="24"/>
              </w:rPr>
              <w:t>Immune</w:t>
            </w:r>
            <w:r>
              <w:rPr>
                <w:b/>
                <w:spacing w:val="-5"/>
                <w:sz w:val="24"/>
              </w:rPr>
              <w:t xml:space="preserve"> </w:t>
            </w:r>
            <w:r>
              <w:rPr>
                <w:b/>
                <w:sz w:val="24"/>
              </w:rPr>
              <w:t>Deficiency</w:t>
            </w:r>
            <w:r>
              <w:rPr>
                <w:b/>
                <w:spacing w:val="-4"/>
                <w:sz w:val="24"/>
              </w:rPr>
              <w:t xml:space="preserve"> </w:t>
            </w:r>
            <w:r>
              <w:rPr>
                <w:b/>
                <w:spacing w:val="-2"/>
                <w:sz w:val="24"/>
              </w:rPr>
              <w:t>Syndrome</w:t>
            </w:r>
          </w:p>
        </w:tc>
      </w:tr>
      <w:tr w:rsidR="00EB1E0A" w14:paraId="1DFDD122" w14:textId="77777777">
        <w:trPr>
          <w:trHeight w:val="292"/>
        </w:trPr>
        <w:tc>
          <w:tcPr>
            <w:tcW w:w="1555" w:type="dxa"/>
          </w:tcPr>
          <w:p w14:paraId="0A86E373" w14:textId="77777777" w:rsidR="00EB1E0A" w:rsidRDefault="00B55617">
            <w:pPr>
              <w:pStyle w:val="TableParagraph"/>
              <w:spacing w:line="272" w:lineRule="exact"/>
              <w:ind w:left="107"/>
              <w:rPr>
                <w:sz w:val="24"/>
              </w:rPr>
            </w:pPr>
            <w:r>
              <w:rPr>
                <w:spacing w:val="-5"/>
                <w:sz w:val="24"/>
              </w:rPr>
              <w:t>ART</w:t>
            </w:r>
          </w:p>
        </w:tc>
        <w:tc>
          <w:tcPr>
            <w:tcW w:w="8113" w:type="dxa"/>
          </w:tcPr>
          <w:p w14:paraId="73D06D4B" w14:textId="77777777" w:rsidR="00EB1E0A" w:rsidRDefault="00B55617">
            <w:pPr>
              <w:pStyle w:val="TableParagraph"/>
              <w:spacing w:line="272" w:lineRule="exact"/>
              <w:ind w:left="107"/>
              <w:rPr>
                <w:b/>
                <w:sz w:val="24"/>
              </w:rPr>
            </w:pPr>
            <w:r>
              <w:rPr>
                <w:b/>
                <w:sz w:val="24"/>
              </w:rPr>
              <w:t>Antiretroviral</w:t>
            </w:r>
            <w:r>
              <w:rPr>
                <w:b/>
                <w:spacing w:val="-9"/>
                <w:sz w:val="24"/>
              </w:rPr>
              <w:t xml:space="preserve"> </w:t>
            </w:r>
            <w:r>
              <w:rPr>
                <w:b/>
                <w:spacing w:val="-2"/>
                <w:sz w:val="24"/>
              </w:rPr>
              <w:t>Therapy</w:t>
            </w:r>
          </w:p>
        </w:tc>
      </w:tr>
      <w:tr w:rsidR="00EB1E0A" w14:paraId="764B0572" w14:textId="77777777">
        <w:trPr>
          <w:trHeight w:val="294"/>
        </w:trPr>
        <w:tc>
          <w:tcPr>
            <w:tcW w:w="1555" w:type="dxa"/>
          </w:tcPr>
          <w:p w14:paraId="2D4CB4A2" w14:textId="77777777" w:rsidR="00EB1E0A" w:rsidRDefault="00B55617">
            <w:pPr>
              <w:pStyle w:val="TableParagraph"/>
              <w:spacing w:line="275" w:lineRule="exact"/>
              <w:ind w:left="107"/>
              <w:rPr>
                <w:sz w:val="24"/>
              </w:rPr>
            </w:pPr>
            <w:r>
              <w:rPr>
                <w:spacing w:val="-5"/>
                <w:sz w:val="24"/>
              </w:rPr>
              <w:t>ARV</w:t>
            </w:r>
          </w:p>
        </w:tc>
        <w:tc>
          <w:tcPr>
            <w:tcW w:w="8113" w:type="dxa"/>
          </w:tcPr>
          <w:p w14:paraId="72BA75ED" w14:textId="77777777" w:rsidR="00EB1E0A" w:rsidRDefault="00B55617">
            <w:pPr>
              <w:pStyle w:val="TableParagraph"/>
              <w:spacing w:line="275" w:lineRule="exact"/>
              <w:ind w:left="107"/>
              <w:rPr>
                <w:b/>
                <w:sz w:val="24"/>
              </w:rPr>
            </w:pPr>
            <w:r>
              <w:rPr>
                <w:b/>
                <w:sz w:val="24"/>
              </w:rPr>
              <w:t>Anti-Retroviral</w:t>
            </w:r>
            <w:r>
              <w:rPr>
                <w:b/>
                <w:spacing w:val="-5"/>
                <w:sz w:val="24"/>
              </w:rPr>
              <w:t xml:space="preserve"> </w:t>
            </w:r>
            <w:r>
              <w:rPr>
                <w:b/>
                <w:spacing w:val="-2"/>
                <w:sz w:val="24"/>
              </w:rPr>
              <w:t>Medicines</w:t>
            </w:r>
          </w:p>
        </w:tc>
      </w:tr>
      <w:tr w:rsidR="00EB1E0A" w14:paraId="31216846" w14:textId="77777777">
        <w:trPr>
          <w:trHeight w:val="292"/>
        </w:trPr>
        <w:tc>
          <w:tcPr>
            <w:tcW w:w="1555" w:type="dxa"/>
          </w:tcPr>
          <w:p w14:paraId="371CEC76" w14:textId="77777777" w:rsidR="00EB1E0A" w:rsidRDefault="00B55617">
            <w:pPr>
              <w:pStyle w:val="TableParagraph"/>
              <w:spacing w:line="272" w:lineRule="exact"/>
              <w:ind w:left="107"/>
              <w:rPr>
                <w:sz w:val="24"/>
              </w:rPr>
            </w:pPr>
            <w:r>
              <w:rPr>
                <w:spacing w:val="-5"/>
                <w:sz w:val="24"/>
              </w:rPr>
              <w:t>CD4</w:t>
            </w:r>
          </w:p>
        </w:tc>
        <w:tc>
          <w:tcPr>
            <w:tcW w:w="8113" w:type="dxa"/>
          </w:tcPr>
          <w:p w14:paraId="6BA8430E" w14:textId="77777777" w:rsidR="00EB1E0A" w:rsidRDefault="00B55617">
            <w:pPr>
              <w:pStyle w:val="TableParagraph"/>
              <w:spacing w:line="272" w:lineRule="exact"/>
              <w:ind w:left="107"/>
              <w:rPr>
                <w:b/>
                <w:sz w:val="24"/>
              </w:rPr>
            </w:pPr>
            <w:r>
              <w:rPr>
                <w:b/>
                <w:sz w:val="24"/>
              </w:rPr>
              <w:t>Cluster</w:t>
            </w:r>
            <w:r>
              <w:rPr>
                <w:b/>
                <w:spacing w:val="-4"/>
                <w:sz w:val="24"/>
              </w:rPr>
              <w:t xml:space="preserve"> </w:t>
            </w:r>
            <w:r>
              <w:rPr>
                <w:b/>
                <w:sz w:val="24"/>
              </w:rPr>
              <w:t>of</w:t>
            </w:r>
            <w:r>
              <w:rPr>
                <w:b/>
                <w:spacing w:val="-4"/>
                <w:sz w:val="24"/>
              </w:rPr>
              <w:t xml:space="preserve"> </w:t>
            </w:r>
            <w:r>
              <w:rPr>
                <w:b/>
                <w:sz w:val="24"/>
              </w:rPr>
              <w:t>Differentiation</w:t>
            </w:r>
            <w:r>
              <w:rPr>
                <w:b/>
                <w:spacing w:val="-2"/>
                <w:sz w:val="24"/>
              </w:rPr>
              <w:t xml:space="preserve"> </w:t>
            </w:r>
            <w:r>
              <w:rPr>
                <w:b/>
                <w:spacing w:val="-10"/>
                <w:sz w:val="24"/>
              </w:rPr>
              <w:t>4</w:t>
            </w:r>
          </w:p>
        </w:tc>
      </w:tr>
      <w:tr w:rsidR="00EB1E0A" w14:paraId="0FA6B75A" w14:textId="77777777">
        <w:trPr>
          <w:trHeight w:val="292"/>
        </w:trPr>
        <w:tc>
          <w:tcPr>
            <w:tcW w:w="1555" w:type="dxa"/>
          </w:tcPr>
          <w:p w14:paraId="69AA0664" w14:textId="77777777" w:rsidR="00EB1E0A" w:rsidRDefault="00B55617">
            <w:pPr>
              <w:pStyle w:val="TableParagraph"/>
              <w:spacing w:line="272" w:lineRule="exact"/>
              <w:ind w:left="107"/>
              <w:rPr>
                <w:sz w:val="24"/>
              </w:rPr>
            </w:pPr>
            <w:r>
              <w:rPr>
                <w:spacing w:val="-5"/>
                <w:sz w:val="24"/>
              </w:rPr>
              <w:t>CD</w:t>
            </w:r>
          </w:p>
        </w:tc>
        <w:tc>
          <w:tcPr>
            <w:tcW w:w="8113" w:type="dxa"/>
          </w:tcPr>
          <w:p w14:paraId="3AC416AD" w14:textId="77777777" w:rsidR="00EB1E0A" w:rsidRDefault="00B55617">
            <w:pPr>
              <w:pStyle w:val="TableParagraph"/>
              <w:spacing w:line="272" w:lineRule="exact"/>
              <w:ind w:left="107"/>
              <w:rPr>
                <w:b/>
                <w:sz w:val="24"/>
              </w:rPr>
            </w:pPr>
            <w:r>
              <w:rPr>
                <w:b/>
                <w:sz w:val="24"/>
              </w:rPr>
              <w:t>Compact</w:t>
            </w:r>
            <w:r>
              <w:rPr>
                <w:b/>
                <w:spacing w:val="-1"/>
                <w:sz w:val="24"/>
              </w:rPr>
              <w:t xml:space="preserve"> </w:t>
            </w:r>
            <w:r>
              <w:rPr>
                <w:b/>
                <w:spacing w:val="-4"/>
                <w:sz w:val="24"/>
              </w:rPr>
              <w:t>Disk</w:t>
            </w:r>
          </w:p>
        </w:tc>
      </w:tr>
      <w:tr w:rsidR="00EB1E0A" w14:paraId="0018CEF3" w14:textId="77777777">
        <w:trPr>
          <w:trHeight w:val="292"/>
        </w:trPr>
        <w:tc>
          <w:tcPr>
            <w:tcW w:w="1555" w:type="dxa"/>
          </w:tcPr>
          <w:p w14:paraId="09D4BCA2" w14:textId="77777777" w:rsidR="00EB1E0A" w:rsidRDefault="00B55617">
            <w:pPr>
              <w:pStyle w:val="TableParagraph"/>
              <w:spacing w:line="272" w:lineRule="exact"/>
              <w:ind w:left="107"/>
              <w:rPr>
                <w:sz w:val="24"/>
              </w:rPr>
            </w:pPr>
            <w:r>
              <w:rPr>
                <w:spacing w:val="-4"/>
                <w:sz w:val="24"/>
              </w:rPr>
              <w:t>CMSS</w:t>
            </w:r>
          </w:p>
        </w:tc>
        <w:tc>
          <w:tcPr>
            <w:tcW w:w="8113" w:type="dxa"/>
          </w:tcPr>
          <w:p w14:paraId="41554A86" w14:textId="77777777" w:rsidR="00EB1E0A" w:rsidRDefault="00B55617">
            <w:pPr>
              <w:pStyle w:val="TableParagraph"/>
              <w:spacing w:line="272" w:lineRule="exact"/>
              <w:ind w:left="107"/>
              <w:rPr>
                <w:b/>
                <w:sz w:val="24"/>
              </w:rPr>
            </w:pPr>
            <w:r>
              <w:rPr>
                <w:b/>
                <w:sz w:val="24"/>
              </w:rPr>
              <w:t>Central</w:t>
            </w:r>
            <w:r>
              <w:rPr>
                <w:b/>
                <w:spacing w:val="-4"/>
                <w:sz w:val="24"/>
              </w:rPr>
              <w:t xml:space="preserve"> </w:t>
            </w:r>
            <w:r>
              <w:rPr>
                <w:b/>
                <w:sz w:val="24"/>
              </w:rPr>
              <w:t>Medical</w:t>
            </w:r>
            <w:r>
              <w:rPr>
                <w:b/>
                <w:spacing w:val="-3"/>
                <w:sz w:val="24"/>
              </w:rPr>
              <w:t xml:space="preserve"> </w:t>
            </w:r>
            <w:r>
              <w:rPr>
                <w:b/>
                <w:sz w:val="24"/>
              </w:rPr>
              <w:t>Services</w:t>
            </w:r>
            <w:r>
              <w:rPr>
                <w:b/>
                <w:spacing w:val="-5"/>
                <w:sz w:val="24"/>
              </w:rPr>
              <w:t xml:space="preserve"> </w:t>
            </w:r>
            <w:r>
              <w:rPr>
                <w:b/>
                <w:spacing w:val="-2"/>
                <w:sz w:val="24"/>
              </w:rPr>
              <w:t>Society</w:t>
            </w:r>
          </w:p>
        </w:tc>
      </w:tr>
      <w:tr w:rsidR="00EB1E0A" w14:paraId="0DEDAF94" w14:textId="77777777">
        <w:trPr>
          <w:trHeight w:val="294"/>
        </w:trPr>
        <w:tc>
          <w:tcPr>
            <w:tcW w:w="1555" w:type="dxa"/>
          </w:tcPr>
          <w:p w14:paraId="52C7F2B4" w14:textId="77777777" w:rsidR="00EB1E0A" w:rsidRDefault="00B55617">
            <w:pPr>
              <w:pStyle w:val="TableParagraph"/>
              <w:spacing w:before="1" w:line="273" w:lineRule="exact"/>
              <w:ind w:left="107"/>
              <w:rPr>
                <w:sz w:val="24"/>
              </w:rPr>
            </w:pPr>
            <w:r>
              <w:rPr>
                <w:spacing w:val="-2"/>
                <w:sz w:val="24"/>
              </w:rPr>
              <w:t>DAPCU</w:t>
            </w:r>
          </w:p>
        </w:tc>
        <w:tc>
          <w:tcPr>
            <w:tcW w:w="8113" w:type="dxa"/>
          </w:tcPr>
          <w:p w14:paraId="5BB6C699" w14:textId="77777777" w:rsidR="00EB1E0A" w:rsidRDefault="00B55617">
            <w:pPr>
              <w:pStyle w:val="TableParagraph"/>
              <w:spacing w:before="1" w:line="273" w:lineRule="exact"/>
              <w:ind w:left="107"/>
              <w:rPr>
                <w:b/>
                <w:sz w:val="24"/>
              </w:rPr>
            </w:pPr>
            <w:r>
              <w:rPr>
                <w:b/>
                <w:sz w:val="24"/>
              </w:rPr>
              <w:t>District</w:t>
            </w:r>
            <w:r>
              <w:rPr>
                <w:b/>
                <w:spacing w:val="-3"/>
                <w:sz w:val="24"/>
              </w:rPr>
              <w:t xml:space="preserve"> </w:t>
            </w:r>
            <w:r>
              <w:rPr>
                <w:b/>
                <w:sz w:val="24"/>
              </w:rPr>
              <w:t>AIDS</w:t>
            </w:r>
            <w:r>
              <w:rPr>
                <w:b/>
                <w:spacing w:val="-3"/>
                <w:sz w:val="24"/>
              </w:rPr>
              <w:t xml:space="preserve"> </w:t>
            </w:r>
            <w:r>
              <w:rPr>
                <w:b/>
                <w:sz w:val="24"/>
              </w:rPr>
              <w:t>Prevention</w:t>
            </w:r>
            <w:r>
              <w:rPr>
                <w:b/>
                <w:spacing w:val="-4"/>
                <w:sz w:val="24"/>
              </w:rPr>
              <w:t xml:space="preserve"> </w:t>
            </w:r>
            <w:r>
              <w:rPr>
                <w:b/>
                <w:sz w:val="24"/>
              </w:rPr>
              <w:t>Control</w:t>
            </w:r>
            <w:r>
              <w:rPr>
                <w:b/>
                <w:spacing w:val="-1"/>
                <w:sz w:val="24"/>
              </w:rPr>
              <w:t xml:space="preserve"> </w:t>
            </w:r>
            <w:r>
              <w:rPr>
                <w:b/>
                <w:spacing w:val="-2"/>
                <w:sz w:val="24"/>
              </w:rPr>
              <w:t>Units</w:t>
            </w:r>
          </w:p>
        </w:tc>
      </w:tr>
      <w:tr w:rsidR="00EB1E0A" w14:paraId="6851B6F7" w14:textId="77777777">
        <w:trPr>
          <w:trHeight w:val="292"/>
        </w:trPr>
        <w:tc>
          <w:tcPr>
            <w:tcW w:w="1555" w:type="dxa"/>
          </w:tcPr>
          <w:p w14:paraId="72758BFE" w14:textId="77777777" w:rsidR="00EB1E0A" w:rsidRDefault="00B55617">
            <w:pPr>
              <w:pStyle w:val="TableParagraph"/>
              <w:spacing w:line="272" w:lineRule="exact"/>
              <w:ind w:left="107"/>
              <w:rPr>
                <w:sz w:val="24"/>
              </w:rPr>
            </w:pPr>
            <w:r>
              <w:rPr>
                <w:spacing w:val="-2"/>
                <w:sz w:val="24"/>
              </w:rPr>
              <w:t>FIART</w:t>
            </w:r>
          </w:p>
        </w:tc>
        <w:tc>
          <w:tcPr>
            <w:tcW w:w="8113" w:type="dxa"/>
          </w:tcPr>
          <w:p w14:paraId="22887733" w14:textId="77777777" w:rsidR="00EB1E0A" w:rsidRDefault="00B55617">
            <w:pPr>
              <w:pStyle w:val="TableParagraph"/>
              <w:spacing w:line="272" w:lineRule="exact"/>
              <w:ind w:left="107"/>
              <w:rPr>
                <w:b/>
                <w:sz w:val="24"/>
              </w:rPr>
            </w:pPr>
            <w:r>
              <w:rPr>
                <w:b/>
                <w:sz w:val="24"/>
              </w:rPr>
              <w:t>Facility</w:t>
            </w:r>
            <w:r>
              <w:rPr>
                <w:b/>
                <w:spacing w:val="-4"/>
                <w:sz w:val="24"/>
              </w:rPr>
              <w:t xml:space="preserve"> </w:t>
            </w:r>
            <w:r>
              <w:rPr>
                <w:b/>
                <w:sz w:val="24"/>
              </w:rPr>
              <w:t>Integrated</w:t>
            </w:r>
            <w:r>
              <w:rPr>
                <w:b/>
                <w:spacing w:val="-3"/>
                <w:sz w:val="24"/>
              </w:rPr>
              <w:t xml:space="preserve"> </w:t>
            </w:r>
            <w:r>
              <w:rPr>
                <w:b/>
                <w:spacing w:val="-5"/>
                <w:sz w:val="24"/>
              </w:rPr>
              <w:t>ART</w:t>
            </w:r>
          </w:p>
        </w:tc>
      </w:tr>
      <w:tr w:rsidR="00EB1E0A" w14:paraId="7F8743F2" w14:textId="77777777">
        <w:trPr>
          <w:trHeight w:val="292"/>
        </w:trPr>
        <w:tc>
          <w:tcPr>
            <w:tcW w:w="1555" w:type="dxa"/>
          </w:tcPr>
          <w:p w14:paraId="21E520F6" w14:textId="77777777" w:rsidR="00EB1E0A" w:rsidRDefault="00B55617">
            <w:pPr>
              <w:pStyle w:val="TableParagraph"/>
              <w:spacing w:line="272" w:lineRule="exact"/>
              <w:ind w:left="107"/>
              <w:rPr>
                <w:sz w:val="24"/>
              </w:rPr>
            </w:pPr>
            <w:r>
              <w:rPr>
                <w:spacing w:val="-5"/>
                <w:sz w:val="24"/>
              </w:rPr>
              <w:t>GF</w:t>
            </w:r>
          </w:p>
        </w:tc>
        <w:tc>
          <w:tcPr>
            <w:tcW w:w="8113" w:type="dxa"/>
          </w:tcPr>
          <w:p w14:paraId="6E2E412D" w14:textId="77777777" w:rsidR="00EB1E0A" w:rsidRDefault="00B55617">
            <w:pPr>
              <w:pStyle w:val="TableParagraph"/>
              <w:spacing w:line="272" w:lineRule="exact"/>
              <w:ind w:left="107"/>
              <w:rPr>
                <w:b/>
                <w:sz w:val="24"/>
              </w:rPr>
            </w:pPr>
            <w:r>
              <w:rPr>
                <w:b/>
                <w:sz w:val="24"/>
              </w:rPr>
              <w:t>Global</w:t>
            </w:r>
            <w:r>
              <w:rPr>
                <w:b/>
                <w:spacing w:val="-3"/>
                <w:sz w:val="24"/>
              </w:rPr>
              <w:t xml:space="preserve"> </w:t>
            </w:r>
            <w:r>
              <w:rPr>
                <w:b/>
                <w:spacing w:val="-4"/>
                <w:sz w:val="24"/>
              </w:rPr>
              <w:t>Fund</w:t>
            </w:r>
          </w:p>
        </w:tc>
      </w:tr>
      <w:tr w:rsidR="00EB1E0A" w14:paraId="15AB5D5C" w14:textId="77777777">
        <w:trPr>
          <w:trHeight w:val="294"/>
        </w:trPr>
        <w:tc>
          <w:tcPr>
            <w:tcW w:w="1555" w:type="dxa"/>
          </w:tcPr>
          <w:p w14:paraId="03468AA3" w14:textId="77777777" w:rsidR="00EB1E0A" w:rsidRDefault="00B55617">
            <w:pPr>
              <w:pStyle w:val="TableParagraph"/>
              <w:spacing w:before="1" w:line="273" w:lineRule="exact"/>
              <w:ind w:left="107"/>
              <w:rPr>
                <w:sz w:val="24"/>
              </w:rPr>
            </w:pPr>
            <w:r>
              <w:rPr>
                <w:spacing w:val="-5"/>
                <w:sz w:val="24"/>
              </w:rPr>
              <w:t>GOI</w:t>
            </w:r>
          </w:p>
        </w:tc>
        <w:tc>
          <w:tcPr>
            <w:tcW w:w="8113" w:type="dxa"/>
          </w:tcPr>
          <w:p w14:paraId="44413C19" w14:textId="77777777" w:rsidR="00EB1E0A" w:rsidRDefault="00B55617">
            <w:pPr>
              <w:pStyle w:val="TableParagraph"/>
              <w:spacing w:before="1" w:line="273" w:lineRule="exact"/>
              <w:ind w:left="107"/>
              <w:rPr>
                <w:b/>
                <w:sz w:val="24"/>
              </w:rPr>
            </w:pPr>
            <w:r>
              <w:rPr>
                <w:b/>
                <w:sz w:val="24"/>
              </w:rPr>
              <w:t>Government</w:t>
            </w:r>
            <w:r>
              <w:rPr>
                <w:b/>
                <w:spacing w:val="-3"/>
                <w:sz w:val="24"/>
              </w:rPr>
              <w:t xml:space="preserve"> </w:t>
            </w:r>
            <w:r>
              <w:rPr>
                <w:b/>
                <w:sz w:val="24"/>
              </w:rPr>
              <w:t>of</w:t>
            </w:r>
            <w:r>
              <w:rPr>
                <w:b/>
                <w:spacing w:val="-3"/>
                <w:sz w:val="24"/>
              </w:rPr>
              <w:t xml:space="preserve"> </w:t>
            </w:r>
            <w:r>
              <w:rPr>
                <w:b/>
                <w:spacing w:val="-2"/>
                <w:sz w:val="24"/>
              </w:rPr>
              <w:t>India</w:t>
            </w:r>
          </w:p>
        </w:tc>
      </w:tr>
      <w:tr w:rsidR="00EB1E0A" w14:paraId="5937EC2A" w14:textId="77777777">
        <w:trPr>
          <w:trHeight w:val="292"/>
        </w:trPr>
        <w:tc>
          <w:tcPr>
            <w:tcW w:w="1555" w:type="dxa"/>
          </w:tcPr>
          <w:p w14:paraId="6A294778" w14:textId="77777777" w:rsidR="00EB1E0A" w:rsidRDefault="00B55617">
            <w:pPr>
              <w:pStyle w:val="TableParagraph"/>
              <w:spacing w:line="272" w:lineRule="exact"/>
              <w:ind w:left="107"/>
              <w:rPr>
                <w:sz w:val="24"/>
              </w:rPr>
            </w:pPr>
            <w:r>
              <w:rPr>
                <w:spacing w:val="-2"/>
                <w:sz w:val="24"/>
              </w:rPr>
              <w:t>GFATM</w:t>
            </w:r>
          </w:p>
        </w:tc>
        <w:tc>
          <w:tcPr>
            <w:tcW w:w="8113" w:type="dxa"/>
          </w:tcPr>
          <w:p w14:paraId="4CA7B783" w14:textId="77777777" w:rsidR="00EB1E0A" w:rsidRDefault="00B55617">
            <w:pPr>
              <w:pStyle w:val="TableParagraph"/>
              <w:spacing w:line="272" w:lineRule="exact"/>
              <w:ind w:left="107"/>
              <w:rPr>
                <w:b/>
                <w:sz w:val="24"/>
              </w:rPr>
            </w:pPr>
            <w:r>
              <w:rPr>
                <w:b/>
                <w:sz w:val="24"/>
              </w:rPr>
              <w:t>The</w:t>
            </w:r>
            <w:r>
              <w:rPr>
                <w:b/>
                <w:spacing w:val="-3"/>
                <w:sz w:val="24"/>
              </w:rPr>
              <w:t xml:space="preserve"> </w:t>
            </w:r>
            <w:r>
              <w:rPr>
                <w:b/>
                <w:sz w:val="24"/>
              </w:rPr>
              <w:t>Global</w:t>
            </w:r>
            <w:r>
              <w:rPr>
                <w:b/>
                <w:spacing w:val="-3"/>
                <w:sz w:val="24"/>
              </w:rPr>
              <w:t xml:space="preserve"> </w:t>
            </w:r>
            <w:r>
              <w:rPr>
                <w:b/>
                <w:sz w:val="24"/>
              </w:rPr>
              <w:t>Fund</w:t>
            </w:r>
            <w:r>
              <w:rPr>
                <w:b/>
                <w:spacing w:val="-2"/>
                <w:sz w:val="24"/>
              </w:rPr>
              <w:t xml:space="preserve"> </w:t>
            </w:r>
            <w:r>
              <w:rPr>
                <w:b/>
                <w:sz w:val="24"/>
              </w:rPr>
              <w:t>to</w:t>
            </w:r>
            <w:r>
              <w:rPr>
                <w:b/>
                <w:spacing w:val="-1"/>
                <w:sz w:val="24"/>
              </w:rPr>
              <w:t xml:space="preserve"> </w:t>
            </w:r>
            <w:r>
              <w:rPr>
                <w:b/>
                <w:sz w:val="24"/>
              </w:rPr>
              <w:t>Fight</w:t>
            </w:r>
            <w:r>
              <w:rPr>
                <w:b/>
                <w:spacing w:val="-3"/>
                <w:sz w:val="24"/>
              </w:rPr>
              <w:t xml:space="preserve"> </w:t>
            </w:r>
            <w:r>
              <w:rPr>
                <w:b/>
                <w:sz w:val="24"/>
              </w:rPr>
              <w:t>AIDS,</w:t>
            </w:r>
            <w:r>
              <w:rPr>
                <w:b/>
                <w:spacing w:val="-4"/>
                <w:sz w:val="24"/>
              </w:rPr>
              <w:t xml:space="preserve"> </w:t>
            </w:r>
            <w:r>
              <w:rPr>
                <w:b/>
                <w:sz w:val="24"/>
              </w:rPr>
              <w:t>Tuberculosis</w:t>
            </w:r>
            <w:r>
              <w:rPr>
                <w:b/>
                <w:spacing w:val="-4"/>
                <w:sz w:val="24"/>
              </w:rPr>
              <w:t xml:space="preserve"> </w:t>
            </w:r>
            <w:r>
              <w:rPr>
                <w:b/>
                <w:sz w:val="24"/>
              </w:rPr>
              <w:t>and</w:t>
            </w:r>
            <w:r>
              <w:rPr>
                <w:b/>
                <w:spacing w:val="-5"/>
                <w:sz w:val="24"/>
              </w:rPr>
              <w:t xml:space="preserve"> </w:t>
            </w:r>
            <w:r>
              <w:rPr>
                <w:b/>
                <w:spacing w:val="-2"/>
                <w:sz w:val="24"/>
              </w:rPr>
              <w:t>Malaria</w:t>
            </w:r>
          </w:p>
        </w:tc>
      </w:tr>
      <w:tr w:rsidR="00EB1E0A" w14:paraId="4D9E0FF8" w14:textId="77777777">
        <w:trPr>
          <w:trHeight w:val="292"/>
        </w:trPr>
        <w:tc>
          <w:tcPr>
            <w:tcW w:w="1555" w:type="dxa"/>
          </w:tcPr>
          <w:p w14:paraId="516BDD5A" w14:textId="77777777" w:rsidR="00EB1E0A" w:rsidRDefault="00B55617">
            <w:pPr>
              <w:pStyle w:val="TableParagraph"/>
              <w:spacing w:line="272" w:lineRule="exact"/>
              <w:ind w:left="107"/>
              <w:rPr>
                <w:sz w:val="24"/>
              </w:rPr>
            </w:pPr>
            <w:r>
              <w:rPr>
                <w:spacing w:val="-5"/>
                <w:sz w:val="24"/>
              </w:rPr>
              <w:t>GST</w:t>
            </w:r>
          </w:p>
        </w:tc>
        <w:tc>
          <w:tcPr>
            <w:tcW w:w="8113" w:type="dxa"/>
          </w:tcPr>
          <w:p w14:paraId="32179439" w14:textId="77777777" w:rsidR="00EB1E0A" w:rsidRDefault="00B55617">
            <w:pPr>
              <w:pStyle w:val="TableParagraph"/>
              <w:spacing w:line="272" w:lineRule="exact"/>
              <w:ind w:left="107"/>
              <w:rPr>
                <w:b/>
                <w:sz w:val="24"/>
              </w:rPr>
            </w:pPr>
            <w:r>
              <w:rPr>
                <w:b/>
                <w:sz w:val="24"/>
              </w:rPr>
              <w:t>Goods</w:t>
            </w:r>
            <w:r>
              <w:rPr>
                <w:b/>
                <w:spacing w:val="-5"/>
                <w:sz w:val="24"/>
              </w:rPr>
              <w:t xml:space="preserve"> </w:t>
            </w:r>
            <w:r w:rsidR="00E10BB8">
              <w:rPr>
                <w:b/>
                <w:sz w:val="24"/>
              </w:rPr>
              <w:t>a</w:t>
            </w:r>
            <w:r>
              <w:rPr>
                <w:b/>
                <w:sz w:val="24"/>
              </w:rPr>
              <w:t>nd</w:t>
            </w:r>
            <w:r>
              <w:rPr>
                <w:b/>
                <w:spacing w:val="-1"/>
                <w:sz w:val="24"/>
              </w:rPr>
              <w:t xml:space="preserve"> </w:t>
            </w:r>
            <w:r>
              <w:rPr>
                <w:b/>
                <w:sz w:val="24"/>
              </w:rPr>
              <w:t>Service</w:t>
            </w:r>
            <w:r>
              <w:rPr>
                <w:b/>
                <w:spacing w:val="-5"/>
                <w:sz w:val="24"/>
              </w:rPr>
              <w:t xml:space="preserve"> Tax</w:t>
            </w:r>
          </w:p>
        </w:tc>
      </w:tr>
      <w:tr w:rsidR="00EB1E0A" w14:paraId="2B8EA3D4" w14:textId="77777777">
        <w:trPr>
          <w:trHeight w:val="292"/>
        </w:trPr>
        <w:tc>
          <w:tcPr>
            <w:tcW w:w="1555" w:type="dxa"/>
          </w:tcPr>
          <w:p w14:paraId="43D77EF3" w14:textId="77777777" w:rsidR="00EB1E0A" w:rsidRDefault="00B55617">
            <w:pPr>
              <w:pStyle w:val="TableParagraph"/>
              <w:spacing w:line="272" w:lineRule="exact"/>
              <w:ind w:left="107"/>
              <w:rPr>
                <w:sz w:val="24"/>
              </w:rPr>
            </w:pPr>
            <w:r>
              <w:rPr>
                <w:spacing w:val="-5"/>
                <w:sz w:val="24"/>
              </w:rPr>
              <w:t>HIV</w:t>
            </w:r>
          </w:p>
        </w:tc>
        <w:tc>
          <w:tcPr>
            <w:tcW w:w="8113" w:type="dxa"/>
          </w:tcPr>
          <w:p w14:paraId="3D2E12A9" w14:textId="77777777" w:rsidR="00EB1E0A" w:rsidRDefault="00B55617">
            <w:pPr>
              <w:pStyle w:val="TableParagraph"/>
              <w:spacing w:line="272" w:lineRule="exact"/>
              <w:ind w:left="107"/>
              <w:rPr>
                <w:b/>
                <w:sz w:val="24"/>
              </w:rPr>
            </w:pPr>
            <w:r>
              <w:rPr>
                <w:b/>
                <w:sz w:val="24"/>
              </w:rPr>
              <w:t>Human</w:t>
            </w:r>
            <w:r>
              <w:rPr>
                <w:b/>
                <w:spacing w:val="-4"/>
                <w:sz w:val="24"/>
              </w:rPr>
              <w:t xml:space="preserve"> </w:t>
            </w:r>
            <w:r>
              <w:rPr>
                <w:b/>
                <w:sz w:val="24"/>
              </w:rPr>
              <w:t>Immunodeficiency</w:t>
            </w:r>
            <w:r>
              <w:rPr>
                <w:b/>
                <w:spacing w:val="-3"/>
                <w:sz w:val="24"/>
              </w:rPr>
              <w:t xml:space="preserve"> </w:t>
            </w:r>
            <w:r>
              <w:rPr>
                <w:b/>
                <w:spacing w:val="-2"/>
                <w:sz w:val="24"/>
              </w:rPr>
              <w:t>Virus</w:t>
            </w:r>
          </w:p>
        </w:tc>
      </w:tr>
      <w:tr w:rsidR="00EB1E0A" w14:paraId="2F5C8B42" w14:textId="77777777">
        <w:trPr>
          <w:trHeight w:val="294"/>
        </w:trPr>
        <w:tc>
          <w:tcPr>
            <w:tcW w:w="1555" w:type="dxa"/>
          </w:tcPr>
          <w:p w14:paraId="1A2FCBF7" w14:textId="77777777" w:rsidR="00EB1E0A" w:rsidRDefault="00B55617">
            <w:pPr>
              <w:pStyle w:val="TableParagraph"/>
              <w:spacing w:before="1" w:line="273" w:lineRule="exact"/>
              <w:ind w:left="107"/>
              <w:rPr>
                <w:sz w:val="24"/>
              </w:rPr>
            </w:pPr>
            <w:r>
              <w:rPr>
                <w:spacing w:val="-4"/>
                <w:sz w:val="24"/>
              </w:rPr>
              <w:t>ICTC</w:t>
            </w:r>
          </w:p>
        </w:tc>
        <w:tc>
          <w:tcPr>
            <w:tcW w:w="8113" w:type="dxa"/>
          </w:tcPr>
          <w:p w14:paraId="36B0954D" w14:textId="77777777" w:rsidR="00EB1E0A" w:rsidRDefault="00B55617">
            <w:pPr>
              <w:pStyle w:val="TableParagraph"/>
              <w:spacing w:before="1" w:line="273" w:lineRule="exact"/>
              <w:ind w:left="107"/>
              <w:rPr>
                <w:b/>
                <w:sz w:val="24"/>
              </w:rPr>
            </w:pPr>
            <w:r>
              <w:rPr>
                <w:b/>
                <w:sz w:val="24"/>
              </w:rPr>
              <w:t>Integrated</w:t>
            </w:r>
            <w:r>
              <w:rPr>
                <w:b/>
                <w:spacing w:val="-3"/>
                <w:sz w:val="24"/>
              </w:rPr>
              <w:t xml:space="preserve"> </w:t>
            </w:r>
            <w:r>
              <w:rPr>
                <w:b/>
                <w:sz w:val="24"/>
              </w:rPr>
              <w:t>Counselling</w:t>
            </w:r>
            <w:r>
              <w:rPr>
                <w:b/>
                <w:spacing w:val="-4"/>
                <w:sz w:val="24"/>
              </w:rPr>
              <w:t xml:space="preserve"> </w:t>
            </w:r>
            <w:r>
              <w:rPr>
                <w:b/>
                <w:sz w:val="24"/>
              </w:rPr>
              <w:t>and</w:t>
            </w:r>
            <w:r>
              <w:rPr>
                <w:b/>
                <w:spacing w:val="-4"/>
                <w:sz w:val="24"/>
              </w:rPr>
              <w:t xml:space="preserve"> </w:t>
            </w:r>
            <w:r>
              <w:rPr>
                <w:b/>
                <w:sz w:val="24"/>
              </w:rPr>
              <w:t>Testing</w:t>
            </w:r>
            <w:r>
              <w:rPr>
                <w:b/>
                <w:spacing w:val="1"/>
                <w:sz w:val="24"/>
              </w:rPr>
              <w:t xml:space="preserve"> </w:t>
            </w:r>
            <w:r>
              <w:rPr>
                <w:b/>
                <w:spacing w:val="-2"/>
                <w:sz w:val="24"/>
              </w:rPr>
              <w:t>Centers</w:t>
            </w:r>
          </w:p>
        </w:tc>
      </w:tr>
      <w:tr w:rsidR="00EB1E0A" w14:paraId="5DD14519" w14:textId="77777777">
        <w:trPr>
          <w:trHeight w:val="292"/>
        </w:trPr>
        <w:tc>
          <w:tcPr>
            <w:tcW w:w="1555" w:type="dxa"/>
          </w:tcPr>
          <w:p w14:paraId="0C57261E" w14:textId="77777777" w:rsidR="00EB1E0A" w:rsidRDefault="00B55617">
            <w:pPr>
              <w:pStyle w:val="TableParagraph"/>
              <w:spacing w:line="272" w:lineRule="exact"/>
              <w:ind w:left="107"/>
              <w:rPr>
                <w:sz w:val="24"/>
              </w:rPr>
            </w:pPr>
            <w:r>
              <w:rPr>
                <w:spacing w:val="-5"/>
                <w:sz w:val="24"/>
              </w:rPr>
              <w:t>ILR</w:t>
            </w:r>
          </w:p>
        </w:tc>
        <w:tc>
          <w:tcPr>
            <w:tcW w:w="8113" w:type="dxa"/>
          </w:tcPr>
          <w:p w14:paraId="065DF6CA" w14:textId="77777777" w:rsidR="00EB1E0A" w:rsidRDefault="00B55617">
            <w:pPr>
              <w:pStyle w:val="TableParagraph"/>
              <w:spacing w:line="272" w:lineRule="exact"/>
              <w:ind w:left="107"/>
              <w:rPr>
                <w:b/>
                <w:sz w:val="24"/>
              </w:rPr>
            </w:pPr>
            <w:r>
              <w:rPr>
                <w:b/>
                <w:sz w:val="24"/>
              </w:rPr>
              <w:t>Ice</w:t>
            </w:r>
            <w:r>
              <w:rPr>
                <w:b/>
                <w:spacing w:val="-2"/>
                <w:sz w:val="24"/>
              </w:rPr>
              <w:t xml:space="preserve"> </w:t>
            </w:r>
            <w:r>
              <w:rPr>
                <w:b/>
                <w:sz w:val="24"/>
              </w:rPr>
              <w:t xml:space="preserve">Lined </w:t>
            </w:r>
            <w:r>
              <w:rPr>
                <w:b/>
                <w:spacing w:val="-2"/>
                <w:sz w:val="24"/>
              </w:rPr>
              <w:t>Refrigerator</w:t>
            </w:r>
          </w:p>
        </w:tc>
      </w:tr>
      <w:tr w:rsidR="00EB1E0A" w14:paraId="69ED5F1F" w14:textId="77777777">
        <w:trPr>
          <w:trHeight w:val="292"/>
        </w:trPr>
        <w:tc>
          <w:tcPr>
            <w:tcW w:w="1555" w:type="dxa"/>
          </w:tcPr>
          <w:p w14:paraId="38C759DB" w14:textId="4E2CCCB2" w:rsidR="00EB1E0A" w:rsidRPr="0011001C" w:rsidRDefault="00FB22C2">
            <w:pPr>
              <w:pStyle w:val="TableParagraph"/>
              <w:spacing w:line="272" w:lineRule="exact"/>
              <w:ind w:left="107"/>
              <w:rPr>
                <w:strike/>
                <w:sz w:val="24"/>
              </w:rPr>
            </w:pPr>
            <w:r>
              <w:rPr>
                <w:strike/>
                <w:spacing w:val="-5"/>
                <w:sz w:val="24"/>
              </w:rPr>
              <w:t>2</w:t>
            </w:r>
          </w:p>
        </w:tc>
        <w:tc>
          <w:tcPr>
            <w:tcW w:w="8113" w:type="dxa"/>
          </w:tcPr>
          <w:p w14:paraId="52CEFDD9" w14:textId="77777777" w:rsidR="00EB1E0A" w:rsidRPr="0011001C" w:rsidRDefault="00B55617">
            <w:pPr>
              <w:pStyle w:val="TableParagraph"/>
              <w:spacing w:line="272" w:lineRule="exact"/>
              <w:ind w:left="107"/>
              <w:rPr>
                <w:b/>
                <w:strike/>
                <w:sz w:val="24"/>
              </w:rPr>
            </w:pPr>
            <w:r w:rsidRPr="0011001C">
              <w:rPr>
                <w:b/>
                <w:strike/>
                <w:sz w:val="24"/>
              </w:rPr>
              <w:t>John</w:t>
            </w:r>
            <w:r w:rsidRPr="0011001C">
              <w:rPr>
                <w:b/>
                <w:strike/>
                <w:spacing w:val="-3"/>
                <w:sz w:val="24"/>
              </w:rPr>
              <w:t xml:space="preserve"> </w:t>
            </w:r>
            <w:r w:rsidRPr="0011001C">
              <w:rPr>
                <w:b/>
                <w:strike/>
                <w:sz w:val="24"/>
              </w:rPr>
              <w:t>Snow</w:t>
            </w:r>
            <w:r w:rsidRPr="0011001C">
              <w:rPr>
                <w:b/>
                <w:strike/>
                <w:spacing w:val="-1"/>
                <w:sz w:val="24"/>
              </w:rPr>
              <w:t xml:space="preserve"> </w:t>
            </w:r>
            <w:r w:rsidRPr="0011001C">
              <w:rPr>
                <w:b/>
                <w:strike/>
                <w:spacing w:val="-4"/>
                <w:sz w:val="24"/>
              </w:rPr>
              <w:t>Inc.</w:t>
            </w:r>
          </w:p>
        </w:tc>
      </w:tr>
      <w:tr w:rsidR="00EB1E0A" w14:paraId="72E0116C" w14:textId="77777777">
        <w:trPr>
          <w:trHeight w:val="295"/>
        </w:trPr>
        <w:tc>
          <w:tcPr>
            <w:tcW w:w="1555" w:type="dxa"/>
          </w:tcPr>
          <w:p w14:paraId="52671AAD" w14:textId="77777777" w:rsidR="00EB1E0A" w:rsidRDefault="00B55617">
            <w:pPr>
              <w:pStyle w:val="TableParagraph"/>
              <w:spacing w:before="2" w:line="273" w:lineRule="exact"/>
              <w:ind w:left="107"/>
              <w:rPr>
                <w:sz w:val="24"/>
              </w:rPr>
            </w:pPr>
            <w:r>
              <w:rPr>
                <w:spacing w:val="-5"/>
                <w:sz w:val="24"/>
              </w:rPr>
              <w:t>JV</w:t>
            </w:r>
          </w:p>
        </w:tc>
        <w:tc>
          <w:tcPr>
            <w:tcW w:w="8113" w:type="dxa"/>
          </w:tcPr>
          <w:p w14:paraId="587746B2" w14:textId="77777777" w:rsidR="00EB1E0A" w:rsidRDefault="00B55617">
            <w:pPr>
              <w:pStyle w:val="TableParagraph"/>
              <w:spacing w:before="2" w:line="273" w:lineRule="exact"/>
              <w:ind w:left="107"/>
              <w:rPr>
                <w:b/>
                <w:sz w:val="24"/>
              </w:rPr>
            </w:pPr>
            <w:r>
              <w:rPr>
                <w:b/>
                <w:sz w:val="24"/>
              </w:rPr>
              <w:t xml:space="preserve">Joint </w:t>
            </w:r>
            <w:r>
              <w:rPr>
                <w:b/>
                <w:spacing w:val="-2"/>
                <w:sz w:val="24"/>
              </w:rPr>
              <w:t>Venture</w:t>
            </w:r>
          </w:p>
        </w:tc>
      </w:tr>
      <w:tr w:rsidR="00EB1E0A" w14:paraId="16F5B864" w14:textId="77777777">
        <w:trPr>
          <w:trHeight w:val="292"/>
        </w:trPr>
        <w:tc>
          <w:tcPr>
            <w:tcW w:w="1555" w:type="dxa"/>
          </w:tcPr>
          <w:p w14:paraId="1909589E" w14:textId="77777777" w:rsidR="00EB1E0A" w:rsidRDefault="00B55617">
            <w:pPr>
              <w:pStyle w:val="TableParagraph"/>
              <w:spacing w:line="272" w:lineRule="exact"/>
              <w:ind w:left="107"/>
              <w:rPr>
                <w:sz w:val="24"/>
              </w:rPr>
            </w:pPr>
            <w:r>
              <w:rPr>
                <w:spacing w:val="-5"/>
                <w:sz w:val="24"/>
              </w:rPr>
              <w:t>LAC</w:t>
            </w:r>
          </w:p>
        </w:tc>
        <w:tc>
          <w:tcPr>
            <w:tcW w:w="8113" w:type="dxa"/>
          </w:tcPr>
          <w:p w14:paraId="16996CF5" w14:textId="77777777" w:rsidR="00EB1E0A" w:rsidRDefault="00B55617">
            <w:pPr>
              <w:pStyle w:val="TableParagraph"/>
              <w:spacing w:line="272" w:lineRule="exact"/>
              <w:ind w:left="107"/>
              <w:rPr>
                <w:b/>
                <w:sz w:val="24"/>
              </w:rPr>
            </w:pPr>
            <w:r>
              <w:rPr>
                <w:b/>
                <w:sz w:val="24"/>
              </w:rPr>
              <w:t>Link</w:t>
            </w:r>
            <w:r>
              <w:rPr>
                <w:b/>
                <w:spacing w:val="-1"/>
                <w:sz w:val="24"/>
              </w:rPr>
              <w:t xml:space="preserve"> </w:t>
            </w:r>
            <w:r>
              <w:rPr>
                <w:b/>
                <w:sz w:val="24"/>
              </w:rPr>
              <w:t>ART</w:t>
            </w:r>
            <w:r>
              <w:rPr>
                <w:b/>
                <w:spacing w:val="-2"/>
                <w:sz w:val="24"/>
              </w:rPr>
              <w:t xml:space="preserve"> Centre</w:t>
            </w:r>
          </w:p>
        </w:tc>
      </w:tr>
      <w:tr w:rsidR="00EB1E0A" w14:paraId="42A97477" w14:textId="77777777">
        <w:trPr>
          <w:trHeight w:val="292"/>
        </w:trPr>
        <w:tc>
          <w:tcPr>
            <w:tcW w:w="1555" w:type="dxa"/>
          </w:tcPr>
          <w:p w14:paraId="6BAF8F72" w14:textId="77777777" w:rsidR="00EB1E0A" w:rsidRDefault="00B55617">
            <w:pPr>
              <w:pStyle w:val="TableParagraph"/>
              <w:spacing w:line="272" w:lineRule="exact"/>
              <w:ind w:left="107"/>
              <w:rPr>
                <w:sz w:val="24"/>
              </w:rPr>
            </w:pPr>
            <w:r>
              <w:rPr>
                <w:spacing w:val="-5"/>
                <w:sz w:val="24"/>
              </w:rPr>
              <w:t>LFA</w:t>
            </w:r>
          </w:p>
        </w:tc>
        <w:tc>
          <w:tcPr>
            <w:tcW w:w="8113" w:type="dxa"/>
          </w:tcPr>
          <w:p w14:paraId="491EEE51" w14:textId="77777777" w:rsidR="00EB1E0A" w:rsidRDefault="00B55617">
            <w:pPr>
              <w:pStyle w:val="TableParagraph"/>
              <w:spacing w:line="272" w:lineRule="exact"/>
              <w:ind w:left="107"/>
              <w:rPr>
                <w:b/>
                <w:sz w:val="24"/>
              </w:rPr>
            </w:pPr>
            <w:r>
              <w:rPr>
                <w:b/>
                <w:sz w:val="24"/>
              </w:rPr>
              <w:t>Local</w:t>
            </w:r>
            <w:r>
              <w:rPr>
                <w:b/>
                <w:spacing w:val="-4"/>
                <w:sz w:val="24"/>
              </w:rPr>
              <w:t xml:space="preserve"> </w:t>
            </w:r>
            <w:r>
              <w:rPr>
                <w:b/>
                <w:sz w:val="24"/>
              </w:rPr>
              <w:t>Fund</w:t>
            </w:r>
            <w:r>
              <w:rPr>
                <w:b/>
                <w:spacing w:val="-1"/>
                <w:sz w:val="24"/>
              </w:rPr>
              <w:t xml:space="preserve"> </w:t>
            </w:r>
            <w:r>
              <w:rPr>
                <w:b/>
                <w:spacing w:val="-2"/>
                <w:sz w:val="24"/>
              </w:rPr>
              <w:t>Agent</w:t>
            </w:r>
          </w:p>
        </w:tc>
      </w:tr>
      <w:tr w:rsidR="00EB1E0A" w14:paraId="6B5A9F3F" w14:textId="77777777">
        <w:trPr>
          <w:trHeight w:val="292"/>
        </w:trPr>
        <w:tc>
          <w:tcPr>
            <w:tcW w:w="1555" w:type="dxa"/>
          </w:tcPr>
          <w:p w14:paraId="79E5C74D" w14:textId="77777777" w:rsidR="00EB1E0A" w:rsidRDefault="00B55617">
            <w:pPr>
              <w:pStyle w:val="TableParagraph"/>
              <w:spacing w:line="272" w:lineRule="exact"/>
              <w:ind w:left="107"/>
              <w:rPr>
                <w:sz w:val="24"/>
              </w:rPr>
            </w:pPr>
            <w:r>
              <w:rPr>
                <w:spacing w:val="-5"/>
                <w:sz w:val="24"/>
              </w:rPr>
              <w:t>LOE</w:t>
            </w:r>
          </w:p>
        </w:tc>
        <w:tc>
          <w:tcPr>
            <w:tcW w:w="8113" w:type="dxa"/>
          </w:tcPr>
          <w:p w14:paraId="7F1BDF83" w14:textId="77777777" w:rsidR="00EB1E0A" w:rsidRDefault="00B55617">
            <w:pPr>
              <w:pStyle w:val="TableParagraph"/>
              <w:spacing w:line="272" w:lineRule="exact"/>
              <w:ind w:left="107"/>
              <w:rPr>
                <w:b/>
                <w:sz w:val="24"/>
              </w:rPr>
            </w:pPr>
            <w:r>
              <w:rPr>
                <w:b/>
                <w:sz w:val="24"/>
              </w:rPr>
              <w:t>Level</w:t>
            </w:r>
            <w:r>
              <w:rPr>
                <w:b/>
                <w:spacing w:val="-2"/>
                <w:sz w:val="24"/>
              </w:rPr>
              <w:t xml:space="preserve"> </w:t>
            </w:r>
            <w:r>
              <w:rPr>
                <w:b/>
                <w:sz w:val="24"/>
              </w:rPr>
              <w:t>of</w:t>
            </w:r>
            <w:r>
              <w:rPr>
                <w:b/>
                <w:spacing w:val="-2"/>
                <w:sz w:val="24"/>
              </w:rPr>
              <w:t xml:space="preserve"> Efforts</w:t>
            </w:r>
          </w:p>
        </w:tc>
      </w:tr>
      <w:tr w:rsidR="00EB1E0A" w14:paraId="113C2653" w14:textId="77777777">
        <w:trPr>
          <w:trHeight w:val="294"/>
        </w:trPr>
        <w:tc>
          <w:tcPr>
            <w:tcW w:w="1555" w:type="dxa"/>
          </w:tcPr>
          <w:p w14:paraId="0E9C1B11" w14:textId="77777777" w:rsidR="00EB1E0A" w:rsidRDefault="00B55617">
            <w:pPr>
              <w:pStyle w:val="TableParagraph"/>
              <w:spacing w:line="275" w:lineRule="exact"/>
              <w:ind w:left="107"/>
              <w:rPr>
                <w:sz w:val="24"/>
              </w:rPr>
            </w:pPr>
            <w:r>
              <w:rPr>
                <w:spacing w:val="-4"/>
                <w:sz w:val="24"/>
              </w:rPr>
              <w:t>MACS</w:t>
            </w:r>
          </w:p>
        </w:tc>
        <w:tc>
          <w:tcPr>
            <w:tcW w:w="8113" w:type="dxa"/>
          </w:tcPr>
          <w:p w14:paraId="15C7134D" w14:textId="77777777" w:rsidR="00EB1E0A" w:rsidRDefault="00B55617">
            <w:pPr>
              <w:pStyle w:val="TableParagraph"/>
              <w:spacing w:line="275" w:lineRule="exact"/>
              <w:ind w:left="107"/>
              <w:rPr>
                <w:b/>
                <w:sz w:val="24"/>
              </w:rPr>
            </w:pPr>
            <w:r>
              <w:rPr>
                <w:b/>
                <w:sz w:val="24"/>
              </w:rPr>
              <w:t>Municipal</w:t>
            </w:r>
            <w:r>
              <w:rPr>
                <w:b/>
                <w:spacing w:val="-2"/>
                <w:sz w:val="24"/>
              </w:rPr>
              <w:t xml:space="preserve"> </w:t>
            </w:r>
            <w:r>
              <w:rPr>
                <w:b/>
                <w:sz w:val="24"/>
              </w:rPr>
              <w:t>AIDS</w:t>
            </w:r>
            <w:r>
              <w:rPr>
                <w:b/>
                <w:spacing w:val="-2"/>
                <w:sz w:val="24"/>
              </w:rPr>
              <w:t xml:space="preserve"> </w:t>
            </w:r>
            <w:r>
              <w:rPr>
                <w:b/>
                <w:sz w:val="24"/>
              </w:rPr>
              <w:t>Control</w:t>
            </w:r>
            <w:r>
              <w:rPr>
                <w:b/>
                <w:spacing w:val="-3"/>
                <w:sz w:val="24"/>
              </w:rPr>
              <w:t xml:space="preserve"> </w:t>
            </w:r>
            <w:r>
              <w:rPr>
                <w:b/>
                <w:spacing w:val="-2"/>
                <w:sz w:val="24"/>
              </w:rPr>
              <w:t>Society</w:t>
            </w:r>
          </w:p>
        </w:tc>
      </w:tr>
      <w:tr w:rsidR="00EB1E0A" w14:paraId="6A109EEA" w14:textId="77777777">
        <w:trPr>
          <w:trHeight w:val="292"/>
        </w:trPr>
        <w:tc>
          <w:tcPr>
            <w:tcW w:w="1555" w:type="dxa"/>
          </w:tcPr>
          <w:p w14:paraId="4B96FE37" w14:textId="77777777" w:rsidR="00EB1E0A" w:rsidRDefault="00B55617">
            <w:pPr>
              <w:pStyle w:val="TableParagraph"/>
              <w:spacing w:line="272" w:lineRule="exact"/>
              <w:ind w:left="107"/>
              <w:rPr>
                <w:sz w:val="24"/>
              </w:rPr>
            </w:pPr>
            <w:proofErr w:type="spellStart"/>
            <w:r>
              <w:rPr>
                <w:spacing w:val="-2"/>
                <w:sz w:val="24"/>
              </w:rPr>
              <w:t>MoHFW</w:t>
            </w:r>
            <w:proofErr w:type="spellEnd"/>
          </w:p>
        </w:tc>
        <w:tc>
          <w:tcPr>
            <w:tcW w:w="8113" w:type="dxa"/>
          </w:tcPr>
          <w:p w14:paraId="7AA3696E" w14:textId="77777777" w:rsidR="00EB1E0A" w:rsidRDefault="00B55617">
            <w:pPr>
              <w:pStyle w:val="TableParagraph"/>
              <w:spacing w:line="272" w:lineRule="exact"/>
              <w:ind w:left="107"/>
              <w:rPr>
                <w:b/>
                <w:sz w:val="24"/>
              </w:rPr>
            </w:pPr>
            <w:r>
              <w:rPr>
                <w:b/>
                <w:sz w:val="24"/>
              </w:rPr>
              <w:t>Ministry</w:t>
            </w:r>
            <w:r>
              <w:rPr>
                <w:b/>
                <w:spacing w:val="-5"/>
                <w:sz w:val="24"/>
              </w:rPr>
              <w:t xml:space="preserve"> </w:t>
            </w:r>
            <w:r>
              <w:rPr>
                <w:b/>
                <w:sz w:val="24"/>
              </w:rPr>
              <w:t>of</w:t>
            </w:r>
            <w:r>
              <w:rPr>
                <w:b/>
                <w:spacing w:val="-4"/>
                <w:sz w:val="24"/>
              </w:rPr>
              <w:t xml:space="preserve"> </w:t>
            </w:r>
            <w:r>
              <w:rPr>
                <w:b/>
                <w:sz w:val="24"/>
              </w:rPr>
              <w:t>Health</w:t>
            </w:r>
            <w:r>
              <w:rPr>
                <w:b/>
                <w:spacing w:val="-1"/>
                <w:sz w:val="24"/>
              </w:rPr>
              <w:t xml:space="preserve"> </w:t>
            </w:r>
            <w:r>
              <w:rPr>
                <w:b/>
                <w:sz w:val="24"/>
              </w:rPr>
              <w:t>and</w:t>
            </w:r>
            <w:r>
              <w:rPr>
                <w:b/>
                <w:spacing w:val="-2"/>
                <w:sz w:val="24"/>
              </w:rPr>
              <w:t xml:space="preserve"> </w:t>
            </w:r>
            <w:r>
              <w:rPr>
                <w:b/>
                <w:sz w:val="24"/>
              </w:rPr>
              <w:t>Family</w:t>
            </w:r>
            <w:r>
              <w:rPr>
                <w:b/>
                <w:spacing w:val="-4"/>
                <w:sz w:val="24"/>
              </w:rPr>
              <w:t xml:space="preserve"> </w:t>
            </w:r>
            <w:r>
              <w:rPr>
                <w:b/>
                <w:spacing w:val="-2"/>
                <w:sz w:val="24"/>
              </w:rPr>
              <w:t>Welfare</w:t>
            </w:r>
          </w:p>
        </w:tc>
      </w:tr>
      <w:tr w:rsidR="00EB1E0A" w14:paraId="3F5C353A" w14:textId="77777777">
        <w:trPr>
          <w:trHeight w:val="292"/>
        </w:trPr>
        <w:tc>
          <w:tcPr>
            <w:tcW w:w="1555" w:type="dxa"/>
          </w:tcPr>
          <w:p w14:paraId="1AAD5DE3" w14:textId="77777777" w:rsidR="00EB1E0A" w:rsidRDefault="00B55617">
            <w:pPr>
              <w:pStyle w:val="TableParagraph"/>
              <w:spacing w:line="272" w:lineRule="exact"/>
              <w:ind w:left="107"/>
              <w:rPr>
                <w:sz w:val="24"/>
              </w:rPr>
            </w:pPr>
            <w:r>
              <w:rPr>
                <w:spacing w:val="-4"/>
                <w:sz w:val="24"/>
              </w:rPr>
              <w:t>NACO</w:t>
            </w:r>
          </w:p>
        </w:tc>
        <w:tc>
          <w:tcPr>
            <w:tcW w:w="8113" w:type="dxa"/>
          </w:tcPr>
          <w:p w14:paraId="07F79001" w14:textId="77777777" w:rsidR="00EB1E0A" w:rsidRDefault="00B55617">
            <w:pPr>
              <w:pStyle w:val="TableParagraph"/>
              <w:spacing w:line="272" w:lineRule="exact"/>
              <w:ind w:left="107"/>
              <w:rPr>
                <w:b/>
                <w:sz w:val="24"/>
              </w:rPr>
            </w:pPr>
            <w:r>
              <w:rPr>
                <w:b/>
                <w:sz w:val="24"/>
              </w:rPr>
              <w:t>Nation</w:t>
            </w:r>
            <w:r>
              <w:rPr>
                <w:b/>
                <w:spacing w:val="-3"/>
                <w:sz w:val="24"/>
              </w:rPr>
              <w:t xml:space="preserve"> </w:t>
            </w:r>
            <w:r>
              <w:rPr>
                <w:b/>
                <w:sz w:val="24"/>
              </w:rPr>
              <w:t>Aids</w:t>
            </w:r>
            <w:r>
              <w:rPr>
                <w:b/>
                <w:spacing w:val="-2"/>
                <w:sz w:val="24"/>
              </w:rPr>
              <w:t xml:space="preserve"> </w:t>
            </w:r>
            <w:r>
              <w:rPr>
                <w:b/>
                <w:sz w:val="24"/>
              </w:rPr>
              <w:t xml:space="preserve">Control </w:t>
            </w:r>
            <w:r>
              <w:rPr>
                <w:b/>
                <w:spacing w:val="-2"/>
                <w:sz w:val="24"/>
              </w:rPr>
              <w:t>Organization</w:t>
            </w:r>
          </w:p>
        </w:tc>
      </w:tr>
      <w:tr w:rsidR="00EB1E0A" w14:paraId="192EA39F" w14:textId="77777777">
        <w:trPr>
          <w:trHeight w:val="292"/>
        </w:trPr>
        <w:tc>
          <w:tcPr>
            <w:tcW w:w="1555" w:type="dxa"/>
          </w:tcPr>
          <w:p w14:paraId="4F72DB1F" w14:textId="77777777" w:rsidR="00EB1E0A" w:rsidRDefault="00B55617">
            <w:pPr>
              <w:pStyle w:val="TableParagraph"/>
              <w:spacing w:line="272" w:lineRule="exact"/>
              <w:ind w:left="107"/>
              <w:rPr>
                <w:sz w:val="24"/>
              </w:rPr>
            </w:pPr>
            <w:r>
              <w:rPr>
                <w:spacing w:val="-4"/>
                <w:sz w:val="24"/>
              </w:rPr>
              <w:t>NACP</w:t>
            </w:r>
          </w:p>
        </w:tc>
        <w:tc>
          <w:tcPr>
            <w:tcW w:w="8113" w:type="dxa"/>
          </w:tcPr>
          <w:p w14:paraId="044D0111" w14:textId="77777777" w:rsidR="00EB1E0A" w:rsidRDefault="00B55617">
            <w:pPr>
              <w:pStyle w:val="TableParagraph"/>
              <w:spacing w:line="272" w:lineRule="exact"/>
              <w:ind w:left="107"/>
              <w:rPr>
                <w:b/>
                <w:sz w:val="24"/>
              </w:rPr>
            </w:pPr>
            <w:r>
              <w:rPr>
                <w:b/>
                <w:sz w:val="24"/>
              </w:rPr>
              <w:t>National</w:t>
            </w:r>
            <w:r>
              <w:rPr>
                <w:b/>
                <w:spacing w:val="-2"/>
                <w:sz w:val="24"/>
              </w:rPr>
              <w:t xml:space="preserve"> </w:t>
            </w:r>
            <w:r>
              <w:rPr>
                <w:b/>
                <w:sz w:val="24"/>
              </w:rPr>
              <w:t>AIDS</w:t>
            </w:r>
            <w:r>
              <w:rPr>
                <w:b/>
                <w:spacing w:val="-1"/>
                <w:sz w:val="24"/>
              </w:rPr>
              <w:t xml:space="preserve"> </w:t>
            </w:r>
            <w:r>
              <w:rPr>
                <w:b/>
                <w:sz w:val="24"/>
              </w:rPr>
              <w:t>Control</w:t>
            </w:r>
            <w:r>
              <w:rPr>
                <w:b/>
                <w:spacing w:val="-2"/>
                <w:sz w:val="24"/>
              </w:rPr>
              <w:t xml:space="preserve"> Program</w:t>
            </w:r>
          </w:p>
        </w:tc>
      </w:tr>
      <w:tr w:rsidR="00EB1E0A" w14:paraId="62D6E5B8" w14:textId="77777777">
        <w:trPr>
          <w:trHeight w:val="292"/>
        </w:trPr>
        <w:tc>
          <w:tcPr>
            <w:tcW w:w="1555" w:type="dxa"/>
          </w:tcPr>
          <w:p w14:paraId="2D47D850" w14:textId="77777777" w:rsidR="00EB1E0A" w:rsidRDefault="00B55617">
            <w:pPr>
              <w:pStyle w:val="TableParagraph"/>
              <w:spacing w:line="272" w:lineRule="exact"/>
              <w:ind w:left="107"/>
              <w:rPr>
                <w:sz w:val="24"/>
              </w:rPr>
            </w:pPr>
            <w:r>
              <w:rPr>
                <w:spacing w:val="-5"/>
                <w:sz w:val="24"/>
              </w:rPr>
              <w:t>NGO</w:t>
            </w:r>
          </w:p>
        </w:tc>
        <w:tc>
          <w:tcPr>
            <w:tcW w:w="8113" w:type="dxa"/>
          </w:tcPr>
          <w:p w14:paraId="38424ED4" w14:textId="77777777" w:rsidR="00EB1E0A" w:rsidRDefault="00B55617">
            <w:pPr>
              <w:pStyle w:val="TableParagraph"/>
              <w:spacing w:line="272" w:lineRule="exact"/>
              <w:ind w:left="107"/>
              <w:rPr>
                <w:b/>
                <w:sz w:val="24"/>
              </w:rPr>
            </w:pPr>
            <w:r>
              <w:rPr>
                <w:b/>
                <w:sz w:val="24"/>
              </w:rPr>
              <w:t>Non-Government</w:t>
            </w:r>
            <w:r>
              <w:rPr>
                <w:b/>
                <w:spacing w:val="-4"/>
                <w:sz w:val="24"/>
              </w:rPr>
              <w:t xml:space="preserve"> </w:t>
            </w:r>
            <w:r>
              <w:rPr>
                <w:b/>
                <w:spacing w:val="-2"/>
                <w:sz w:val="24"/>
              </w:rPr>
              <w:t>Organization</w:t>
            </w:r>
          </w:p>
        </w:tc>
      </w:tr>
      <w:tr w:rsidR="00EB1E0A" w14:paraId="2DF4D2EC" w14:textId="77777777">
        <w:trPr>
          <w:trHeight w:val="292"/>
        </w:trPr>
        <w:tc>
          <w:tcPr>
            <w:tcW w:w="1555" w:type="dxa"/>
          </w:tcPr>
          <w:p w14:paraId="6937A15A" w14:textId="77777777" w:rsidR="00EB1E0A" w:rsidRDefault="00B55617">
            <w:pPr>
              <w:pStyle w:val="TableParagraph"/>
              <w:spacing w:line="272" w:lineRule="exact"/>
              <w:ind w:left="107"/>
              <w:rPr>
                <w:sz w:val="24"/>
              </w:rPr>
            </w:pPr>
            <w:r>
              <w:rPr>
                <w:spacing w:val="-5"/>
                <w:sz w:val="24"/>
              </w:rPr>
              <w:t>OST</w:t>
            </w:r>
          </w:p>
        </w:tc>
        <w:tc>
          <w:tcPr>
            <w:tcW w:w="8113" w:type="dxa"/>
          </w:tcPr>
          <w:p w14:paraId="1635EDE9" w14:textId="77777777" w:rsidR="00EB1E0A" w:rsidRDefault="00B55617">
            <w:pPr>
              <w:pStyle w:val="TableParagraph"/>
              <w:spacing w:line="272" w:lineRule="exact"/>
              <w:ind w:left="107"/>
              <w:rPr>
                <w:b/>
                <w:sz w:val="24"/>
              </w:rPr>
            </w:pPr>
            <w:r>
              <w:rPr>
                <w:b/>
                <w:sz w:val="24"/>
              </w:rPr>
              <w:t>Opiate</w:t>
            </w:r>
            <w:r>
              <w:rPr>
                <w:b/>
                <w:spacing w:val="-5"/>
                <w:sz w:val="24"/>
              </w:rPr>
              <w:t xml:space="preserve"> </w:t>
            </w:r>
            <w:r>
              <w:rPr>
                <w:b/>
                <w:sz w:val="24"/>
              </w:rPr>
              <w:t>Substitution</w:t>
            </w:r>
            <w:r>
              <w:rPr>
                <w:b/>
                <w:spacing w:val="-4"/>
                <w:sz w:val="24"/>
              </w:rPr>
              <w:t xml:space="preserve"> </w:t>
            </w:r>
            <w:r>
              <w:rPr>
                <w:b/>
                <w:spacing w:val="-2"/>
                <w:sz w:val="24"/>
              </w:rPr>
              <w:t>Therapy</w:t>
            </w:r>
          </w:p>
        </w:tc>
      </w:tr>
      <w:tr w:rsidR="00EB1E0A" w14:paraId="152A426F" w14:textId="77777777">
        <w:trPr>
          <w:trHeight w:val="292"/>
        </w:trPr>
        <w:tc>
          <w:tcPr>
            <w:tcW w:w="1555" w:type="dxa"/>
          </w:tcPr>
          <w:p w14:paraId="244C61F5" w14:textId="77777777" w:rsidR="00EB1E0A" w:rsidRDefault="00B55617">
            <w:pPr>
              <w:pStyle w:val="TableParagraph"/>
              <w:spacing w:line="273" w:lineRule="exact"/>
              <w:ind w:left="107"/>
              <w:rPr>
                <w:sz w:val="24"/>
              </w:rPr>
            </w:pPr>
            <w:r>
              <w:rPr>
                <w:spacing w:val="-4"/>
                <w:sz w:val="24"/>
              </w:rPr>
              <w:t>OTIF</w:t>
            </w:r>
          </w:p>
        </w:tc>
        <w:tc>
          <w:tcPr>
            <w:tcW w:w="8113" w:type="dxa"/>
          </w:tcPr>
          <w:p w14:paraId="2156ACA7" w14:textId="77777777" w:rsidR="00EB1E0A" w:rsidRDefault="00B55617">
            <w:pPr>
              <w:pStyle w:val="TableParagraph"/>
              <w:spacing w:line="273" w:lineRule="exact"/>
              <w:ind w:left="107"/>
              <w:rPr>
                <w:b/>
                <w:sz w:val="24"/>
              </w:rPr>
            </w:pPr>
            <w:r>
              <w:rPr>
                <w:b/>
                <w:sz w:val="24"/>
              </w:rPr>
              <w:t>On</w:t>
            </w:r>
            <w:r>
              <w:rPr>
                <w:b/>
                <w:spacing w:val="-2"/>
                <w:sz w:val="24"/>
              </w:rPr>
              <w:t xml:space="preserve"> </w:t>
            </w:r>
            <w:r>
              <w:rPr>
                <w:b/>
                <w:sz w:val="24"/>
              </w:rPr>
              <w:t>time</w:t>
            </w:r>
            <w:r>
              <w:rPr>
                <w:b/>
                <w:spacing w:val="-1"/>
                <w:sz w:val="24"/>
              </w:rPr>
              <w:t xml:space="preserve"> </w:t>
            </w:r>
            <w:r>
              <w:rPr>
                <w:b/>
                <w:sz w:val="24"/>
              </w:rPr>
              <w:t>and</w:t>
            </w:r>
            <w:r>
              <w:rPr>
                <w:b/>
                <w:spacing w:val="-2"/>
                <w:sz w:val="24"/>
              </w:rPr>
              <w:t xml:space="preserve"> </w:t>
            </w:r>
            <w:r>
              <w:rPr>
                <w:b/>
                <w:sz w:val="24"/>
              </w:rPr>
              <w:t>in</w:t>
            </w:r>
            <w:r>
              <w:rPr>
                <w:b/>
                <w:spacing w:val="1"/>
                <w:sz w:val="24"/>
              </w:rPr>
              <w:t xml:space="preserve"> </w:t>
            </w:r>
            <w:r>
              <w:rPr>
                <w:b/>
                <w:spacing w:val="-4"/>
                <w:sz w:val="24"/>
              </w:rPr>
              <w:t>Full</w:t>
            </w:r>
          </w:p>
        </w:tc>
      </w:tr>
      <w:tr w:rsidR="00EB1E0A" w14:paraId="33AF9394" w14:textId="77777777">
        <w:trPr>
          <w:trHeight w:val="292"/>
        </w:trPr>
        <w:tc>
          <w:tcPr>
            <w:tcW w:w="1555" w:type="dxa"/>
          </w:tcPr>
          <w:p w14:paraId="114365E8" w14:textId="77777777" w:rsidR="00EB1E0A" w:rsidRDefault="00B55617">
            <w:pPr>
              <w:pStyle w:val="TableParagraph"/>
              <w:spacing w:line="272" w:lineRule="exact"/>
              <w:ind w:left="107"/>
              <w:rPr>
                <w:sz w:val="24"/>
              </w:rPr>
            </w:pPr>
            <w:r>
              <w:rPr>
                <w:spacing w:val="-2"/>
                <w:sz w:val="24"/>
              </w:rPr>
              <w:t>PLHIV</w:t>
            </w:r>
          </w:p>
        </w:tc>
        <w:tc>
          <w:tcPr>
            <w:tcW w:w="8113" w:type="dxa"/>
          </w:tcPr>
          <w:p w14:paraId="61A936FE" w14:textId="77777777" w:rsidR="00EB1E0A" w:rsidRDefault="00B55617">
            <w:pPr>
              <w:pStyle w:val="TableParagraph"/>
              <w:spacing w:line="272" w:lineRule="exact"/>
              <w:ind w:left="107"/>
              <w:rPr>
                <w:b/>
                <w:sz w:val="24"/>
              </w:rPr>
            </w:pPr>
            <w:r>
              <w:rPr>
                <w:b/>
                <w:sz w:val="24"/>
              </w:rPr>
              <w:t>People</w:t>
            </w:r>
            <w:r>
              <w:rPr>
                <w:b/>
                <w:spacing w:val="-3"/>
                <w:sz w:val="24"/>
              </w:rPr>
              <w:t xml:space="preserve"> </w:t>
            </w:r>
            <w:r>
              <w:rPr>
                <w:b/>
                <w:sz w:val="24"/>
              </w:rPr>
              <w:t>Living</w:t>
            </w:r>
            <w:r>
              <w:rPr>
                <w:b/>
                <w:spacing w:val="-5"/>
                <w:sz w:val="24"/>
              </w:rPr>
              <w:t xml:space="preserve"> </w:t>
            </w:r>
            <w:r>
              <w:rPr>
                <w:b/>
                <w:sz w:val="24"/>
              </w:rPr>
              <w:t xml:space="preserve">with </w:t>
            </w:r>
            <w:r>
              <w:rPr>
                <w:b/>
                <w:spacing w:val="-5"/>
                <w:sz w:val="24"/>
              </w:rPr>
              <w:t>HIV</w:t>
            </w:r>
          </w:p>
        </w:tc>
      </w:tr>
      <w:tr w:rsidR="00EB1E0A" w14:paraId="7F747B56" w14:textId="77777777">
        <w:trPr>
          <w:trHeight w:val="294"/>
        </w:trPr>
        <w:tc>
          <w:tcPr>
            <w:tcW w:w="1555" w:type="dxa"/>
          </w:tcPr>
          <w:p w14:paraId="71BD5E6B" w14:textId="77777777" w:rsidR="00EB1E0A" w:rsidRDefault="00B55617">
            <w:pPr>
              <w:pStyle w:val="TableParagraph"/>
              <w:spacing w:before="1" w:line="273" w:lineRule="exact"/>
              <w:ind w:left="107"/>
              <w:rPr>
                <w:sz w:val="24"/>
              </w:rPr>
            </w:pPr>
            <w:r>
              <w:rPr>
                <w:spacing w:val="-5"/>
                <w:sz w:val="24"/>
              </w:rPr>
              <w:t>PA</w:t>
            </w:r>
          </w:p>
        </w:tc>
        <w:tc>
          <w:tcPr>
            <w:tcW w:w="8113" w:type="dxa"/>
          </w:tcPr>
          <w:p w14:paraId="08DC1DEB" w14:textId="77777777" w:rsidR="00EB1E0A" w:rsidRDefault="00B55617">
            <w:pPr>
              <w:pStyle w:val="TableParagraph"/>
              <w:spacing w:before="1" w:line="273" w:lineRule="exact"/>
              <w:ind w:left="107"/>
              <w:rPr>
                <w:b/>
                <w:sz w:val="24"/>
              </w:rPr>
            </w:pPr>
            <w:r>
              <w:rPr>
                <w:b/>
                <w:sz w:val="24"/>
              </w:rPr>
              <w:t>Procurement</w:t>
            </w:r>
            <w:r>
              <w:rPr>
                <w:b/>
                <w:spacing w:val="-6"/>
                <w:sz w:val="24"/>
              </w:rPr>
              <w:t xml:space="preserve"> </w:t>
            </w:r>
            <w:r>
              <w:rPr>
                <w:b/>
                <w:spacing w:val="-2"/>
                <w:sz w:val="24"/>
              </w:rPr>
              <w:t>Agent</w:t>
            </w:r>
          </w:p>
        </w:tc>
      </w:tr>
      <w:tr w:rsidR="00EB1E0A" w14:paraId="3FA51ADB" w14:textId="77777777">
        <w:trPr>
          <w:trHeight w:val="292"/>
        </w:trPr>
        <w:tc>
          <w:tcPr>
            <w:tcW w:w="1555" w:type="dxa"/>
          </w:tcPr>
          <w:p w14:paraId="32AC9093" w14:textId="77777777" w:rsidR="00EB1E0A" w:rsidRDefault="00B55617">
            <w:pPr>
              <w:pStyle w:val="TableParagraph"/>
              <w:spacing w:line="272" w:lineRule="exact"/>
              <w:ind w:left="107"/>
              <w:rPr>
                <w:sz w:val="24"/>
              </w:rPr>
            </w:pPr>
            <w:r>
              <w:rPr>
                <w:spacing w:val="-5"/>
                <w:sz w:val="24"/>
              </w:rPr>
              <w:t>PAN</w:t>
            </w:r>
          </w:p>
        </w:tc>
        <w:tc>
          <w:tcPr>
            <w:tcW w:w="8113" w:type="dxa"/>
          </w:tcPr>
          <w:p w14:paraId="21331479" w14:textId="77777777" w:rsidR="00EB1E0A" w:rsidRDefault="00B55617">
            <w:pPr>
              <w:pStyle w:val="TableParagraph"/>
              <w:spacing w:line="272" w:lineRule="exact"/>
              <w:ind w:left="107"/>
              <w:rPr>
                <w:b/>
                <w:sz w:val="24"/>
              </w:rPr>
            </w:pPr>
            <w:r>
              <w:rPr>
                <w:b/>
                <w:sz w:val="24"/>
              </w:rPr>
              <w:t>Permanent</w:t>
            </w:r>
            <w:r>
              <w:rPr>
                <w:b/>
                <w:spacing w:val="-4"/>
                <w:sz w:val="24"/>
              </w:rPr>
              <w:t xml:space="preserve"> </w:t>
            </w:r>
            <w:r>
              <w:rPr>
                <w:b/>
                <w:sz w:val="24"/>
              </w:rPr>
              <w:t>Account</w:t>
            </w:r>
            <w:r>
              <w:rPr>
                <w:b/>
                <w:spacing w:val="-5"/>
                <w:sz w:val="24"/>
              </w:rPr>
              <w:t xml:space="preserve"> </w:t>
            </w:r>
            <w:r>
              <w:rPr>
                <w:b/>
                <w:spacing w:val="-2"/>
                <w:sz w:val="24"/>
              </w:rPr>
              <w:t>Number</w:t>
            </w:r>
          </w:p>
        </w:tc>
      </w:tr>
      <w:tr w:rsidR="00EB1E0A" w14:paraId="796C669E" w14:textId="77777777">
        <w:trPr>
          <w:trHeight w:val="292"/>
        </w:trPr>
        <w:tc>
          <w:tcPr>
            <w:tcW w:w="1555" w:type="dxa"/>
          </w:tcPr>
          <w:p w14:paraId="3C04268A" w14:textId="77777777" w:rsidR="00EB1E0A" w:rsidRDefault="00B55617">
            <w:pPr>
              <w:pStyle w:val="TableParagraph"/>
              <w:spacing w:line="272" w:lineRule="exact"/>
              <w:ind w:left="107"/>
              <w:rPr>
                <w:sz w:val="24"/>
              </w:rPr>
            </w:pPr>
            <w:r>
              <w:rPr>
                <w:spacing w:val="-5"/>
                <w:sz w:val="24"/>
              </w:rPr>
              <w:t>POD</w:t>
            </w:r>
          </w:p>
        </w:tc>
        <w:tc>
          <w:tcPr>
            <w:tcW w:w="8113" w:type="dxa"/>
          </w:tcPr>
          <w:p w14:paraId="064753F4" w14:textId="77777777" w:rsidR="00EB1E0A" w:rsidRDefault="00B55617">
            <w:pPr>
              <w:pStyle w:val="TableParagraph"/>
              <w:spacing w:line="272" w:lineRule="exact"/>
              <w:ind w:left="107"/>
              <w:rPr>
                <w:b/>
                <w:sz w:val="24"/>
              </w:rPr>
            </w:pPr>
            <w:r>
              <w:rPr>
                <w:b/>
                <w:sz w:val="24"/>
              </w:rPr>
              <w:t>Proof</w:t>
            </w:r>
            <w:r>
              <w:rPr>
                <w:b/>
                <w:spacing w:val="-2"/>
                <w:sz w:val="24"/>
              </w:rPr>
              <w:t xml:space="preserve"> </w:t>
            </w:r>
            <w:r>
              <w:rPr>
                <w:b/>
                <w:sz w:val="24"/>
              </w:rPr>
              <w:t xml:space="preserve">of </w:t>
            </w:r>
            <w:r>
              <w:rPr>
                <w:b/>
                <w:spacing w:val="-2"/>
                <w:sz w:val="24"/>
              </w:rPr>
              <w:t>Delivery</w:t>
            </w:r>
          </w:p>
        </w:tc>
      </w:tr>
      <w:tr w:rsidR="00EB1E0A" w14:paraId="54D7B6C3" w14:textId="77777777">
        <w:trPr>
          <w:trHeight w:val="294"/>
        </w:trPr>
        <w:tc>
          <w:tcPr>
            <w:tcW w:w="1555" w:type="dxa"/>
          </w:tcPr>
          <w:p w14:paraId="4EA9B754" w14:textId="77777777" w:rsidR="00EB1E0A" w:rsidRDefault="004D35CD">
            <w:pPr>
              <w:pStyle w:val="TableParagraph"/>
              <w:spacing w:before="1" w:line="273" w:lineRule="exact"/>
              <w:ind w:left="107"/>
              <w:rPr>
                <w:sz w:val="24"/>
              </w:rPr>
            </w:pPr>
            <w:r>
              <w:rPr>
                <w:spacing w:val="-5"/>
                <w:sz w:val="24"/>
              </w:rPr>
              <w:t>S</w:t>
            </w:r>
            <w:r w:rsidR="00B55617">
              <w:rPr>
                <w:spacing w:val="-5"/>
                <w:sz w:val="24"/>
              </w:rPr>
              <w:t>R</w:t>
            </w:r>
          </w:p>
        </w:tc>
        <w:tc>
          <w:tcPr>
            <w:tcW w:w="8113" w:type="dxa"/>
          </w:tcPr>
          <w:p w14:paraId="5FEAFC23" w14:textId="77777777" w:rsidR="00EB1E0A" w:rsidRDefault="004D35CD">
            <w:pPr>
              <w:pStyle w:val="TableParagraph"/>
              <w:spacing w:before="1" w:line="273" w:lineRule="exact"/>
              <w:ind w:left="107"/>
              <w:rPr>
                <w:b/>
                <w:sz w:val="24"/>
              </w:rPr>
            </w:pPr>
            <w:r>
              <w:rPr>
                <w:b/>
                <w:sz w:val="24"/>
              </w:rPr>
              <w:t>Sub</w:t>
            </w:r>
            <w:r w:rsidR="00B55617">
              <w:rPr>
                <w:b/>
                <w:spacing w:val="-6"/>
                <w:sz w:val="24"/>
              </w:rPr>
              <w:t xml:space="preserve"> </w:t>
            </w:r>
            <w:r w:rsidR="00B55617">
              <w:rPr>
                <w:b/>
                <w:spacing w:val="-2"/>
                <w:sz w:val="24"/>
              </w:rPr>
              <w:t>Recipient</w:t>
            </w:r>
          </w:p>
        </w:tc>
      </w:tr>
      <w:tr w:rsidR="00EB1E0A" w14:paraId="616C83A5" w14:textId="77777777">
        <w:trPr>
          <w:trHeight w:val="292"/>
        </w:trPr>
        <w:tc>
          <w:tcPr>
            <w:tcW w:w="1555" w:type="dxa"/>
          </w:tcPr>
          <w:p w14:paraId="728B2DD4" w14:textId="77777777" w:rsidR="00EB1E0A" w:rsidRDefault="00B55617">
            <w:pPr>
              <w:pStyle w:val="TableParagraph"/>
              <w:spacing w:line="272" w:lineRule="exact"/>
              <w:ind w:left="107"/>
              <w:rPr>
                <w:sz w:val="24"/>
              </w:rPr>
            </w:pPr>
            <w:r>
              <w:rPr>
                <w:spacing w:val="-5"/>
                <w:sz w:val="24"/>
              </w:rPr>
              <w:t>PSM</w:t>
            </w:r>
          </w:p>
        </w:tc>
        <w:tc>
          <w:tcPr>
            <w:tcW w:w="8113" w:type="dxa"/>
          </w:tcPr>
          <w:p w14:paraId="606A19CC" w14:textId="77777777" w:rsidR="00EB1E0A" w:rsidRDefault="00B55617">
            <w:pPr>
              <w:pStyle w:val="TableParagraph"/>
              <w:spacing w:line="272" w:lineRule="exact"/>
              <w:ind w:left="107"/>
              <w:rPr>
                <w:b/>
                <w:sz w:val="24"/>
              </w:rPr>
            </w:pPr>
            <w:r>
              <w:rPr>
                <w:b/>
                <w:sz w:val="24"/>
              </w:rPr>
              <w:t>Procurement</w:t>
            </w:r>
            <w:r>
              <w:rPr>
                <w:b/>
                <w:spacing w:val="-4"/>
                <w:sz w:val="24"/>
              </w:rPr>
              <w:t xml:space="preserve"> </w:t>
            </w:r>
            <w:r>
              <w:rPr>
                <w:b/>
                <w:sz w:val="24"/>
              </w:rPr>
              <w:t>and</w:t>
            </w:r>
            <w:r>
              <w:rPr>
                <w:b/>
                <w:spacing w:val="-3"/>
                <w:sz w:val="24"/>
              </w:rPr>
              <w:t xml:space="preserve"> </w:t>
            </w:r>
            <w:r>
              <w:rPr>
                <w:b/>
                <w:sz w:val="24"/>
              </w:rPr>
              <w:t>Supply</w:t>
            </w:r>
            <w:r>
              <w:rPr>
                <w:b/>
                <w:spacing w:val="-4"/>
                <w:sz w:val="24"/>
              </w:rPr>
              <w:t xml:space="preserve"> </w:t>
            </w:r>
            <w:r>
              <w:rPr>
                <w:b/>
                <w:spacing w:val="-2"/>
                <w:sz w:val="24"/>
              </w:rPr>
              <w:t>Management</w:t>
            </w:r>
          </w:p>
        </w:tc>
      </w:tr>
      <w:tr w:rsidR="004D35CD" w14:paraId="250DDFA6" w14:textId="77777777">
        <w:trPr>
          <w:trHeight w:val="292"/>
        </w:trPr>
        <w:tc>
          <w:tcPr>
            <w:tcW w:w="1555" w:type="dxa"/>
          </w:tcPr>
          <w:p w14:paraId="1B03374C" w14:textId="77777777" w:rsidR="004D35CD" w:rsidRDefault="004D35CD" w:rsidP="004D35CD">
            <w:pPr>
              <w:pStyle w:val="TableParagraph"/>
              <w:spacing w:line="273" w:lineRule="exact"/>
              <w:ind w:left="107"/>
              <w:rPr>
                <w:sz w:val="24"/>
              </w:rPr>
            </w:pPr>
            <w:r>
              <w:rPr>
                <w:spacing w:val="-5"/>
                <w:sz w:val="24"/>
              </w:rPr>
              <w:t>RFB</w:t>
            </w:r>
          </w:p>
        </w:tc>
        <w:tc>
          <w:tcPr>
            <w:tcW w:w="8113" w:type="dxa"/>
          </w:tcPr>
          <w:p w14:paraId="656D16BB" w14:textId="77777777" w:rsidR="004D35CD" w:rsidRDefault="004D35CD" w:rsidP="004D35CD">
            <w:pPr>
              <w:pStyle w:val="TableParagraph"/>
              <w:spacing w:line="273" w:lineRule="exact"/>
              <w:ind w:left="107"/>
              <w:rPr>
                <w:b/>
                <w:sz w:val="24"/>
              </w:rPr>
            </w:pPr>
            <w:r>
              <w:rPr>
                <w:b/>
                <w:sz w:val="24"/>
              </w:rPr>
              <w:t>Request</w:t>
            </w:r>
            <w:r>
              <w:rPr>
                <w:b/>
                <w:spacing w:val="-2"/>
                <w:sz w:val="24"/>
              </w:rPr>
              <w:t xml:space="preserve"> </w:t>
            </w:r>
            <w:r>
              <w:rPr>
                <w:b/>
                <w:sz w:val="24"/>
              </w:rPr>
              <w:t>for</w:t>
            </w:r>
            <w:r>
              <w:rPr>
                <w:b/>
                <w:spacing w:val="-1"/>
                <w:sz w:val="24"/>
              </w:rPr>
              <w:t xml:space="preserve"> </w:t>
            </w:r>
            <w:r>
              <w:rPr>
                <w:b/>
                <w:spacing w:val="-5"/>
                <w:sz w:val="24"/>
              </w:rPr>
              <w:t>Bid</w:t>
            </w:r>
          </w:p>
        </w:tc>
      </w:tr>
      <w:tr w:rsidR="004D35CD" w14:paraId="495B1589" w14:textId="77777777">
        <w:trPr>
          <w:trHeight w:val="292"/>
        </w:trPr>
        <w:tc>
          <w:tcPr>
            <w:tcW w:w="1555" w:type="dxa"/>
          </w:tcPr>
          <w:p w14:paraId="2049A35F" w14:textId="77777777" w:rsidR="004D35CD" w:rsidRDefault="004D35CD" w:rsidP="004D35CD">
            <w:pPr>
              <w:pStyle w:val="TableParagraph"/>
              <w:spacing w:line="272" w:lineRule="exact"/>
              <w:ind w:left="107"/>
              <w:rPr>
                <w:sz w:val="24"/>
              </w:rPr>
            </w:pPr>
            <w:r>
              <w:rPr>
                <w:spacing w:val="-5"/>
                <w:sz w:val="24"/>
              </w:rPr>
              <w:t>RPR</w:t>
            </w:r>
          </w:p>
        </w:tc>
        <w:tc>
          <w:tcPr>
            <w:tcW w:w="8113" w:type="dxa"/>
          </w:tcPr>
          <w:p w14:paraId="440D329A" w14:textId="77777777" w:rsidR="004D35CD" w:rsidRDefault="004D35CD" w:rsidP="004D35CD">
            <w:pPr>
              <w:pStyle w:val="TableParagraph"/>
              <w:spacing w:line="272" w:lineRule="exact"/>
              <w:ind w:left="107"/>
              <w:rPr>
                <w:b/>
                <w:sz w:val="24"/>
              </w:rPr>
            </w:pPr>
            <w:r>
              <w:rPr>
                <w:b/>
                <w:sz w:val="24"/>
              </w:rPr>
              <w:t>Regain</w:t>
            </w:r>
            <w:r>
              <w:rPr>
                <w:b/>
                <w:spacing w:val="-2"/>
                <w:sz w:val="24"/>
              </w:rPr>
              <w:t xml:space="preserve"> </w:t>
            </w:r>
            <w:r>
              <w:rPr>
                <w:b/>
                <w:sz w:val="24"/>
              </w:rPr>
              <w:t>plasma</w:t>
            </w:r>
            <w:r>
              <w:rPr>
                <w:b/>
                <w:spacing w:val="-3"/>
                <w:sz w:val="24"/>
              </w:rPr>
              <w:t xml:space="preserve"> </w:t>
            </w:r>
            <w:r>
              <w:rPr>
                <w:b/>
                <w:spacing w:val="-2"/>
                <w:sz w:val="24"/>
              </w:rPr>
              <w:t>Reagent</w:t>
            </w:r>
          </w:p>
        </w:tc>
      </w:tr>
      <w:tr w:rsidR="004D35CD" w14:paraId="13435472" w14:textId="77777777">
        <w:trPr>
          <w:trHeight w:val="292"/>
        </w:trPr>
        <w:tc>
          <w:tcPr>
            <w:tcW w:w="1555" w:type="dxa"/>
          </w:tcPr>
          <w:p w14:paraId="46560F92" w14:textId="77777777" w:rsidR="004D35CD" w:rsidRDefault="004D35CD" w:rsidP="004D35CD">
            <w:pPr>
              <w:pStyle w:val="TableParagraph"/>
              <w:spacing w:before="1" w:line="273" w:lineRule="exact"/>
              <w:ind w:left="107"/>
              <w:rPr>
                <w:sz w:val="24"/>
              </w:rPr>
            </w:pPr>
            <w:r>
              <w:rPr>
                <w:spacing w:val="-4"/>
                <w:sz w:val="24"/>
              </w:rPr>
              <w:t>SACS</w:t>
            </w:r>
          </w:p>
        </w:tc>
        <w:tc>
          <w:tcPr>
            <w:tcW w:w="8113" w:type="dxa"/>
          </w:tcPr>
          <w:p w14:paraId="6EA035F8" w14:textId="77777777" w:rsidR="004D35CD" w:rsidRDefault="004D35CD" w:rsidP="004D35CD">
            <w:pPr>
              <w:pStyle w:val="TableParagraph"/>
              <w:spacing w:before="1" w:line="273" w:lineRule="exact"/>
              <w:ind w:left="107"/>
              <w:rPr>
                <w:b/>
                <w:sz w:val="24"/>
              </w:rPr>
            </w:pPr>
            <w:r>
              <w:rPr>
                <w:b/>
                <w:sz w:val="24"/>
              </w:rPr>
              <w:t>State</w:t>
            </w:r>
            <w:r>
              <w:rPr>
                <w:b/>
                <w:spacing w:val="-2"/>
                <w:sz w:val="24"/>
              </w:rPr>
              <w:t xml:space="preserve"> </w:t>
            </w:r>
            <w:r>
              <w:rPr>
                <w:b/>
                <w:sz w:val="24"/>
              </w:rPr>
              <w:t>AIDS</w:t>
            </w:r>
            <w:r>
              <w:rPr>
                <w:b/>
                <w:spacing w:val="-1"/>
                <w:sz w:val="24"/>
              </w:rPr>
              <w:t xml:space="preserve"> </w:t>
            </w:r>
            <w:r>
              <w:rPr>
                <w:b/>
                <w:sz w:val="24"/>
              </w:rPr>
              <w:t xml:space="preserve">Control </w:t>
            </w:r>
            <w:r>
              <w:rPr>
                <w:b/>
                <w:spacing w:val="-2"/>
                <w:sz w:val="24"/>
              </w:rPr>
              <w:t>Societies</w:t>
            </w:r>
          </w:p>
        </w:tc>
      </w:tr>
      <w:tr w:rsidR="004D35CD" w14:paraId="5096FA05" w14:textId="77777777">
        <w:trPr>
          <w:trHeight w:val="292"/>
        </w:trPr>
        <w:tc>
          <w:tcPr>
            <w:tcW w:w="1555" w:type="dxa"/>
          </w:tcPr>
          <w:p w14:paraId="190B5BE1" w14:textId="77777777" w:rsidR="004D35CD" w:rsidRDefault="004D35CD" w:rsidP="004D35CD">
            <w:pPr>
              <w:pStyle w:val="TableParagraph"/>
              <w:spacing w:line="272" w:lineRule="exact"/>
              <w:ind w:left="107"/>
              <w:rPr>
                <w:sz w:val="24"/>
              </w:rPr>
            </w:pPr>
            <w:r>
              <w:rPr>
                <w:spacing w:val="-2"/>
                <w:sz w:val="24"/>
              </w:rPr>
              <w:t>SAHAS</w:t>
            </w:r>
          </w:p>
        </w:tc>
        <w:tc>
          <w:tcPr>
            <w:tcW w:w="8113" w:type="dxa"/>
          </w:tcPr>
          <w:p w14:paraId="63D07EA2" w14:textId="77777777" w:rsidR="004D35CD" w:rsidRDefault="004D35CD" w:rsidP="004D35CD">
            <w:pPr>
              <w:pStyle w:val="TableParagraph"/>
              <w:spacing w:line="272" w:lineRule="exact"/>
              <w:ind w:left="107"/>
              <w:rPr>
                <w:b/>
                <w:sz w:val="24"/>
              </w:rPr>
            </w:pPr>
            <w:r>
              <w:rPr>
                <w:b/>
                <w:sz w:val="24"/>
              </w:rPr>
              <w:t>Strategic</w:t>
            </w:r>
            <w:r>
              <w:rPr>
                <w:b/>
                <w:spacing w:val="-3"/>
                <w:sz w:val="24"/>
              </w:rPr>
              <w:t xml:space="preserve"> </w:t>
            </w:r>
            <w:r>
              <w:rPr>
                <w:b/>
                <w:sz w:val="24"/>
              </w:rPr>
              <w:t>Augmentation</w:t>
            </w:r>
            <w:r>
              <w:rPr>
                <w:b/>
                <w:spacing w:val="-4"/>
                <w:sz w:val="24"/>
              </w:rPr>
              <w:t xml:space="preserve"> </w:t>
            </w:r>
            <w:r>
              <w:rPr>
                <w:b/>
                <w:sz w:val="24"/>
              </w:rPr>
              <w:t>of</w:t>
            </w:r>
            <w:r>
              <w:rPr>
                <w:b/>
                <w:spacing w:val="-2"/>
                <w:sz w:val="24"/>
              </w:rPr>
              <w:t xml:space="preserve"> </w:t>
            </w:r>
            <w:r>
              <w:rPr>
                <w:b/>
                <w:sz w:val="24"/>
              </w:rPr>
              <w:t>HIV</w:t>
            </w:r>
            <w:r>
              <w:rPr>
                <w:b/>
                <w:spacing w:val="-5"/>
                <w:sz w:val="24"/>
              </w:rPr>
              <w:t xml:space="preserve"> </w:t>
            </w:r>
            <w:r>
              <w:rPr>
                <w:b/>
                <w:spacing w:val="-4"/>
                <w:sz w:val="24"/>
              </w:rPr>
              <w:t>AIDS</w:t>
            </w:r>
          </w:p>
        </w:tc>
      </w:tr>
      <w:tr w:rsidR="001E58A6" w14:paraId="3FF0AD97" w14:textId="77777777">
        <w:trPr>
          <w:trHeight w:val="292"/>
        </w:trPr>
        <w:tc>
          <w:tcPr>
            <w:tcW w:w="1555" w:type="dxa"/>
          </w:tcPr>
          <w:p w14:paraId="1E17EC03" w14:textId="31DD6514" w:rsidR="001E58A6" w:rsidRDefault="001E58A6" w:rsidP="004D35CD">
            <w:pPr>
              <w:pStyle w:val="TableParagraph"/>
              <w:spacing w:line="272" w:lineRule="exact"/>
              <w:ind w:left="107"/>
              <w:rPr>
                <w:spacing w:val="-2"/>
                <w:sz w:val="24"/>
              </w:rPr>
            </w:pPr>
            <w:r>
              <w:rPr>
                <w:spacing w:val="-2"/>
                <w:sz w:val="24"/>
              </w:rPr>
              <w:t>PR</w:t>
            </w:r>
          </w:p>
        </w:tc>
        <w:tc>
          <w:tcPr>
            <w:tcW w:w="8113" w:type="dxa"/>
          </w:tcPr>
          <w:p w14:paraId="16C5DE5F" w14:textId="3066AE37" w:rsidR="001E58A6" w:rsidRDefault="001E58A6" w:rsidP="004D35CD">
            <w:pPr>
              <w:pStyle w:val="TableParagraph"/>
              <w:spacing w:line="272" w:lineRule="exact"/>
              <w:ind w:left="107"/>
              <w:rPr>
                <w:b/>
                <w:sz w:val="24"/>
              </w:rPr>
            </w:pPr>
            <w:r>
              <w:rPr>
                <w:b/>
                <w:sz w:val="24"/>
              </w:rPr>
              <w:t>Principle Recipient</w:t>
            </w:r>
          </w:p>
        </w:tc>
      </w:tr>
    </w:tbl>
    <w:p w14:paraId="4B02849B" w14:textId="77777777" w:rsidR="00EB1E0A" w:rsidRDefault="00EB1E0A">
      <w:pPr>
        <w:spacing w:line="272" w:lineRule="exact"/>
        <w:rPr>
          <w:sz w:val="24"/>
        </w:rPr>
        <w:sectPr w:rsidR="00EB1E0A" w:rsidSect="007F71A3">
          <w:pgSz w:w="12240" w:h="15840"/>
          <w:pgMar w:top="1440" w:right="1440" w:bottom="1440" w:left="1440" w:header="0" w:footer="681" w:gutter="0"/>
          <w:cols w:space="720"/>
        </w:sectPr>
      </w:pPr>
    </w:p>
    <w:p w14:paraId="3AA612A3" w14:textId="77777777" w:rsidR="00EB1E0A" w:rsidRDefault="00EB1E0A">
      <w:pPr>
        <w:spacing w:line="275" w:lineRule="exact"/>
        <w:rPr>
          <w:sz w:val="24"/>
        </w:rPr>
        <w:sectPr w:rsidR="00EB1E0A" w:rsidSect="007F71A3">
          <w:type w:val="continuous"/>
          <w:pgSz w:w="12240" w:h="15840"/>
          <w:pgMar w:top="1440" w:right="1440" w:bottom="1440" w:left="1440" w:header="0" w:footer="681" w:gutter="0"/>
          <w:cols w:space="720"/>
        </w:sectPr>
      </w:pPr>
    </w:p>
    <w:p w14:paraId="1025D960" w14:textId="182DDE73" w:rsidR="00EB1E0A" w:rsidRDefault="00B55617" w:rsidP="008D5AD7">
      <w:pPr>
        <w:pStyle w:val="Heading1"/>
      </w:pPr>
      <w:r>
        <w:lastRenderedPageBreak/>
        <w:t>SECTION</w:t>
      </w:r>
      <w:r>
        <w:rPr>
          <w:spacing w:val="-13"/>
        </w:rPr>
        <w:t xml:space="preserve"> </w:t>
      </w:r>
      <w:r>
        <w:t>-</w:t>
      </w:r>
      <w:r>
        <w:rPr>
          <w:spacing w:val="-13"/>
        </w:rPr>
        <w:t xml:space="preserve"> </w:t>
      </w:r>
      <w:r>
        <w:rPr>
          <w:spacing w:val="-5"/>
        </w:rPr>
        <w:t>III</w:t>
      </w:r>
    </w:p>
    <w:p w14:paraId="5905A564" w14:textId="77777777" w:rsidR="008D5AD7" w:rsidRPr="008D5AD7" w:rsidRDefault="008D5AD7" w:rsidP="00392040">
      <w:pPr>
        <w:pStyle w:val="ListParagraph"/>
        <w:numPr>
          <w:ilvl w:val="0"/>
          <w:numId w:val="39"/>
        </w:numPr>
        <w:spacing w:before="240"/>
        <w:outlineLvl w:val="1"/>
        <w:rPr>
          <w:b/>
          <w:bCs/>
          <w:vanish/>
          <w:color w:val="001F5F"/>
          <w:position w:val="1"/>
          <w:sz w:val="36"/>
          <w:szCs w:val="36"/>
        </w:rPr>
      </w:pPr>
    </w:p>
    <w:p w14:paraId="1710E968" w14:textId="20AE47CF" w:rsidR="00EB1E0A" w:rsidRDefault="00B55617" w:rsidP="004C33CE">
      <w:pPr>
        <w:pStyle w:val="Heading2"/>
      </w:pPr>
      <w:r>
        <w:t>Introduction</w:t>
      </w:r>
    </w:p>
    <w:p w14:paraId="7ED6F0BA" w14:textId="77777777" w:rsidR="00EB1E0A" w:rsidRDefault="00B55617" w:rsidP="00C821BE">
      <w:pPr>
        <w:pStyle w:val="BodyText"/>
        <w:spacing w:before="266"/>
        <w:ind w:right="4"/>
        <w:jc w:val="both"/>
      </w:pPr>
      <w:r>
        <w:t xml:space="preserve">Plan International (India Chapter) is the </w:t>
      </w:r>
      <w:r w:rsidR="00EF6055">
        <w:t>Sub</w:t>
      </w:r>
      <w:r>
        <w:t xml:space="preserve"> Recipient (</w:t>
      </w:r>
      <w:r w:rsidR="00EF6055">
        <w:t>S</w:t>
      </w:r>
      <w:r>
        <w:t>R) for the HIV</w:t>
      </w:r>
      <w:r w:rsidR="004D35CD">
        <w:t>/AIDS</w:t>
      </w:r>
      <w:r>
        <w:t xml:space="preserve"> Supply Chain Management </w:t>
      </w:r>
      <w:r w:rsidR="006E748E">
        <w:t>G</w:t>
      </w:r>
      <w:r>
        <w:t>rant under the Global Fund to Fight AIDS, Tuberculosis and Malaria (GFATM) for India to support NACO’s response to AIDS Epidemic to achieve the set target of 95-95-95. Plan International is the key implementing partner of National AIDS Control Organization (NACO), Ministry of Health &amp; Family Welfare, Government of India for Supply Chain Management Strengthening Project.</w:t>
      </w:r>
    </w:p>
    <w:p w14:paraId="16DE0762" w14:textId="77777777" w:rsidR="00EB1E0A" w:rsidRDefault="00B55617" w:rsidP="00C821BE">
      <w:pPr>
        <w:pStyle w:val="BodyText"/>
        <w:spacing w:before="268"/>
        <w:ind w:right="4"/>
        <w:jc w:val="both"/>
      </w:pPr>
      <w:r>
        <w:t>The “Supply Chain Management Strengthening Project” (SCMSP) for HIV/AIDS drugs aims to strengthen the technical capacity of the National AIDS Control Organization (NACO)</w:t>
      </w:r>
      <w:r w:rsidR="00EF6055">
        <w:t xml:space="preserve"> and</w:t>
      </w:r>
      <w:r>
        <w:t xml:space="preserve"> State AIDS Control Societies (SACS) to design, manage and monitor supply chain for increased availability and accessibility of high-quality ARV</w:t>
      </w:r>
      <w:r w:rsidR="00EF6055">
        <w:t xml:space="preserve"> </w:t>
      </w:r>
      <w:r>
        <w:t>drugs, diagnostics and other commodities under NACP across the country.</w:t>
      </w:r>
    </w:p>
    <w:p w14:paraId="5ECDFF29" w14:textId="77777777" w:rsidR="00EB1E0A" w:rsidRDefault="00EB1E0A" w:rsidP="00C821BE">
      <w:pPr>
        <w:pStyle w:val="BodyText"/>
        <w:spacing w:before="1"/>
        <w:ind w:right="4"/>
      </w:pPr>
    </w:p>
    <w:p w14:paraId="1FC2A974" w14:textId="68D663AE" w:rsidR="00EB1E0A" w:rsidRDefault="00B55617" w:rsidP="00C821BE">
      <w:pPr>
        <w:pStyle w:val="BodyText"/>
        <w:spacing w:before="1"/>
        <w:ind w:right="4"/>
        <w:jc w:val="both"/>
      </w:pPr>
      <w:r>
        <w:t xml:space="preserve">The SCMS Project will be implemented by Plan International (India Chapter) as </w:t>
      </w:r>
      <w:r w:rsidR="00E71D2D">
        <w:t>S</w:t>
      </w:r>
      <w:r>
        <w:t xml:space="preserve">R in collaboration </w:t>
      </w:r>
      <w:r w:rsidR="00AF1972">
        <w:t xml:space="preserve">Principle Recipient (PR) </w:t>
      </w:r>
      <w:r>
        <w:t xml:space="preserve">and 3PL services providers (Private Sector). </w:t>
      </w:r>
      <w:r w:rsidR="00AD7576">
        <w:t xml:space="preserve">Plan International (India </w:t>
      </w:r>
      <w:proofErr w:type="gramStart"/>
      <w:r w:rsidR="00AD7576">
        <w:t xml:space="preserve">Chapter) </w:t>
      </w:r>
      <w:r>
        <w:t xml:space="preserve"> is</w:t>
      </w:r>
      <w:proofErr w:type="gramEnd"/>
      <w:r>
        <w:t xml:space="preserve"> mandated to provide technical assistance for improvement of the supply chain of ARV</w:t>
      </w:r>
      <w:r>
        <w:rPr>
          <w:spacing w:val="-13"/>
        </w:rPr>
        <w:t xml:space="preserve"> </w:t>
      </w:r>
      <w:r>
        <w:t>drugs,</w:t>
      </w:r>
      <w:r>
        <w:rPr>
          <w:spacing w:val="-12"/>
        </w:rPr>
        <w:t xml:space="preserve"> </w:t>
      </w:r>
      <w:r>
        <w:t>diagnostics</w:t>
      </w:r>
      <w:r>
        <w:rPr>
          <w:spacing w:val="-13"/>
        </w:rPr>
        <w:t xml:space="preserve"> </w:t>
      </w:r>
      <w:r>
        <w:t>and</w:t>
      </w:r>
      <w:r>
        <w:rPr>
          <w:spacing w:val="-12"/>
        </w:rPr>
        <w:t xml:space="preserve"> </w:t>
      </w:r>
      <w:r>
        <w:t>other</w:t>
      </w:r>
      <w:r>
        <w:rPr>
          <w:spacing w:val="-13"/>
        </w:rPr>
        <w:t xml:space="preserve"> </w:t>
      </w:r>
      <w:r>
        <w:t>commodities</w:t>
      </w:r>
      <w:r>
        <w:rPr>
          <w:spacing w:val="-12"/>
        </w:rPr>
        <w:t xml:space="preserve"> </w:t>
      </w:r>
      <w:r>
        <w:t>under</w:t>
      </w:r>
      <w:r>
        <w:rPr>
          <w:spacing w:val="-13"/>
        </w:rPr>
        <w:t xml:space="preserve"> </w:t>
      </w:r>
      <w:r>
        <w:t>NACP</w:t>
      </w:r>
      <w:r>
        <w:rPr>
          <w:spacing w:val="-12"/>
        </w:rPr>
        <w:t xml:space="preserve"> </w:t>
      </w:r>
      <w:r>
        <w:t>at</w:t>
      </w:r>
      <w:r>
        <w:rPr>
          <w:spacing w:val="-12"/>
        </w:rPr>
        <w:t xml:space="preserve"> </w:t>
      </w:r>
      <w:r>
        <w:t>regional</w:t>
      </w:r>
      <w:r>
        <w:rPr>
          <w:spacing w:val="-13"/>
        </w:rPr>
        <w:t xml:space="preserve"> </w:t>
      </w:r>
      <w:r>
        <w:t>and</w:t>
      </w:r>
      <w:r>
        <w:rPr>
          <w:spacing w:val="-12"/>
        </w:rPr>
        <w:t xml:space="preserve"> </w:t>
      </w:r>
      <w:r>
        <w:t>state</w:t>
      </w:r>
      <w:r>
        <w:rPr>
          <w:spacing w:val="-13"/>
        </w:rPr>
        <w:t xml:space="preserve"> </w:t>
      </w:r>
      <w:r>
        <w:t>level.</w:t>
      </w:r>
      <w:r>
        <w:rPr>
          <w:spacing w:val="-12"/>
        </w:rPr>
        <w:t xml:space="preserve"> </w:t>
      </w:r>
      <w:r>
        <w:t>The</w:t>
      </w:r>
      <w:r>
        <w:rPr>
          <w:spacing w:val="-12"/>
        </w:rPr>
        <w:t xml:space="preserve"> </w:t>
      </w:r>
      <w:r>
        <w:t>project will also leverage the private sector for the distribution of ARV drugs, diagnostics and other commodities</w:t>
      </w:r>
      <w:r>
        <w:rPr>
          <w:spacing w:val="-10"/>
        </w:rPr>
        <w:t xml:space="preserve"> </w:t>
      </w:r>
      <w:r>
        <w:t>to</w:t>
      </w:r>
      <w:r>
        <w:rPr>
          <w:spacing w:val="-11"/>
        </w:rPr>
        <w:t xml:space="preserve"> </w:t>
      </w:r>
      <w:r>
        <w:t>ensure</w:t>
      </w:r>
      <w:r>
        <w:rPr>
          <w:spacing w:val="-12"/>
        </w:rPr>
        <w:t xml:space="preserve"> </w:t>
      </w:r>
      <w:r>
        <w:t>the</w:t>
      </w:r>
      <w:r>
        <w:rPr>
          <w:spacing w:val="-12"/>
        </w:rPr>
        <w:t xml:space="preserve"> </w:t>
      </w:r>
      <w:r>
        <w:t>availability</w:t>
      </w:r>
      <w:r>
        <w:rPr>
          <w:spacing w:val="-11"/>
        </w:rPr>
        <w:t xml:space="preserve"> </w:t>
      </w:r>
      <w:r>
        <w:t>and</w:t>
      </w:r>
      <w:r>
        <w:rPr>
          <w:spacing w:val="-11"/>
        </w:rPr>
        <w:t xml:space="preserve"> </w:t>
      </w:r>
      <w:r>
        <w:t>accessibility</w:t>
      </w:r>
      <w:r>
        <w:rPr>
          <w:spacing w:val="-11"/>
        </w:rPr>
        <w:t xml:space="preserve"> </w:t>
      </w:r>
      <w:r>
        <w:t>of</w:t>
      </w:r>
      <w:r>
        <w:rPr>
          <w:spacing w:val="-10"/>
        </w:rPr>
        <w:t xml:space="preserve"> </w:t>
      </w:r>
      <w:r>
        <w:t>program</w:t>
      </w:r>
      <w:r>
        <w:rPr>
          <w:spacing w:val="-8"/>
        </w:rPr>
        <w:t xml:space="preserve"> </w:t>
      </w:r>
      <w:r>
        <w:t>commodities</w:t>
      </w:r>
      <w:r>
        <w:rPr>
          <w:spacing w:val="-10"/>
        </w:rPr>
        <w:t xml:space="preserve"> </w:t>
      </w:r>
      <w:r>
        <w:t>across</w:t>
      </w:r>
      <w:r>
        <w:rPr>
          <w:spacing w:val="-12"/>
        </w:rPr>
        <w:t xml:space="preserve"> </w:t>
      </w:r>
      <w:r>
        <w:t>the</w:t>
      </w:r>
      <w:r>
        <w:rPr>
          <w:spacing w:val="-12"/>
        </w:rPr>
        <w:t xml:space="preserve"> </w:t>
      </w:r>
      <w:r>
        <w:t>facilities.</w:t>
      </w:r>
    </w:p>
    <w:p w14:paraId="09EB8DA7" w14:textId="77777777" w:rsidR="00EB1E0A" w:rsidRDefault="00B55617" w:rsidP="00C821BE">
      <w:pPr>
        <w:pStyle w:val="BodyText"/>
        <w:spacing w:before="267"/>
        <w:ind w:right="4"/>
        <w:jc w:val="both"/>
      </w:pPr>
      <w:r>
        <w:t>Plan International (India Chapter) is established in India as an Independent Non-Profit Organization Registered under Society Registration Act XXI of 1860, No. S- 30005/96 with its offices in New Delhi.</w:t>
      </w:r>
    </w:p>
    <w:p w14:paraId="2CA5F039" w14:textId="77777777" w:rsidR="00EB1E0A" w:rsidRDefault="00EB1E0A">
      <w:pPr>
        <w:jc w:val="both"/>
        <w:sectPr w:rsidR="00EB1E0A" w:rsidSect="007F71A3">
          <w:pgSz w:w="12240" w:h="15840"/>
          <w:pgMar w:top="1440" w:right="1440" w:bottom="1440" w:left="1440" w:header="0" w:footer="681" w:gutter="0"/>
          <w:cols w:space="720"/>
        </w:sectPr>
      </w:pPr>
    </w:p>
    <w:p w14:paraId="74FD8927" w14:textId="173A5524" w:rsidR="00EB1E0A" w:rsidRDefault="00B55617" w:rsidP="00027B64">
      <w:pPr>
        <w:pStyle w:val="Heading1"/>
      </w:pPr>
      <w:r>
        <w:lastRenderedPageBreak/>
        <w:t>SECTION</w:t>
      </w:r>
      <w:r>
        <w:rPr>
          <w:spacing w:val="-13"/>
        </w:rPr>
        <w:t xml:space="preserve"> </w:t>
      </w:r>
      <w:r>
        <w:t>-</w:t>
      </w:r>
      <w:r>
        <w:rPr>
          <w:spacing w:val="-13"/>
        </w:rPr>
        <w:t xml:space="preserve"> </w:t>
      </w:r>
      <w:r>
        <w:rPr>
          <w:spacing w:val="-5"/>
        </w:rPr>
        <w:t>IV</w:t>
      </w:r>
    </w:p>
    <w:p w14:paraId="7C48B53D" w14:textId="77777777" w:rsidR="00064C6C" w:rsidRPr="00064C6C" w:rsidRDefault="00064C6C" w:rsidP="00392040">
      <w:pPr>
        <w:pStyle w:val="ListParagraph"/>
        <w:numPr>
          <w:ilvl w:val="0"/>
          <w:numId w:val="39"/>
        </w:numPr>
        <w:spacing w:before="240"/>
        <w:outlineLvl w:val="1"/>
        <w:rPr>
          <w:b/>
          <w:bCs/>
          <w:vanish/>
          <w:color w:val="001F5F"/>
          <w:position w:val="1"/>
          <w:sz w:val="36"/>
          <w:szCs w:val="36"/>
        </w:rPr>
      </w:pPr>
    </w:p>
    <w:p w14:paraId="3D83A430" w14:textId="70E0D498" w:rsidR="00EB1E0A" w:rsidRDefault="00B55617" w:rsidP="004C33CE">
      <w:pPr>
        <w:pStyle w:val="Heading2"/>
      </w:pPr>
      <w:r w:rsidRPr="001346FF">
        <w:t>Instruction to bidders</w:t>
      </w:r>
    </w:p>
    <w:p w14:paraId="7E3EAB90" w14:textId="77777777" w:rsidR="00EB1E0A" w:rsidRDefault="00B55617" w:rsidP="004C33CE">
      <w:pPr>
        <w:pStyle w:val="Heading3"/>
      </w:pPr>
      <w:r>
        <w:t>Definitions</w:t>
      </w:r>
    </w:p>
    <w:p w14:paraId="4548A341" w14:textId="77777777" w:rsidR="00EB1E0A" w:rsidRDefault="00EB1E0A">
      <w:pPr>
        <w:pStyle w:val="BodyText"/>
        <w:spacing w:before="16" w:after="1"/>
        <w:rPr>
          <w:b/>
          <w:sz w:val="20"/>
        </w:rPr>
      </w:pPr>
    </w:p>
    <w:tbl>
      <w:tblPr>
        <w:tblW w:w="0" w:type="auto"/>
        <w:tblInd w:w="23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620"/>
        <w:gridCol w:w="7557"/>
      </w:tblGrid>
      <w:tr w:rsidR="00EB1E0A" w14:paraId="3380B4F6" w14:textId="77777777">
        <w:trPr>
          <w:trHeight w:val="470"/>
        </w:trPr>
        <w:tc>
          <w:tcPr>
            <w:tcW w:w="1620" w:type="dxa"/>
            <w:tcBorders>
              <w:top w:val="nil"/>
              <w:left w:val="nil"/>
              <w:bottom w:val="nil"/>
              <w:right w:val="nil"/>
            </w:tcBorders>
            <w:shd w:val="clear" w:color="auto" w:fill="4471C4"/>
          </w:tcPr>
          <w:p w14:paraId="0EABDCD8" w14:textId="77777777" w:rsidR="00EB1E0A" w:rsidRDefault="00B55617">
            <w:pPr>
              <w:pStyle w:val="TableParagraph"/>
              <w:spacing w:before="6"/>
              <w:ind w:left="513"/>
              <w:rPr>
                <w:b/>
              </w:rPr>
            </w:pPr>
            <w:r>
              <w:rPr>
                <w:b/>
                <w:color w:val="FFFFFF"/>
                <w:spacing w:val="-2"/>
              </w:rPr>
              <w:t>Words</w:t>
            </w:r>
          </w:p>
        </w:tc>
        <w:tc>
          <w:tcPr>
            <w:tcW w:w="7557" w:type="dxa"/>
            <w:tcBorders>
              <w:top w:val="nil"/>
              <w:left w:val="nil"/>
              <w:bottom w:val="nil"/>
              <w:right w:val="nil"/>
            </w:tcBorders>
            <w:shd w:val="clear" w:color="auto" w:fill="4471C4"/>
          </w:tcPr>
          <w:p w14:paraId="7243F0FB" w14:textId="77777777" w:rsidR="00EB1E0A" w:rsidRDefault="00B55617">
            <w:pPr>
              <w:pStyle w:val="TableParagraph"/>
              <w:spacing w:before="6"/>
              <w:ind w:left="5"/>
              <w:jc w:val="center"/>
              <w:rPr>
                <w:b/>
              </w:rPr>
            </w:pPr>
            <w:r>
              <w:rPr>
                <w:b/>
                <w:color w:val="FFFFFF"/>
                <w:spacing w:val="-2"/>
              </w:rPr>
              <w:t>Definitions</w:t>
            </w:r>
          </w:p>
        </w:tc>
      </w:tr>
      <w:tr w:rsidR="00EB1E0A" w14:paraId="1FD7DE53" w14:textId="77777777" w:rsidTr="0005340B">
        <w:trPr>
          <w:trHeight w:val="1044"/>
        </w:trPr>
        <w:tc>
          <w:tcPr>
            <w:tcW w:w="1620" w:type="dxa"/>
            <w:tcBorders>
              <w:top w:val="nil"/>
            </w:tcBorders>
            <w:shd w:val="clear" w:color="auto" w:fill="D9E1F3"/>
          </w:tcPr>
          <w:p w14:paraId="6BAB0ADF" w14:textId="77777777" w:rsidR="00EB1E0A" w:rsidRDefault="00B55617">
            <w:pPr>
              <w:pStyle w:val="TableParagraph"/>
              <w:spacing w:line="265" w:lineRule="exact"/>
              <w:ind w:left="107"/>
              <w:rPr>
                <w:b/>
              </w:rPr>
            </w:pPr>
            <w:r>
              <w:rPr>
                <w:b/>
                <w:spacing w:val="-2"/>
              </w:rPr>
              <w:t>Contract</w:t>
            </w:r>
          </w:p>
        </w:tc>
        <w:tc>
          <w:tcPr>
            <w:tcW w:w="7557" w:type="dxa"/>
            <w:tcBorders>
              <w:top w:val="nil"/>
            </w:tcBorders>
            <w:shd w:val="clear" w:color="auto" w:fill="D9E1F3"/>
          </w:tcPr>
          <w:p w14:paraId="1BCCEE1F" w14:textId="77777777" w:rsidR="00EB1E0A" w:rsidRDefault="00B55617">
            <w:pPr>
              <w:pStyle w:val="TableParagraph"/>
              <w:spacing w:line="259" w:lineRule="auto"/>
              <w:ind w:left="107"/>
            </w:pPr>
            <w:r>
              <w:t>Contract</w:t>
            </w:r>
            <w:r>
              <w:rPr>
                <w:spacing w:val="-3"/>
              </w:rPr>
              <w:t xml:space="preserve"> </w:t>
            </w:r>
            <w:r>
              <w:t>refers</w:t>
            </w:r>
            <w:r>
              <w:rPr>
                <w:spacing w:val="-3"/>
              </w:rPr>
              <w:t xml:space="preserve"> </w:t>
            </w:r>
            <w:r>
              <w:t>to</w:t>
            </w:r>
            <w:r>
              <w:rPr>
                <w:spacing w:val="-4"/>
              </w:rPr>
              <w:t xml:space="preserve"> </w:t>
            </w:r>
            <w:r>
              <w:t>the</w:t>
            </w:r>
            <w:r>
              <w:rPr>
                <w:spacing w:val="-3"/>
              </w:rPr>
              <w:t xml:space="preserve"> </w:t>
            </w:r>
            <w:r>
              <w:t>agreement</w:t>
            </w:r>
            <w:r>
              <w:rPr>
                <w:spacing w:val="-3"/>
              </w:rPr>
              <w:t xml:space="preserve"> </w:t>
            </w:r>
            <w:r>
              <w:t>that</w:t>
            </w:r>
            <w:r>
              <w:rPr>
                <w:spacing w:val="-5"/>
              </w:rPr>
              <w:t xml:space="preserve"> </w:t>
            </w:r>
            <w:r>
              <w:t>will</w:t>
            </w:r>
            <w:r>
              <w:rPr>
                <w:spacing w:val="-3"/>
              </w:rPr>
              <w:t xml:space="preserve"> </w:t>
            </w:r>
            <w:r>
              <w:t>be</w:t>
            </w:r>
            <w:r>
              <w:rPr>
                <w:spacing w:val="-3"/>
              </w:rPr>
              <w:t xml:space="preserve"> </w:t>
            </w:r>
            <w:r>
              <w:t>signed</w:t>
            </w:r>
            <w:r>
              <w:rPr>
                <w:spacing w:val="-3"/>
              </w:rPr>
              <w:t xml:space="preserve"> </w:t>
            </w:r>
            <w:r>
              <w:t>by</w:t>
            </w:r>
            <w:r>
              <w:rPr>
                <w:spacing w:val="-3"/>
              </w:rPr>
              <w:t xml:space="preserve"> </w:t>
            </w:r>
            <w:r>
              <w:t>and</w:t>
            </w:r>
            <w:r>
              <w:rPr>
                <w:spacing w:val="-5"/>
              </w:rPr>
              <w:t xml:space="preserve"> </w:t>
            </w:r>
            <w:r>
              <w:t>between</w:t>
            </w:r>
            <w:r>
              <w:rPr>
                <w:spacing w:val="-3"/>
              </w:rPr>
              <w:t xml:space="preserve"> </w:t>
            </w:r>
            <w:r>
              <w:t>the</w:t>
            </w:r>
            <w:r>
              <w:rPr>
                <w:spacing w:val="-5"/>
              </w:rPr>
              <w:t xml:space="preserve"> </w:t>
            </w:r>
            <w:r>
              <w:t>Plan International (India Chapter) and the successful proposer, all the attached documents</w:t>
            </w:r>
            <w:r>
              <w:rPr>
                <w:spacing w:val="-4"/>
              </w:rPr>
              <w:t xml:space="preserve"> </w:t>
            </w:r>
            <w:r>
              <w:t>thereto,</w:t>
            </w:r>
            <w:r>
              <w:rPr>
                <w:spacing w:val="-5"/>
              </w:rPr>
              <w:t xml:space="preserve"> </w:t>
            </w:r>
            <w:r>
              <w:t>including</w:t>
            </w:r>
            <w:r>
              <w:rPr>
                <w:spacing w:val="-3"/>
              </w:rPr>
              <w:t xml:space="preserve"> </w:t>
            </w:r>
            <w:r>
              <w:t>the RFP,</w:t>
            </w:r>
            <w:r>
              <w:rPr>
                <w:spacing w:val="-2"/>
              </w:rPr>
              <w:t xml:space="preserve"> </w:t>
            </w:r>
            <w:r>
              <w:t>General</w:t>
            </w:r>
            <w:r>
              <w:rPr>
                <w:spacing w:val="-2"/>
              </w:rPr>
              <w:t xml:space="preserve"> </w:t>
            </w:r>
            <w:r>
              <w:t>Terms</w:t>
            </w:r>
            <w:r>
              <w:rPr>
                <w:spacing w:val="-4"/>
              </w:rPr>
              <w:t xml:space="preserve"> </w:t>
            </w:r>
            <w:r>
              <w:t>and</w:t>
            </w:r>
            <w:r>
              <w:rPr>
                <w:spacing w:val="-3"/>
              </w:rPr>
              <w:t xml:space="preserve"> </w:t>
            </w:r>
            <w:r>
              <w:t>Conditions</w:t>
            </w:r>
            <w:r>
              <w:rPr>
                <w:spacing w:val="-5"/>
              </w:rPr>
              <w:t xml:space="preserve"> </w:t>
            </w:r>
            <w:r>
              <w:t>and</w:t>
            </w:r>
            <w:r>
              <w:rPr>
                <w:spacing w:val="-4"/>
              </w:rPr>
              <w:t xml:space="preserve"> </w:t>
            </w:r>
            <w:r>
              <w:t xml:space="preserve">the </w:t>
            </w:r>
            <w:r>
              <w:rPr>
                <w:spacing w:val="-2"/>
              </w:rPr>
              <w:t>Appendices.</w:t>
            </w:r>
          </w:p>
        </w:tc>
      </w:tr>
      <w:tr w:rsidR="00EB1E0A" w14:paraId="7EB01777" w14:textId="77777777" w:rsidTr="0005340B">
        <w:trPr>
          <w:trHeight w:val="724"/>
        </w:trPr>
        <w:tc>
          <w:tcPr>
            <w:tcW w:w="1620" w:type="dxa"/>
          </w:tcPr>
          <w:p w14:paraId="3778DF6F" w14:textId="77777777" w:rsidR="00EB1E0A" w:rsidRDefault="00B55617">
            <w:pPr>
              <w:pStyle w:val="TableParagraph"/>
              <w:spacing w:line="265" w:lineRule="exact"/>
              <w:ind w:left="107"/>
              <w:rPr>
                <w:b/>
              </w:rPr>
            </w:pPr>
            <w:r>
              <w:rPr>
                <w:b/>
              </w:rPr>
              <w:t>Data</w:t>
            </w:r>
            <w:r>
              <w:rPr>
                <w:b/>
                <w:spacing w:val="-2"/>
              </w:rPr>
              <w:t xml:space="preserve"> Sheet</w:t>
            </w:r>
          </w:p>
        </w:tc>
        <w:tc>
          <w:tcPr>
            <w:tcW w:w="7557" w:type="dxa"/>
          </w:tcPr>
          <w:p w14:paraId="33207187" w14:textId="77777777" w:rsidR="00EB1E0A" w:rsidRDefault="00B55617">
            <w:pPr>
              <w:pStyle w:val="TableParagraph"/>
              <w:spacing w:line="259" w:lineRule="auto"/>
              <w:ind w:left="107"/>
            </w:pPr>
            <w:r>
              <w:t>Data sheet refers to such part of the Instructions to bidders used to reflect conditions</w:t>
            </w:r>
            <w:r>
              <w:rPr>
                <w:spacing w:val="-5"/>
              </w:rPr>
              <w:t xml:space="preserve"> </w:t>
            </w:r>
            <w:r>
              <w:t>of</w:t>
            </w:r>
            <w:r>
              <w:rPr>
                <w:spacing w:val="-5"/>
              </w:rPr>
              <w:t xml:space="preserve"> </w:t>
            </w:r>
            <w:r>
              <w:t>the</w:t>
            </w:r>
            <w:r>
              <w:rPr>
                <w:spacing w:val="-4"/>
              </w:rPr>
              <w:t xml:space="preserve"> </w:t>
            </w:r>
            <w:r>
              <w:t>tendering</w:t>
            </w:r>
            <w:r>
              <w:rPr>
                <w:spacing w:val="-5"/>
              </w:rPr>
              <w:t xml:space="preserve"> </w:t>
            </w:r>
            <w:r>
              <w:t>process</w:t>
            </w:r>
            <w:r>
              <w:rPr>
                <w:spacing w:val="-2"/>
              </w:rPr>
              <w:t xml:space="preserve"> </w:t>
            </w:r>
            <w:r>
              <w:t>that</w:t>
            </w:r>
            <w:r>
              <w:rPr>
                <w:spacing w:val="-2"/>
              </w:rPr>
              <w:t xml:space="preserve"> </w:t>
            </w:r>
            <w:r>
              <w:t>are</w:t>
            </w:r>
            <w:r>
              <w:rPr>
                <w:spacing w:val="-5"/>
              </w:rPr>
              <w:t xml:space="preserve"> </w:t>
            </w:r>
            <w:r>
              <w:t>specific</w:t>
            </w:r>
            <w:r>
              <w:rPr>
                <w:spacing w:val="-5"/>
              </w:rPr>
              <w:t xml:space="preserve"> </w:t>
            </w:r>
            <w:r>
              <w:t>for</w:t>
            </w:r>
            <w:r>
              <w:rPr>
                <w:spacing w:val="-2"/>
              </w:rPr>
              <w:t xml:space="preserve"> </w:t>
            </w:r>
            <w:r>
              <w:t>the</w:t>
            </w:r>
            <w:r>
              <w:rPr>
                <w:spacing w:val="-2"/>
              </w:rPr>
              <w:t xml:space="preserve"> </w:t>
            </w:r>
            <w:r>
              <w:t>requirements</w:t>
            </w:r>
            <w:r>
              <w:rPr>
                <w:spacing w:val="-4"/>
              </w:rPr>
              <w:t xml:space="preserve"> </w:t>
            </w:r>
            <w:r>
              <w:t>of</w:t>
            </w:r>
            <w:r>
              <w:rPr>
                <w:spacing w:val="-4"/>
              </w:rPr>
              <w:t xml:space="preserve"> </w:t>
            </w:r>
            <w:r>
              <w:t xml:space="preserve">the </w:t>
            </w:r>
            <w:r>
              <w:rPr>
                <w:spacing w:val="-4"/>
              </w:rPr>
              <w:t>RFP.</w:t>
            </w:r>
          </w:p>
        </w:tc>
      </w:tr>
      <w:tr w:rsidR="00EB1E0A" w14:paraId="24EFC8B4" w14:textId="77777777">
        <w:trPr>
          <w:trHeight w:val="448"/>
        </w:trPr>
        <w:tc>
          <w:tcPr>
            <w:tcW w:w="1620" w:type="dxa"/>
            <w:shd w:val="clear" w:color="auto" w:fill="D9E1F3"/>
          </w:tcPr>
          <w:p w14:paraId="44811EC0" w14:textId="77777777" w:rsidR="00EB1E0A" w:rsidRDefault="00B55617">
            <w:pPr>
              <w:pStyle w:val="TableParagraph"/>
              <w:spacing w:line="265" w:lineRule="exact"/>
              <w:ind w:left="107"/>
              <w:rPr>
                <w:b/>
              </w:rPr>
            </w:pPr>
            <w:r>
              <w:rPr>
                <w:b/>
                <w:spacing w:val="-5"/>
              </w:rPr>
              <w:t>Day</w:t>
            </w:r>
          </w:p>
        </w:tc>
        <w:tc>
          <w:tcPr>
            <w:tcW w:w="7557" w:type="dxa"/>
            <w:shd w:val="clear" w:color="auto" w:fill="D9E1F3"/>
          </w:tcPr>
          <w:p w14:paraId="28858298" w14:textId="77777777" w:rsidR="00EB1E0A" w:rsidRDefault="00B55617">
            <w:pPr>
              <w:pStyle w:val="TableParagraph"/>
              <w:spacing w:line="265" w:lineRule="exact"/>
              <w:ind w:left="107"/>
            </w:pPr>
            <w:r>
              <w:t>Day</w:t>
            </w:r>
            <w:r>
              <w:rPr>
                <w:spacing w:val="-7"/>
              </w:rPr>
              <w:t xml:space="preserve"> </w:t>
            </w:r>
            <w:r>
              <w:t>refers</w:t>
            </w:r>
            <w:r>
              <w:rPr>
                <w:spacing w:val="-6"/>
              </w:rPr>
              <w:t xml:space="preserve"> </w:t>
            </w:r>
            <w:r>
              <w:t>to</w:t>
            </w:r>
            <w:r>
              <w:rPr>
                <w:spacing w:val="-2"/>
              </w:rPr>
              <w:t xml:space="preserve"> </w:t>
            </w:r>
            <w:r>
              <w:t>calendar</w:t>
            </w:r>
            <w:r>
              <w:rPr>
                <w:spacing w:val="-2"/>
              </w:rPr>
              <w:t xml:space="preserve"> </w:t>
            </w:r>
            <w:r>
              <w:rPr>
                <w:spacing w:val="-4"/>
              </w:rPr>
              <w:t>day.</w:t>
            </w:r>
          </w:p>
        </w:tc>
      </w:tr>
      <w:tr w:rsidR="00EB1E0A" w14:paraId="0B547938" w14:textId="77777777" w:rsidTr="00064C6C">
        <w:trPr>
          <w:trHeight w:val="800"/>
        </w:trPr>
        <w:tc>
          <w:tcPr>
            <w:tcW w:w="1620" w:type="dxa"/>
          </w:tcPr>
          <w:p w14:paraId="1DF35FCF" w14:textId="77777777" w:rsidR="00EB1E0A" w:rsidRDefault="00B55617">
            <w:pPr>
              <w:pStyle w:val="TableParagraph"/>
              <w:spacing w:line="256" w:lineRule="auto"/>
              <w:ind w:left="107" w:right="256"/>
              <w:rPr>
                <w:b/>
              </w:rPr>
            </w:pPr>
            <w:r>
              <w:rPr>
                <w:b/>
              </w:rPr>
              <w:t>Instruction</w:t>
            </w:r>
            <w:r>
              <w:rPr>
                <w:b/>
                <w:spacing w:val="-13"/>
              </w:rPr>
              <w:t xml:space="preserve"> </w:t>
            </w:r>
            <w:r>
              <w:rPr>
                <w:b/>
              </w:rPr>
              <w:t xml:space="preserve">to </w:t>
            </w:r>
            <w:r>
              <w:rPr>
                <w:b/>
                <w:spacing w:val="-2"/>
              </w:rPr>
              <w:t>Bidder</w:t>
            </w:r>
          </w:p>
        </w:tc>
        <w:tc>
          <w:tcPr>
            <w:tcW w:w="7557" w:type="dxa"/>
          </w:tcPr>
          <w:p w14:paraId="1CAF4771" w14:textId="77777777" w:rsidR="00EB1E0A" w:rsidRDefault="00B55617">
            <w:pPr>
              <w:pStyle w:val="TableParagraph"/>
              <w:spacing w:line="259" w:lineRule="auto"/>
              <w:ind w:left="107" w:right="203"/>
            </w:pPr>
            <w:r>
              <w:t>Instructions to Bidders</w:t>
            </w:r>
            <w:r w:rsidR="005C46A3">
              <w:t xml:space="preserve"> </w:t>
            </w:r>
            <w:r>
              <w:t>(Section 4 of the RFP) refers to the complete set of documents</w:t>
            </w:r>
            <w:r>
              <w:rPr>
                <w:spacing w:val="-5"/>
              </w:rPr>
              <w:t xml:space="preserve"> </w:t>
            </w:r>
            <w:r>
              <w:t>that</w:t>
            </w:r>
            <w:r>
              <w:rPr>
                <w:spacing w:val="-3"/>
              </w:rPr>
              <w:t xml:space="preserve"> </w:t>
            </w:r>
            <w:r>
              <w:t>provides</w:t>
            </w:r>
            <w:r>
              <w:rPr>
                <w:spacing w:val="-2"/>
              </w:rPr>
              <w:t xml:space="preserve"> </w:t>
            </w:r>
            <w:r>
              <w:t>bidders</w:t>
            </w:r>
            <w:r>
              <w:rPr>
                <w:spacing w:val="-2"/>
              </w:rPr>
              <w:t xml:space="preserve"> </w:t>
            </w:r>
            <w:r>
              <w:t>with</w:t>
            </w:r>
            <w:r>
              <w:rPr>
                <w:spacing w:val="-3"/>
              </w:rPr>
              <w:t xml:space="preserve"> </w:t>
            </w:r>
            <w:r>
              <w:t>all</w:t>
            </w:r>
            <w:r>
              <w:rPr>
                <w:spacing w:val="-6"/>
              </w:rPr>
              <w:t xml:space="preserve"> </w:t>
            </w:r>
            <w:r>
              <w:t>information</w:t>
            </w:r>
            <w:r>
              <w:rPr>
                <w:spacing w:val="-6"/>
              </w:rPr>
              <w:t xml:space="preserve"> </w:t>
            </w:r>
            <w:r>
              <w:t>needed</w:t>
            </w:r>
            <w:r>
              <w:rPr>
                <w:spacing w:val="-3"/>
              </w:rPr>
              <w:t xml:space="preserve"> </w:t>
            </w:r>
            <w:r>
              <w:t>and</w:t>
            </w:r>
            <w:r>
              <w:rPr>
                <w:spacing w:val="-5"/>
              </w:rPr>
              <w:t xml:space="preserve"> </w:t>
            </w:r>
            <w:r>
              <w:t>procedures</w:t>
            </w:r>
            <w:r>
              <w:rPr>
                <w:spacing w:val="-6"/>
              </w:rPr>
              <w:t xml:space="preserve"> </w:t>
            </w:r>
            <w:r>
              <w:t>to be followed in the course of preparing their Proposals</w:t>
            </w:r>
          </w:p>
        </w:tc>
      </w:tr>
      <w:tr w:rsidR="00EB1E0A" w14:paraId="212AB6DF" w14:textId="77777777" w:rsidTr="00064C6C">
        <w:trPr>
          <w:trHeight w:val="487"/>
        </w:trPr>
        <w:tc>
          <w:tcPr>
            <w:tcW w:w="1620" w:type="dxa"/>
            <w:shd w:val="clear" w:color="auto" w:fill="D9E1F3"/>
          </w:tcPr>
          <w:p w14:paraId="42BB118A" w14:textId="77777777" w:rsidR="00EB1E0A" w:rsidRDefault="00B55617">
            <w:pPr>
              <w:pStyle w:val="TableParagraph"/>
              <w:spacing w:line="256" w:lineRule="auto"/>
              <w:ind w:left="107"/>
              <w:rPr>
                <w:b/>
              </w:rPr>
            </w:pPr>
            <w:r>
              <w:rPr>
                <w:b/>
              </w:rPr>
              <w:t xml:space="preserve">Letter of </w:t>
            </w:r>
            <w:r>
              <w:rPr>
                <w:b/>
                <w:spacing w:val="-2"/>
              </w:rPr>
              <w:t>Invitation</w:t>
            </w:r>
          </w:p>
        </w:tc>
        <w:tc>
          <w:tcPr>
            <w:tcW w:w="7557" w:type="dxa"/>
            <w:shd w:val="clear" w:color="auto" w:fill="D9E1F3"/>
          </w:tcPr>
          <w:p w14:paraId="1D9CBDD1" w14:textId="77777777" w:rsidR="00EB1E0A" w:rsidRDefault="00B55617">
            <w:pPr>
              <w:pStyle w:val="TableParagraph"/>
              <w:spacing w:line="256" w:lineRule="auto"/>
              <w:ind w:left="107" w:right="203"/>
            </w:pPr>
            <w:r>
              <w:t>LOI</w:t>
            </w:r>
            <w:r>
              <w:rPr>
                <w:spacing w:val="-2"/>
              </w:rPr>
              <w:t xml:space="preserve"> </w:t>
            </w:r>
            <w:r>
              <w:t>(Section</w:t>
            </w:r>
            <w:r>
              <w:rPr>
                <w:spacing w:val="-3"/>
              </w:rPr>
              <w:t xml:space="preserve"> </w:t>
            </w:r>
            <w:r>
              <w:t>1</w:t>
            </w:r>
            <w:r>
              <w:rPr>
                <w:spacing w:val="-3"/>
              </w:rPr>
              <w:t xml:space="preserve"> </w:t>
            </w:r>
            <w:r>
              <w:t>of</w:t>
            </w:r>
            <w:r>
              <w:rPr>
                <w:spacing w:val="-4"/>
              </w:rPr>
              <w:t xml:space="preserve"> </w:t>
            </w:r>
            <w:r>
              <w:t>the</w:t>
            </w:r>
            <w:r>
              <w:rPr>
                <w:spacing w:val="-2"/>
              </w:rPr>
              <w:t xml:space="preserve"> </w:t>
            </w:r>
            <w:r>
              <w:t>RFP)</w:t>
            </w:r>
            <w:r>
              <w:rPr>
                <w:spacing w:val="-2"/>
              </w:rPr>
              <w:t xml:space="preserve"> </w:t>
            </w:r>
            <w:r>
              <w:t>refers</w:t>
            </w:r>
            <w:r>
              <w:rPr>
                <w:spacing w:val="-4"/>
              </w:rPr>
              <w:t xml:space="preserve"> </w:t>
            </w:r>
            <w:r>
              <w:t>to</w:t>
            </w:r>
            <w:r>
              <w:rPr>
                <w:spacing w:val="-3"/>
              </w:rPr>
              <w:t xml:space="preserve"> </w:t>
            </w:r>
            <w:r>
              <w:t>the</w:t>
            </w:r>
            <w:r>
              <w:rPr>
                <w:spacing w:val="-4"/>
              </w:rPr>
              <w:t xml:space="preserve"> </w:t>
            </w:r>
            <w:r>
              <w:t>Letter</w:t>
            </w:r>
            <w:r>
              <w:rPr>
                <w:spacing w:val="-2"/>
              </w:rPr>
              <w:t xml:space="preserve"> </w:t>
            </w:r>
            <w:r>
              <w:t>of</w:t>
            </w:r>
            <w:r>
              <w:rPr>
                <w:spacing w:val="-2"/>
              </w:rPr>
              <w:t xml:space="preserve"> </w:t>
            </w:r>
            <w:r>
              <w:t>Invitation</w:t>
            </w:r>
            <w:r>
              <w:rPr>
                <w:spacing w:val="-3"/>
              </w:rPr>
              <w:t xml:space="preserve"> </w:t>
            </w:r>
            <w:r>
              <w:t>sent</w:t>
            </w:r>
            <w:r>
              <w:rPr>
                <w:spacing w:val="-2"/>
              </w:rPr>
              <w:t xml:space="preserve"> </w:t>
            </w:r>
            <w:r>
              <w:t>by</w:t>
            </w:r>
            <w:r>
              <w:rPr>
                <w:spacing w:val="-4"/>
              </w:rPr>
              <w:t xml:space="preserve"> </w:t>
            </w:r>
            <w:r>
              <w:t>Plan International (India Chapter) to Bidders.</w:t>
            </w:r>
          </w:p>
        </w:tc>
      </w:tr>
      <w:tr w:rsidR="00EB1E0A" w14:paraId="5BD782AC" w14:textId="77777777" w:rsidTr="00064C6C">
        <w:trPr>
          <w:trHeight w:val="1757"/>
        </w:trPr>
        <w:tc>
          <w:tcPr>
            <w:tcW w:w="1620" w:type="dxa"/>
          </w:tcPr>
          <w:p w14:paraId="7EB64879" w14:textId="77777777" w:rsidR="00EB1E0A" w:rsidRDefault="00B55617">
            <w:pPr>
              <w:pStyle w:val="TableParagraph"/>
              <w:spacing w:line="259" w:lineRule="auto"/>
              <w:ind w:left="107"/>
              <w:rPr>
                <w:b/>
              </w:rPr>
            </w:pPr>
            <w:r>
              <w:rPr>
                <w:b/>
                <w:spacing w:val="-2"/>
              </w:rPr>
              <w:t>Material Deviation</w:t>
            </w:r>
          </w:p>
        </w:tc>
        <w:tc>
          <w:tcPr>
            <w:tcW w:w="7557" w:type="dxa"/>
          </w:tcPr>
          <w:p w14:paraId="32074464" w14:textId="77777777" w:rsidR="00EB1E0A" w:rsidRDefault="00B55617">
            <w:pPr>
              <w:pStyle w:val="TableParagraph"/>
              <w:spacing w:line="259" w:lineRule="auto"/>
              <w:ind w:left="107" w:right="132"/>
              <w:jc w:val="both"/>
            </w:pPr>
            <w:r>
              <w:t>Material</w:t>
            </w:r>
            <w:r>
              <w:rPr>
                <w:spacing w:val="-3"/>
              </w:rPr>
              <w:t xml:space="preserve"> </w:t>
            </w:r>
            <w:r>
              <w:t>Deviation refers</w:t>
            </w:r>
            <w:r>
              <w:rPr>
                <w:spacing w:val="-3"/>
              </w:rPr>
              <w:t xml:space="preserve"> </w:t>
            </w:r>
            <w:r>
              <w:t>to any</w:t>
            </w:r>
            <w:r>
              <w:rPr>
                <w:spacing w:val="-2"/>
              </w:rPr>
              <w:t xml:space="preserve"> </w:t>
            </w:r>
            <w:r>
              <w:t>contents</w:t>
            </w:r>
            <w:r>
              <w:rPr>
                <w:spacing w:val="-2"/>
              </w:rPr>
              <w:t xml:space="preserve"> </w:t>
            </w:r>
            <w:r>
              <w:t>or</w:t>
            </w:r>
            <w:r>
              <w:rPr>
                <w:spacing w:val="-3"/>
              </w:rPr>
              <w:t xml:space="preserve"> </w:t>
            </w:r>
            <w:r>
              <w:t>characteristics</w:t>
            </w:r>
            <w:r>
              <w:rPr>
                <w:spacing w:val="-3"/>
              </w:rPr>
              <w:t xml:space="preserve"> </w:t>
            </w:r>
            <w:r>
              <w:t>of the proposal</w:t>
            </w:r>
            <w:r>
              <w:rPr>
                <w:spacing w:val="-3"/>
              </w:rPr>
              <w:t xml:space="preserve"> </w:t>
            </w:r>
            <w:r>
              <w:t>that is significantly different from</w:t>
            </w:r>
            <w:r>
              <w:rPr>
                <w:spacing w:val="-1"/>
              </w:rPr>
              <w:t xml:space="preserve"> </w:t>
            </w:r>
            <w:r>
              <w:t>an essential aspect or requirement of the RFP, and: (i) substantially alters</w:t>
            </w:r>
            <w:r>
              <w:rPr>
                <w:spacing w:val="-2"/>
              </w:rPr>
              <w:t xml:space="preserve"> </w:t>
            </w:r>
            <w:r>
              <w:t>the scope and</w:t>
            </w:r>
            <w:r>
              <w:rPr>
                <w:spacing w:val="-1"/>
              </w:rPr>
              <w:t xml:space="preserve"> </w:t>
            </w:r>
            <w:r>
              <w:t>quality</w:t>
            </w:r>
            <w:r>
              <w:rPr>
                <w:spacing w:val="-1"/>
              </w:rPr>
              <w:t xml:space="preserve"> </w:t>
            </w:r>
            <w:r>
              <w:t>of</w:t>
            </w:r>
            <w:r>
              <w:rPr>
                <w:spacing w:val="-2"/>
              </w:rPr>
              <w:t xml:space="preserve"> </w:t>
            </w:r>
            <w:r>
              <w:t>the requirements;</w:t>
            </w:r>
            <w:r>
              <w:rPr>
                <w:spacing w:val="-1"/>
              </w:rPr>
              <w:t xml:space="preserve"> </w:t>
            </w:r>
            <w:r>
              <w:t>(ii) limits</w:t>
            </w:r>
            <w:r>
              <w:rPr>
                <w:spacing w:val="-3"/>
              </w:rPr>
              <w:t xml:space="preserve"> </w:t>
            </w:r>
            <w:r>
              <w:t>the rights of</w:t>
            </w:r>
            <w:r>
              <w:rPr>
                <w:spacing w:val="-4"/>
              </w:rPr>
              <w:t xml:space="preserve"> </w:t>
            </w:r>
            <w:r>
              <w:t>Plan</w:t>
            </w:r>
            <w:r>
              <w:rPr>
                <w:spacing w:val="-4"/>
              </w:rPr>
              <w:t xml:space="preserve"> </w:t>
            </w:r>
            <w:r>
              <w:t>International</w:t>
            </w:r>
            <w:r>
              <w:rPr>
                <w:spacing w:val="-2"/>
              </w:rPr>
              <w:t xml:space="preserve"> </w:t>
            </w:r>
            <w:r>
              <w:t>(India</w:t>
            </w:r>
            <w:r>
              <w:rPr>
                <w:spacing w:val="-5"/>
              </w:rPr>
              <w:t xml:space="preserve"> </w:t>
            </w:r>
            <w:r>
              <w:t>Chapter)</w:t>
            </w:r>
            <w:r>
              <w:rPr>
                <w:spacing w:val="-2"/>
              </w:rPr>
              <w:t xml:space="preserve"> </w:t>
            </w:r>
            <w:r>
              <w:t>and/or</w:t>
            </w:r>
            <w:r>
              <w:rPr>
                <w:spacing w:val="-4"/>
              </w:rPr>
              <w:t xml:space="preserve"> </w:t>
            </w:r>
            <w:r>
              <w:t>the</w:t>
            </w:r>
            <w:r>
              <w:rPr>
                <w:spacing w:val="-4"/>
              </w:rPr>
              <w:t xml:space="preserve"> </w:t>
            </w:r>
            <w:r>
              <w:t>obligations</w:t>
            </w:r>
            <w:r>
              <w:rPr>
                <w:spacing w:val="-4"/>
              </w:rPr>
              <w:t xml:space="preserve"> </w:t>
            </w:r>
            <w:r>
              <w:t>of</w:t>
            </w:r>
            <w:r>
              <w:rPr>
                <w:spacing w:val="-2"/>
              </w:rPr>
              <w:t xml:space="preserve"> </w:t>
            </w:r>
            <w:r>
              <w:t>the</w:t>
            </w:r>
            <w:r>
              <w:rPr>
                <w:spacing w:val="-4"/>
              </w:rPr>
              <w:t xml:space="preserve"> </w:t>
            </w:r>
            <w:r>
              <w:t>offeror;</w:t>
            </w:r>
            <w:r>
              <w:rPr>
                <w:spacing w:val="-4"/>
              </w:rPr>
              <w:t xml:space="preserve"> </w:t>
            </w:r>
            <w:r>
              <w:t>and</w:t>
            </w:r>
            <w:r>
              <w:rPr>
                <w:spacing w:val="-3"/>
              </w:rPr>
              <w:t xml:space="preserve"> </w:t>
            </w:r>
            <w:r>
              <w:t>(iii) adversely</w:t>
            </w:r>
            <w:r>
              <w:rPr>
                <w:spacing w:val="-2"/>
              </w:rPr>
              <w:t xml:space="preserve"> </w:t>
            </w:r>
            <w:r>
              <w:t>impacts</w:t>
            </w:r>
            <w:r>
              <w:rPr>
                <w:spacing w:val="-2"/>
              </w:rPr>
              <w:t xml:space="preserve"> </w:t>
            </w:r>
            <w:r>
              <w:t>the</w:t>
            </w:r>
            <w:r>
              <w:rPr>
                <w:spacing w:val="-4"/>
              </w:rPr>
              <w:t xml:space="preserve"> </w:t>
            </w:r>
            <w:r>
              <w:t>fairness</w:t>
            </w:r>
            <w:r>
              <w:rPr>
                <w:spacing w:val="-1"/>
              </w:rPr>
              <w:t xml:space="preserve"> </w:t>
            </w:r>
            <w:r>
              <w:t>and</w:t>
            </w:r>
            <w:r>
              <w:rPr>
                <w:spacing w:val="-3"/>
              </w:rPr>
              <w:t xml:space="preserve"> </w:t>
            </w:r>
            <w:r>
              <w:t>principles</w:t>
            </w:r>
            <w:r>
              <w:rPr>
                <w:spacing w:val="-4"/>
              </w:rPr>
              <w:t xml:space="preserve"> </w:t>
            </w:r>
            <w:r>
              <w:t>of</w:t>
            </w:r>
            <w:r>
              <w:rPr>
                <w:spacing w:val="-4"/>
              </w:rPr>
              <w:t xml:space="preserve"> </w:t>
            </w:r>
            <w:r>
              <w:t>the</w:t>
            </w:r>
            <w:r>
              <w:rPr>
                <w:spacing w:val="-2"/>
              </w:rPr>
              <w:t xml:space="preserve"> </w:t>
            </w:r>
            <w:r>
              <w:t>procurement</w:t>
            </w:r>
            <w:r>
              <w:rPr>
                <w:spacing w:val="-5"/>
              </w:rPr>
              <w:t xml:space="preserve"> </w:t>
            </w:r>
            <w:r>
              <w:t>process,</w:t>
            </w:r>
            <w:r>
              <w:rPr>
                <w:spacing w:val="-4"/>
              </w:rPr>
              <w:t xml:space="preserve"> </w:t>
            </w:r>
            <w:r>
              <w:t>such</w:t>
            </w:r>
            <w:r>
              <w:rPr>
                <w:spacing w:val="-3"/>
              </w:rPr>
              <w:t xml:space="preserve"> </w:t>
            </w:r>
            <w:r>
              <w:t>as those that compromise the competitive position of other offerors.</w:t>
            </w:r>
          </w:p>
        </w:tc>
      </w:tr>
      <w:tr w:rsidR="00EB1E0A" w14:paraId="20F6323E" w14:textId="77777777">
        <w:trPr>
          <w:trHeight w:val="1029"/>
        </w:trPr>
        <w:tc>
          <w:tcPr>
            <w:tcW w:w="1620" w:type="dxa"/>
            <w:shd w:val="clear" w:color="auto" w:fill="D9E1F3"/>
          </w:tcPr>
          <w:p w14:paraId="75BCF239" w14:textId="77777777" w:rsidR="00EB1E0A" w:rsidRDefault="00B55617">
            <w:pPr>
              <w:pStyle w:val="TableParagraph"/>
              <w:spacing w:line="265" w:lineRule="exact"/>
              <w:ind w:left="107"/>
              <w:rPr>
                <w:b/>
              </w:rPr>
            </w:pPr>
            <w:r>
              <w:rPr>
                <w:b/>
                <w:spacing w:val="-2"/>
              </w:rPr>
              <w:t>Proposal</w:t>
            </w:r>
          </w:p>
        </w:tc>
        <w:tc>
          <w:tcPr>
            <w:tcW w:w="7557" w:type="dxa"/>
            <w:shd w:val="clear" w:color="auto" w:fill="D9E1F3"/>
          </w:tcPr>
          <w:p w14:paraId="6CA56A91" w14:textId="77777777" w:rsidR="00EB1E0A" w:rsidRDefault="00B55617">
            <w:pPr>
              <w:pStyle w:val="TableParagraph"/>
              <w:spacing w:line="259" w:lineRule="auto"/>
              <w:ind w:left="107" w:right="203"/>
            </w:pPr>
            <w:r>
              <w:t>Proposal</w:t>
            </w:r>
            <w:r>
              <w:rPr>
                <w:spacing w:val="-2"/>
              </w:rPr>
              <w:t xml:space="preserve"> </w:t>
            </w:r>
            <w:r>
              <w:t>refers</w:t>
            </w:r>
            <w:r>
              <w:rPr>
                <w:spacing w:val="-6"/>
              </w:rPr>
              <w:t xml:space="preserve"> </w:t>
            </w:r>
            <w:r>
              <w:t>to</w:t>
            </w:r>
            <w:r>
              <w:rPr>
                <w:spacing w:val="-2"/>
              </w:rPr>
              <w:t xml:space="preserve"> </w:t>
            </w:r>
            <w:r>
              <w:t>the</w:t>
            </w:r>
            <w:r>
              <w:rPr>
                <w:spacing w:val="-4"/>
              </w:rPr>
              <w:t xml:space="preserve"> </w:t>
            </w:r>
            <w:r>
              <w:t>Bidder’s</w:t>
            </w:r>
            <w:r>
              <w:rPr>
                <w:spacing w:val="-3"/>
              </w:rPr>
              <w:t xml:space="preserve"> </w:t>
            </w:r>
            <w:r>
              <w:t>response</w:t>
            </w:r>
            <w:r>
              <w:rPr>
                <w:spacing w:val="-5"/>
              </w:rPr>
              <w:t xml:space="preserve"> </w:t>
            </w:r>
            <w:r>
              <w:t>to</w:t>
            </w:r>
            <w:r>
              <w:rPr>
                <w:spacing w:val="-2"/>
              </w:rPr>
              <w:t xml:space="preserve"> </w:t>
            </w:r>
            <w:r>
              <w:t>the</w:t>
            </w:r>
            <w:r>
              <w:rPr>
                <w:spacing w:val="-5"/>
              </w:rPr>
              <w:t xml:space="preserve"> </w:t>
            </w:r>
            <w:r>
              <w:t>Request</w:t>
            </w:r>
            <w:r>
              <w:rPr>
                <w:spacing w:val="-2"/>
              </w:rPr>
              <w:t xml:space="preserve"> </w:t>
            </w:r>
            <w:r>
              <w:t>for</w:t>
            </w:r>
            <w:r>
              <w:rPr>
                <w:spacing w:val="-6"/>
              </w:rPr>
              <w:t xml:space="preserve"> </w:t>
            </w:r>
            <w:r>
              <w:t>Proposal,</w:t>
            </w:r>
            <w:r>
              <w:rPr>
                <w:spacing w:val="-3"/>
              </w:rPr>
              <w:t xml:space="preserve"> </w:t>
            </w:r>
            <w:r>
              <w:t>including the Proposal Submission Form, Technical and Financial Proposal and all other documentation attached thereto as required by the RFP.</w:t>
            </w:r>
          </w:p>
        </w:tc>
      </w:tr>
      <w:tr w:rsidR="00EB1E0A" w14:paraId="2DF12118" w14:textId="77777777">
        <w:trPr>
          <w:trHeight w:val="1029"/>
        </w:trPr>
        <w:tc>
          <w:tcPr>
            <w:tcW w:w="1620" w:type="dxa"/>
          </w:tcPr>
          <w:p w14:paraId="1FF227DA" w14:textId="77777777" w:rsidR="00EB1E0A" w:rsidRDefault="00B55617">
            <w:pPr>
              <w:pStyle w:val="TableParagraph"/>
              <w:spacing w:line="265" w:lineRule="exact"/>
              <w:ind w:left="107"/>
              <w:rPr>
                <w:b/>
              </w:rPr>
            </w:pPr>
            <w:r>
              <w:rPr>
                <w:b/>
                <w:spacing w:val="-2"/>
              </w:rPr>
              <w:t>Bidder</w:t>
            </w:r>
          </w:p>
        </w:tc>
        <w:tc>
          <w:tcPr>
            <w:tcW w:w="7557" w:type="dxa"/>
          </w:tcPr>
          <w:p w14:paraId="27EF99EF" w14:textId="77777777" w:rsidR="00EB1E0A" w:rsidRDefault="00B55617">
            <w:pPr>
              <w:pStyle w:val="TableParagraph"/>
              <w:spacing w:line="259" w:lineRule="auto"/>
              <w:ind w:left="107"/>
            </w:pPr>
            <w:r>
              <w:t>Bidder</w:t>
            </w:r>
            <w:r>
              <w:rPr>
                <w:spacing w:val="-2"/>
              </w:rPr>
              <w:t xml:space="preserve"> </w:t>
            </w:r>
            <w:r>
              <w:t>refers</w:t>
            </w:r>
            <w:r>
              <w:rPr>
                <w:spacing w:val="-5"/>
              </w:rPr>
              <w:t xml:space="preserve"> </w:t>
            </w:r>
            <w:r>
              <w:t>to</w:t>
            </w:r>
            <w:r>
              <w:rPr>
                <w:spacing w:val="-2"/>
              </w:rPr>
              <w:t xml:space="preserve"> </w:t>
            </w:r>
            <w:r>
              <w:t>any</w:t>
            </w:r>
            <w:r>
              <w:rPr>
                <w:spacing w:val="-5"/>
              </w:rPr>
              <w:t xml:space="preserve"> </w:t>
            </w:r>
            <w:r>
              <w:t>legal</w:t>
            </w:r>
            <w:r>
              <w:rPr>
                <w:spacing w:val="-5"/>
              </w:rPr>
              <w:t xml:space="preserve"> </w:t>
            </w:r>
            <w:r>
              <w:t>entity</w:t>
            </w:r>
            <w:r>
              <w:rPr>
                <w:spacing w:val="-2"/>
              </w:rPr>
              <w:t xml:space="preserve"> </w:t>
            </w:r>
            <w:r>
              <w:t>that</w:t>
            </w:r>
            <w:r>
              <w:rPr>
                <w:spacing w:val="-5"/>
              </w:rPr>
              <w:t xml:space="preserve"> </w:t>
            </w:r>
            <w:r>
              <w:t>may</w:t>
            </w:r>
            <w:r>
              <w:rPr>
                <w:spacing w:val="-5"/>
              </w:rPr>
              <w:t xml:space="preserve"> </w:t>
            </w:r>
            <w:r>
              <w:t>submit,</w:t>
            </w:r>
            <w:r>
              <w:rPr>
                <w:spacing w:val="-3"/>
              </w:rPr>
              <w:t xml:space="preserve"> </w:t>
            </w:r>
            <w:r>
              <w:t>or</w:t>
            </w:r>
            <w:r>
              <w:rPr>
                <w:spacing w:val="-3"/>
              </w:rPr>
              <w:t xml:space="preserve"> </w:t>
            </w:r>
            <w:r>
              <w:t>has</w:t>
            </w:r>
            <w:r>
              <w:rPr>
                <w:spacing w:val="-3"/>
              </w:rPr>
              <w:t xml:space="preserve"> </w:t>
            </w:r>
            <w:r>
              <w:t>submitted,</w:t>
            </w:r>
            <w:r>
              <w:rPr>
                <w:spacing w:val="-3"/>
              </w:rPr>
              <w:t xml:space="preserve"> </w:t>
            </w:r>
            <w:r>
              <w:t>a</w:t>
            </w:r>
            <w:r>
              <w:rPr>
                <w:spacing w:val="-5"/>
              </w:rPr>
              <w:t xml:space="preserve"> </w:t>
            </w:r>
            <w:r>
              <w:t>proposal</w:t>
            </w:r>
            <w:r>
              <w:rPr>
                <w:spacing w:val="-3"/>
              </w:rPr>
              <w:t xml:space="preserve"> </w:t>
            </w:r>
            <w:r>
              <w:t>for the provision of services requested by Plan International (India Chapter) through this RFP.</w:t>
            </w:r>
          </w:p>
        </w:tc>
      </w:tr>
      <w:tr w:rsidR="00EB1E0A" w14:paraId="651E7731" w14:textId="77777777">
        <w:trPr>
          <w:trHeight w:val="1029"/>
        </w:trPr>
        <w:tc>
          <w:tcPr>
            <w:tcW w:w="1620" w:type="dxa"/>
            <w:shd w:val="clear" w:color="auto" w:fill="D9E1F3"/>
          </w:tcPr>
          <w:p w14:paraId="168F6333" w14:textId="77777777" w:rsidR="00EB1E0A" w:rsidRDefault="00B55617">
            <w:pPr>
              <w:pStyle w:val="TableParagraph"/>
              <w:spacing w:line="256" w:lineRule="auto"/>
              <w:ind w:left="107" w:right="166"/>
              <w:rPr>
                <w:b/>
              </w:rPr>
            </w:pPr>
            <w:r>
              <w:rPr>
                <w:b/>
              </w:rPr>
              <w:t>Request for Proposal</w:t>
            </w:r>
            <w:r>
              <w:rPr>
                <w:b/>
                <w:spacing w:val="-13"/>
              </w:rPr>
              <w:t xml:space="preserve"> </w:t>
            </w:r>
            <w:r>
              <w:rPr>
                <w:b/>
              </w:rPr>
              <w:t>(RFP)</w:t>
            </w:r>
          </w:p>
        </w:tc>
        <w:tc>
          <w:tcPr>
            <w:tcW w:w="7557" w:type="dxa"/>
            <w:shd w:val="clear" w:color="auto" w:fill="D9E1F3"/>
          </w:tcPr>
          <w:p w14:paraId="15DD47F6" w14:textId="77777777" w:rsidR="00EB1E0A" w:rsidRDefault="00B55617">
            <w:pPr>
              <w:pStyle w:val="TableParagraph"/>
              <w:spacing w:line="259" w:lineRule="auto"/>
              <w:ind w:left="107" w:right="266"/>
              <w:jc w:val="both"/>
            </w:pPr>
            <w:r>
              <w:t>RFP</w:t>
            </w:r>
            <w:r>
              <w:rPr>
                <w:spacing w:val="-1"/>
              </w:rPr>
              <w:t xml:space="preserve"> </w:t>
            </w:r>
            <w:r>
              <w:t>refers</w:t>
            </w:r>
            <w:r>
              <w:rPr>
                <w:spacing w:val="-3"/>
              </w:rPr>
              <w:t xml:space="preserve"> </w:t>
            </w:r>
            <w:r>
              <w:t>to</w:t>
            </w:r>
            <w:r>
              <w:rPr>
                <w:spacing w:val="-3"/>
              </w:rPr>
              <w:t xml:space="preserve"> </w:t>
            </w:r>
            <w:r>
              <w:t>the</w:t>
            </w:r>
            <w:r>
              <w:rPr>
                <w:spacing w:val="-4"/>
              </w:rPr>
              <w:t xml:space="preserve"> </w:t>
            </w:r>
            <w:r>
              <w:t>Request</w:t>
            </w:r>
            <w:r>
              <w:rPr>
                <w:spacing w:val="-4"/>
              </w:rPr>
              <w:t xml:space="preserve"> </w:t>
            </w:r>
            <w:r>
              <w:t>for</w:t>
            </w:r>
            <w:r>
              <w:rPr>
                <w:spacing w:val="-4"/>
              </w:rPr>
              <w:t xml:space="preserve"> </w:t>
            </w:r>
            <w:r>
              <w:t>Proposals</w:t>
            </w:r>
            <w:r>
              <w:rPr>
                <w:spacing w:val="-5"/>
              </w:rPr>
              <w:t xml:space="preserve"> </w:t>
            </w:r>
            <w:r>
              <w:t>consisting</w:t>
            </w:r>
            <w:r>
              <w:rPr>
                <w:spacing w:val="-3"/>
              </w:rPr>
              <w:t xml:space="preserve"> </w:t>
            </w:r>
            <w:r>
              <w:t>of</w:t>
            </w:r>
            <w:r>
              <w:rPr>
                <w:spacing w:val="-5"/>
              </w:rPr>
              <w:t xml:space="preserve"> </w:t>
            </w:r>
            <w:r>
              <w:t>instructions</w:t>
            </w:r>
            <w:r>
              <w:rPr>
                <w:spacing w:val="-5"/>
              </w:rPr>
              <w:t xml:space="preserve"> </w:t>
            </w:r>
            <w:r>
              <w:t>and</w:t>
            </w:r>
            <w:r>
              <w:rPr>
                <w:spacing w:val="-4"/>
              </w:rPr>
              <w:t xml:space="preserve"> </w:t>
            </w:r>
            <w:r>
              <w:t>references prepared</w:t>
            </w:r>
            <w:r>
              <w:rPr>
                <w:spacing w:val="-2"/>
              </w:rPr>
              <w:t xml:space="preserve"> </w:t>
            </w:r>
            <w:r>
              <w:t>by</w:t>
            </w:r>
            <w:r>
              <w:rPr>
                <w:spacing w:val="-4"/>
              </w:rPr>
              <w:t xml:space="preserve"> </w:t>
            </w:r>
            <w:r>
              <w:t>Plan</w:t>
            </w:r>
            <w:r>
              <w:rPr>
                <w:spacing w:val="-4"/>
              </w:rPr>
              <w:t xml:space="preserve"> </w:t>
            </w:r>
            <w:r>
              <w:t>International</w:t>
            </w:r>
            <w:r>
              <w:rPr>
                <w:spacing w:val="-2"/>
              </w:rPr>
              <w:t xml:space="preserve"> </w:t>
            </w:r>
            <w:r>
              <w:t>(India</w:t>
            </w:r>
            <w:r>
              <w:rPr>
                <w:spacing w:val="-2"/>
              </w:rPr>
              <w:t xml:space="preserve"> </w:t>
            </w:r>
            <w:r>
              <w:t>Chapter)</w:t>
            </w:r>
            <w:r>
              <w:rPr>
                <w:spacing w:val="-2"/>
              </w:rPr>
              <w:t xml:space="preserve"> </w:t>
            </w:r>
            <w:r>
              <w:t>for</w:t>
            </w:r>
            <w:r>
              <w:rPr>
                <w:spacing w:val="-2"/>
              </w:rPr>
              <w:t xml:space="preserve"> </w:t>
            </w:r>
            <w:r>
              <w:t>purposes</w:t>
            </w:r>
            <w:r>
              <w:rPr>
                <w:spacing w:val="-4"/>
              </w:rPr>
              <w:t xml:space="preserve"> </w:t>
            </w:r>
            <w:r>
              <w:t>of</w:t>
            </w:r>
            <w:r>
              <w:rPr>
                <w:spacing w:val="-4"/>
              </w:rPr>
              <w:t xml:space="preserve"> </w:t>
            </w:r>
            <w:r>
              <w:t>selecting</w:t>
            </w:r>
            <w:r>
              <w:rPr>
                <w:spacing w:val="-4"/>
              </w:rPr>
              <w:t xml:space="preserve"> </w:t>
            </w:r>
            <w:r>
              <w:t>the</w:t>
            </w:r>
            <w:r>
              <w:rPr>
                <w:spacing w:val="-4"/>
              </w:rPr>
              <w:t xml:space="preserve"> </w:t>
            </w:r>
            <w:r>
              <w:t>best service provider to perform the services described in the Terms of Reference.</w:t>
            </w:r>
          </w:p>
        </w:tc>
      </w:tr>
      <w:tr w:rsidR="00EB1E0A" w14:paraId="0E5C20D5" w14:textId="77777777">
        <w:trPr>
          <w:trHeight w:val="741"/>
        </w:trPr>
        <w:tc>
          <w:tcPr>
            <w:tcW w:w="1620" w:type="dxa"/>
          </w:tcPr>
          <w:p w14:paraId="5CCF6FEF" w14:textId="77777777" w:rsidR="00EB1E0A" w:rsidRDefault="00B55617">
            <w:pPr>
              <w:pStyle w:val="TableParagraph"/>
              <w:spacing w:line="268" w:lineRule="exact"/>
              <w:ind w:left="107"/>
              <w:rPr>
                <w:b/>
              </w:rPr>
            </w:pPr>
            <w:r>
              <w:rPr>
                <w:b/>
                <w:spacing w:val="-2"/>
              </w:rPr>
              <w:t>Services</w:t>
            </w:r>
          </w:p>
        </w:tc>
        <w:tc>
          <w:tcPr>
            <w:tcW w:w="7557" w:type="dxa"/>
          </w:tcPr>
          <w:p w14:paraId="1D061B90" w14:textId="77777777" w:rsidR="00EB1E0A" w:rsidRDefault="00B55617">
            <w:pPr>
              <w:pStyle w:val="TableParagraph"/>
              <w:spacing w:line="256" w:lineRule="auto"/>
              <w:ind w:left="107"/>
            </w:pPr>
            <w:r>
              <w:t>Services</w:t>
            </w:r>
            <w:r>
              <w:rPr>
                <w:spacing w:val="-2"/>
              </w:rPr>
              <w:t xml:space="preserve"> </w:t>
            </w:r>
            <w:r>
              <w:t>refers</w:t>
            </w:r>
            <w:r>
              <w:rPr>
                <w:spacing w:val="-3"/>
              </w:rPr>
              <w:t xml:space="preserve"> </w:t>
            </w:r>
            <w:r>
              <w:t>to</w:t>
            </w:r>
            <w:r>
              <w:rPr>
                <w:spacing w:val="-4"/>
              </w:rPr>
              <w:t xml:space="preserve"> </w:t>
            </w:r>
            <w:r>
              <w:t>the</w:t>
            </w:r>
            <w:r>
              <w:rPr>
                <w:spacing w:val="-5"/>
              </w:rPr>
              <w:t xml:space="preserve"> </w:t>
            </w:r>
            <w:r>
              <w:t>entire</w:t>
            </w:r>
            <w:r>
              <w:rPr>
                <w:spacing w:val="-3"/>
              </w:rPr>
              <w:t xml:space="preserve"> </w:t>
            </w:r>
            <w:r>
              <w:t>scope</w:t>
            </w:r>
            <w:r>
              <w:rPr>
                <w:spacing w:val="-5"/>
              </w:rPr>
              <w:t xml:space="preserve"> </w:t>
            </w:r>
            <w:r>
              <w:t>of</w:t>
            </w:r>
            <w:r>
              <w:rPr>
                <w:spacing w:val="-3"/>
              </w:rPr>
              <w:t xml:space="preserve"> </w:t>
            </w:r>
            <w:r>
              <w:t>tasks</w:t>
            </w:r>
            <w:r>
              <w:rPr>
                <w:spacing w:val="-5"/>
              </w:rPr>
              <w:t xml:space="preserve"> </w:t>
            </w:r>
            <w:r>
              <w:t>and</w:t>
            </w:r>
            <w:r>
              <w:rPr>
                <w:spacing w:val="-4"/>
              </w:rPr>
              <w:t xml:space="preserve"> </w:t>
            </w:r>
            <w:r>
              <w:t>deliverables</w:t>
            </w:r>
            <w:r>
              <w:rPr>
                <w:spacing w:val="-1"/>
              </w:rPr>
              <w:t xml:space="preserve"> </w:t>
            </w:r>
            <w:r>
              <w:t>requested</w:t>
            </w:r>
            <w:r>
              <w:rPr>
                <w:spacing w:val="-2"/>
              </w:rPr>
              <w:t xml:space="preserve"> </w:t>
            </w:r>
            <w:r>
              <w:t>by</w:t>
            </w:r>
            <w:r>
              <w:rPr>
                <w:spacing w:val="-4"/>
              </w:rPr>
              <w:t xml:space="preserve"> </w:t>
            </w:r>
            <w:r>
              <w:t>Plan International (India Chapter) under the RFP.</w:t>
            </w:r>
          </w:p>
        </w:tc>
      </w:tr>
    </w:tbl>
    <w:p w14:paraId="7F6443B9" w14:textId="77777777" w:rsidR="00EB1E0A" w:rsidRDefault="00EB1E0A">
      <w:pPr>
        <w:spacing w:line="256" w:lineRule="auto"/>
        <w:sectPr w:rsidR="00EB1E0A" w:rsidSect="007F71A3">
          <w:pgSz w:w="12240" w:h="15840"/>
          <w:pgMar w:top="1440" w:right="1440" w:bottom="1440" w:left="1440" w:header="0" w:footer="681" w:gutter="0"/>
          <w:cols w:space="720"/>
          <w:docGrid w:linePitch="299"/>
        </w:sectPr>
      </w:pPr>
    </w:p>
    <w:tbl>
      <w:tblPr>
        <w:tblW w:w="0" w:type="auto"/>
        <w:tblInd w:w="23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620"/>
        <w:gridCol w:w="7557"/>
      </w:tblGrid>
      <w:tr w:rsidR="00EB1E0A" w14:paraId="0D21CAEE" w14:textId="77777777">
        <w:trPr>
          <w:trHeight w:val="1610"/>
        </w:trPr>
        <w:tc>
          <w:tcPr>
            <w:tcW w:w="1620" w:type="dxa"/>
            <w:shd w:val="clear" w:color="auto" w:fill="D9E1F3"/>
          </w:tcPr>
          <w:p w14:paraId="448700D3" w14:textId="77777777" w:rsidR="00EB1E0A" w:rsidRDefault="00B55617">
            <w:pPr>
              <w:pStyle w:val="TableParagraph"/>
              <w:spacing w:line="259" w:lineRule="auto"/>
              <w:ind w:left="107" w:right="154"/>
              <w:rPr>
                <w:b/>
              </w:rPr>
            </w:pPr>
            <w:r>
              <w:rPr>
                <w:b/>
                <w:spacing w:val="-2"/>
              </w:rPr>
              <w:lastRenderedPageBreak/>
              <w:t xml:space="preserve">Supplemental </w:t>
            </w:r>
            <w:r>
              <w:rPr>
                <w:b/>
              </w:rPr>
              <w:t>Information</w:t>
            </w:r>
            <w:r>
              <w:rPr>
                <w:b/>
                <w:spacing w:val="-13"/>
              </w:rPr>
              <w:t xml:space="preserve"> </w:t>
            </w:r>
            <w:r>
              <w:rPr>
                <w:b/>
              </w:rPr>
              <w:t>to the RFP</w:t>
            </w:r>
          </w:p>
        </w:tc>
        <w:tc>
          <w:tcPr>
            <w:tcW w:w="7557" w:type="dxa"/>
            <w:shd w:val="clear" w:color="auto" w:fill="D9E1F3"/>
          </w:tcPr>
          <w:p w14:paraId="0A3778CB" w14:textId="77777777" w:rsidR="00EB1E0A" w:rsidRDefault="00B55617">
            <w:pPr>
              <w:pStyle w:val="TableParagraph"/>
              <w:spacing w:line="259" w:lineRule="auto"/>
              <w:ind w:left="107"/>
            </w:pPr>
            <w:r>
              <w:t>Supplemental</w:t>
            </w:r>
            <w:r>
              <w:rPr>
                <w:spacing w:val="-3"/>
              </w:rPr>
              <w:t xml:space="preserve"> </w:t>
            </w:r>
            <w:r>
              <w:t>Information</w:t>
            </w:r>
            <w:r>
              <w:rPr>
                <w:spacing w:val="-6"/>
              </w:rPr>
              <w:t xml:space="preserve"> </w:t>
            </w:r>
            <w:r>
              <w:t>to</w:t>
            </w:r>
            <w:r>
              <w:rPr>
                <w:spacing w:val="-4"/>
              </w:rPr>
              <w:t xml:space="preserve"> </w:t>
            </w:r>
            <w:r>
              <w:t>the</w:t>
            </w:r>
            <w:r>
              <w:rPr>
                <w:spacing w:val="-3"/>
              </w:rPr>
              <w:t xml:space="preserve"> </w:t>
            </w:r>
            <w:r>
              <w:t>RFP refers</w:t>
            </w:r>
            <w:r>
              <w:rPr>
                <w:spacing w:val="-5"/>
              </w:rPr>
              <w:t xml:space="preserve"> </w:t>
            </w:r>
            <w:r>
              <w:t>to</w:t>
            </w:r>
            <w:r>
              <w:rPr>
                <w:spacing w:val="-4"/>
              </w:rPr>
              <w:t xml:space="preserve"> </w:t>
            </w:r>
            <w:r>
              <w:t>a</w:t>
            </w:r>
            <w:r>
              <w:rPr>
                <w:spacing w:val="-3"/>
              </w:rPr>
              <w:t xml:space="preserve"> </w:t>
            </w:r>
            <w:r>
              <w:t>written</w:t>
            </w:r>
            <w:r>
              <w:rPr>
                <w:spacing w:val="-3"/>
              </w:rPr>
              <w:t xml:space="preserve"> </w:t>
            </w:r>
            <w:r>
              <w:t>communication</w:t>
            </w:r>
            <w:r>
              <w:rPr>
                <w:spacing w:val="-4"/>
              </w:rPr>
              <w:t xml:space="preserve"> </w:t>
            </w:r>
            <w:r>
              <w:t>issued</w:t>
            </w:r>
            <w:r>
              <w:rPr>
                <w:spacing w:val="-4"/>
              </w:rPr>
              <w:t xml:space="preserve"> </w:t>
            </w:r>
            <w:r>
              <w:t>by Plan International (India Chapter) to prospective bidders containing clarifications, responses</w:t>
            </w:r>
            <w:r>
              <w:rPr>
                <w:spacing w:val="-3"/>
              </w:rPr>
              <w:t xml:space="preserve"> </w:t>
            </w:r>
            <w:r>
              <w:t>to</w:t>
            </w:r>
            <w:r>
              <w:rPr>
                <w:spacing w:val="-2"/>
              </w:rPr>
              <w:t xml:space="preserve"> </w:t>
            </w:r>
            <w:r>
              <w:t>queries</w:t>
            </w:r>
            <w:r>
              <w:rPr>
                <w:spacing w:val="-2"/>
              </w:rPr>
              <w:t xml:space="preserve"> </w:t>
            </w:r>
            <w:r>
              <w:t>received</w:t>
            </w:r>
            <w:r>
              <w:rPr>
                <w:spacing w:val="-3"/>
              </w:rPr>
              <w:t xml:space="preserve"> </w:t>
            </w:r>
            <w:r>
              <w:t>from</w:t>
            </w:r>
            <w:r>
              <w:rPr>
                <w:spacing w:val="-2"/>
              </w:rPr>
              <w:t xml:space="preserve"> </w:t>
            </w:r>
            <w:r>
              <w:t>prospective</w:t>
            </w:r>
            <w:r>
              <w:rPr>
                <w:spacing w:val="-3"/>
              </w:rPr>
              <w:t xml:space="preserve"> </w:t>
            </w:r>
            <w:r>
              <w:t>bidders,</w:t>
            </w:r>
            <w:r>
              <w:rPr>
                <w:spacing w:val="-3"/>
              </w:rPr>
              <w:t xml:space="preserve"> </w:t>
            </w:r>
            <w:r>
              <w:t>or</w:t>
            </w:r>
            <w:r>
              <w:rPr>
                <w:spacing w:val="-6"/>
              </w:rPr>
              <w:t xml:space="preserve"> </w:t>
            </w:r>
            <w:r>
              <w:t>changes</w:t>
            </w:r>
            <w:r>
              <w:rPr>
                <w:spacing w:val="-2"/>
              </w:rPr>
              <w:t xml:space="preserve"> </w:t>
            </w:r>
            <w:r>
              <w:t>to</w:t>
            </w:r>
            <w:r>
              <w:rPr>
                <w:spacing w:val="-2"/>
              </w:rPr>
              <w:t xml:space="preserve"> </w:t>
            </w:r>
            <w:r>
              <w:t>be</w:t>
            </w:r>
            <w:r>
              <w:rPr>
                <w:spacing w:val="-5"/>
              </w:rPr>
              <w:t xml:space="preserve"> </w:t>
            </w:r>
            <w:r>
              <w:t>made</w:t>
            </w:r>
            <w:r>
              <w:rPr>
                <w:spacing w:val="-3"/>
              </w:rPr>
              <w:t xml:space="preserve"> </w:t>
            </w:r>
            <w:r>
              <w:t>in the RFP, at any time after the release of the RFP but before the deadline for the submission of Proposals.</w:t>
            </w:r>
          </w:p>
        </w:tc>
      </w:tr>
      <w:tr w:rsidR="00EB1E0A" w14:paraId="025BBD0C" w14:textId="77777777">
        <w:trPr>
          <w:trHeight w:val="1607"/>
        </w:trPr>
        <w:tc>
          <w:tcPr>
            <w:tcW w:w="1620" w:type="dxa"/>
          </w:tcPr>
          <w:p w14:paraId="6472D55D" w14:textId="77777777" w:rsidR="00EB1E0A" w:rsidRDefault="00B55617">
            <w:pPr>
              <w:pStyle w:val="TableParagraph"/>
              <w:spacing w:line="259" w:lineRule="auto"/>
              <w:ind w:left="107" w:right="256"/>
              <w:rPr>
                <w:b/>
              </w:rPr>
            </w:pPr>
            <w:r>
              <w:rPr>
                <w:b/>
              </w:rPr>
              <w:t xml:space="preserve">Terms of </w:t>
            </w:r>
            <w:r>
              <w:rPr>
                <w:b/>
                <w:spacing w:val="-2"/>
              </w:rPr>
              <w:t>Reference (TOR)</w:t>
            </w:r>
          </w:p>
        </w:tc>
        <w:tc>
          <w:tcPr>
            <w:tcW w:w="7557" w:type="dxa"/>
          </w:tcPr>
          <w:p w14:paraId="247046E0" w14:textId="77777777" w:rsidR="00EB1E0A" w:rsidRDefault="00B55617">
            <w:pPr>
              <w:pStyle w:val="TableParagraph"/>
              <w:spacing w:line="259" w:lineRule="auto"/>
              <w:ind w:left="107" w:right="203"/>
            </w:pPr>
            <w:r>
              <w:t>Terms</w:t>
            </w:r>
            <w:r>
              <w:rPr>
                <w:spacing w:val="-4"/>
              </w:rPr>
              <w:t xml:space="preserve"> </w:t>
            </w:r>
            <w:r>
              <w:t>of</w:t>
            </w:r>
            <w:r>
              <w:rPr>
                <w:spacing w:val="-3"/>
              </w:rPr>
              <w:t xml:space="preserve"> </w:t>
            </w:r>
            <w:r>
              <w:t>Reference</w:t>
            </w:r>
            <w:r>
              <w:rPr>
                <w:spacing w:val="-1"/>
              </w:rPr>
              <w:t xml:space="preserve"> </w:t>
            </w:r>
            <w:r>
              <w:t>(TOR)</w:t>
            </w:r>
            <w:r>
              <w:rPr>
                <w:spacing w:val="-4"/>
              </w:rPr>
              <w:t xml:space="preserve"> </w:t>
            </w:r>
            <w:r>
              <w:t>refers</w:t>
            </w:r>
            <w:r>
              <w:rPr>
                <w:spacing w:val="-5"/>
              </w:rPr>
              <w:t xml:space="preserve"> </w:t>
            </w:r>
            <w:r>
              <w:t>to</w:t>
            </w:r>
            <w:r>
              <w:rPr>
                <w:spacing w:val="-4"/>
              </w:rPr>
              <w:t xml:space="preserve"> </w:t>
            </w:r>
            <w:r>
              <w:t>the</w:t>
            </w:r>
            <w:r>
              <w:rPr>
                <w:spacing w:val="-3"/>
              </w:rPr>
              <w:t xml:space="preserve"> </w:t>
            </w:r>
            <w:r>
              <w:t>document</w:t>
            </w:r>
            <w:r>
              <w:rPr>
                <w:spacing w:val="-3"/>
              </w:rPr>
              <w:t xml:space="preserve"> </w:t>
            </w:r>
            <w:r>
              <w:t>included</w:t>
            </w:r>
            <w:r>
              <w:rPr>
                <w:spacing w:val="-3"/>
              </w:rPr>
              <w:t xml:space="preserve"> </w:t>
            </w:r>
            <w:r>
              <w:t>in</w:t>
            </w:r>
            <w:r>
              <w:rPr>
                <w:spacing w:val="-4"/>
              </w:rPr>
              <w:t xml:space="preserve"> </w:t>
            </w:r>
            <w:r>
              <w:t>this</w:t>
            </w:r>
            <w:r>
              <w:rPr>
                <w:spacing w:val="-3"/>
              </w:rPr>
              <w:t xml:space="preserve"> </w:t>
            </w:r>
            <w:r>
              <w:t>RFP</w:t>
            </w:r>
            <w:r>
              <w:rPr>
                <w:spacing w:val="-4"/>
              </w:rPr>
              <w:t xml:space="preserve"> </w:t>
            </w:r>
            <w:r>
              <w:t xml:space="preserve">as </w:t>
            </w:r>
            <w:r>
              <w:rPr>
                <w:b/>
                <w:u w:val="single"/>
              </w:rPr>
              <w:t>Section</w:t>
            </w:r>
            <w:r>
              <w:rPr>
                <w:b/>
              </w:rPr>
              <w:t xml:space="preserve"> </w:t>
            </w:r>
            <w:r>
              <w:rPr>
                <w:b/>
                <w:u w:val="single"/>
              </w:rPr>
              <w:t>6</w:t>
            </w:r>
            <w:r>
              <w:rPr>
                <w:b/>
              </w:rPr>
              <w:t xml:space="preserve"> </w:t>
            </w:r>
            <w:r>
              <w:t>which describes the objectives, scope of services, activities, tasks to be performed, respective responsibilities of the proposer, expected results and deliverables and</w:t>
            </w:r>
            <w:r>
              <w:rPr>
                <w:spacing w:val="-1"/>
              </w:rPr>
              <w:t xml:space="preserve"> </w:t>
            </w:r>
            <w:r>
              <w:t>other data pertinent to the performance of the range of duties and services expected of the successful proposer</w:t>
            </w:r>
          </w:p>
        </w:tc>
      </w:tr>
    </w:tbl>
    <w:p w14:paraId="2AED2D2C" w14:textId="6E364653" w:rsidR="00EB1E0A" w:rsidRDefault="001E58A6" w:rsidP="004C33CE">
      <w:pPr>
        <w:pStyle w:val="Heading3"/>
      </w:pPr>
      <w:r>
        <w:t xml:space="preserve"> </w:t>
      </w:r>
      <w:r w:rsidR="00B55617">
        <w:t>General</w:t>
      </w:r>
      <w:r w:rsidR="00B55617">
        <w:rPr>
          <w:spacing w:val="-4"/>
        </w:rPr>
        <w:t xml:space="preserve"> </w:t>
      </w:r>
      <w:r w:rsidR="00B55617">
        <w:t>Instruction</w:t>
      </w:r>
    </w:p>
    <w:p w14:paraId="67EABC6F" w14:textId="77777777" w:rsidR="00EB1E0A" w:rsidRDefault="00B55617" w:rsidP="00392040">
      <w:pPr>
        <w:pStyle w:val="ListParagraph"/>
        <w:numPr>
          <w:ilvl w:val="0"/>
          <w:numId w:val="28"/>
        </w:numPr>
        <w:tabs>
          <w:tab w:val="left" w:pos="938"/>
          <w:tab w:val="left" w:pos="940"/>
        </w:tabs>
        <w:spacing w:before="267"/>
        <w:ind w:right="4"/>
        <w:jc w:val="both"/>
        <w:rPr>
          <w:sz w:val="24"/>
        </w:rPr>
      </w:pPr>
      <w:r>
        <w:rPr>
          <w:sz w:val="24"/>
        </w:rPr>
        <w:t>Plan</w:t>
      </w:r>
      <w:r>
        <w:rPr>
          <w:spacing w:val="-12"/>
          <w:sz w:val="24"/>
        </w:rPr>
        <w:t xml:space="preserve"> </w:t>
      </w:r>
      <w:r>
        <w:rPr>
          <w:sz w:val="24"/>
        </w:rPr>
        <w:t>International</w:t>
      </w:r>
      <w:r>
        <w:rPr>
          <w:spacing w:val="-12"/>
          <w:sz w:val="24"/>
        </w:rPr>
        <w:t xml:space="preserve"> </w:t>
      </w:r>
      <w:r>
        <w:rPr>
          <w:sz w:val="24"/>
        </w:rPr>
        <w:t>(India</w:t>
      </w:r>
      <w:r>
        <w:rPr>
          <w:spacing w:val="-14"/>
          <w:sz w:val="24"/>
        </w:rPr>
        <w:t xml:space="preserve"> </w:t>
      </w:r>
      <w:r>
        <w:rPr>
          <w:sz w:val="24"/>
        </w:rPr>
        <w:t>Chapter)</w:t>
      </w:r>
      <w:r>
        <w:rPr>
          <w:spacing w:val="-13"/>
          <w:sz w:val="24"/>
        </w:rPr>
        <w:t xml:space="preserve"> </w:t>
      </w:r>
      <w:r>
        <w:rPr>
          <w:sz w:val="24"/>
        </w:rPr>
        <w:t>hereby</w:t>
      </w:r>
      <w:r>
        <w:rPr>
          <w:spacing w:val="-13"/>
          <w:sz w:val="24"/>
        </w:rPr>
        <w:t xml:space="preserve"> </w:t>
      </w:r>
      <w:r>
        <w:rPr>
          <w:sz w:val="24"/>
        </w:rPr>
        <w:t>solicits</w:t>
      </w:r>
      <w:r>
        <w:rPr>
          <w:spacing w:val="-14"/>
          <w:sz w:val="24"/>
        </w:rPr>
        <w:t xml:space="preserve"> </w:t>
      </w:r>
      <w:r>
        <w:rPr>
          <w:sz w:val="24"/>
        </w:rPr>
        <w:t>Proposals</w:t>
      </w:r>
      <w:r>
        <w:rPr>
          <w:spacing w:val="-12"/>
          <w:sz w:val="24"/>
        </w:rPr>
        <w:t xml:space="preserve"> </w:t>
      </w:r>
      <w:r>
        <w:rPr>
          <w:sz w:val="24"/>
        </w:rPr>
        <w:t>in</w:t>
      </w:r>
      <w:r>
        <w:rPr>
          <w:spacing w:val="-11"/>
          <w:sz w:val="24"/>
        </w:rPr>
        <w:t xml:space="preserve"> </w:t>
      </w:r>
      <w:r>
        <w:rPr>
          <w:sz w:val="24"/>
        </w:rPr>
        <w:t>response</w:t>
      </w:r>
      <w:r>
        <w:rPr>
          <w:spacing w:val="-14"/>
          <w:sz w:val="24"/>
        </w:rPr>
        <w:t xml:space="preserve"> </w:t>
      </w:r>
      <w:r>
        <w:rPr>
          <w:sz w:val="24"/>
        </w:rPr>
        <w:t>to</w:t>
      </w:r>
      <w:r>
        <w:rPr>
          <w:spacing w:val="-14"/>
          <w:sz w:val="24"/>
        </w:rPr>
        <w:t xml:space="preserve"> </w:t>
      </w:r>
      <w:r>
        <w:rPr>
          <w:sz w:val="24"/>
        </w:rPr>
        <w:t>this</w:t>
      </w:r>
      <w:r>
        <w:rPr>
          <w:spacing w:val="-11"/>
          <w:sz w:val="24"/>
        </w:rPr>
        <w:t xml:space="preserve"> </w:t>
      </w:r>
      <w:r>
        <w:rPr>
          <w:sz w:val="24"/>
        </w:rPr>
        <w:t>Request</w:t>
      </w:r>
      <w:r>
        <w:rPr>
          <w:spacing w:val="-13"/>
          <w:sz w:val="24"/>
        </w:rPr>
        <w:t xml:space="preserve"> </w:t>
      </w:r>
      <w:r>
        <w:rPr>
          <w:sz w:val="24"/>
        </w:rPr>
        <w:t>for Proposal (RFP). Bidders must strictly adhere to all the requirements of this RFP. No changes, substitutions or other alterations to the rules and provisions stipulated in this RFP may be made or assumed unless it is instructed or approved in writing by Plan International (India Chapter) in the form of Supplemental Information to the RFP.</w:t>
      </w:r>
    </w:p>
    <w:p w14:paraId="334BEB28" w14:textId="77777777" w:rsidR="00EB1E0A" w:rsidRDefault="00B55617" w:rsidP="00392040">
      <w:pPr>
        <w:pStyle w:val="ListParagraph"/>
        <w:numPr>
          <w:ilvl w:val="0"/>
          <w:numId w:val="28"/>
        </w:numPr>
        <w:tabs>
          <w:tab w:val="left" w:pos="938"/>
          <w:tab w:val="left" w:pos="940"/>
        </w:tabs>
        <w:ind w:right="4"/>
        <w:jc w:val="both"/>
        <w:rPr>
          <w:sz w:val="24"/>
        </w:rPr>
      </w:pPr>
      <w:r>
        <w:rPr>
          <w:sz w:val="24"/>
        </w:rPr>
        <w:t>Submission of a Proposal</w:t>
      </w:r>
      <w:r>
        <w:rPr>
          <w:spacing w:val="-3"/>
          <w:sz w:val="24"/>
        </w:rPr>
        <w:t xml:space="preserve"> </w:t>
      </w:r>
      <w:r>
        <w:rPr>
          <w:sz w:val="24"/>
        </w:rPr>
        <w:t>shall be</w:t>
      </w:r>
      <w:r>
        <w:rPr>
          <w:spacing w:val="-2"/>
          <w:sz w:val="24"/>
        </w:rPr>
        <w:t xml:space="preserve"> </w:t>
      </w:r>
      <w:r>
        <w:rPr>
          <w:sz w:val="24"/>
        </w:rPr>
        <w:t>deemed</w:t>
      </w:r>
      <w:r>
        <w:rPr>
          <w:spacing w:val="-1"/>
          <w:sz w:val="24"/>
        </w:rPr>
        <w:t xml:space="preserve"> </w:t>
      </w:r>
      <w:r>
        <w:rPr>
          <w:sz w:val="24"/>
        </w:rPr>
        <w:t>as an acknowledgement by</w:t>
      </w:r>
      <w:r>
        <w:rPr>
          <w:spacing w:val="-3"/>
          <w:sz w:val="24"/>
        </w:rPr>
        <w:t xml:space="preserve"> </w:t>
      </w:r>
      <w:r>
        <w:rPr>
          <w:sz w:val="24"/>
        </w:rPr>
        <w:t>the</w:t>
      </w:r>
      <w:r>
        <w:rPr>
          <w:spacing w:val="-2"/>
          <w:sz w:val="24"/>
        </w:rPr>
        <w:t xml:space="preserve"> </w:t>
      </w:r>
      <w:r>
        <w:rPr>
          <w:sz w:val="24"/>
        </w:rPr>
        <w:t>bidder that</w:t>
      </w:r>
      <w:r>
        <w:rPr>
          <w:spacing w:val="-1"/>
          <w:sz w:val="24"/>
        </w:rPr>
        <w:t xml:space="preserve"> </w:t>
      </w:r>
      <w:r>
        <w:rPr>
          <w:sz w:val="24"/>
        </w:rPr>
        <w:t>all obligations</w:t>
      </w:r>
      <w:r>
        <w:rPr>
          <w:spacing w:val="-1"/>
          <w:sz w:val="24"/>
        </w:rPr>
        <w:t xml:space="preserve"> </w:t>
      </w:r>
      <w:r>
        <w:rPr>
          <w:sz w:val="24"/>
        </w:rPr>
        <w:t>stipulated by</w:t>
      </w:r>
      <w:r>
        <w:rPr>
          <w:spacing w:val="-3"/>
          <w:sz w:val="24"/>
        </w:rPr>
        <w:t xml:space="preserve"> </w:t>
      </w:r>
      <w:r>
        <w:rPr>
          <w:sz w:val="24"/>
        </w:rPr>
        <w:t>this</w:t>
      </w:r>
      <w:r>
        <w:rPr>
          <w:spacing w:val="-1"/>
          <w:sz w:val="24"/>
        </w:rPr>
        <w:t xml:space="preserve"> </w:t>
      </w:r>
      <w:r>
        <w:rPr>
          <w:sz w:val="24"/>
        </w:rPr>
        <w:t>RFP will be met and, unless specified</w:t>
      </w:r>
      <w:r>
        <w:rPr>
          <w:spacing w:val="-1"/>
          <w:sz w:val="24"/>
        </w:rPr>
        <w:t xml:space="preserve"> </w:t>
      </w:r>
      <w:r>
        <w:rPr>
          <w:sz w:val="24"/>
        </w:rPr>
        <w:t>otherwise, the bidder has read, understood and agreed to all the instructions in this RFP.</w:t>
      </w:r>
    </w:p>
    <w:p w14:paraId="0289288A" w14:textId="77777777" w:rsidR="00EB1E0A" w:rsidRDefault="00B55617" w:rsidP="00392040">
      <w:pPr>
        <w:pStyle w:val="ListParagraph"/>
        <w:numPr>
          <w:ilvl w:val="0"/>
          <w:numId w:val="28"/>
        </w:numPr>
        <w:tabs>
          <w:tab w:val="left" w:pos="938"/>
          <w:tab w:val="left" w:pos="940"/>
        </w:tabs>
        <w:ind w:right="4"/>
        <w:jc w:val="both"/>
        <w:rPr>
          <w:sz w:val="24"/>
        </w:rPr>
      </w:pPr>
      <w:r>
        <w:rPr>
          <w:sz w:val="24"/>
        </w:rPr>
        <w:t>The</w:t>
      </w:r>
      <w:r>
        <w:rPr>
          <w:spacing w:val="-9"/>
          <w:sz w:val="24"/>
        </w:rPr>
        <w:t xml:space="preserve"> </w:t>
      </w:r>
      <w:r>
        <w:rPr>
          <w:sz w:val="24"/>
        </w:rPr>
        <w:t>proposals</w:t>
      </w:r>
      <w:r>
        <w:rPr>
          <w:spacing w:val="-6"/>
          <w:sz w:val="24"/>
        </w:rPr>
        <w:t xml:space="preserve"> </w:t>
      </w:r>
      <w:r>
        <w:rPr>
          <w:sz w:val="24"/>
        </w:rPr>
        <w:t>shall</w:t>
      </w:r>
      <w:r>
        <w:rPr>
          <w:spacing w:val="-9"/>
          <w:sz w:val="24"/>
        </w:rPr>
        <w:t xml:space="preserve"> </w:t>
      </w:r>
      <w:r>
        <w:rPr>
          <w:sz w:val="24"/>
        </w:rPr>
        <w:t>be</w:t>
      </w:r>
      <w:r>
        <w:rPr>
          <w:spacing w:val="-7"/>
          <w:sz w:val="24"/>
        </w:rPr>
        <w:t xml:space="preserve"> </w:t>
      </w:r>
      <w:r>
        <w:rPr>
          <w:sz w:val="24"/>
        </w:rPr>
        <w:t>completed</w:t>
      </w:r>
      <w:r>
        <w:rPr>
          <w:spacing w:val="-6"/>
          <w:sz w:val="24"/>
        </w:rPr>
        <w:t xml:space="preserve"> </w:t>
      </w:r>
      <w:r>
        <w:rPr>
          <w:sz w:val="24"/>
        </w:rPr>
        <w:t>with</w:t>
      </w:r>
      <w:r>
        <w:rPr>
          <w:spacing w:val="-6"/>
          <w:sz w:val="24"/>
        </w:rPr>
        <w:t xml:space="preserve"> </w:t>
      </w:r>
      <w:r>
        <w:rPr>
          <w:sz w:val="24"/>
        </w:rPr>
        <w:t>all</w:t>
      </w:r>
      <w:r>
        <w:rPr>
          <w:spacing w:val="-9"/>
          <w:sz w:val="24"/>
        </w:rPr>
        <w:t xml:space="preserve"> </w:t>
      </w:r>
      <w:r>
        <w:rPr>
          <w:sz w:val="24"/>
        </w:rPr>
        <w:t>documents.</w:t>
      </w:r>
      <w:r>
        <w:rPr>
          <w:spacing w:val="-8"/>
          <w:sz w:val="24"/>
        </w:rPr>
        <w:t xml:space="preserve"> </w:t>
      </w:r>
      <w:r>
        <w:rPr>
          <w:sz w:val="24"/>
        </w:rPr>
        <w:t>Those</w:t>
      </w:r>
      <w:r>
        <w:rPr>
          <w:spacing w:val="-7"/>
          <w:sz w:val="24"/>
        </w:rPr>
        <w:t xml:space="preserve"> </w:t>
      </w:r>
      <w:r>
        <w:rPr>
          <w:sz w:val="24"/>
        </w:rPr>
        <w:t>submitted</w:t>
      </w:r>
      <w:r>
        <w:rPr>
          <w:spacing w:val="-8"/>
          <w:sz w:val="24"/>
        </w:rPr>
        <w:t xml:space="preserve"> </w:t>
      </w:r>
      <w:r>
        <w:rPr>
          <w:sz w:val="24"/>
        </w:rPr>
        <w:t>by</w:t>
      </w:r>
      <w:r>
        <w:rPr>
          <w:spacing w:val="-8"/>
          <w:sz w:val="24"/>
        </w:rPr>
        <w:t xml:space="preserve"> </w:t>
      </w:r>
      <w:r>
        <w:rPr>
          <w:sz w:val="24"/>
        </w:rPr>
        <w:t>fax</w:t>
      </w:r>
      <w:r>
        <w:rPr>
          <w:spacing w:val="-8"/>
          <w:sz w:val="24"/>
        </w:rPr>
        <w:t xml:space="preserve"> </w:t>
      </w:r>
      <w:r>
        <w:rPr>
          <w:sz w:val="24"/>
        </w:rPr>
        <w:t>or</w:t>
      </w:r>
      <w:r>
        <w:rPr>
          <w:spacing w:val="-3"/>
          <w:sz w:val="24"/>
        </w:rPr>
        <w:t xml:space="preserve"> </w:t>
      </w:r>
      <w:r>
        <w:rPr>
          <w:sz w:val="24"/>
        </w:rPr>
        <w:t>by</w:t>
      </w:r>
      <w:r>
        <w:rPr>
          <w:spacing w:val="-10"/>
          <w:sz w:val="24"/>
        </w:rPr>
        <w:t xml:space="preserve"> </w:t>
      </w:r>
      <w:r>
        <w:rPr>
          <w:sz w:val="24"/>
        </w:rPr>
        <w:t>email with attachments shall not be considered.</w:t>
      </w:r>
    </w:p>
    <w:p w14:paraId="62E4E2CA" w14:textId="77777777" w:rsidR="00EB1E0A" w:rsidRDefault="00B55617" w:rsidP="00392040">
      <w:pPr>
        <w:pStyle w:val="ListParagraph"/>
        <w:numPr>
          <w:ilvl w:val="0"/>
          <w:numId w:val="28"/>
        </w:numPr>
        <w:tabs>
          <w:tab w:val="left" w:pos="938"/>
          <w:tab w:val="left" w:pos="940"/>
        </w:tabs>
        <w:spacing w:line="242" w:lineRule="auto"/>
        <w:ind w:right="4"/>
        <w:jc w:val="both"/>
        <w:rPr>
          <w:sz w:val="24"/>
        </w:rPr>
      </w:pPr>
      <w:r>
        <w:rPr>
          <w:sz w:val="24"/>
        </w:rPr>
        <w:t>The proposals which are</w:t>
      </w:r>
      <w:r>
        <w:rPr>
          <w:spacing w:val="-1"/>
          <w:sz w:val="24"/>
        </w:rPr>
        <w:t xml:space="preserve"> </w:t>
      </w:r>
      <w:r>
        <w:rPr>
          <w:sz w:val="24"/>
        </w:rPr>
        <w:t>for only a portion of the</w:t>
      </w:r>
      <w:r>
        <w:rPr>
          <w:spacing w:val="-1"/>
          <w:sz w:val="24"/>
        </w:rPr>
        <w:t xml:space="preserve"> </w:t>
      </w:r>
      <w:r>
        <w:rPr>
          <w:sz w:val="24"/>
        </w:rPr>
        <w:t>components</w:t>
      </w:r>
      <w:r>
        <w:rPr>
          <w:spacing w:val="-2"/>
          <w:sz w:val="24"/>
        </w:rPr>
        <w:t xml:space="preserve"> </w:t>
      </w:r>
      <w:r>
        <w:rPr>
          <w:sz w:val="24"/>
        </w:rPr>
        <w:t>of the service shall not be accepted. (The proposals should be for all components of the service.)</w:t>
      </w:r>
    </w:p>
    <w:p w14:paraId="01DD431E" w14:textId="29B063D4" w:rsidR="00EB1E0A" w:rsidRPr="0011001C" w:rsidRDefault="00B55617" w:rsidP="00392040">
      <w:pPr>
        <w:pStyle w:val="ListParagraph"/>
        <w:numPr>
          <w:ilvl w:val="0"/>
          <w:numId w:val="28"/>
        </w:numPr>
        <w:tabs>
          <w:tab w:val="left" w:pos="938"/>
          <w:tab w:val="left" w:pos="940"/>
        </w:tabs>
        <w:spacing w:line="235" w:lineRule="auto"/>
        <w:ind w:right="4"/>
        <w:jc w:val="both"/>
        <w:rPr>
          <w:sz w:val="24"/>
        </w:rPr>
      </w:pPr>
      <w:r w:rsidRPr="0011001C">
        <w:rPr>
          <w:sz w:val="24"/>
        </w:rPr>
        <w:t>Proposals</w:t>
      </w:r>
      <w:r w:rsidRPr="0011001C">
        <w:rPr>
          <w:spacing w:val="-5"/>
          <w:sz w:val="24"/>
        </w:rPr>
        <w:t xml:space="preserve"> </w:t>
      </w:r>
      <w:r w:rsidRPr="0011001C">
        <w:rPr>
          <w:sz w:val="24"/>
        </w:rPr>
        <w:t>are</w:t>
      </w:r>
      <w:r w:rsidRPr="0011001C">
        <w:rPr>
          <w:spacing w:val="-5"/>
          <w:sz w:val="24"/>
        </w:rPr>
        <w:t xml:space="preserve"> </w:t>
      </w:r>
      <w:r w:rsidRPr="0011001C">
        <w:rPr>
          <w:sz w:val="24"/>
        </w:rPr>
        <w:t>invited</w:t>
      </w:r>
      <w:r w:rsidRPr="0011001C">
        <w:rPr>
          <w:spacing w:val="-5"/>
          <w:sz w:val="24"/>
        </w:rPr>
        <w:t xml:space="preserve"> </w:t>
      </w:r>
      <w:r w:rsidRPr="0011001C">
        <w:rPr>
          <w:sz w:val="24"/>
        </w:rPr>
        <w:t>from</w:t>
      </w:r>
      <w:r w:rsidRPr="0011001C">
        <w:rPr>
          <w:spacing w:val="-6"/>
          <w:sz w:val="24"/>
        </w:rPr>
        <w:t xml:space="preserve"> </w:t>
      </w:r>
      <w:r w:rsidRPr="0011001C">
        <w:rPr>
          <w:sz w:val="24"/>
        </w:rPr>
        <w:t>the</w:t>
      </w:r>
      <w:r w:rsidRPr="0011001C">
        <w:rPr>
          <w:spacing w:val="-5"/>
          <w:sz w:val="24"/>
        </w:rPr>
        <w:t xml:space="preserve"> </w:t>
      </w:r>
      <w:r w:rsidRPr="0011001C">
        <w:rPr>
          <w:sz w:val="24"/>
        </w:rPr>
        <w:t>institutions</w:t>
      </w:r>
      <w:r w:rsidR="00523689" w:rsidRPr="0011001C">
        <w:rPr>
          <w:sz w:val="24"/>
        </w:rPr>
        <w:t xml:space="preserve"> </w:t>
      </w:r>
      <w:r w:rsidRPr="0011001C">
        <w:rPr>
          <w:sz w:val="24"/>
        </w:rPr>
        <w:t>/</w:t>
      </w:r>
      <w:r w:rsidRPr="0011001C">
        <w:rPr>
          <w:spacing w:val="-5"/>
          <w:sz w:val="24"/>
        </w:rPr>
        <w:t xml:space="preserve"> </w:t>
      </w:r>
      <w:r w:rsidRPr="0011001C">
        <w:rPr>
          <w:sz w:val="24"/>
        </w:rPr>
        <w:t>organizations</w:t>
      </w:r>
      <w:r w:rsidRPr="0011001C">
        <w:rPr>
          <w:spacing w:val="-5"/>
          <w:sz w:val="24"/>
        </w:rPr>
        <w:t xml:space="preserve"> </w:t>
      </w:r>
      <w:r w:rsidRPr="0011001C">
        <w:rPr>
          <w:sz w:val="24"/>
        </w:rPr>
        <w:t>only.</w:t>
      </w:r>
      <w:r w:rsidRPr="0011001C">
        <w:rPr>
          <w:spacing w:val="-7"/>
          <w:sz w:val="24"/>
        </w:rPr>
        <w:t xml:space="preserve"> </w:t>
      </w:r>
      <w:r w:rsidRPr="0011001C">
        <w:rPr>
          <w:sz w:val="24"/>
        </w:rPr>
        <w:t>Proposal</w:t>
      </w:r>
      <w:r w:rsidRPr="0011001C">
        <w:rPr>
          <w:spacing w:val="-5"/>
          <w:sz w:val="24"/>
        </w:rPr>
        <w:t xml:space="preserve"> </w:t>
      </w:r>
      <w:r w:rsidRPr="0011001C">
        <w:rPr>
          <w:sz w:val="24"/>
        </w:rPr>
        <w:t>submitted</w:t>
      </w:r>
      <w:r w:rsidRPr="0011001C">
        <w:rPr>
          <w:spacing w:val="-6"/>
          <w:sz w:val="24"/>
        </w:rPr>
        <w:t xml:space="preserve"> </w:t>
      </w:r>
      <w:r w:rsidRPr="0011001C">
        <w:rPr>
          <w:sz w:val="24"/>
        </w:rPr>
        <w:t>by</w:t>
      </w:r>
      <w:r w:rsidRPr="0011001C">
        <w:rPr>
          <w:spacing w:val="-5"/>
          <w:sz w:val="24"/>
        </w:rPr>
        <w:t xml:space="preserve"> </w:t>
      </w:r>
      <w:r w:rsidRPr="0011001C">
        <w:rPr>
          <w:sz w:val="24"/>
        </w:rPr>
        <w:t>Individuals will not be accepted.</w:t>
      </w:r>
    </w:p>
    <w:p w14:paraId="20649750" w14:textId="77777777" w:rsidR="00EB1E0A" w:rsidRDefault="00B55617" w:rsidP="00392040">
      <w:pPr>
        <w:pStyle w:val="ListParagraph"/>
        <w:numPr>
          <w:ilvl w:val="0"/>
          <w:numId w:val="28"/>
        </w:numPr>
        <w:tabs>
          <w:tab w:val="left" w:pos="938"/>
          <w:tab w:val="left" w:pos="940"/>
        </w:tabs>
        <w:spacing w:before="1"/>
        <w:ind w:right="4"/>
        <w:jc w:val="both"/>
        <w:rPr>
          <w:sz w:val="24"/>
        </w:rPr>
      </w:pPr>
      <w:r>
        <w:rPr>
          <w:sz w:val="24"/>
        </w:rPr>
        <w:t xml:space="preserve">The price quoted shall include all applicable taxes. This shall be quoted in the format as per attached </w:t>
      </w:r>
      <w:r>
        <w:rPr>
          <w:b/>
          <w:sz w:val="24"/>
          <w:u w:val="single"/>
        </w:rPr>
        <w:t>Appendix ‘G’</w:t>
      </w:r>
      <w:r>
        <w:rPr>
          <w:b/>
          <w:sz w:val="24"/>
        </w:rPr>
        <w:t xml:space="preserve"> </w:t>
      </w:r>
      <w:r>
        <w:rPr>
          <w:sz w:val="24"/>
        </w:rPr>
        <w:t>only.</w:t>
      </w:r>
    </w:p>
    <w:p w14:paraId="4E0DA17E" w14:textId="77777777" w:rsidR="00EB1E0A" w:rsidRDefault="00B55617" w:rsidP="00392040">
      <w:pPr>
        <w:pStyle w:val="ListParagraph"/>
        <w:numPr>
          <w:ilvl w:val="0"/>
          <w:numId w:val="28"/>
        </w:numPr>
        <w:tabs>
          <w:tab w:val="left" w:pos="938"/>
          <w:tab w:val="left" w:pos="940"/>
        </w:tabs>
        <w:spacing w:before="2"/>
        <w:ind w:right="4"/>
        <w:jc w:val="both"/>
        <w:rPr>
          <w:sz w:val="24"/>
        </w:rPr>
      </w:pPr>
      <w:r>
        <w:rPr>
          <w:sz w:val="24"/>
        </w:rPr>
        <w:t xml:space="preserve">The proposals (technical and financial) shall be submitted (with a covering letter as per </w:t>
      </w:r>
      <w:r>
        <w:rPr>
          <w:b/>
          <w:sz w:val="24"/>
          <w:u w:val="single"/>
        </w:rPr>
        <w:t>Appendix ‘B’)</w:t>
      </w:r>
      <w:r>
        <w:rPr>
          <w:b/>
          <w:sz w:val="24"/>
        </w:rPr>
        <w:t xml:space="preserve"> </w:t>
      </w:r>
      <w:r>
        <w:rPr>
          <w:sz w:val="24"/>
        </w:rPr>
        <w:t xml:space="preserve">before the last date of submission. Late proposal / proposals shall not be </w:t>
      </w:r>
      <w:r>
        <w:rPr>
          <w:spacing w:val="-2"/>
          <w:sz w:val="24"/>
        </w:rPr>
        <w:t>considered.</w:t>
      </w:r>
    </w:p>
    <w:p w14:paraId="7BF94FE9" w14:textId="77777777" w:rsidR="00EB1E0A" w:rsidRDefault="00B55617" w:rsidP="00392040">
      <w:pPr>
        <w:pStyle w:val="ListParagraph"/>
        <w:numPr>
          <w:ilvl w:val="0"/>
          <w:numId w:val="28"/>
        </w:numPr>
        <w:tabs>
          <w:tab w:val="left" w:pos="938"/>
          <w:tab w:val="left" w:pos="940"/>
        </w:tabs>
        <w:ind w:right="4"/>
        <w:jc w:val="both"/>
        <w:rPr>
          <w:sz w:val="24"/>
        </w:rPr>
      </w:pPr>
      <w:r>
        <w:rPr>
          <w:sz w:val="24"/>
        </w:rPr>
        <w:t>Plan International (India Chapter) implements a policy of zero tolerance on prescribed practices, including fraud, corruption, collusion, unethical practices, and obstruction.</w:t>
      </w:r>
    </w:p>
    <w:p w14:paraId="0A789521" w14:textId="77777777" w:rsidR="00C25A73" w:rsidRDefault="00B55617" w:rsidP="00392040">
      <w:pPr>
        <w:pStyle w:val="ListParagraph"/>
        <w:numPr>
          <w:ilvl w:val="0"/>
          <w:numId w:val="28"/>
        </w:numPr>
        <w:tabs>
          <w:tab w:val="left" w:pos="938"/>
          <w:tab w:val="left" w:pos="940"/>
        </w:tabs>
        <w:ind w:right="4"/>
        <w:jc w:val="both"/>
        <w:rPr>
          <w:sz w:val="24"/>
        </w:rPr>
      </w:pPr>
      <w:r>
        <w:rPr>
          <w:sz w:val="24"/>
        </w:rPr>
        <w:t>A</w:t>
      </w:r>
      <w:r>
        <w:rPr>
          <w:spacing w:val="-2"/>
          <w:sz w:val="24"/>
        </w:rPr>
        <w:t xml:space="preserve"> </w:t>
      </w:r>
      <w:r>
        <w:rPr>
          <w:sz w:val="24"/>
        </w:rPr>
        <w:t>bidder</w:t>
      </w:r>
      <w:r>
        <w:rPr>
          <w:spacing w:val="-3"/>
          <w:sz w:val="24"/>
        </w:rPr>
        <w:t xml:space="preserve"> </w:t>
      </w:r>
      <w:r>
        <w:rPr>
          <w:sz w:val="24"/>
        </w:rPr>
        <w:t>shall</w:t>
      </w:r>
      <w:r>
        <w:rPr>
          <w:spacing w:val="-5"/>
          <w:sz w:val="24"/>
        </w:rPr>
        <w:t xml:space="preserve"> </w:t>
      </w:r>
      <w:r>
        <w:rPr>
          <w:sz w:val="24"/>
        </w:rPr>
        <w:t>not</w:t>
      </w:r>
      <w:r>
        <w:rPr>
          <w:spacing w:val="-4"/>
          <w:sz w:val="24"/>
        </w:rPr>
        <w:t xml:space="preserve"> </w:t>
      </w:r>
      <w:r>
        <w:rPr>
          <w:sz w:val="24"/>
        </w:rPr>
        <w:t>have</w:t>
      </w:r>
      <w:r>
        <w:rPr>
          <w:spacing w:val="-5"/>
          <w:sz w:val="24"/>
        </w:rPr>
        <w:t xml:space="preserve"> </w:t>
      </w:r>
      <w:r>
        <w:rPr>
          <w:sz w:val="24"/>
        </w:rPr>
        <w:t>a</w:t>
      </w:r>
      <w:r>
        <w:rPr>
          <w:spacing w:val="-5"/>
          <w:sz w:val="24"/>
        </w:rPr>
        <w:t xml:space="preserve"> </w:t>
      </w:r>
      <w:r>
        <w:rPr>
          <w:sz w:val="24"/>
        </w:rPr>
        <w:t>conflict</w:t>
      </w:r>
      <w:r>
        <w:rPr>
          <w:spacing w:val="-2"/>
          <w:sz w:val="24"/>
        </w:rPr>
        <w:t xml:space="preserve"> </w:t>
      </w:r>
      <w:r>
        <w:rPr>
          <w:sz w:val="24"/>
        </w:rPr>
        <w:t>of</w:t>
      </w:r>
      <w:r>
        <w:rPr>
          <w:spacing w:val="-2"/>
          <w:sz w:val="24"/>
        </w:rPr>
        <w:t xml:space="preserve"> </w:t>
      </w:r>
      <w:r>
        <w:rPr>
          <w:sz w:val="24"/>
        </w:rPr>
        <w:t>interest</w:t>
      </w:r>
      <w:r>
        <w:rPr>
          <w:spacing w:val="-4"/>
          <w:sz w:val="24"/>
        </w:rPr>
        <w:t xml:space="preserve"> </w:t>
      </w:r>
      <w:r>
        <w:rPr>
          <w:sz w:val="24"/>
        </w:rPr>
        <w:t>and shall</w:t>
      </w:r>
      <w:r>
        <w:rPr>
          <w:spacing w:val="-2"/>
          <w:sz w:val="24"/>
        </w:rPr>
        <w:t xml:space="preserve"> </w:t>
      </w:r>
      <w:r>
        <w:rPr>
          <w:sz w:val="24"/>
        </w:rPr>
        <w:t>comply</w:t>
      </w:r>
      <w:r>
        <w:rPr>
          <w:spacing w:val="-3"/>
          <w:sz w:val="24"/>
        </w:rPr>
        <w:t xml:space="preserve"> </w:t>
      </w:r>
      <w:r>
        <w:rPr>
          <w:sz w:val="24"/>
        </w:rPr>
        <w:t>with</w:t>
      </w:r>
      <w:r>
        <w:rPr>
          <w:spacing w:val="-4"/>
          <w:sz w:val="24"/>
        </w:rPr>
        <w:t xml:space="preserve"> </w:t>
      </w:r>
      <w:r>
        <w:rPr>
          <w:sz w:val="24"/>
        </w:rPr>
        <w:t>the</w:t>
      </w:r>
      <w:r>
        <w:rPr>
          <w:spacing w:val="-2"/>
          <w:sz w:val="24"/>
        </w:rPr>
        <w:t xml:space="preserve"> </w:t>
      </w:r>
      <w:r>
        <w:rPr>
          <w:sz w:val="24"/>
        </w:rPr>
        <w:t>conflict</w:t>
      </w:r>
      <w:r>
        <w:rPr>
          <w:spacing w:val="-2"/>
          <w:sz w:val="24"/>
        </w:rPr>
        <w:t xml:space="preserve"> </w:t>
      </w:r>
      <w:r>
        <w:rPr>
          <w:sz w:val="24"/>
        </w:rPr>
        <w:t>of</w:t>
      </w:r>
      <w:r>
        <w:rPr>
          <w:spacing w:val="-2"/>
          <w:sz w:val="24"/>
        </w:rPr>
        <w:t xml:space="preserve"> </w:t>
      </w:r>
      <w:r>
        <w:rPr>
          <w:sz w:val="24"/>
        </w:rPr>
        <w:t>interest policy of Plan International (India Chapter). If any Bidder found to have a conflict of interest</w:t>
      </w:r>
      <w:r>
        <w:rPr>
          <w:spacing w:val="-14"/>
          <w:sz w:val="24"/>
        </w:rPr>
        <w:t xml:space="preserve"> </w:t>
      </w:r>
      <w:r>
        <w:rPr>
          <w:sz w:val="24"/>
        </w:rPr>
        <w:t>shall</w:t>
      </w:r>
      <w:r>
        <w:rPr>
          <w:spacing w:val="-14"/>
          <w:sz w:val="24"/>
        </w:rPr>
        <w:t xml:space="preserve"> </w:t>
      </w:r>
      <w:r>
        <w:rPr>
          <w:sz w:val="24"/>
        </w:rPr>
        <w:t>be</w:t>
      </w:r>
      <w:r>
        <w:rPr>
          <w:spacing w:val="-13"/>
          <w:sz w:val="24"/>
        </w:rPr>
        <w:t xml:space="preserve"> </w:t>
      </w:r>
      <w:r>
        <w:rPr>
          <w:sz w:val="24"/>
        </w:rPr>
        <w:t>disqualified.</w:t>
      </w:r>
      <w:r>
        <w:rPr>
          <w:spacing w:val="-14"/>
          <w:sz w:val="24"/>
        </w:rPr>
        <w:t xml:space="preserve"> </w:t>
      </w:r>
      <w:r>
        <w:rPr>
          <w:sz w:val="24"/>
        </w:rPr>
        <w:t>If</w:t>
      </w:r>
      <w:r>
        <w:rPr>
          <w:spacing w:val="-13"/>
          <w:sz w:val="24"/>
        </w:rPr>
        <w:t xml:space="preserve"> </w:t>
      </w:r>
      <w:r>
        <w:rPr>
          <w:sz w:val="24"/>
        </w:rPr>
        <w:t>the</w:t>
      </w:r>
      <w:r>
        <w:rPr>
          <w:spacing w:val="-14"/>
          <w:sz w:val="24"/>
        </w:rPr>
        <w:t xml:space="preserve"> </w:t>
      </w:r>
      <w:r>
        <w:rPr>
          <w:sz w:val="24"/>
        </w:rPr>
        <w:t>Bidder</w:t>
      </w:r>
      <w:r>
        <w:rPr>
          <w:spacing w:val="-13"/>
          <w:sz w:val="24"/>
        </w:rPr>
        <w:t xml:space="preserve"> </w:t>
      </w:r>
      <w:r>
        <w:rPr>
          <w:sz w:val="24"/>
        </w:rPr>
        <w:t>has</w:t>
      </w:r>
      <w:r>
        <w:rPr>
          <w:spacing w:val="-14"/>
          <w:sz w:val="24"/>
        </w:rPr>
        <w:t xml:space="preserve"> </w:t>
      </w:r>
      <w:r>
        <w:rPr>
          <w:sz w:val="24"/>
        </w:rPr>
        <w:t>knowledge</w:t>
      </w:r>
      <w:r>
        <w:rPr>
          <w:spacing w:val="-14"/>
          <w:sz w:val="24"/>
        </w:rPr>
        <w:t xml:space="preserve"> </w:t>
      </w:r>
      <w:r>
        <w:rPr>
          <w:sz w:val="24"/>
        </w:rPr>
        <w:t>or</w:t>
      </w:r>
      <w:r>
        <w:rPr>
          <w:spacing w:val="-13"/>
          <w:sz w:val="24"/>
        </w:rPr>
        <w:t xml:space="preserve"> </w:t>
      </w:r>
      <w:r>
        <w:rPr>
          <w:sz w:val="24"/>
        </w:rPr>
        <w:t>becomes</w:t>
      </w:r>
      <w:r>
        <w:rPr>
          <w:spacing w:val="-14"/>
          <w:sz w:val="24"/>
        </w:rPr>
        <w:t xml:space="preserve"> </w:t>
      </w:r>
      <w:r>
        <w:rPr>
          <w:sz w:val="24"/>
        </w:rPr>
        <w:t>aware</w:t>
      </w:r>
      <w:r>
        <w:rPr>
          <w:spacing w:val="-13"/>
          <w:sz w:val="24"/>
        </w:rPr>
        <w:t xml:space="preserve"> </w:t>
      </w:r>
      <w:r>
        <w:rPr>
          <w:sz w:val="24"/>
        </w:rPr>
        <w:t>of</w:t>
      </w:r>
      <w:r>
        <w:rPr>
          <w:spacing w:val="-14"/>
          <w:sz w:val="24"/>
        </w:rPr>
        <w:t xml:space="preserve"> </w:t>
      </w:r>
      <w:r>
        <w:rPr>
          <w:sz w:val="24"/>
        </w:rPr>
        <w:t>any</w:t>
      </w:r>
      <w:r>
        <w:rPr>
          <w:spacing w:val="-13"/>
          <w:sz w:val="24"/>
        </w:rPr>
        <w:t xml:space="preserve"> </w:t>
      </w:r>
      <w:r>
        <w:rPr>
          <w:sz w:val="24"/>
        </w:rPr>
        <w:t>actual, apparent</w:t>
      </w:r>
      <w:r>
        <w:rPr>
          <w:spacing w:val="-14"/>
          <w:sz w:val="24"/>
        </w:rPr>
        <w:t xml:space="preserve"> </w:t>
      </w:r>
      <w:r>
        <w:rPr>
          <w:sz w:val="24"/>
        </w:rPr>
        <w:t>or</w:t>
      </w:r>
      <w:r>
        <w:rPr>
          <w:spacing w:val="-12"/>
          <w:sz w:val="24"/>
        </w:rPr>
        <w:t xml:space="preserve"> </w:t>
      </w:r>
      <w:r>
        <w:rPr>
          <w:sz w:val="24"/>
        </w:rPr>
        <w:t>potential</w:t>
      </w:r>
      <w:r>
        <w:rPr>
          <w:spacing w:val="-12"/>
          <w:sz w:val="24"/>
        </w:rPr>
        <w:t xml:space="preserve"> </w:t>
      </w:r>
      <w:r>
        <w:rPr>
          <w:sz w:val="24"/>
        </w:rPr>
        <w:t>conflict</w:t>
      </w:r>
      <w:r>
        <w:rPr>
          <w:spacing w:val="-14"/>
          <w:sz w:val="24"/>
        </w:rPr>
        <w:t xml:space="preserve"> </w:t>
      </w:r>
      <w:r>
        <w:rPr>
          <w:sz w:val="24"/>
        </w:rPr>
        <w:t>between</w:t>
      </w:r>
      <w:r>
        <w:rPr>
          <w:spacing w:val="-11"/>
          <w:sz w:val="24"/>
        </w:rPr>
        <w:t xml:space="preserve"> </w:t>
      </w:r>
      <w:r>
        <w:rPr>
          <w:sz w:val="24"/>
        </w:rPr>
        <w:t>the</w:t>
      </w:r>
      <w:r>
        <w:rPr>
          <w:spacing w:val="-14"/>
          <w:sz w:val="24"/>
        </w:rPr>
        <w:t xml:space="preserve"> </w:t>
      </w:r>
      <w:r>
        <w:rPr>
          <w:sz w:val="24"/>
        </w:rPr>
        <w:t>financial</w:t>
      </w:r>
      <w:r>
        <w:rPr>
          <w:spacing w:val="-12"/>
          <w:sz w:val="24"/>
        </w:rPr>
        <w:t xml:space="preserve"> </w:t>
      </w:r>
      <w:r>
        <w:rPr>
          <w:sz w:val="24"/>
        </w:rPr>
        <w:t>interests</w:t>
      </w:r>
      <w:r>
        <w:rPr>
          <w:spacing w:val="-12"/>
          <w:sz w:val="24"/>
        </w:rPr>
        <w:t xml:space="preserve"> </w:t>
      </w:r>
      <w:r>
        <w:rPr>
          <w:sz w:val="24"/>
        </w:rPr>
        <w:t>of</w:t>
      </w:r>
      <w:r>
        <w:rPr>
          <w:spacing w:val="-11"/>
          <w:sz w:val="24"/>
        </w:rPr>
        <w:t xml:space="preserve"> </w:t>
      </w:r>
      <w:r>
        <w:rPr>
          <w:sz w:val="24"/>
        </w:rPr>
        <w:t>any</w:t>
      </w:r>
      <w:r>
        <w:rPr>
          <w:spacing w:val="-14"/>
          <w:sz w:val="24"/>
        </w:rPr>
        <w:t xml:space="preserve"> </w:t>
      </w:r>
      <w:r>
        <w:rPr>
          <w:sz w:val="24"/>
        </w:rPr>
        <w:t>person</w:t>
      </w:r>
      <w:r>
        <w:rPr>
          <w:spacing w:val="-11"/>
          <w:sz w:val="24"/>
        </w:rPr>
        <w:t xml:space="preserve"> </w:t>
      </w:r>
      <w:r>
        <w:rPr>
          <w:sz w:val="24"/>
        </w:rPr>
        <w:t>affiliated</w:t>
      </w:r>
      <w:r>
        <w:rPr>
          <w:spacing w:val="-11"/>
          <w:sz w:val="24"/>
        </w:rPr>
        <w:t xml:space="preserve"> </w:t>
      </w:r>
      <w:r>
        <w:rPr>
          <w:sz w:val="24"/>
        </w:rPr>
        <w:t>with the bidder or Plan International (India Chapter) and that person’s duties with respect to the activities, the bidder shall immediately disclose the actual, apparent or potential conflict of interest with evidence directly to the Executive Director of Plan International (India Chapter).</w:t>
      </w:r>
    </w:p>
    <w:p w14:paraId="7D654D98" w14:textId="6893D5A9" w:rsidR="00EB1E0A" w:rsidRPr="00C25A73" w:rsidRDefault="00B55617" w:rsidP="00392040">
      <w:pPr>
        <w:pStyle w:val="ListParagraph"/>
        <w:numPr>
          <w:ilvl w:val="0"/>
          <w:numId w:val="28"/>
        </w:numPr>
        <w:tabs>
          <w:tab w:val="left" w:pos="938"/>
          <w:tab w:val="left" w:pos="940"/>
        </w:tabs>
        <w:ind w:right="4"/>
        <w:jc w:val="both"/>
        <w:rPr>
          <w:sz w:val="24"/>
        </w:rPr>
      </w:pPr>
      <w:r w:rsidRPr="00C25A73">
        <w:rPr>
          <w:sz w:val="24"/>
        </w:rPr>
        <w:t>Plan International (India Chapter) reserves the right to accept or reject any bid, and to terminate / cancel the bidding process and reject all bids at any time prior to contract award,</w:t>
      </w:r>
      <w:r w:rsidRPr="00C25A73">
        <w:rPr>
          <w:spacing w:val="-11"/>
          <w:sz w:val="24"/>
        </w:rPr>
        <w:t xml:space="preserve"> </w:t>
      </w:r>
      <w:r w:rsidRPr="00C25A73">
        <w:rPr>
          <w:sz w:val="24"/>
        </w:rPr>
        <w:lastRenderedPageBreak/>
        <w:t>without</w:t>
      </w:r>
      <w:r w:rsidRPr="00C25A73">
        <w:rPr>
          <w:spacing w:val="-11"/>
          <w:sz w:val="24"/>
        </w:rPr>
        <w:t xml:space="preserve"> </w:t>
      </w:r>
      <w:r w:rsidRPr="00C25A73">
        <w:rPr>
          <w:sz w:val="24"/>
        </w:rPr>
        <w:t>thereby</w:t>
      </w:r>
      <w:r w:rsidRPr="00C25A73">
        <w:rPr>
          <w:spacing w:val="-11"/>
          <w:sz w:val="24"/>
        </w:rPr>
        <w:t xml:space="preserve"> </w:t>
      </w:r>
      <w:r w:rsidRPr="00C25A73">
        <w:rPr>
          <w:sz w:val="24"/>
        </w:rPr>
        <w:t>assigning</w:t>
      </w:r>
      <w:r w:rsidRPr="00C25A73">
        <w:rPr>
          <w:spacing w:val="-12"/>
          <w:sz w:val="24"/>
        </w:rPr>
        <w:t xml:space="preserve"> </w:t>
      </w:r>
      <w:r w:rsidRPr="00C25A73">
        <w:rPr>
          <w:sz w:val="24"/>
        </w:rPr>
        <w:t>any</w:t>
      </w:r>
      <w:r w:rsidRPr="00C25A73">
        <w:rPr>
          <w:spacing w:val="-13"/>
          <w:sz w:val="24"/>
        </w:rPr>
        <w:t xml:space="preserve"> </w:t>
      </w:r>
      <w:r w:rsidRPr="00C25A73">
        <w:rPr>
          <w:sz w:val="24"/>
        </w:rPr>
        <w:t>reason/s</w:t>
      </w:r>
      <w:r w:rsidRPr="00C25A73">
        <w:rPr>
          <w:spacing w:val="-12"/>
          <w:sz w:val="24"/>
        </w:rPr>
        <w:t xml:space="preserve"> </w:t>
      </w:r>
      <w:r w:rsidRPr="00C25A73">
        <w:rPr>
          <w:sz w:val="24"/>
        </w:rPr>
        <w:t>or</w:t>
      </w:r>
      <w:r w:rsidRPr="00C25A73">
        <w:rPr>
          <w:spacing w:val="-11"/>
          <w:sz w:val="24"/>
        </w:rPr>
        <w:t xml:space="preserve"> </w:t>
      </w:r>
      <w:r w:rsidRPr="00C25A73">
        <w:rPr>
          <w:sz w:val="24"/>
        </w:rPr>
        <w:t>incurring</w:t>
      </w:r>
      <w:r w:rsidRPr="00C25A73">
        <w:rPr>
          <w:spacing w:val="-12"/>
          <w:sz w:val="24"/>
        </w:rPr>
        <w:t xml:space="preserve"> </w:t>
      </w:r>
      <w:r w:rsidRPr="00C25A73">
        <w:rPr>
          <w:sz w:val="24"/>
        </w:rPr>
        <w:t>any</w:t>
      </w:r>
      <w:r w:rsidRPr="00C25A73">
        <w:rPr>
          <w:spacing w:val="-11"/>
          <w:sz w:val="24"/>
        </w:rPr>
        <w:t xml:space="preserve"> </w:t>
      </w:r>
      <w:r w:rsidRPr="00C25A73">
        <w:rPr>
          <w:sz w:val="24"/>
        </w:rPr>
        <w:t>liability</w:t>
      </w:r>
      <w:r w:rsidRPr="00C25A73">
        <w:rPr>
          <w:spacing w:val="-13"/>
          <w:sz w:val="24"/>
        </w:rPr>
        <w:t xml:space="preserve"> </w:t>
      </w:r>
      <w:r w:rsidRPr="00C25A73">
        <w:rPr>
          <w:sz w:val="24"/>
        </w:rPr>
        <w:t>to</w:t>
      </w:r>
      <w:r w:rsidRPr="00C25A73">
        <w:rPr>
          <w:spacing w:val="-12"/>
          <w:sz w:val="24"/>
        </w:rPr>
        <w:t xml:space="preserve"> </w:t>
      </w:r>
      <w:r w:rsidRPr="00C25A73">
        <w:rPr>
          <w:sz w:val="24"/>
        </w:rPr>
        <w:t>bidders.</w:t>
      </w:r>
      <w:r w:rsidRPr="00C25A73">
        <w:rPr>
          <w:spacing w:val="-13"/>
          <w:sz w:val="24"/>
        </w:rPr>
        <w:t xml:space="preserve"> </w:t>
      </w:r>
      <w:r w:rsidRPr="00C25A73">
        <w:rPr>
          <w:sz w:val="24"/>
        </w:rPr>
        <w:t>In</w:t>
      </w:r>
      <w:r w:rsidRPr="00C25A73">
        <w:rPr>
          <w:spacing w:val="-12"/>
          <w:sz w:val="24"/>
        </w:rPr>
        <w:t xml:space="preserve"> </w:t>
      </w:r>
      <w:r w:rsidRPr="00C25A73">
        <w:rPr>
          <w:sz w:val="24"/>
        </w:rPr>
        <w:t>case of termination of bidding process, the bid securities, shall be returned to the bidders without any interest.</w:t>
      </w:r>
    </w:p>
    <w:p w14:paraId="325EBF86" w14:textId="77777777" w:rsidR="00EB1E0A" w:rsidRPr="00C25A73" w:rsidRDefault="00B55617" w:rsidP="004C33CE">
      <w:pPr>
        <w:pStyle w:val="Heading3"/>
      </w:pPr>
      <w:r w:rsidRPr="00C25A73">
        <w:t>Bid Security Amount</w:t>
      </w:r>
    </w:p>
    <w:p w14:paraId="77E64288" w14:textId="03BAF3DD" w:rsidR="00EB1E0A" w:rsidRDefault="00B55617" w:rsidP="00392040">
      <w:pPr>
        <w:pStyle w:val="ListParagraph"/>
        <w:numPr>
          <w:ilvl w:val="0"/>
          <w:numId w:val="27"/>
        </w:numPr>
        <w:tabs>
          <w:tab w:val="left" w:pos="1300"/>
        </w:tabs>
        <w:spacing w:before="267"/>
        <w:ind w:right="4"/>
        <w:jc w:val="both"/>
        <w:rPr>
          <w:sz w:val="24"/>
        </w:rPr>
      </w:pPr>
      <w:r>
        <w:rPr>
          <w:sz w:val="24"/>
        </w:rPr>
        <w:t xml:space="preserve">The proposal shall be accompanied with an unconditional bank guarantee of an </w:t>
      </w:r>
      <w:r>
        <w:rPr>
          <w:b/>
          <w:sz w:val="24"/>
        </w:rPr>
        <w:t>amount</w:t>
      </w:r>
      <w:r>
        <w:rPr>
          <w:b/>
          <w:spacing w:val="-14"/>
          <w:sz w:val="24"/>
        </w:rPr>
        <w:t xml:space="preserve"> </w:t>
      </w:r>
      <w:r>
        <w:rPr>
          <w:b/>
          <w:sz w:val="24"/>
        </w:rPr>
        <w:t>of</w:t>
      </w:r>
      <w:r>
        <w:rPr>
          <w:b/>
          <w:spacing w:val="-14"/>
          <w:sz w:val="24"/>
        </w:rPr>
        <w:t xml:space="preserve"> </w:t>
      </w:r>
      <w:r>
        <w:rPr>
          <w:b/>
          <w:sz w:val="24"/>
        </w:rPr>
        <w:t>INR</w:t>
      </w:r>
      <w:r>
        <w:rPr>
          <w:b/>
          <w:spacing w:val="-13"/>
          <w:sz w:val="24"/>
        </w:rPr>
        <w:t xml:space="preserve"> </w:t>
      </w:r>
      <w:r>
        <w:rPr>
          <w:b/>
          <w:sz w:val="24"/>
        </w:rPr>
        <w:t>50,00,000/-</w:t>
      </w:r>
      <w:r>
        <w:rPr>
          <w:b/>
          <w:spacing w:val="-13"/>
          <w:sz w:val="24"/>
        </w:rPr>
        <w:t xml:space="preserve"> </w:t>
      </w:r>
      <w:r>
        <w:rPr>
          <w:b/>
          <w:sz w:val="24"/>
        </w:rPr>
        <w:t>(Rupees</w:t>
      </w:r>
      <w:r>
        <w:rPr>
          <w:b/>
          <w:spacing w:val="-13"/>
          <w:sz w:val="24"/>
        </w:rPr>
        <w:t xml:space="preserve"> </w:t>
      </w:r>
      <w:r>
        <w:rPr>
          <w:b/>
          <w:sz w:val="24"/>
        </w:rPr>
        <w:t>Fifty</w:t>
      </w:r>
      <w:r>
        <w:rPr>
          <w:b/>
          <w:spacing w:val="-13"/>
          <w:sz w:val="24"/>
        </w:rPr>
        <w:t xml:space="preserve"> </w:t>
      </w:r>
      <w:r>
        <w:rPr>
          <w:b/>
          <w:sz w:val="24"/>
        </w:rPr>
        <w:t>Lakh</w:t>
      </w:r>
      <w:r>
        <w:rPr>
          <w:b/>
          <w:spacing w:val="-13"/>
          <w:sz w:val="24"/>
        </w:rPr>
        <w:t xml:space="preserve"> </w:t>
      </w:r>
      <w:r>
        <w:rPr>
          <w:b/>
          <w:sz w:val="24"/>
        </w:rPr>
        <w:t>only)</w:t>
      </w:r>
      <w:r>
        <w:rPr>
          <w:b/>
          <w:spacing w:val="-12"/>
          <w:sz w:val="24"/>
        </w:rPr>
        <w:t xml:space="preserve"> </w:t>
      </w:r>
      <w:r>
        <w:rPr>
          <w:sz w:val="24"/>
        </w:rPr>
        <w:t>as</w:t>
      </w:r>
      <w:r>
        <w:rPr>
          <w:spacing w:val="-13"/>
          <w:sz w:val="24"/>
        </w:rPr>
        <w:t xml:space="preserve"> </w:t>
      </w:r>
      <w:r>
        <w:rPr>
          <w:sz w:val="24"/>
        </w:rPr>
        <w:t>bid</w:t>
      </w:r>
      <w:r>
        <w:rPr>
          <w:spacing w:val="-12"/>
          <w:sz w:val="24"/>
        </w:rPr>
        <w:t xml:space="preserve"> </w:t>
      </w:r>
      <w:r>
        <w:rPr>
          <w:sz w:val="24"/>
        </w:rPr>
        <w:t>security</w:t>
      </w:r>
      <w:r>
        <w:rPr>
          <w:spacing w:val="-14"/>
          <w:sz w:val="24"/>
        </w:rPr>
        <w:t xml:space="preserve"> </w:t>
      </w:r>
      <w:r>
        <w:rPr>
          <w:sz w:val="24"/>
        </w:rPr>
        <w:t>from</w:t>
      </w:r>
      <w:r>
        <w:rPr>
          <w:spacing w:val="-11"/>
          <w:sz w:val="24"/>
        </w:rPr>
        <w:t xml:space="preserve"> </w:t>
      </w:r>
      <w:r>
        <w:rPr>
          <w:sz w:val="24"/>
        </w:rPr>
        <w:t>any</w:t>
      </w:r>
      <w:r>
        <w:rPr>
          <w:spacing w:val="-14"/>
          <w:sz w:val="24"/>
        </w:rPr>
        <w:t xml:space="preserve"> </w:t>
      </w:r>
      <w:r>
        <w:rPr>
          <w:sz w:val="24"/>
        </w:rPr>
        <w:t xml:space="preserve">Schedule Bank in </w:t>
      </w:r>
      <w:proofErr w:type="spellStart"/>
      <w:r>
        <w:rPr>
          <w:sz w:val="24"/>
        </w:rPr>
        <w:t>favour</w:t>
      </w:r>
      <w:proofErr w:type="spellEnd"/>
      <w:r>
        <w:rPr>
          <w:sz w:val="24"/>
        </w:rPr>
        <w:t xml:space="preserve"> of Plan International (India Chapter)</w:t>
      </w:r>
      <w:r w:rsidR="005F0444">
        <w:rPr>
          <w:sz w:val="24"/>
        </w:rPr>
        <w:t xml:space="preserve"> as per below details</w:t>
      </w:r>
      <w:r w:rsidR="001D7121">
        <w:rPr>
          <w:sz w:val="24"/>
        </w:rPr>
        <w:t>:</w:t>
      </w:r>
    </w:p>
    <w:tbl>
      <w:tblPr>
        <w:tblStyle w:val="TableGrid"/>
        <w:tblW w:w="0" w:type="auto"/>
        <w:tblInd w:w="360" w:type="dxa"/>
        <w:tblLook w:val="04A0" w:firstRow="1" w:lastRow="0" w:firstColumn="1" w:lastColumn="0" w:noHBand="0" w:noVBand="1"/>
      </w:tblPr>
      <w:tblGrid>
        <w:gridCol w:w="4485"/>
        <w:gridCol w:w="4505"/>
      </w:tblGrid>
      <w:tr w:rsidR="001D7121" w14:paraId="65A850FB" w14:textId="77777777" w:rsidTr="005264BA">
        <w:trPr>
          <w:trHeight w:val="20"/>
        </w:trPr>
        <w:tc>
          <w:tcPr>
            <w:tcW w:w="4675" w:type="dxa"/>
          </w:tcPr>
          <w:p w14:paraId="763A4D36" w14:textId="14269B58" w:rsidR="001D7121" w:rsidRDefault="001D7121" w:rsidP="005264BA">
            <w:pPr>
              <w:pStyle w:val="ListParagraph"/>
              <w:tabs>
                <w:tab w:val="left" w:pos="1300"/>
              </w:tabs>
              <w:spacing w:before="267"/>
              <w:ind w:left="0" w:right="4" w:firstLine="0"/>
              <w:jc w:val="both"/>
              <w:rPr>
                <w:sz w:val="24"/>
              </w:rPr>
            </w:pPr>
            <w:r>
              <w:rPr>
                <w:sz w:val="24"/>
              </w:rPr>
              <w:t xml:space="preserve">Name of Account Holder </w:t>
            </w:r>
          </w:p>
        </w:tc>
        <w:tc>
          <w:tcPr>
            <w:tcW w:w="4675" w:type="dxa"/>
          </w:tcPr>
          <w:p w14:paraId="35B11611" w14:textId="5DCB81FF" w:rsidR="001D7121" w:rsidRDefault="001D7121" w:rsidP="005264BA">
            <w:pPr>
              <w:pStyle w:val="ListParagraph"/>
              <w:tabs>
                <w:tab w:val="left" w:pos="1300"/>
              </w:tabs>
              <w:spacing w:before="267"/>
              <w:ind w:left="0" w:right="4" w:firstLine="0"/>
              <w:jc w:val="both"/>
              <w:rPr>
                <w:sz w:val="24"/>
              </w:rPr>
            </w:pPr>
            <w:r>
              <w:rPr>
                <w:sz w:val="24"/>
              </w:rPr>
              <w:t>Plan International (India Chapter) SCM-GF (2024-27)</w:t>
            </w:r>
          </w:p>
        </w:tc>
      </w:tr>
      <w:tr w:rsidR="001D7121" w14:paraId="770B307F" w14:textId="77777777" w:rsidTr="005264BA">
        <w:trPr>
          <w:trHeight w:val="20"/>
        </w:trPr>
        <w:tc>
          <w:tcPr>
            <w:tcW w:w="4675" w:type="dxa"/>
          </w:tcPr>
          <w:p w14:paraId="39CEAF5D" w14:textId="1C19C772" w:rsidR="001D7121" w:rsidRDefault="001D7121" w:rsidP="005264BA">
            <w:pPr>
              <w:pStyle w:val="ListParagraph"/>
              <w:tabs>
                <w:tab w:val="left" w:pos="1300"/>
              </w:tabs>
              <w:spacing w:before="267"/>
              <w:ind w:left="0" w:right="4" w:firstLine="0"/>
              <w:jc w:val="both"/>
              <w:rPr>
                <w:sz w:val="24"/>
              </w:rPr>
            </w:pPr>
            <w:r>
              <w:rPr>
                <w:sz w:val="24"/>
              </w:rPr>
              <w:t>Bank Name</w:t>
            </w:r>
          </w:p>
        </w:tc>
        <w:tc>
          <w:tcPr>
            <w:tcW w:w="4675" w:type="dxa"/>
          </w:tcPr>
          <w:p w14:paraId="492A4E50" w14:textId="5B200115" w:rsidR="001D7121" w:rsidRDefault="001D7121" w:rsidP="005264BA">
            <w:pPr>
              <w:pStyle w:val="ListParagraph"/>
              <w:tabs>
                <w:tab w:val="left" w:pos="1300"/>
              </w:tabs>
              <w:spacing w:before="267"/>
              <w:ind w:left="0" w:right="4" w:firstLine="0"/>
              <w:jc w:val="both"/>
              <w:rPr>
                <w:sz w:val="24"/>
              </w:rPr>
            </w:pPr>
            <w:r>
              <w:rPr>
                <w:sz w:val="24"/>
              </w:rPr>
              <w:t>State Bank of India</w:t>
            </w:r>
          </w:p>
        </w:tc>
      </w:tr>
      <w:tr w:rsidR="001D7121" w14:paraId="59335D96" w14:textId="77777777" w:rsidTr="005264BA">
        <w:trPr>
          <w:trHeight w:val="20"/>
        </w:trPr>
        <w:tc>
          <w:tcPr>
            <w:tcW w:w="4675" w:type="dxa"/>
          </w:tcPr>
          <w:p w14:paraId="03506563" w14:textId="0D7AFA9C" w:rsidR="001D7121" w:rsidRDefault="001D7121" w:rsidP="005264BA">
            <w:pPr>
              <w:pStyle w:val="ListParagraph"/>
              <w:tabs>
                <w:tab w:val="left" w:pos="1300"/>
              </w:tabs>
              <w:spacing w:before="267"/>
              <w:ind w:left="0" w:right="4" w:firstLine="0"/>
              <w:jc w:val="both"/>
              <w:rPr>
                <w:sz w:val="24"/>
              </w:rPr>
            </w:pPr>
            <w:r>
              <w:rPr>
                <w:sz w:val="24"/>
              </w:rPr>
              <w:t>Branch Name with complete Address</w:t>
            </w:r>
          </w:p>
        </w:tc>
        <w:tc>
          <w:tcPr>
            <w:tcW w:w="4675" w:type="dxa"/>
          </w:tcPr>
          <w:p w14:paraId="3E4E3426" w14:textId="2151ACB2" w:rsidR="001D7121" w:rsidRDefault="001D7121" w:rsidP="005264BA">
            <w:pPr>
              <w:tabs>
                <w:tab w:val="left" w:pos="1300"/>
              </w:tabs>
              <w:spacing w:before="267"/>
              <w:ind w:right="4"/>
              <w:jc w:val="both"/>
              <w:rPr>
                <w:sz w:val="24"/>
              </w:rPr>
            </w:pPr>
            <w:r w:rsidRPr="0011001C">
              <w:rPr>
                <w:sz w:val="24"/>
              </w:rPr>
              <w:t xml:space="preserve">16, Community Center, </w:t>
            </w:r>
            <w:proofErr w:type="spellStart"/>
            <w:r w:rsidRPr="0011001C">
              <w:rPr>
                <w:sz w:val="24"/>
              </w:rPr>
              <w:t>Zamrudpur</w:t>
            </w:r>
            <w:proofErr w:type="spellEnd"/>
            <w:r w:rsidRPr="0011001C">
              <w:rPr>
                <w:sz w:val="24"/>
              </w:rPr>
              <w:t xml:space="preserve"> GK1, New Delhi 110048</w:t>
            </w:r>
          </w:p>
        </w:tc>
      </w:tr>
      <w:tr w:rsidR="001D7121" w14:paraId="27FFCD64" w14:textId="77777777" w:rsidTr="005264BA">
        <w:trPr>
          <w:trHeight w:val="20"/>
        </w:trPr>
        <w:tc>
          <w:tcPr>
            <w:tcW w:w="4675" w:type="dxa"/>
          </w:tcPr>
          <w:p w14:paraId="229A34C9" w14:textId="79BAA387" w:rsidR="001D7121" w:rsidRDefault="001D7121" w:rsidP="005264BA">
            <w:pPr>
              <w:pStyle w:val="ListParagraph"/>
              <w:tabs>
                <w:tab w:val="left" w:pos="1300"/>
              </w:tabs>
              <w:spacing w:before="267"/>
              <w:ind w:left="0" w:right="4" w:firstLine="0"/>
              <w:jc w:val="both"/>
              <w:rPr>
                <w:sz w:val="24"/>
              </w:rPr>
            </w:pPr>
            <w:r>
              <w:rPr>
                <w:sz w:val="24"/>
              </w:rPr>
              <w:t>IFSC Code</w:t>
            </w:r>
          </w:p>
        </w:tc>
        <w:tc>
          <w:tcPr>
            <w:tcW w:w="4675" w:type="dxa"/>
          </w:tcPr>
          <w:p w14:paraId="10E7CF13" w14:textId="65C2997E" w:rsidR="001D7121" w:rsidRDefault="001D7121" w:rsidP="005264BA">
            <w:pPr>
              <w:pStyle w:val="ListParagraph"/>
              <w:tabs>
                <w:tab w:val="left" w:pos="1300"/>
              </w:tabs>
              <w:spacing w:before="267"/>
              <w:ind w:left="0" w:right="4" w:firstLine="0"/>
              <w:jc w:val="both"/>
              <w:rPr>
                <w:sz w:val="24"/>
              </w:rPr>
            </w:pPr>
            <w:r>
              <w:rPr>
                <w:sz w:val="24"/>
              </w:rPr>
              <w:t>SBIN0001078</w:t>
            </w:r>
          </w:p>
        </w:tc>
      </w:tr>
      <w:tr w:rsidR="001D7121" w14:paraId="3DCBC4F4" w14:textId="77777777" w:rsidTr="005264BA">
        <w:trPr>
          <w:trHeight w:val="20"/>
        </w:trPr>
        <w:tc>
          <w:tcPr>
            <w:tcW w:w="4675" w:type="dxa"/>
          </w:tcPr>
          <w:p w14:paraId="2D769D17" w14:textId="547C94DE" w:rsidR="001D7121" w:rsidRDefault="001D7121" w:rsidP="005264BA">
            <w:pPr>
              <w:pStyle w:val="ListParagraph"/>
              <w:tabs>
                <w:tab w:val="left" w:pos="1300"/>
              </w:tabs>
              <w:spacing w:before="267"/>
              <w:ind w:left="0" w:right="4" w:firstLine="0"/>
              <w:jc w:val="both"/>
              <w:rPr>
                <w:sz w:val="24"/>
              </w:rPr>
            </w:pPr>
            <w:r>
              <w:rPr>
                <w:sz w:val="24"/>
              </w:rPr>
              <w:t>MICR Code</w:t>
            </w:r>
          </w:p>
        </w:tc>
        <w:tc>
          <w:tcPr>
            <w:tcW w:w="4675" w:type="dxa"/>
          </w:tcPr>
          <w:p w14:paraId="3A753700" w14:textId="647BC48B" w:rsidR="001D7121" w:rsidRDefault="001D7121" w:rsidP="005264BA">
            <w:pPr>
              <w:pStyle w:val="ListParagraph"/>
              <w:tabs>
                <w:tab w:val="left" w:pos="1300"/>
              </w:tabs>
              <w:spacing w:before="267"/>
              <w:ind w:left="0" w:right="4" w:firstLine="0"/>
              <w:jc w:val="both"/>
              <w:rPr>
                <w:sz w:val="24"/>
              </w:rPr>
            </w:pPr>
            <w:r>
              <w:rPr>
                <w:sz w:val="24"/>
              </w:rPr>
              <w:t>110002042</w:t>
            </w:r>
          </w:p>
        </w:tc>
      </w:tr>
      <w:tr w:rsidR="001D7121" w14:paraId="52FDB023" w14:textId="77777777" w:rsidTr="005264BA">
        <w:trPr>
          <w:trHeight w:val="20"/>
        </w:trPr>
        <w:tc>
          <w:tcPr>
            <w:tcW w:w="4675" w:type="dxa"/>
          </w:tcPr>
          <w:p w14:paraId="0AC05CF1" w14:textId="73F3BC28" w:rsidR="001D7121" w:rsidRDefault="001D7121" w:rsidP="005264BA">
            <w:pPr>
              <w:pStyle w:val="ListParagraph"/>
              <w:tabs>
                <w:tab w:val="left" w:pos="1300"/>
              </w:tabs>
              <w:spacing w:before="267"/>
              <w:ind w:left="0" w:right="4" w:firstLine="0"/>
              <w:jc w:val="both"/>
              <w:rPr>
                <w:sz w:val="24"/>
              </w:rPr>
            </w:pPr>
            <w:r>
              <w:rPr>
                <w:sz w:val="24"/>
              </w:rPr>
              <w:t>Type of Account</w:t>
            </w:r>
          </w:p>
        </w:tc>
        <w:tc>
          <w:tcPr>
            <w:tcW w:w="4675" w:type="dxa"/>
          </w:tcPr>
          <w:p w14:paraId="10BA37DC" w14:textId="27BE43E2" w:rsidR="001D7121" w:rsidRDefault="001D7121" w:rsidP="005264BA">
            <w:pPr>
              <w:pStyle w:val="ListParagraph"/>
              <w:tabs>
                <w:tab w:val="left" w:pos="1300"/>
              </w:tabs>
              <w:spacing w:before="267"/>
              <w:ind w:left="0" w:right="4" w:firstLine="0"/>
              <w:jc w:val="both"/>
              <w:rPr>
                <w:sz w:val="24"/>
              </w:rPr>
            </w:pPr>
            <w:r>
              <w:rPr>
                <w:sz w:val="24"/>
              </w:rPr>
              <w:t>Savings</w:t>
            </w:r>
          </w:p>
        </w:tc>
      </w:tr>
    </w:tbl>
    <w:p w14:paraId="563E192D" w14:textId="77777777" w:rsidR="001D7121" w:rsidRDefault="001D7121" w:rsidP="001D7121">
      <w:pPr>
        <w:pStyle w:val="ListParagraph"/>
        <w:tabs>
          <w:tab w:val="left" w:pos="1300"/>
        </w:tabs>
        <w:spacing w:before="267"/>
        <w:ind w:left="360" w:right="4" w:firstLine="0"/>
        <w:jc w:val="both"/>
        <w:rPr>
          <w:sz w:val="24"/>
        </w:rPr>
      </w:pPr>
    </w:p>
    <w:p w14:paraId="579346DA" w14:textId="77777777" w:rsidR="00EB1E0A" w:rsidRDefault="00B55617" w:rsidP="00392040">
      <w:pPr>
        <w:pStyle w:val="ListParagraph"/>
        <w:numPr>
          <w:ilvl w:val="0"/>
          <w:numId w:val="27"/>
        </w:numPr>
        <w:tabs>
          <w:tab w:val="left" w:pos="1300"/>
        </w:tabs>
        <w:ind w:right="4"/>
        <w:jc w:val="both"/>
        <w:rPr>
          <w:sz w:val="24"/>
        </w:rPr>
      </w:pPr>
      <w:r>
        <w:rPr>
          <w:sz w:val="24"/>
        </w:rPr>
        <w:t>The period of validity of unconditional bank guarantee submitted as a bid security should</w:t>
      </w:r>
      <w:r>
        <w:rPr>
          <w:spacing w:val="-5"/>
          <w:sz w:val="24"/>
        </w:rPr>
        <w:t xml:space="preserve"> </w:t>
      </w:r>
      <w:r>
        <w:rPr>
          <w:sz w:val="24"/>
        </w:rPr>
        <w:t>not</w:t>
      </w:r>
      <w:r>
        <w:rPr>
          <w:spacing w:val="-5"/>
          <w:sz w:val="24"/>
        </w:rPr>
        <w:t xml:space="preserve"> </w:t>
      </w:r>
      <w:r>
        <w:rPr>
          <w:sz w:val="24"/>
        </w:rPr>
        <w:t>be</w:t>
      </w:r>
      <w:r>
        <w:rPr>
          <w:spacing w:val="-6"/>
          <w:sz w:val="24"/>
        </w:rPr>
        <w:t xml:space="preserve"> </w:t>
      </w:r>
      <w:r>
        <w:rPr>
          <w:sz w:val="24"/>
        </w:rPr>
        <w:t>less</w:t>
      </w:r>
      <w:r>
        <w:rPr>
          <w:spacing w:val="-6"/>
          <w:sz w:val="24"/>
        </w:rPr>
        <w:t xml:space="preserve"> </w:t>
      </w:r>
      <w:r>
        <w:rPr>
          <w:sz w:val="24"/>
        </w:rPr>
        <w:t>than</w:t>
      </w:r>
      <w:r>
        <w:rPr>
          <w:spacing w:val="-5"/>
          <w:sz w:val="24"/>
        </w:rPr>
        <w:t xml:space="preserve"> </w:t>
      </w:r>
      <w:r>
        <w:rPr>
          <w:sz w:val="24"/>
        </w:rPr>
        <w:t>120</w:t>
      </w:r>
      <w:r>
        <w:rPr>
          <w:spacing w:val="-5"/>
          <w:sz w:val="24"/>
        </w:rPr>
        <w:t xml:space="preserve"> </w:t>
      </w:r>
      <w:r>
        <w:rPr>
          <w:sz w:val="24"/>
        </w:rPr>
        <w:t>days</w:t>
      </w:r>
      <w:r>
        <w:rPr>
          <w:spacing w:val="-5"/>
          <w:sz w:val="24"/>
        </w:rPr>
        <w:t xml:space="preserve"> </w:t>
      </w:r>
      <w:r>
        <w:rPr>
          <w:sz w:val="24"/>
        </w:rPr>
        <w:t>from</w:t>
      </w:r>
      <w:r>
        <w:rPr>
          <w:spacing w:val="-6"/>
          <w:sz w:val="24"/>
        </w:rPr>
        <w:t xml:space="preserve"> </w:t>
      </w:r>
      <w:r>
        <w:rPr>
          <w:sz w:val="24"/>
        </w:rPr>
        <w:t>the</w:t>
      </w:r>
      <w:r>
        <w:rPr>
          <w:spacing w:val="-6"/>
          <w:sz w:val="24"/>
        </w:rPr>
        <w:t xml:space="preserve"> </w:t>
      </w:r>
      <w:r>
        <w:rPr>
          <w:sz w:val="24"/>
        </w:rPr>
        <w:t>last</w:t>
      </w:r>
      <w:r>
        <w:rPr>
          <w:spacing w:val="-4"/>
          <w:sz w:val="24"/>
        </w:rPr>
        <w:t xml:space="preserve"> </w:t>
      </w:r>
      <w:r>
        <w:rPr>
          <w:sz w:val="24"/>
        </w:rPr>
        <w:t>date</w:t>
      </w:r>
      <w:r>
        <w:rPr>
          <w:spacing w:val="-4"/>
          <w:sz w:val="24"/>
        </w:rPr>
        <w:t xml:space="preserve"> </w:t>
      </w:r>
      <w:r>
        <w:rPr>
          <w:sz w:val="24"/>
        </w:rPr>
        <w:t>of</w:t>
      </w:r>
      <w:r>
        <w:rPr>
          <w:spacing w:val="-5"/>
          <w:sz w:val="24"/>
        </w:rPr>
        <w:t xml:space="preserve"> </w:t>
      </w:r>
      <w:r>
        <w:rPr>
          <w:sz w:val="24"/>
        </w:rPr>
        <w:t>submission</w:t>
      </w:r>
      <w:r>
        <w:rPr>
          <w:spacing w:val="-5"/>
          <w:sz w:val="24"/>
        </w:rPr>
        <w:t xml:space="preserve"> </w:t>
      </w:r>
      <w:r>
        <w:rPr>
          <w:sz w:val="24"/>
        </w:rPr>
        <w:t>of</w:t>
      </w:r>
      <w:r>
        <w:rPr>
          <w:spacing w:val="-5"/>
          <w:sz w:val="24"/>
        </w:rPr>
        <w:t xml:space="preserve"> </w:t>
      </w:r>
      <w:r>
        <w:rPr>
          <w:sz w:val="24"/>
        </w:rPr>
        <w:t>proposal.</w:t>
      </w:r>
      <w:r>
        <w:rPr>
          <w:spacing w:val="-5"/>
          <w:sz w:val="24"/>
        </w:rPr>
        <w:t xml:space="preserve"> </w:t>
      </w:r>
      <w:r>
        <w:rPr>
          <w:sz w:val="24"/>
        </w:rPr>
        <w:t>In</w:t>
      </w:r>
      <w:r>
        <w:rPr>
          <w:spacing w:val="-4"/>
          <w:sz w:val="24"/>
        </w:rPr>
        <w:t xml:space="preserve"> </w:t>
      </w:r>
      <w:r>
        <w:rPr>
          <w:sz w:val="24"/>
        </w:rPr>
        <w:t>case the validity period is shorter than 120 days proposal shall be rejected by Plan International (India Chapter)</w:t>
      </w:r>
    </w:p>
    <w:p w14:paraId="48120551" w14:textId="77777777" w:rsidR="00EB1E0A" w:rsidRDefault="00B55617" w:rsidP="00392040">
      <w:pPr>
        <w:pStyle w:val="ListParagraph"/>
        <w:numPr>
          <w:ilvl w:val="0"/>
          <w:numId w:val="27"/>
        </w:numPr>
        <w:tabs>
          <w:tab w:val="left" w:pos="1300"/>
        </w:tabs>
        <w:spacing w:before="2"/>
        <w:ind w:right="4"/>
        <w:jc w:val="both"/>
        <w:rPr>
          <w:sz w:val="24"/>
        </w:rPr>
      </w:pPr>
      <w:r>
        <w:rPr>
          <w:sz w:val="24"/>
        </w:rPr>
        <w:t>It may be noted that no proposing entity is exempt from deposit of bid security amount. Proposals submitted without security amount shall be rejected.</w:t>
      </w:r>
    </w:p>
    <w:p w14:paraId="7662D262" w14:textId="77777777" w:rsidR="00EB1E0A" w:rsidRDefault="00B55617" w:rsidP="00392040">
      <w:pPr>
        <w:pStyle w:val="ListParagraph"/>
        <w:numPr>
          <w:ilvl w:val="0"/>
          <w:numId w:val="27"/>
        </w:numPr>
        <w:tabs>
          <w:tab w:val="left" w:pos="1300"/>
        </w:tabs>
        <w:ind w:right="4"/>
        <w:jc w:val="both"/>
        <w:rPr>
          <w:sz w:val="24"/>
        </w:rPr>
      </w:pPr>
      <w:r>
        <w:rPr>
          <w:sz w:val="24"/>
        </w:rPr>
        <w:t>The</w:t>
      </w:r>
      <w:r>
        <w:rPr>
          <w:spacing w:val="-12"/>
          <w:sz w:val="24"/>
        </w:rPr>
        <w:t xml:space="preserve"> </w:t>
      </w:r>
      <w:r>
        <w:rPr>
          <w:sz w:val="24"/>
        </w:rPr>
        <w:t>bid</w:t>
      </w:r>
      <w:r>
        <w:rPr>
          <w:spacing w:val="-11"/>
          <w:sz w:val="24"/>
        </w:rPr>
        <w:t xml:space="preserve"> </w:t>
      </w:r>
      <w:r>
        <w:rPr>
          <w:sz w:val="24"/>
        </w:rPr>
        <w:t>security</w:t>
      </w:r>
      <w:r>
        <w:rPr>
          <w:spacing w:val="-10"/>
          <w:sz w:val="24"/>
        </w:rPr>
        <w:t xml:space="preserve"> </w:t>
      </w:r>
      <w:r>
        <w:rPr>
          <w:sz w:val="24"/>
        </w:rPr>
        <w:t>amount</w:t>
      </w:r>
      <w:r>
        <w:rPr>
          <w:spacing w:val="-13"/>
          <w:sz w:val="24"/>
        </w:rPr>
        <w:t xml:space="preserve"> </w:t>
      </w:r>
      <w:r>
        <w:rPr>
          <w:sz w:val="24"/>
        </w:rPr>
        <w:t>of</w:t>
      </w:r>
      <w:r>
        <w:rPr>
          <w:spacing w:val="-11"/>
          <w:sz w:val="24"/>
        </w:rPr>
        <w:t xml:space="preserve"> </w:t>
      </w:r>
      <w:r>
        <w:rPr>
          <w:sz w:val="24"/>
        </w:rPr>
        <w:t>unsuccessful</w:t>
      </w:r>
      <w:r>
        <w:rPr>
          <w:spacing w:val="-12"/>
          <w:sz w:val="24"/>
        </w:rPr>
        <w:t xml:space="preserve"> </w:t>
      </w:r>
      <w:r>
        <w:rPr>
          <w:sz w:val="24"/>
        </w:rPr>
        <w:t>bidder</w:t>
      </w:r>
      <w:r>
        <w:rPr>
          <w:spacing w:val="-11"/>
          <w:sz w:val="24"/>
        </w:rPr>
        <w:t xml:space="preserve"> </w:t>
      </w:r>
      <w:r>
        <w:rPr>
          <w:sz w:val="24"/>
        </w:rPr>
        <w:t>shall</w:t>
      </w:r>
      <w:r>
        <w:rPr>
          <w:spacing w:val="-7"/>
          <w:sz w:val="24"/>
        </w:rPr>
        <w:t xml:space="preserve"> </w:t>
      </w:r>
      <w:r>
        <w:rPr>
          <w:sz w:val="24"/>
        </w:rPr>
        <w:t>be</w:t>
      </w:r>
      <w:r>
        <w:rPr>
          <w:spacing w:val="-12"/>
          <w:sz w:val="24"/>
        </w:rPr>
        <w:t xml:space="preserve"> </w:t>
      </w:r>
      <w:r>
        <w:rPr>
          <w:sz w:val="24"/>
        </w:rPr>
        <w:t>returned</w:t>
      </w:r>
      <w:r>
        <w:rPr>
          <w:spacing w:val="-11"/>
          <w:sz w:val="24"/>
        </w:rPr>
        <w:t xml:space="preserve"> </w:t>
      </w:r>
      <w:r>
        <w:rPr>
          <w:sz w:val="24"/>
        </w:rPr>
        <w:t>to</w:t>
      </w:r>
      <w:r>
        <w:rPr>
          <w:spacing w:val="-12"/>
          <w:sz w:val="24"/>
        </w:rPr>
        <w:t xml:space="preserve"> </w:t>
      </w:r>
      <w:r>
        <w:rPr>
          <w:sz w:val="24"/>
        </w:rPr>
        <w:t>them</w:t>
      </w:r>
      <w:r>
        <w:rPr>
          <w:spacing w:val="-11"/>
          <w:sz w:val="24"/>
        </w:rPr>
        <w:t xml:space="preserve"> </w:t>
      </w:r>
      <w:r>
        <w:rPr>
          <w:sz w:val="24"/>
        </w:rPr>
        <w:t>without</w:t>
      </w:r>
      <w:r>
        <w:rPr>
          <w:spacing w:val="-9"/>
          <w:sz w:val="24"/>
        </w:rPr>
        <w:t xml:space="preserve"> </w:t>
      </w:r>
      <w:r>
        <w:rPr>
          <w:sz w:val="24"/>
        </w:rPr>
        <w:t>any interest, after conclusion of the resultant contract. The bid security amount of the successful</w:t>
      </w:r>
      <w:r>
        <w:rPr>
          <w:spacing w:val="-11"/>
          <w:sz w:val="24"/>
        </w:rPr>
        <w:t xml:space="preserve"> </w:t>
      </w:r>
      <w:r>
        <w:rPr>
          <w:sz w:val="24"/>
        </w:rPr>
        <w:t>bidder</w:t>
      </w:r>
      <w:r>
        <w:rPr>
          <w:spacing w:val="-8"/>
          <w:sz w:val="24"/>
        </w:rPr>
        <w:t xml:space="preserve"> </w:t>
      </w:r>
      <w:r>
        <w:rPr>
          <w:sz w:val="24"/>
        </w:rPr>
        <w:t>shall</w:t>
      </w:r>
      <w:r>
        <w:rPr>
          <w:spacing w:val="-5"/>
          <w:sz w:val="24"/>
        </w:rPr>
        <w:t xml:space="preserve"> </w:t>
      </w:r>
      <w:r>
        <w:rPr>
          <w:sz w:val="24"/>
        </w:rPr>
        <w:t>be</w:t>
      </w:r>
      <w:r>
        <w:rPr>
          <w:spacing w:val="-8"/>
          <w:sz w:val="24"/>
        </w:rPr>
        <w:t xml:space="preserve"> </w:t>
      </w:r>
      <w:r>
        <w:rPr>
          <w:sz w:val="24"/>
        </w:rPr>
        <w:t>returned</w:t>
      </w:r>
      <w:r>
        <w:rPr>
          <w:spacing w:val="-7"/>
          <w:sz w:val="24"/>
        </w:rPr>
        <w:t xml:space="preserve"> </w:t>
      </w:r>
      <w:r>
        <w:rPr>
          <w:sz w:val="24"/>
        </w:rPr>
        <w:t>without</w:t>
      </w:r>
      <w:r>
        <w:rPr>
          <w:spacing w:val="-10"/>
          <w:sz w:val="24"/>
        </w:rPr>
        <w:t xml:space="preserve"> </w:t>
      </w:r>
      <w:r>
        <w:rPr>
          <w:sz w:val="24"/>
        </w:rPr>
        <w:t>any</w:t>
      </w:r>
      <w:r>
        <w:rPr>
          <w:spacing w:val="-9"/>
          <w:sz w:val="24"/>
        </w:rPr>
        <w:t xml:space="preserve"> </w:t>
      </w:r>
      <w:r>
        <w:rPr>
          <w:sz w:val="24"/>
        </w:rPr>
        <w:t>interest,</w:t>
      </w:r>
      <w:r>
        <w:rPr>
          <w:spacing w:val="-8"/>
          <w:sz w:val="24"/>
        </w:rPr>
        <w:t xml:space="preserve"> </w:t>
      </w:r>
      <w:r>
        <w:rPr>
          <w:sz w:val="24"/>
        </w:rPr>
        <w:t>after</w:t>
      </w:r>
      <w:r>
        <w:rPr>
          <w:spacing w:val="-8"/>
          <w:sz w:val="24"/>
        </w:rPr>
        <w:t xml:space="preserve"> </w:t>
      </w:r>
      <w:r>
        <w:rPr>
          <w:sz w:val="24"/>
        </w:rPr>
        <w:t>receipt</w:t>
      </w:r>
      <w:r>
        <w:rPr>
          <w:spacing w:val="-10"/>
          <w:sz w:val="24"/>
        </w:rPr>
        <w:t xml:space="preserve"> </w:t>
      </w:r>
      <w:r>
        <w:rPr>
          <w:sz w:val="24"/>
        </w:rPr>
        <w:t>of</w:t>
      </w:r>
      <w:r>
        <w:rPr>
          <w:spacing w:val="-9"/>
          <w:sz w:val="24"/>
        </w:rPr>
        <w:t xml:space="preserve"> </w:t>
      </w:r>
      <w:r>
        <w:rPr>
          <w:sz w:val="24"/>
        </w:rPr>
        <w:t>performance security / bank guarantee as per the terms of contract.</w:t>
      </w:r>
    </w:p>
    <w:p w14:paraId="482DF143" w14:textId="77777777" w:rsidR="00EB1E0A" w:rsidRDefault="00B55617" w:rsidP="00392040">
      <w:pPr>
        <w:pStyle w:val="ListParagraph"/>
        <w:numPr>
          <w:ilvl w:val="0"/>
          <w:numId w:val="27"/>
        </w:numPr>
        <w:tabs>
          <w:tab w:val="left" w:pos="1300"/>
        </w:tabs>
        <w:ind w:right="4"/>
        <w:jc w:val="both"/>
        <w:rPr>
          <w:sz w:val="24"/>
        </w:rPr>
      </w:pPr>
      <w:r>
        <w:rPr>
          <w:sz w:val="24"/>
        </w:rPr>
        <w:t>Bid security</w:t>
      </w:r>
      <w:r>
        <w:rPr>
          <w:spacing w:val="-1"/>
          <w:sz w:val="24"/>
        </w:rPr>
        <w:t xml:space="preserve"> </w:t>
      </w:r>
      <w:r>
        <w:rPr>
          <w:sz w:val="24"/>
        </w:rPr>
        <w:t>amount</w:t>
      </w:r>
      <w:r>
        <w:rPr>
          <w:spacing w:val="-2"/>
          <w:sz w:val="24"/>
        </w:rPr>
        <w:t xml:space="preserve"> </w:t>
      </w:r>
      <w:r>
        <w:rPr>
          <w:sz w:val="24"/>
        </w:rPr>
        <w:t>of</w:t>
      </w:r>
      <w:r>
        <w:rPr>
          <w:spacing w:val="-1"/>
          <w:sz w:val="24"/>
        </w:rPr>
        <w:t xml:space="preserve"> </w:t>
      </w:r>
      <w:r>
        <w:rPr>
          <w:sz w:val="24"/>
        </w:rPr>
        <w:t>a</w:t>
      </w:r>
      <w:r>
        <w:rPr>
          <w:spacing w:val="-2"/>
          <w:sz w:val="24"/>
        </w:rPr>
        <w:t xml:space="preserve"> </w:t>
      </w:r>
      <w:r>
        <w:rPr>
          <w:sz w:val="24"/>
        </w:rPr>
        <w:t>bidder may</w:t>
      </w:r>
      <w:r>
        <w:rPr>
          <w:spacing w:val="-1"/>
          <w:sz w:val="24"/>
        </w:rPr>
        <w:t xml:space="preserve"> </w:t>
      </w:r>
      <w:r>
        <w:rPr>
          <w:sz w:val="24"/>
        </w:rPr>
        <w:t>be</w:t>
      </w:r>
      <w:r>
        <w:rPr>
          <w:spacing w:val="-2"/>
          <w:sz w:val="24"/>
        </w:rPr>
        <w:t xml:space="preserve"> </w:t>
      </w:r>
      <w:r>
        <w:rPr>
          <w:sz w:val="24"/>
        </w:rPr>
        <w:t>forfeited</w:t>
      </w:r>
      <w:r>
        <w:rPr>
          <w:spacing w:val="-2"/>
          <w:sz w:val="24"/>
        </w:rPr>
        <w:t xml:space="preserve"> </w:t>
      </w:r>
      <w:r>
        <w:rPr>
          <w:sz w:val="24"/>
        </w:rPr>
        <w:t>without</w:t>
      </w:r>
      <w:r>
        <w:rPr>
          <w:spacing w:val="-2"/>
          <w:sz w:val="24"/>
        </w:rPr>
        <w:t xml:space="preserve"> </w:t>
      </w:r>
      <w:r>
        <w:rPr>
          <w:sz w:val="24"/>
        </w:rPr>
        <w:t>prejudice</w:t>
      </w:r>
      <w:r>
        <w:rPr>
          <w:spacing w:val="-2"/>
          <w:sz w:val="24"/>
        </w:rPr>
        <w:t xml:space="preserve"> </w:t>
      </w:r>
      <w:r>
        <w:rPr>
          <w:sz w:val="24"/>
        </w:rPr>
        <w:t>to</w:t>
      </w:r>
      <w:r>
        <w:rPr>
          <w:spacing w:val="-2"/>
          <w:sz w:val="24"/>
        </w:rPr>
        <w:t xml:space="preserve"> </w:t>
      </w:r>
      <w:r>
        <w:rPr>
          <w:sz w:val="24"/>
        </w:rPr>
        <w:t>other rights</w:t>
      </w:r>
      <w:r>
        <w:rPr>
          <w:spacing w:val="-2"/>
          <w:sz w:val="24"/>
        </w:rPr>
        <w:t xml:space="preserve"> </w:t>
      </w:r>
      <w:r>
        <w:rPr>
          <w:sz w:val="24"/>
        </w:rPr>
        <w:t>of the</w:t>
      </w:r>
      <w:r>
        <w:rPr>
          <w:spacing w:val="-11"/>
          <w:sz w:val="24"/>
        </w:rPr>
        <w:t xml:space="preserve"> </w:t>
      </w:r>
      <w:r>
        <w:rPr>
          <w:sz w:val="24"/>
        </w:rPr>
        <w:t>purchaser,</w:t>
      </w:r>
      <w:r>
        <w:rPr>
          <w:spacing w:val="-10"/>
          <w:sz w:val="24"/>
        </w:rPr>
        <w:t xml:space="preserve"> </w:t>
      </w:r>
      <w:r>
        <w:rPr>
          <w:sz w:val="24"/>
        </w:rPr>
        <w:t>if</w:t>
      </w:r>
      <w:r>
        <w:rPr>
          <w:spacing w:val="-10"/>
          <w:sz w:val="24"/>
        </w:rPr>
        <w:t xml:space="preserve"> </w:t>
      </w:r>
      <w:r>
        <w:rPr>
          <w:sz w:val="24"/>
        </w:rPr>
        <w:t>the</w:t>
      </w:r>
      <w:r>
        <w:rPr>
          <w:spacing w:val="-9"/>
          <w:sz w:val="24"/>
        </w:rPr>
        <w:t xml:space="preserve"> </w:t>
      </w:r>
      <w:r>
        <w:rPr>
          <w:sz w:val="24"/>
        </w:rPr>
        <w:t>bidder</w:t>
      </w:r>
      <w:r>
        <w:rPr>
          <w:spacing w:val="-9"/>
          <w:sz w:val="24"/>
        </w:rPr>
        <w:t xml:space="preserve"> </w:t>
      </w:r>
      <w:r>
        <w:rPr>
          <w:sz w:val="24"/>
        </w:rPr>
        <w:t>withdraws</w:t>
      </w:r>
      <w:r>
        <w:rPr>
          <w:spacing w:val="-10"/>
          <w:sz w:val="24"/>
        </w:rPr>
        <w:t xml:space="preserve"> </w:t>
      </w:r>
      <w:r>
        <w:rPr>
          <w:sz w:val="24"/>
        </w:rPr>
        <w:t>or</w:t>
      </w:r>
      <w:r>
        <w:rPr>
          <w:spacing w:val="-9"/>
          <w:sz w:val="24"/>
        </w:rPr>
        <w:t xml:space="preserve"> </w:t>
      </w:r>
      <w:r>
        <w:rPr>
          <w:sz w:val="24"/>
        </w:rPr>
        <w:t>amends</w:t>
      </w:r>
      <w:r>
        <w:rPr>
          <w:spacing w:val="-10"/>
          <w:sz w:val="24"/>
        </w:rPr>
        <w:t xml:space="preserve"> </w:t>
      </w:r>
      <w:r>
        <w:rPr>
          <w:sz w:val="24"/>
        </w:rPr>
        <w:t>its</w:t>
      </w:r>
      <w:r>
        <w:rPr>
          <w:spacing w:val="-10"/>
          <w:sz w:val="24"/>
        </w:rPr>
        <w:t xml:space="preserve"> </w:t>
      </w:r>
      <w:r>
        <w:rPr>
          <w:sz w:val="24"/>
        </w:rPr>
        <w:t>proposal</w:t>
      </w:r>
      <w:r>
        <w:rPr>
          <w:spacing w:val="-7"/>
          <w:sz w:val="24"/>
        </w:rPr>
        <w:t xml:space="preserve"> </w:t>
      </w:r>
      <w:r>
        <w:rPr>
          <w:sz w:val="24"/>
        </w:rPr>
        <w:t>or</w:t>
      </w:r>
      <w:r>
        <w:rPr>
          <w:spacing w:val="-9"/>
          <w:sz w:val="24"/>
        </w:rPr>
        <w:t xml:space="preserve"> </w:t>
      </w:r>
      <w:r>
        <w:rPr>
          <w:sz w:val="24"/>
        </w:rPr>
        <w:t>impairs</w:t>
      </w:r>
      <w:r>
        <w:rPr>
          <w:spacing w:val="-11"/>
          <w:sz w:val="24"/>
        </w:rPr>
        <w:t xml:space="preserve"> </w:t>
      </w:r>
      <w:r>
        <w:rPr>
          <w:sz w:val="24"/>
        </w:rPr>
        <w:t>or</w:t>
      </w:r>
      <w:r>
        <w:rPr>
          <w:spacing w:val="-10"/>
          <w:sz w:val="24"/>
        </w:rPr>
        <w:t xml:space="preserve"> </w:t>
      </w:r>
      <w:r>
        <w:rPr>
          <w:sz w:val="24"/>
        </w:rPr>
        <w:t>derogates from the proposal in any respect within the period of validity of its proposal or if it comes to notice that the information /</w:t>
      </w:r>
      <w:r w:rsidR="009A04EB">
        <w:rPr>
          <w:sz w:val="24"/>
        </w:rPr>
        <w:t xml:space="preserve"> </w:t>
      </w:r>
      <w:r>
        <w:rPr>
          <w:sz w:val="24"/>
        </w:rPr>
        <w:t>documents furnished in its proposal is incorrect, false, misleading or forged. In addition to the aforesaid grounds, the successful bidders’ bid security amount will also be forfeited without prejudice to other</w:t>
      </w:r>
      <w:r>
        <w:rPr>
          <w:spacing w:val="-12"/>
          <w:sz w:val="24"/>
        </w:rPr>
        <w:t xml:space="preserve"> </w:t>
      </w:r>
      <w:r>
        <w:rPr>
          <w:sz w:val="24"/>
        </w:rPr>
        <w:t>rights</w:t>
      </w:r>
      <w:r>
        <w:rPr>
          <w:spacing w:val="-12"/>
          <w:sz w:val="24"/>
        </w:rPr>
        <w:t xml:space="preserve"> </w:t>
      </w:r>
      <w:r>
        <w:rPr>
          <w:sz w:val="24"/>
        </w:rPr>
        <w:t>of</w:t>
      </w:r>
      <w:r>
        <w:rPr>
          <w:spacing w:val="-13"/>
          <w:sz w:val="24"/>
        </w:rPr>
        <w:t xml:space="preserve"> </w:t>
      </w:r>
      <w:r>
        <w:rPr>
          <w:sz w:val="24"/>
        </w:rPr>
        <w:t>purchaser,</w:t>
      </w:r>
      <w:r>
        <w:rPr>
          <w:spacing w:val="-12"/>
          <w:sz w:val="24"/>
        </w:rPr>
        <w:t xml:space="preserve"> </w:t>
      </w:r>
      <w:r>
        <w:rPr>
          <w:sz w:val="24"/>
        </w:rPr>
        <w:t>if</w:t>
      </w:r>
      <w:r>
        <w:rPr>
          <w:spacing w:val="-11"/>
          <w:sz w:val="24"/>
        </w:rPr>
        <w:t xml:space="preserve"> </w:t>
      </w:r>
      <w:r>
        <w:rPr>
          <w:sz w:val="24"/>
        </w:rPr>
        <w:t>it</w:t>
      </w:r>
      <w:r>
        <w:rPr>
          <w:spacing w:val="-14"/>
          <w:sz w:val="24"/>
        </w:rPr>
        <w:t xml:space="preserve"> </w:t>
      </w:r>
      <w:r>
        <w:rPr>
          <w:sz w:val="24"/>
        </w:rPr>
        <w:t>fails</w:t>
      </w:r>
      <w:r>
        <w:rPr>
          <w:spacing w:val="-12"/>
          <w:sz w:val="24"/>
        </w:rPr>
        <w:t xml:space="preserve"> </w:t>
      </w:r>
      <w:r>
        <w:rPr>
          <w:sz w:val="24"/>
        </w:rPr>
        <w:t>to</w:t>
      </w:r>
      <w:r>
        <w:rPr>
          <w:spacing w:val="-12"/>
          <w:sz w:val="24"/>
        </w:rPr>
        <w:t xml:space="preserve"> </w:t>
      </w:r>
      <w:r>
        <w:rPr>
          <w:sz w:val="24"/>
        </w:rPr>
        <w:t>furnish</w:t>
      </w:r>
      <w:r>
        <w:rPr>
          <w:spacing w:val="-11"/>
          <w:sz w:val="24"/>
        </w:rPr>
        <w:t xml:space="preserve"> </w:t>
      </w:r>
      <w:r>
        <w:rPr>
          <w:sz w:val="24"/>
        </w:rPr>
        <w:t>the</w:t>
      </w:r>
      <w:r>
        <w:rPr>
          <w:spacing w:val="-12"/>
          <w:sz w:val="24"/>
        </w:rPr>
        <w:t xml:space="preserve"> </w:t>
      </w:r>
      <w:r>
        <w:rPr>
          <w:sz w:val="24"/>
        </w:rPr>
        <w:t>required</w:t>
      </w:r>
      <w:r>
        <w:rPr>
          <w:spacing w:val="-11"/>
          <w:sz w:val="24"/>
        </w:rPr>
        <w:t xml:space="preserve"> </w:t>
      </w:r>
      <w:r>
        <w:rPr>
          <w:sz w:val="24"/>
        </w:rPr>
        <w:t>performance</w:t>
      </w:r>
      <w:r>
        <w:rPr>
          <w:spacing w:val="-12"/>
          <w:sz w:val="24"/>
        </w:rPr>
        <w:t xml:space="preserve"> </w:t>
      </w:r>
      <w:r>
        <w:rPr>
          <w:sz w:val="24"/>
        </w:rPr>
        <w:t>security</w:t>
      </w:r>
      <w:r>
        <w:rPr>
          <w:spacing w:val="-6"/>
          <w:sz w:val="24"/>
        </w:rPr>
        <w:t xml:space="preserve"> </w:t>
      </w:r>
      <w:r>
        <w:rPr>
          <w:sz w:val="24"/>
        </w:rPr>
        <w:t>/</w:t>
      </w:r>
      <w:r>
        <w:rPr>
          <w:spacing w:val="-11"/>
          <w:sz w:val="24"/>
        </w:rPr>
        <w:t xml:space="preserve"> </w:t>
      </w:r>
      <w:r>
        <w:rPr>
          <w:sz w:val="24"/>
        </w:rPr>
        <w:t>Bank Guarantee within the specified period.</w:t>
      </w:r>
    </w:p>
    <w:p w14:paraId="258D7454" w14:textId="77777777" w:rsidR="00EB1E0A" w:rsidRDefault="00B55617" w:rsidP="00392040">
      <w:pPr>
        <w:pStyle w:val="ListParagraph"/>
        <w:numPr>
          <w:ilvl w:val="0"/>
          <w:numId w:val="27"/>
        </w:numPr>
        <w:tabs>
          <w:tab w:val="left" w:pos="1300"/>
        </w:tabs>
        <w:spacing w:before="1"/>
        <w:ind w:right="4"/>
        <w:jc w:val="both"/>
        <w:rPr>
          <w:sz w:val="24"/>
        </w:rPr>
      </w:pPr>
      <w:r>
        <w:rPr>
          <w:sz w:val="24"/>
        </w:rPr>
        <w:t>The</w:t>
      </w:r>
      <w:r>
        <w:rPr>
          <w:spacing w:val="-8"/>
          <w:sz w:val="24"/>
        </w:rPr>
        <w:t xml:space="preserve"> </w:t>
      </w:r>
      <w:r>
        <w:rPr>
          <w:sz w:val="24"/>
        </w:rPr>
        <w:t>bidders</w:t>
      </w:r>
      <w:r>
        <w:rPr>
          <w:spacing w:val="-9"/>
          <w:sz w:val="24"/>
        </w:rPr>
        <w:t xml:space="preserve"> </w:t>
      </w:r>
      <w:r>
        <w:rPr>
          <w:sz w:val="24"/>
        </w:rPr>
        <w:t>shall</w:t>
      </w:r>
      <w:r>
        <w:rPr>
          <w:spacing w:val="-10"/>
          <w:sz w:val="24"/>
        </w:rPr>
        <w:t xml:space="preserve"> </w:t>
      </w:r>
      <w:r>
        <w:rPr>
          <w:sz w:val="24"/>
        </w:rPr>
        <w:t>bear</w:t>
      </w:r>
      <w:r>
        <w:rPr>
          <w:spacing w:val="-8"/>
          <w:sz w:val="24"/>
        </w:rPr>
        <w:t xml:space="preserve"> </w:t>
      </w:r>
      <w:r>
        <w:rPr>
          <w:sz w:val="24"/>
        </w:rPr>
        <w:t>all</w:t>
      </w:r>
      <w:r>
        <w:rPr>
          <w:spacing w:val="-10"/>
          <w:sz w:val="24"/>
        </w:rPr>
        <w:t xml:space="preserve"> </w:t>
      </w:r>
      <w:r>
        <w:rPr>
          <w:sz w:val="24"/>
        </w:rPr>
        <w:t>the</w:t>
      </w:r>
      <w:r>
        <w:rPr>
          <w:spacing w:val="-8"/>
          <w:sz w:val="24"/>
        </w:rPr>
        <w:t xml:space="preserve"> </w:t>
      </w:r>
      <w:r>
        <w:rPr>
          <w:sz w:val="24"/>
        </w:rPr>
        <w:t>costs</w:t>
      </w:r>
      <w:r>
        <w:rPr>
          <w:spacing w:val="-9"/>
          <w:sz w:val="24"/>
        </w:rPr>
        <w:t xml:space="preserve"> </w:t>
      </w:r>
      <w:r>
        <w:rPr>
          <w:sz w:val="24"/>
        </w:rPr>
        <w:t>associated</w:t>
      </w:r>
      <w:r>
        <w:rPr>
          <w:spacing w:val="-7"/>
          <w:sz w:val="24"/>
        </w:rPr>
        <w:t xml:space="preserve"> </w:t>
      </w:r>
      <w:r>
        <w:rPr>
          <w:sz w:val="24"/>
        </w:rPr>
        <w:t>with</w:t>
      </w:r>
      <w:r>
        <w:rPr>
          <w:spacing w:val="-7"/>
          <w:sz w:val="24"/>
        </w:rPr>
        <w:t xml:space="preserve"> </w:t>
      </w:r>
      <w:r>
        <w:rPr>
          <w:sz w:val="24"/>
        </w:rPr>
        <w:t>the</w:t>
      </w:r>
      <w:r>
        <w:rPr>
          <w:spacing w:val="-8"/>
          <w:sz w:val="24"/>
        </w:rPr>
        <w:t xml:space="preserve"> </w:t>
      </w:r>
      <w:r>
        <w:rPr>
          <w:sz w:val="24"/>
        </w:rPr>
        <w:t>preparation</w:t>
      </w:r>
      <w:r>
        <w:rPr>
          <w:spacing w:val="-7"/>
          <w:sz w:val="24"/>
        </w:rPr>
        <w:t xml:space="preserve"> </w:t>
      </w:r>
      <w:r>
        <w:rPr>
          <w:sz w:val="24"/>
        </w:rPr>
        <w:t>and</w:t>
      </w:r>
      <w:r>
        <w:rPr>
          <w:spacing w:val="-7"/>
          <w:sz w:val="24"/>
        </w:rPr>
        <w:t xml:space="preserve"> </w:t>
      </w:r>
      <w:r>
        <w:rPr>
          <w:sz w:val="24"/>
        </w:rPr>
        <w:t>submission</w:t>
      </w:r>
      <w:r>
        <w:rPr>
          <w:spacing w:val="-7"/>
          <w:sz w:val="24"/>
        </w:rPr>
        <w:t xml:space="preserve"> </w:t>
      </w:r>
      <w:r>
        <w:rPr>
          <w:sz w:val="24"/>
        </w:rPr>
        <w:t>of its proposal, and Plan International (India Chapter) shall not be responsible or liable for those costs, regardless of the conduct or outcome of the bidding process.</w:t>
      </w:r>
    </w:p>
    <w:p w14:paraId="2D50BF66" w14:textId="77777777" w:rsidR="00EB1E0A" w:rsidRDefault="00B55617" w:rsidP="004C33CE">
      <w:pPr>
        <w:pStyle w:val="Heading3"/>
      </w:pPr>
      <w:r>
        <w:lastRenderedPageBreak/>
        <w:t>Preparation</w:t>
      </w:r>
      <w:r>
        <w:rPr>
          <w:spacing w:val="-5"/>
        </w:rPr>
        <w:t xml:space="preserve"> </w:t>
      </w:r>
      <w:r>
        <w:t>of</w:t>
      </w:r>
      <w:r>
        <w:rPr>
          <w:spacing w:val="-6"/>
        </w:rPr>
        <w:t xml:space="preserve"> </w:t>
      </w:r>
      <w:r>
        <w:rPr>
          <w:spacing w:val="-2"/>
        </w:rPr>
        <w:t>Proposal</w:t>
      </w:r>
    </w:p>
    <w:p w14:paraId="0DCB8A05" w14:textId="77777777" w:rsidR="00EB1E0A" w:rsidRDefault="00B55617" w:rsidP="00C25A73">
      <w:pPr>
        <w:spacing w:before="268"/>
        <w:ind w:left="220" w:right="4"/>
        <w:rPr>
          <w:sz w:val="24"/>
        </w:rPr>
      </w:pPr>
      <w:r>
        <w:rPr>
          <w:sz w:val="24"/>
        </w:rPr>
        <w:t>The</w:t>
      </w:r>
      <w:r>
        <w:rPr>
          <w:spacing w:val="-4"/>
          <w:sz w:val="24"/>
        </w:rPr>
        <w:t xml:space="preserve"> </w:t>
      </w:r>
      <w:r>
        <w:rPr>
          <w:sz w:val="24"/>
        </w:rPr>
        <w:t>bidders</w:t>
      </w:r>
      <w:r>
        <w:rPr>
          <w:spacing w:val="-2"/>
          <w:sz w:val="24"/>
        </w:rPr>
        <w:t xml:space="preserve"> </w:t>
      </w:r>
      <w:r>
        <w:rPr>
          <w:sz w:val="24"/>
        </w:rPr>
        <w:t>shall</w:t>
      </w:r>
      <w:r>
        <w:rPr>
          <w:spacing w:val="-2"/>
          <w:sz w:val="24"/>
        </w:rPr>
        <w:t xml:space="preserve"> </w:t>
      </w:r>
      <w:r>
        <w:rPr>
          <w:sz w:val="24"/>
        </w:rPr>
        <w:t>submit</w:t>
      </w:r>
      <w:r>
        <w:rPr>
          <w:spacing w:val="-4"/>
          <w:sz w:val="24"/>
        </w:rPr>
        <w:t xml:space="preserve"> </w:t>
      </w:r>
      <w:r>
        <w:rPr>
          <w:sz w:val="24"/>
        </w:rPr>
        <w:t>the</w:t>
      </w:r>
      <w:r>
        <w:rPr>
          <w:spacing w:val="-5"/>
          <w:sz w:val="24"/>
        </w:rPr>
        <w:t xml:space="preserve"> </w:t>
      </w:r>
      <w:r>
        <w:rPr>
          <w:sz w:val="24"/>
        </w:rPr>
        <w:t>Proposal</w:t>
      </w:r>
      <w:r>
        <w:rPr>
          <w:spacing w:val="-5"/>
          <w:sz w:val="24"/>
        </w:rPr>
        <w:t xml:space="preserve"> </w:t>
      </w:r>
      <w:r>
        <w:rPr>
          <w:sz w:val="24"/>
        </w:rPr>
        <w:t>using</w:t>
      </w:r>
      <w:r>
        <w:rPr>
          <w:spacing w:val="-5"/>
          <w:sz w:val="24"/>
        </w:rPr>
        <w:t xml:space="preserve"> </w:t>
      </w:r>
      <w:r>
        <w:rPr>
          <w:sz w:val="24"/>
        </w:rPr>
        <w:t>the</w:t>
      </w:r>
      <w:r>
        <w:rPr>
          <w:spacing w:val="-2"/>
          <w:sz w:val="24"/>
        </w:rPr>
        <w:t xml:space="preserve"> </w:t>
      </w:r>
      <w:r>
        <w:rPr>
          <w:sz w:val="24"/>
        </w:rPr>
        <w:t>appendixes</w:t>
      </w:r>
      <w:r>
        <w:rPr>
          <w:spacing w:val="-5"/>
          <w:sz w:val="24"/>
        </w:rPr>
        <w:t xml:space="preserve"> </w:t>
      </w:r>
      <w:r>
        <w:rPr>
          <w:sz w:val="24"/>
        </w:rPr>
        <w:t>provided</w:t>
      </w:r>
      <w:r>
        <w:rPr>
          <w:spacing w:val="-4"/>
          <w:sz w:val="24"/>
        </w:rPr>
        <w:t xml:space="preserve"> </w:t>
      </w:r>
      <w:r>
        <w:rPr>
          <w:sz w:val="24"/>
        </w:rPr>
        <w:t>in</w:t>
      </w:r>
      <w:r>
        <w:rPr>
          <w:spacing w:val="-4"/>
          <w:sz w:val="24"/>
        </w:rPr>
        <w:t xml:space="preserve"> </w:t>
      </w:r>
      <w:r>
        <w:rPr>
          <w:sz w:val="24"/>
        </w:rPr>
        <w:t>Section</w:t>
      </w:r>
      <w:r>
        <w:rPr>
          <w:spacing w:val="-3"/>
          <w:sz w:val="24"/>
        </w:rPr>
        <w:t xml:space="preserve"> </w:t>
      </w:r>
      <w:r>
        <w:rPr>
          <w:sz w:val="24"/>
        </w:rPr>
        <w:t>10</w:t>
      </w:r>
      <w:r>
        <w:rPr>
          <w:spacing w:val="-4"/>
          <w:sz w:val="24"/>
        </w:rPr>
        <w:t xml:space="preserve"> </w:t>
      </w:r>
      <w:r>
        <w:rPr>
          <w:sz w:val="24"/>
        </w:rPr>
        <w:t>of</w:t>
      </w:r>
      <w:r>
        <w:rPr>
          <w:spacing w:val="-4"/>
          <w:sz w:val="24"/>
        </w:rPr>
        <w:t xml:space="preserve"> </w:t>
      </w:r>
      <w:r>
        <w:rPr>
          <w:sz w:val="24"/>
        </w:rPr>
        <w:t>this</w:t>
      </w:r>
      <w:r>
        <w:rPr>
          <w:spacing w:val="-3"/>
          <w:sz w:val="24"/>
        </w:rPr>
        <w:t xml:space="preserve"> </w:t>
      </w:r>
      <w:r>
        <w:rPr>
          <w:sz w:val="24"/>
        </w:rPr>
        <w:t>RFP. The proposals shall be made in TWO SEPARATE SEALED ENVELOPES as follows:</w:t>
      </w:r>
    </w:p>
    <w:p w14:paraId="7C767EA8" w14:textId="08B0AE7F" w:rsidR="00EB1E0A" w:rsidRPr="004C33CE" w:rsidRDefault="00B55617" w:rsidP="004C33CE">
      <w:pPr>
        <w:pStyle w:val="Heading4"/>
      </w:pPr>
      <w:r w:rsidRPr="004C33CE">
        <w:t>Technical Proposal</w:t>
      </w:r>
    </w:p>
    <w:p w14:paraId="3C1AFD28" w14:textId="77777777" w:rsidR="00EB1E0A" w:rsidRDefault="00EB1E0A">
      <w:pPr>
        <w:rPr>
          <w:rFonts w:ascii="Calibri Light"/>
          <w:sz w:val="24"/>
        </w:rPr>
      </w:pPr>
    </w:p>
    <w:p w14:paraId="44E9C083" w14:textId="77777777" w:rsidR="00FD3FEF" w:rsidRDefault="00B55617" w:rsidP="00392040">
      <w:pPr>
        <w:pStyle w:val="ListParagraph"/>
        <w:numPr>
          <w:ilvl w:val="1"/>
          <w:numId w:val="28"/>
        </w:numPr>
        <w:tabs>
          <w:tab w:val="left" w:pos="938"/>
        </w:tabs>
        <w:spacing w:line="293" w:lineRule="exact"/>
        <w:rPr>
          <w:sz w:val="24"/>
        </w:rPr>
      </w:pPr>
      <w:r w:rsidRPr="00FD3FEF">
        <w:rPr>
          <w:sz w:val="24"/>
        </w:rPr>
        <w:t>The first envelopes shall be marked in bold letter as “TECHNINCAL</w:t>
      </w:r>
      <w:r w:rsidR="00FD3FEF" w:rsidRPr="00FD3FEF">
        <w:rPr>
          <w:sz w:val="24"/>
        </w:rPr>
        <w:t xml:space="preserve"> </w:t>
      </w:r>
      <w:r w:rsidRPr="00FD3FEF">
        <w:rPr>
          <w:sz w:val="24"/>
        </w:rPr>
        <w:t>PROPOSAL” containing the documents listed in Appendix 2</w:t>
      </w:r>
    </w:p>
    <w:p w14:paraId="6F3AF2DB" w14:textId="77777777" w:rsidR="00FD3FEF" w:rsidRDefault="00B55617" w:rsidP="00392040">
      <w:pPr>
        <w:pStyle w:val="ListParagraph"/>
        <w:numPr>
          <w:ilvl w:val="1"/>
          <w:numId w:val="28"/>
        </w:numPr>
        <w:tabs>
          <w:tab w:val="left" w:pos="939"/>
        </w:tabs>
        <w:spacing w:line="293" w:lineRule="exact"/>
        <w:rPr>
          <w:sz w:val="24"/>
        </w:rPr>
      </w:pPr>
      <w:r w:rsidRPr="00FD3FEF">
        <w:rPr>
          <w:sz w:val="24"/>
        </w:rPr>
        <w:t>Power</w:t>
      </w:r>
      <w:r w:rsidRPr="00FD3FEF">
        <w:rPr>
          <w:spacing w:val="-3"/>
          <w:sz w:val="24"/>
        </w:rPr>
        <w:t xml:space="preserve"> </w:t>
      </w:r>
      <w:r w:rsidRPr="00FD3FEF">
        <w:rPr>
          <w:sz w:val="24"/>
        </w:rPr>
        <w:t>of</w:t>
      </w:r>
      <w:r w:rsidRPr="00FD3FEF">
        <w:rPr>
          <w:spacing w:val="-2"/>
          <w:sz w:val="24"/>
        </w:rPr>
        <w:t xml:space="preserve"> </w:t>
      </w:r>
      <w:r w:rsidRPr="00FD3FEF">
        <w:rPr>
          <w:sz w:val="24"/>
        </w:rPr>
        <w:t>attorney</w:t>
      </w:r>
      <w:r w:rsidRPr="00FD3FEF">
        <w:rPr>
          <w:spacing w:val="-3"/>
          <w:sz w:val="24"/>
        </w:rPr>
        <w:t xml:space="preserve"> </w:t>
      </w:r>
      <w:r w:rsidRPr="00FD3FEF">
        <w:rPr>
          <w:sz w:val="24"/>
        </w:rPr>
        <w:t>in</w:t>
      </w:r>
      <w:r w:rsidRPr="00FD3FEF">
        <w:rPr>
          <w:spacing w:val="-3"/>
          <w:sz w:val="24"/>
        </w:rPr>
        <w:t xml:space="preserve"> </w:t>
      </w:r>
      <w:proofErr w:type="spellStart"/>
      <w:r w:rsidRPr="00FD3FEF">
        <w:rPr>
          <w:sz w:val="24"/>
        </w:rPr>
        <w:t>favour</w:t>
      </w:r>
      <w:proofErr w:type="spellEnd"/>
      <w:r w:rsidRPr="00FD3FEF">
        <w:rPr>
          <w:spacing w:val="-5"/>
          <w:sz w:val="24"/>
        </w:rPr>
        <w:t xml:space="preserve"> </w:t>
      </w:r>
      <w:r w:rsidRPr="00FD3FEF">
        <w:rPr>
          <w:sz w:val="24"/>
        </w:rPr>
        <w:t>of</w:t>
      </w:r>
      <w:r w:rsidRPr="00FD3FEF">
        <w:rPr>
          <w:spacing w:val="-1"/>
          <w:sz w:val="24"/>
        </w:rPr>
        <w:t xml:space="preserve"> </w:t>
      </w:r>
      <w:r w:rsidRPr="00FD3FEF">
        <w:rPr>
          <w:sz w:val="24"/>
        </w:rPr>
        <w:t>signatory</w:t>
      </w:r>
      <w:r w:rsidRPr="00FD3FEF">
        <w:rPr>
          <w:spacing w:val="-3"/>
          <w:sz w:val="24"/>
        </w:rPr>
        <w:t xml:space="preserve"> </w:t>
      </w:r>
      <w:r w:rsidRPr="00FD3FEF">
        <w:rPr>
          <w:sz w:val="24"/>
        </w:rPr>
        <w:t>to</w:t>
      </w:r>
      <w:r w:rsidRPr="00FD3FEF">
        <w:rPr>
          <w:spacing w:val="-2"/>
          <w:sz w:val="24"/>
        </w:rPr>
        <w:t xml:space="preserve"> </w:t>
      </w:r>
      <w:r w:rsidRPr="00FD3FEF">
        <w:rPr>
          <w:sz w:val="24"/>
        </w:rPr>
        <w:t>tender</w:t>
      </w:r>
      <w:r w:rsidRPr="00FD3FEF">
        <w:rPr>
          <w:spacing w:val="-2"/>
          <w:sz w:val="24"/>
        </w:rPr>
        <w:t xml:space="preserve"> documents</w:t>
      </w:r>
    </w:p>
    <w:p w14:paraId="4D31DDFF" w14:textId="335216A1" w:rsidR="00EB1E0A" w:rsidRPr="00FD3FEF" w:rsidRDefault="00B55617" w:rsidP="00392040">
      <w:pPr>
        <w:pStyle w:val="ListParagraph"/>
        <w:numPr>
          <w:ilvl w:val="1"/>
          <w:numId w:val="28"/>
        </w:numPr>
        <w:tabs>
          <w:tab w:val="left" w:pos="939"/>
        </w:tabs>
        <w:spacing w:line="293" w:lineRule="exact"/>
        <w:rPr>
          <w:sz w:val="24"/>
        </w:rPr>
      </w:pPr>
      <w:r w:rsidRPr="00FD3FEF">
        <w:rPr>
          <w:sz w:val="24"/>
        </w:rPr>
        <w:t>Bidder</w:t>
      </w:r>
      <w:r w:rsidRPr="00FD3FEF">
        <w:rPr>
          <w:spacing w:val="-4"/>
          <w:sz w:val="24"/>
        </w:rPr>
        <w:t xml:space="preserve"> </w:t>
      </w:r>
      <w:r w:rsidRPr="00FD3FEF">
        <w:rPr>
          <w:sz w:val="24"/>
        </w:rPr>
        <w:t>acceptance</w:t>
      </w:r>
      <w:r w:rsidRPr="00FD3FEF">
        <w:rPr>
          <w:spacing w:val="-2"/>
          <w:sz w:val="24"/>
        </w:rPr>
        <w:t xml:space="preserve"> </w:t>
      </w:r>
      <w:r w:rsidRPr="00FD3FEF">
        <w:rPr>
          <w:sz w:val="24"/>
        </w:rPr>
        <w:t>to</w:t>
      </w:r>
      <w:r w:rsidRPr="00FD3FEF">
        <w:rPr>
          <w:spacing w:val="-4"/>
          <w:sz w:val="24"/>
        </w:rPr>
        <w:t xml:space="preserve"> </w:t>
      </w:r>
      <w:r w:rsidRPr="00FD3FEF">
        <w:rPr>
          <w:sz w:val="24"/>
        </w:rPr>
        <w:t>furnish</w:t>
      </w:r>
      <w:r w:rsidRPr="00FD3FEF">
        <w:rPr>
          <w:spacing w:val="-4"/>
          <w:sz w:val="24"/>
        </w:rPr>
        <w:t xml:space="preserve"> </w:t>
      </w:r>
      <w:r w:rsidRPr="00FD3FEF">
        <w:rPr>
          <w:sz w:val="24"/>
        </w:rPr>
        <w:t>performance</w:t>
      </w:r>
      <w:r w:rsidRPr="00FD3FEF">
        <w:rPr>
          <w:spacing w:val="-2"/>
          <w:sz w:val="24"/>
        </w:rPr>
        <w:t xml:space="preserve"> </w:t>
      </w:r>
      <w:r w:rsidRPr="00FD3FEF">
        <w:rPr>
          <w:sz w:val="24"/>
        </w:rPr>
        <w:t>security</w:t>
      </w:r>
      <w:r w:rsidRPr="00FD3FEF">
        <w:rPr>
          <w:spacing w:val="-3"/>
          <w:sz w:val="24"/>
        </w:rPr>
        <w:t xml:space="preserve"> </w:t>
      </w:r>
      <w:r w:rsidRPr="00FD3FEF">
        <w:rPr>
          <w:sz w:val="24"/>
        </w:rPr>
        <w:t>in</w:t>
      </w:r>
      <w:r w:rsidRPr="00FD3FEF">
        <w:rPr>
          <w:spacing w:val="-2"/>
          <w:sz w:val="24"/>
        </w:rPr>
        <w:t xml:space="preserve"> </w:t>
      </w:r>
      <w:r w:rsidRPr="00FD3FEF">
        <w:rPr>
          <w:sz w:val="24"/>
        </w:rPr>
        <w:t>case</w:t>
      </w:r>
      <w:r w:rsidRPr="00FD3FEF">
        <w:rPr>
          <w:spacing w:val="-4"/>
          <w:sz w:val="24"/>
        </w:rPr>
        <w:t xml:space="preserve"> </w:t>
      </w:r>
      <w:r w:rsidRPr="00FD3FEF">
        <w:rPr>
          <w:sz w:val="24"/>
        </w:rPr>
        <w:t>of</w:t>
      </w:r>
      <w:r w:rsidRPr="00FD3FEF">
        <w:rPr>
          <w:spacing w:val="-3"/>
          <w:sz w:val="24"/>
        </w:rPr>
        <w:t xml:space="preserve"> </w:t>
      </w:r>
      <w:r w:rsidRPr="00FD3FEF">
        <w:rPr>
          <w:sz w:val="24"/>
        </w:rPr>
        <w:t>award</w:t>
      </w:r>
      <w:r w:rsidRPr="00FD3FEF">
        <w:rPr>
          <w:spacing w:val="-1"/>
          <w:sz w:val="24"/>
        </w:rPr>
        <w:t xml:space="preserve"> </w:t>
      </w:r>
      <w:r w:rsidRPr="00FD3FEF">
        <w:rPr>
          <w:sz w:val="24"/>
        </w:rPr>
        <w:t>of</w:t>
      </w:r>
      <w:r w:rsidRPr="00FD3FEF">
        <w:rPr>
          <w:spacing w:val="-2"/>
          <w:sz w:val="24"/>
        </w:rPr>
        <w:t xml:space="preserve"> </w:t>
      </w:r>
      <w:r w:rsidRPr="00FD3FEF">
        <w:rPr>
          <w:sz w:val="24"/>
        </w:rPr>
        <w:t>a</w:t>
      </w:r>
      <w:r w:rsidRPr="00FD3FEF">
        <w:rPr>
          <w:spacing w:val="-4"/>
          <w:sz w:val="24"/>
        </w:rPr>
        <w:t xml:space="preserve"> </w:t>
      </w:r>
      <w:r w:rsidRPr="00FD3FEF">
        <w:rPr>
          <w:spacing w:val="-2"/>
          <w:sz w:val="24"/>
        </w:rPr>
        <w:t>contract</w:t>
      </w:r>
    </w:p>
    <w:p w14:paraId="0D1E4B2B" w14:textId="77777777" w:rsidR="00EB1E0A" w:rsidRDefault="00B55617" w:rsidP="00392040">
      <w:pPr>
        <w:pStyle w:val="ListParagraph"/>
        <w:numPr>
          <w:ilvl w:val="2"/>
          <w:numId w:val="40"/>
        </w:numPr>
        <w:tabs>
          <w:tab w:val="left" w:pos="938"/>
        </w:tabs>
        <w:spacing w:before="292"/>
        <w:rPr>
          <w:b/>
          <w:i/>
          <w:sz w:val="24"/>
        </w:rPr>
      </w:pPr>
      <w:r>
        <w:rPr>
          <w:sz w:val="24"/>
        </w:rPr>
        <w:t>Original</w:t>
      </w:r>
      <w:r>
        <w:rPr>
          <w:spacing w:val="-3"/>
          <w:sz w:val="24"/>
        </w:rPr>
        <w:t xml:space="preserve"> </w:t>
      </w:r>
      <w:r>
        <w:rPr>
          <w:sz w:val="24"/>
        </w:rPr>
        <w:t>tender</w:t>
      </w:r>
      <w:r>
        <w:rPr>
          <w:spacing w:val="-4"/>
          <w:sz w:val="24"/>
        </w:rPr>
        <w:t xml:space="preserve"> </w:t>
      </w:r>
      <w:r>
        <w:rPr>
          <w:sz w:val="24"/>
        </w:rPr>
        <w:t>document</w:t>
      </w:r>
      <w:r>
        <w:rPr>
          <w:spacing w:val="-2"/>
          <w:sz w:val="24"/>
        </w:rPr>
        <w:t xml:space="preserve"> </w:t>
      </w:r>
      <w:r>
        <w:rPr>
          <w:sz w:val="24"/>
        </w:rPr>
        <w:t>duly</w:t>
      </w:r>
      <w:r>
        <w:rPr>
          <w:spacing w:val="-4"/>
          <w:sz w:val="24"/>
        </w:rPr>
        <w:t xml:space="preserve"> </w:t>
      </w:r>
      <w:r>
        <w:rPr>
          <w:sz w:val="24"/>
        </w:rPr>
        <w:t>stamped</w:t>
      </w:r>
      <w:r>
        <w:rPr>
          <w:spacing w:val="-2"/>
          <w:sz w:val="24"/>
        </w:rPr>
        <w:t xml:space="preserve"> </w:t>
      </w:r>
      <w:r>
        <w:rPr>
          <w:sz w:val="24"/>
        </w:rPr>
        <w:t>and</w:t>
      </w:r>
      <w:r>
        <w:rPr>
          <w:spacing w:val="-4"/>
          <w:sz w:val="24"/>
        </w:rPr>
        <w:t xml:space="preserve"> </w:t>
      </w:r>
      <w:r>
        <w:rPr>
          <w:sz w:val="24"/>
        </w:rPr>
        <w:t>signed</w:t>
      </w:r>
      <w:r>
        <w:rPr>
          <w:spacing w:val="-3"/>
          <w:sz w:val="24"/>
        </w:rPr>
        <w:t xml:space="preserve"> </w:t>
      </w:r>
      <w:r>
        <w:rPr>
          <w:sz w:val="24"/>
        </w:rPr>
        <w:t>in</w:t>
      </w:r>
      <w:r>
        <w:rPr>
          <w:spacing w:val="-4"/>
          <w:sz w:val="24"/>
        </w:rPr>
        <w:t xml:space="preserve"> </w:t>
      </w:r>
      <w:r>
        <w:rPr>
          <w:sz w:val="24"/>
        </w:rPr>
        <w:t>each</w:t>
      </w:r>
      <w:r>
        <w:rPr>
          <w:spacing w:val="-4"/>
          <w:sz w:val="24"/>
        </w:rPr>
        <w:t xml:space="preserve"> </w:t>
      </w:r>
      <w:r>
        <w:rPr>
          <w:sz w:val="24"/>
        </w:rPr>
        <w:t>page</w:t>
      </w:r>
      <w:r>
        <w:rPr>
          <w:spacing w:val="3"/>
          <w:sz w:val="24"/>
        </w:rPr>
        <w:t xml:space="preserve"> </w:t>
      </w:r>
      <w:r>
        <w:rPr>
          <w:b/>
          <w:sz w:val="24"/>
        </w:rPr>
        <w:t>“Appendix</w:t>
      </w:r>
      <w:r>
        <w:rPr>
          <w:b/>
          <w:spacing w:val="-1"/>
          <w:sz w:val="24"/>
        </w:rPr>
        <w:t xml:space="preserve"> </w:t>
      </w:r>
      <w:r>
        <w:rPr>
          <w:b/>
          <w:sz w:val="24"/>
        </w:rPr>
        <w:t>–</w:t>
      </w:r>
      <w:r>
        <w:rPr>
          <w:b/>
          <w:spacing w:val="-2"/>
          <w:sz w:val="24"/>
        </w:rPr>
        <w:t xml:space="preserve"> </w:t>
      </w:r>
      <w:r>
        <w:rPr>
          <w:b/>
          <w:spacing w:val="-5"/>
          <w:sz w:val="24"/>
        </w:rPr>
        <w:t>A”</w:t>
      </w:r>
    </w:p>
    <w:p w14:paraId="5E3667B1" w14:textId="77777777" w:rsidR="00EB1E0A" w:rsidRDefault="00B55617" w:rsidP="00392040">
      <w:pPr>
        <w:pStyle w:val="ListParagraph"/>
        <w:numPr>
          <w:ilvl w:val="2"/>
          <w:numId w:val="40"/>
        </w:numPr>
        <w:tabs>
          <w:tab w:val="left" w:pos="939"/>
        </w:tabs>
        <w:rPr>
          <w:sz w:val="24"/>
        </w:rPr>
      </w:pPr>
      <w:r>
        <w:rPr>
          <w:sz w:val="24"/>
        </w:rPr>
        <w:t>Proposal</w:t>
      </w:r>
      <w:r>
        <w:rPr>
          <w:spacing w:val="-8"/>
          <w:sz w:val="24"/>
        </w:rPr>
        <w:t xml:space="preserve"> </w:t>
      </w:r>
      <w:r>
        <w:rPr>
          <w:sz w:val="24"/>
        </w:rPr>
        <w:t>Submission</w:t>
      </w:r>
      <w:r>
        <w:rPr>
          <w:spacing w:val="-5"/>
          <w:sz w:val="24"/>
        </w:rPr>
        <w:t xml:space="preserve"> </w:t>
      </w:r>
      <w:r>
        <w:rPr>
          <w:sz w:val="24"/>
        </w:rPr>
        <w:t>Form</w:t>
      </w:r>
      <w:r>
        <w:rPr>
          <w:spacing w:val="-2"/>
          <w:sz w:val="24"/>
        </w:rPr>
        <w:t xml:space="preserve"> </w:t>
      </w:r>
      <w:r>
        <w:rPr>
          <w:b/>
          <w:sz w:val="24"/>
          <w:u w:val="single"/>
        </w:rPr>
        <w:t>“Appendix-</w:t>
      </w:r>
      <w:r>
        <w:rPr>
          <w:b/>
          <w:spacing w:val="-5"/>
          <w:sz w:val="24"/>
          <w:u w:val="single"/>
        </w:rPr>
        <w:t>B”</w:t>
      </w:r>
    </w:p>
    <w:p w14:paraId="5D7EACB0" w14:textId="77777777" w:rsidR="00FD3FEF" w:rsidRPr="00FD3FEF" w:rsidRDefault="00B55617" w:rsidP="00392040">
      <w:pPr>
        <w:pStyle w:val="ListParagraph"/>
        <w:numPr>
          <w:ilvl w:val="2"/>
          <w:numId w:val="40"/>
        </w:numPr>
        <w:tabs>
          <w:tab w:val="left" w:pos="938"/>
        </w:tabs>
        <w:rPr>
          <w:b/>
          <w:sz w:val="24"/>
        </w:rPr>
      </w:pPr>
      <w:r>
        <w:rPr>
          <w:sz w:val="24"/>
        </w:rPr>
        <w:t>Eligibility</w:t>
      </w:r>
      <w:r>
        <w:rPr>
          <w:spacing w:val="-9"/>
          <w:sz w:val="24"/>
        </w:rPr>
        <w:t xml:space="preserve"> </w:t>
      </w:r>
      <w:r>
        <w:rPr>
          <w:sz w:val="24"/>
        </w:rPr>
        <w:t>Documents</w:t>
      </w:r>
      <w:r>
        <w:rPr>
          <w:spacing w:val="-4"/>
          <w:sz w:val="24"/>
        </w:rPr>
        <w:t xml:space="preserve"> </w:t>
      </w:r>
      <w:r>
        <w:rPr>
          <w:sz w:val="24"/>
        </w:rPr>
        <w:t>and</w:t>
      </w:r>
      <w:r>
        <w:rPr>
          <w:spacing w:val="-3"/>
          <w:sz w:val="24"/>
        </w:rPr>
        <w:t xml:space="preserve"> </w:t>
      </w:r>
      <w:r>
        <w:rPr>
          <w:sz w:val="24"/>
        </w:rPr>
        <w:t>Qualification</w:t>
      </w:r>
      <w:r>
        <w:rPr>
          <w:spacing w:val="-2"/>
          <w:sz w:val="24"/>
        </w:rPr>
        <w:t xml:space="preserve"> </w:t>
      </w:r>
      <w:r>
        <w:rPr>
          <w:sz w:val="24"/>
        </w:rPr>
        <w:t>of</w:t>
      </w:r>
      <w:r>
        <w:rPr>
          <w:spacing w:val="-5"/>
          <w:sz w:val="24"/>
        </w:rPr>
        <w:t xml:space="preserve"> </w:t>
      </w:r>
      <w:r>
        <w:rPr>
          <w:sz w:val="24"/>
        </w:rPr>
        <w:t>the</w:t>
      </w:r>
      <w:r>
        <w:rPr>
          <w:spacing w:val="-3"/>
          <w:sz w:val="24"/>
        </w:rPr>
        <w:t xml:space="preserve"> </w:t>
      </w:r>
      <w:r>
        <w:rPr>
          <w:sz w:val="24"/>
        </w:rPr>
        <w:t>bidders</w:t>
      </w:r>
      <w:r>
        <w:rPr>
          <w:spacing w:val="1"/>
          <w:sz w:val="24"/>
        </w:rPr>
        <w:t xml:space="preserve"> </w:t>
      </w:r>
      <w:r>
        <w:rPr>
          <w:b/>
          <w:sz w:val="24"/>
        </w:rPr>
        <w:t>“Appendix</w:t>
      </w:r>
      <w:r>
        <w:rPr>
          <w:b/>
          <w:spacing w:val="-4"/>
          <w:sz w:val="24"/>
        </w:rPr>
        <w:t xml:space="preserve"> </w:t>
      </w:r>
      <w:r>
        <w:rPr>
          <w:b/>
          <w:sz w:val="24"/>
        </w:rPr>
        <w:t>–</w:t>
      </w:r>
      <w:r>
        <w:rPr>
          <w:b/>
          <w:spacing w:val="-4"/>
          <w:sz w:val="24"/>
        </w:rPr>
        <w:t xml:space="preserve"> </w:t>
      </w:r>
      <w:r>
        <w:rPr>
          <w:b/>
          <w:spacing w:val="-5"/>
          <w:sz w:val="24"/>
        </w:rPr>
        <w:t>C”</w:t>
      </w:r>
    </w:p>
    <w:p w14:paraId="74BE0BB0" w14:textId="77777777" w:rsidR="00FD3FEF" w:rsidRPr="00FD3FEF" w:rsidRDefault="00B55617" w:rsidP="00392040">
      <w:pPr>
        <w:pStyle w:val="ListParagraph"/>
        <w:numPr>
          <w:ilvl w:val="2"/>
          <w:numId w:val="40"/>
        </w:numPr>
        <w:tabs>
          <w:tab w:val="left" w:pos="938"/>
        </w:tabs>
        <w:rPr>
          <w:b/>
          <w:sz w:val="24"/>
        </w:rPr>
      </w:pPr>
      <w:r w:rsidRPr="00FD3FEF">
        <w:rPr>
          <w:sz w:val="24"/>
        </w:rPr>
        <w:t>Bidder</w:t>
      </w:r>
      <w:r w:rsidRPr="00FD3FEF">
        <w:rPr>
          <w:spacing w:val="-2"/>
          <w:sz w:val="24"/>
        </w:rPr>
        <w:t xml:space="preserve"> </w:t>
      </w:r>
      <w:r w:rsidRPr="00FD3FEF">
        <w:rPr>
          <w:sz w:val="24"/>
        </w:rPr>
        <w:t>Information</w:t>
      </w:r>
      <w:r w:rsidRPr="00FD3FEF">
        <w:rPr>
          <w:spacing w:val="-2"/>
          <w:sz w:val="24"/>
        </w:rPr>
        <w:t xml:space="preserve"> </w:t>
      </w:r>
      <w:r w:rsidRPr="00FD3FEF">
        <w:rPr>
          <w:sz w:val="24"/>
        </w:rPr>
        <w:t>Form</w:t>
      </w:r>
      <w:r w:rsidRPr="00FD3FEF">
        <w:rPr>
          <w:spacing w:val="-5"/>
          <w:sz w:val="24"/>
        </w:rPr>
        <w:t xml:space="preserve"> </w:t>
      </w:r>
      <w:r w:rsidRPr="00FD3FEF">
        <w:rPr>
          <w:b/>
          <w:sz w:val="24"/>
        </w:rPr>
        <w:t>“Appendix</w:t>
      </w:r>
      <w:r w:rsidRPr="00FD3FEF">
        <w:rPr>
          <w:b/>
          <w:spacing w:val="-4"/>
          <w:sz w:val="24"/>
        </w:rPr>
        <w:t xml:space="preserve"> </w:t>
      </w:r>
      <w:r w:rsidRPr="00FD3FEF">
        <w:rPr>
          <w:b/>
          <w:sz w:val="24"/>
        </w:rPr>
        <w:t>-</w:t>
      </w:r>
      <w:r w:rsidRPr="00FD3FEF">
        <w:rPr>
          <w:b/>
          <w:spacing w:val="-1"/>
          <w:sz w:val="24"/>
        </w:rPr>
        <w:t xml:space="preserve"> </w:t>
      </w:r>
      <w:r w:rsidRPr="00FD3FEF">
        <w:rPr>
          <w:b/>
          <w:spacing w:val="-5"/>
          <w:sz w:val="24"/>
        </w:rPr>
        <w:t>D”</w:t>
      </w:r>
    </w:p>
    <w:p w14:paraId="57625BA1" w14:textId="77777777" w:rsidR="00FD3FEF" w:rsidRPr="00FD3FEF" w:rsidRDefault="00B55617" w:rsidP="00392040">
      <w:pPr>
        <w:pStyle w:val="ListParagraph"/>
        <w:numPr>
          <w:ilvl w:val="2"/>
          <w:numId w:val="40"/>
        </w:numPr>
        <w:tabs>
          <w:tab w:val="left" w:pos="938"/>
        </w:tabs>
        <w:rPr>
          <w:b/>
          <w:sz w:val="24"/>
        </w:rPr>
      </w:pPr>
      <w:r w:rsidRPr="00FD3FEF">
        <w:rPr>
          <w:sz w:val="24"/>
        </w:rPr>
        <w:t>Technical</w:t>
      </w:r>
      <w:r w:rsidRPr="00FD3FEF">
        <w:rPr>
          <w:spacing w:val="-4"/>
          <w:sz w:val="24"/>
        </w:rPr>
        <w:t xml:space="preserve"> </w:t>
      </w:r>
      <w:r w:rsidRPr="00FD3FEF">
        <w:rPr>
          <w:sz w:val="24"/>
        </w:rPr>
        <w:t>Proposal</w:t>
      </w:r>
      <w:r w:rsidRPr="00FD3FEF">
        <w:rPr>
          <w:spacing w:val="-2"/>
          <w:sz w:val="24"/>
        </w:rPr>
        <w:t xml:space="preserve"> </w:t>
      </w:r>
      <w:r w:rsidRPr="00FD3FEF">
        <w:rPr>
          <w:b/>
          <w:sz w:val="24"/>
        </w:rPr>
        <w:t>“Appendix</w:t>
      </w:r>
      <w:r w:rsidRPr="00FD3FEF">
        <w:rPr>
          <w:b/>
          <w:spacing w:val="-1"/>
          <w:sz w:val="24"/>
        </w:rPr>
        <w:t xml:space="preserve"> </w:t>
      </w:r>
      <w:r w:rsidRPr="00FD3FEF">
        <w:rPr>
          <w:b/>
          <w:sz w:val="24"/>
        </w:rPr>
        <w:t>–</w:t>
      </w:r>
      <w:r w:rsidRPr="00FD3FEF">
        <w:rPr>
          <w:b/>
          <w:spacing w:val="-2"/>
          <w:sz w:val="24"/>
        </w:rPr>
        <w:t xml:space="preserve"> </w:t>
      </w:r>
      <w:r w:rsidRPr="00FD3FEF">
        <w:rPr>
          <w:b/>
          <w:spacing w:val="-5"/>
          <w:sz w:val="24"/>
        </w:rPr>
        <w:t>E”</w:t>
      </w:r>
    </w:p>
    <w:p w14:paraId="12CA77D3" w14:textId="778C2B34" w:rsidR="00EB1E0A" w:rsidRPr="00FD3FEF" w:rsidRDefault="00B55617" w:rsidP="00392040">
      <w:pPr>
        <w:pStyle w:val="ListParagraph"/>
        <w:numPr>
          <w:ilvl w:val="2"/>
          <w:numId w:val="40"/>
        </w:numPr>
        <w:tabs>
          <w:tab w:val="left" w:pos="938"/>
        </w:tabs>
        <w:rPr>
          <w:b/>
          <w:sz w:val="24"/>
        </w:rPr>
      </w:pPr>
      <w:r w:rsidRPr="00FD3FEF">
        <w:rPr>
          <w:sz w:val="24"/>
        </w:rPr>
        <w:t>Bank</w:t>
      </w:r>
      <w:r w:rsidRPr="00FD3FEF">
        <w:rPr>
          <w:spacing w:val="-3"/>
          <w:sz w:val="24"/>
        </w:rPr>
        <w:t xml:space="preserve"> </w:t>
      </w:r>
      <w:r w:rsidRPr="00FD3FEF">
        <w:rPr>
          <w:sz w:val="24"/>
        </w:rPr>
        <w:t>Guarantee</w:t>
      </w:r>
      <w:r w:rsidRPr="00FD3FEF">
        <w:rPr>
          <w:spacing w:val="-3"/>
          <w:sz w:val="24"/>
        </w:rPr>
        <w:t xml:space="preserve"> </w:t>
      </w:r>
      <w:r w:rsidRPr="00FD3FEF">
        <w:rPr>
          <w:sz w:val="24"/>
        </w:rPr>
        <w:t>towards</w:t>
      </w:r>
      <w:r w:rsidRPr="00FD3FEF">
        <w:rPr>
          <w:spacing w:val="-2"/>
          <w:sz w:val="24"/>
        </w:rPr>
        <w:t xml:space="preserve"> </w:t>
      </w:r>
      <w:r w:rsidRPr="00FD3FEF">
        <w:rPr>
          <w:sz w:val="24"/>
        </w:rPr>
        <w:t>bid</w:t>
      </w:r>
      <w:r w:rsidRPr="00FD3FEF">
        <w:rPr>
          <w:spacing w:val="-2"/>
          <w:sz w:val="24"/>
        </w:rPr>
        <w:t xml:space="preserve"> </w:t>
      </w:r>
      <w:r w:rsidRPr="00FD3FEF">
        <w:rPr>
          <w:sz w:val="24"/>
        </w:rPr>
        <w:t>security</w:t>
      </w:r>
      <w:r w:rsidRPr="00FD3FEF">
        <w:rPr>
          <w:spacing w:val="-2"/>
          <w:sz w:val="24"/>
        </w:rPr>
        <w:t xml:space="preserve"> </w:t>
      </w:r>
      <w:r w:rsidRPr="00FD3FEF">
        <w:rPr>
          <w:sz w:val="24"/>
        </w:rPr>
        <w:t>amount</w:t>
      </w:r>
      <w:r w:rsidRPr="00FD3FEF">
        <w:rPr>
          <w:spacing w:val="-2"/>
          <w:sz w:val="24"/>
        </w:rPr>
        <w:t xml:space="preserve"> </w:t>
      </w:r>
      <w:r w:rsidRPr="00FD3FEF">
        <w:rPr>
          <w:b/>
          <w:sz w:val="24"/>
        </w:rPr>
        <w:t>“Appendix</w:t>
      </w:r>
      <w:r w:rsidRPr="00FD3FEF">
        <w:rPr>
          <w:b/>
          <w:spacing w:val="-2"/>
          <w:sz w:val="24"/>
        </w:rPr>
        <w:t xml:space="preserve"> </w:t>
      </w:r>
      <w:r w:rsidRPr="00FD3FEF">
        <w:rPr>
          <w:b/>
          <w:sz w:val="24"/>
        </w:rPr>
        <w:t xml:space="preserve">– </w:t>
      </w:r>
      <w:r w:rsidRPr="00FD3FEF">
        <w:rPr>
          <w:b/>
          <w:spacing w:val="-5"/>
          <w:sz w:val="24"/>
        </w:rPr>
        <w:t>F”</w:t>
      </w:r>
    </w:p>
    <w:p w14:paraId="6C00F0CE" w14:textId="77777777" w:rsidR="00EB1E0A" w:rsidRDefault="00B55617" w:rsidP="00314C86">
      <w:pPr>
        <w:pStyle w:val="Heading4"/>
      </w:pPr>
      <w:r>
        <w:t>Financial</w:t>
      </w:r>
      <w:r>
        <w:rPr>
          <w:spacing w:val="1"/>
        </w:rPr>
        <w:t xml:space="preserve"> </w:t>
      </w:r>
      <w:r>
        <w:t>Proposal</w:t>
      </w:r>
    </w:p>
    <w:p w14:paraId="7B22F662" w14:textId="77777777" w:rsidR="00EB1E0A" w:rsidRDefault="00EB1E0A">
      <w:pPr>
        <w:pStyle w:val="BodyText"/>
        <w:spacing w:before="2"/>
        <w:rPr>
          <w:rFonts w:ascii="Calibri Light"/>
          <w:sz w:val="24"/>
        </w:rPr>
      </w:pPr>
    </w:p>
    <w:p w14:paraId="07530F02" w14:textId="77777777" w:rsidR="00EB1E0A" w:rsidRPr="00C76F3A" w:rsidRDefault="00B55617" w:rsidP="00392040">
      <w:pPr>
        <w:pStyle w:val="ListParagraph"/>
        <w:numPr>
          <w:ilvl w:val="0"/>
          <w:numId w:val="41"/>
        </w:numPr>
        <w:tabs>
          <w:tab w:val="left" w:pos="940"/>
        </w:tabs>
        <w:spacing w:line="293" w:lineRule="exact"/>
        <w:rPr>
          <w:sz w:val="24"/>
        </w:rPr>
      </w:pPr>
      <w:r>
        <w:rPr>
          <w:sz w:val="24"/>
        </w:rPr>
        <w:t>The</w:t>
      </w:r>
      <w:r w:rsidRPr="00C76F3A">
        <w:rPr>
          <w:sz w:val="24"/>
        </w:rPr>
        <w:t xml:space="preserve"> </w:t>
      </w:r>
      <w:r>
        <w:rPr>
          <w:sz w:val="24"/>
        </w:rPr>
        <w:t>second</w:t>
      </w:r>
      <w:r w:rsidRPr="00C76F3A">
        <w:rPr>
          <w:sz w:val="24"/>
        </w:rPr>
        <w:t xml:space="preserve"> </w:t>
      </w:r>
      <w:r>
        <w:rPr>
          <w:sz w:val="24"/>
        </w:rPr>
        <w:t>envelope</w:t>
      </w:r>
      <w:r w:rsidRPr="00C76F3A">
        <w:rPr>
          <w:sz w:val="24"/>
        </w:rPr>
        <w:t xml:space="preserve"> </w:t>
      </w:r>
      <w:r>
        <w:rPr>
          <w:sz w:val="24"/>
        </w:rPr>
        <w:t>shall</w:t>
      </w:r>
      <w:r w:rsidRPr="00C76F3A">
        <w:rPr>
          <w:sz w:val="24"/>
        </w:rPr>
        <w:t xml:space="preserve"> </w:t>
      </w:r>
      <w:r>
        <w:rPr>
          <w:sz w:val="24"/>
        </w:rPr>
        <w:t>contain</w:t>
      </w:r>
      <w:r w:rsidRPr="00C76F3A">
        <w:rPr>
          <w:sz w:val="24"/>
        </w:rPr>
        <w:t xml:space="preserve"> </w:t>
      </w:r>
      <w:r>
        <w:rPr>
          <w:sz w:val="24"/>
        </w:rPr>
        <w:t>the financial proposal</w:t>
      </w:r>
      <w:r w:rsidRPr="00C76F3A">
        <w:rPr>
          <w:sz w:val="24"/>
        </w:rPr>
        <w:t xml:space="preserve"> </w:t>
      </w:r>
      <w:r>
        <w:rPr>
          <w:sz w:val="24"/>
        </w:rPr>
        <w:t>and</w:t>
      </w:r>
      <w:r w:rsidRPr="00C76F3A">
        <w:rPr>
          <w:sz w:val="24"/>
        </w:rPr>
        <w:t xml:space="preserve"> </w:t>
      </w:r>
      <w:r>
        <w:rPr>
          <w:sz w:val="24"/>
        </w:rPr>
        <w:t>shall be</w:t>
      </w:r>
      <w:r w:rsidRPr="00C76F3A">
        <w:rPr>
          <w:sz w:val="24"/>
        </w:rPr>
        <w:t xml:space="preserve"> </w:t>
      </w:r>
      <w:r>
        <w:rPr>
          <w:sz w:val="24"/>
        </w:rPr>
        <w:t>marked</w:t>
      </w:r>
      <w:r w:rsidRPr="00C76F3A">
        <w:rPr>
          <w:sz w:val="24"/>
        </w:rPr>
        <w:t xml:space="preserve"> </w:t>
      </w:r>
      <w:r>
        <w:rPr>
          <w:sz w:val="24"/>
        </w:rPr>
        <w:t xml:space="preserve">in bold letters as </w:t>
      </w:r>
      <w:r w:rsidRPr="00C76F3A">
        <w:rPr>
          <w:sz w:val="24"/>
        </w:rPr>
        <w:t>“FINANCIAL PROPOSAL”.</w:t>
      </w:r>
    </w:p>
    <w:p w14:paraId="1E56F7BD" w14:textId="4C455441" w:rsidR="00EB1E0A" w:rsidRPr="00582338" w:rsidRDefault="00B55617" w:rsidP="00392040">
      <w:pPr>
        <w:pStyle w:val="ListParagraph"/>
        <w:numPr>
          <w:ilvl w:val="0"/>
          <w:numId w:val="41"/>
        </w:numPr>
        <w:tabs>
          <w:tab w:val="left" w:pos="938"/>
        </w:tabs>
        <w:spacing w:line="293" w:lineRule="exact"/>
        <w:rPr>
          <w:sz w:val="24"/>
        </w:rPr>
      </w:pPr>
      <w:r>
        <w:rPr>
          <w:sz w:val="24"/>
        </w:rPr>
        <w:t>Prices</w:t>
      </w:r>
      <w:r w:rsidRPr="00C76F3A">
        <w:rPr>
          <w:sz w:val="24"/>
        </w:rPr>
        <w:t xml:space="preserve"> </w:t>
      </w:r>
      <w:r>
        <w:rPr>
          <w:sz w:val="24"/>
        </w:rPr>
        <w:t>shall</w:t>
      </w:r>
      <w:r w:rsidRPr="00C76F3A">
        <w:rPr>
          <w:sz w:val="24"/>
        </w:rPr>
        <w:t xml:space="preserve"> </w:t>
      </w:r>
      <w:r>
        <w:rPr>
          <w:sz w:val="24"/>
        </w:rPr>
        <w:t>be</w:t>
      </w:r>
      <w:r w:rsidRPr="00C76F3A">
        <w:rPr>
          <w:sz w:val="24"/>
        </w:rPr>
        <w:t xml:space="preserve"> </w:t>
      </w:r>
      <w:r>
        <w:rPr>
          <w:sz w:val="24"/>
        </w:rPr>
        <w:t>inclusive</w:t>
      </w:r>
      <w:r w:rsidRPr="00C76F3A">
        <w:rPr>
          <w:sz w:val="24"/>
        </w:rPr>
        <w:t xml:space="preserve"> </w:t>
      </w:r>
      <w:r>
        <w:rPr>
          <w:sz w:val="24"/>
        </w:rPr>
        <w:t>of</w:t>
      </w:r>
      <w:r w:rsidRPr="00C76F3A">
        <w:rPr>
          <w:sz w:val="24"/>
        </w:rPr>
        <w:t xml:space="preserve"> </w:t>
      </w:r>
      <w:r>
        <w:rPr>
          <w:sz w:val="24"/>
        </w:rPr>
        <w:t>all</w:t>
      </w:r>
      <w:r w:rsidRPr="00C76F3A">
        <w:rPr>
          <w:sz w:val="24"/>
        </w:rPr>
        <w:t xml:space="preserve"> </w:t>
      </w:r>
      <w:r>
        <w:rPr>
          <w:sz w:val="24"/>
        </w:rPr>
        <w:t>taxes</w:t>
      </w:r>
      <w:r w:rsidRPr="00C76F3A">
        <w:rPr>
          <w:sz w:val="24"/>
        </w:rPr>
        <w:t xml:space="preserve"> </w:t>
      </w:r>
      <w:r>
        <w:rPr>
          <w:sz w:val="24"/>
        </w:rPr>
        <w:t>and</w:t>
      </w:r>
      <w:r w:rsidRPr="00C76F3A">
        <w:rPr>
          <w:sz w:val="24"/>
        </w:rPr>
        <w:t xml:space="preserve"> </w:t>
      </w:r>
      <w:r>
        <w:rPr>
          <w:sz w:val="24"/>
        </w:rPr>
        <w:t>quoted</w:t>
      </w:r>
      <w:r w:rsidRPr="00C76F3A">
        <w:rPr>
          <w:sz w:val="24"/>
        </w:rPr>
        <w:t xml:space="preserve"> </w:t>
      </w:r>
      <w:r>
        <w:rPr>
          <w:sz w:val="24"/>
        </w:rPr>
        <w:t>in</w:t>
      </w:r>
      <w:r w:rsidRPr="00C76F3A">
        <w:rPr>
          <w:sz w:val="24"/>
        </w:rPr>
        <w:t xml:space="preserve"> </w:t>
      </w:r>
      <w:r>
        <w:rPr>
          <w:sz w:val="24"/>
        </w:rPr>
        <w:t>the</w:t>
      </w:r>
      <w:r w:rsidRPr="00C76F3A">
        <w:rPr>
          <w:sz w:val="24"/>
        </w:rPr>
        <w:t xml:space="preserve"> “Appendix G” </w:t>
      </w:r>
      <w:r>
        <w:rPr>
          <w:sz w:val="24"/>
        </w:rPr>
        <w:t>as</w:t>
      </w:r>
      <w:r w:rsidRPr="00C76F3A">
        <w:rPr>
          <w:sz w:val="24"/>
        </w:rPr>
        <w:t xml:space="preserve"> </w:t>
      </w:r>
      <w:r>
        <w:rPr>
          <w:sz w:val="24"/>
        </w:rPr>
        <w:t>per</w:t>
      </w:r>
      <w:r w:rsidRPr="00C76F3A">
        <w:rPr>
          <w:sz w:val="24"/>
        </w:rPr>
        <w:t xml:space="preserve"> </w:t>
      </w:r>
      <w:r>
        <w:rPr>
          <w:sz w:val="24"/>
        </w:rPr>
        <w:t>scope</w:t>
      </w:r>
      <w:r w:rsidRPr="00C76F3A">
        <w:rPr>
          <w:sz w:val="24"/>
        </w:rPr>
        <w:t xml:space="preserve"> </w:t>
      </w:r>
      <w:r>
        <w:rPr>
          <w:sz w:val="24"/>
        </w:rPr>
        <w:t>of</w:t>
      </w:r>
      <w:r w:rsidRPr="00C76F3A">
        <w:rPr>
          <w:sz w:val="24"/>
        </w:rPr>
        <w:t xml:space="preserve"> work</w:t>
      </w:r>
      <w:r w:rsidR="00582338">
        <w:rPr>
          <w:sz w:val="24"/>
        </w:rPr>
        <w:t xml:space="preserve">/ </w:t>
      </w:r>
      <w:r w:rsidRPr="00582338">
        <w:rPr>
          <w:sz w:val="24"/>
        </w:rPr>
        <w:t>service to be rendered as per the mode selected under TOR.</w:t>
      </w:r>
    </w:p>
    <w:p w14:paraId="096ADDC3" w14:textId="77777777" w:rsidR="00EB1E0A" w:rsidRDefault="00EB1E0A">
      <w:pPr>
        <w:pStyle w:val="BodyText"/>
        <w:rPr>
          <w:sz w:val="24"/>
        </w:rPr>
      </w:pPr>
    </w:p>
    <w:p w14:paraId="63CA3BFB" w14:textId="77777777" w:rsidR="00EB1E0A" w:rsidRDefault="00B55617" w:rsidP="00392040">
      <w:pPr>
        <w:pStyle w:val="ListParagraph"/>
        <w:numPr>
          <w:ilvl w:val="4"/>
          <w:numId w:val="28"/>
        </w:numPr>
        <w:tabs>
          <w:tab w:val="left" w:pos="940"/>
        </w:tabs>
        <w:ind w:right="4"/>
        <w:jc w:val="both"/>
        <w:rPr>
          <w:sz w:val="24"/>
        </w:rPr>
      </w:pPr>
      <w:r>
        <w:rPr>
          <w:sz w:val="24"/>
        </w:rPr>
        <w:t>Any output and activities described in the Technical Proposal but not priced in the Financial Proposal, shall be assumed to be included in the prices of other activities or items, as well as in the final total price.</w:t>
      </w:r>
    </w:p>
    <w:p w14:paraId="606C0A96" w14:textId="77777777" w:rsidR="00EB1E0A" w:rsidRDefault="00B55617" w:rsidP="00392040">
      <w:pPr>
        <w:pStyle w:val="ListParagraph"/>
        <w:numPr>
          <w:ilvl w:val="4"/>
          <w:numId w:val="28"/>
        </w:numPr>
        <w:tabs>
          <w:tab w:val="left" w:pos="940"/>
        </w:tabs>
        <w:ind w:right="4"/>
        <w:jc w:val="both"/>
        <w:rPr>
          <w:sz w:val="24"/>
        </w:rPr>
      </w:pPr>
      <w:r>
        <w:rPr>
          <w:sz w:val="24"/>
        </w:rPr>
        <w:t xml:space="preserve">Financial proposal shall be submitted in specified template enclosed as annexure in the sealed envelope. The template specified for the price quote shall not be altered or </w:t>
      </w:r>
      <w:r>
        <w:rPr>
          <w:spacing w:val="-2"/>
          <w:sz w:val="24"/>
        </w:rPr>
        <w:t>modified.</w:t>
      </w:r>
    </w:p>
    <w:p w14:paraId="2BDF06BE" w14:textId="77777777" w:rsidR="00EB1E0A" w:rsidRDefault="00B55617" w:rsidP="00392040">
      <w:pPr>
        <w:pStyle w:val="ListParagraph"/>
        <w:numPr>
          <w:ilvl w:val="4"/>
          <w:numId w:val="28"/>
        </w:numPr>
        <w:tabs>
          <w:tab w:val="left" w:pos="940"/>
        </w:tabs>
        <w:ind w:right="4"/>
        <w:jc w:val="both"/>
        <w:rPr>
          <w:sz w:val="24"/>
        </w:rPr>
      </w:pPr>
      <w:r>
        <w:rPr>
          <w:sz w:val="24"/>
        </w:rPr>
        <w:t>The total cost / unit price to be quoted in the financial proposal shall include freight insurance cost, entry</w:t>
      </w:r>
      <w:r w:rsidR="00E16B6C">
        <w:rPr>
          <w:sz w:val="24"/>
        </w:rPr>
        <w:t xml:space="preserve"> </w:t>
      </w:r>
      <w:r>
        <w:rPr>
          <w:sz w:val="24"/>
        </w:rPr>
        <w:t>/</w:t>
      </w:r>
      <w:r w:rsidR="00E16B6C">
        <w:rPr>
          <w:sz w:val="24"/>
        </w:rPr>
        <w:t xml:space="preserve"> </w:t>
      </w:r>
      <w:r>
        <w:rPr>
          <w:sz w:val="24"/>
        </w:rPr>
        <w:t>permit fees, parking charges, loading, unloading and any handling charges.</w:t>
      </w:r>
      <w:r>
        <w:rPr>
          <w:spacing w:val="-7"/>
          <w:sz w:val="24"/>
        </w:rPr>
        <w:t xml:space="preserve"> </w:t>
      </w:r>
      <w:r>
        <w:rPr>
          <w:sz w:val="24"/>
        </w:rPr>
        <w:t>It</w:t>
      </w:r>
      <w:r>
        <w:rPr>
          <w:spacing w:val="-7"/>
          <w:sz w:val="24"/>
        </w:rPr>
        <w:t xml:space="preserve"> </w:t>
      </w:r>
      <w:r>
        <w:rPr>
          <w:sz w:val="24"/>
        </w:rPr>
        <w:t>will</w:t>
      </w:r>
      <w:r>
        <w:rPr>
          <w:spacing w:val="-7"/>
          <w:sz w:val="24"/>
        </w:rPr>
        <w:t xml:space="preserve"> </w:t>
      </w:r>
      <w:r>
        <w:rPr>
          <w:sz w:val="24"/>
        </w:rPr>
        <w:t>be</w:t>
      </w:r>
      <w:r>
        <w:rPr>
          <w:spacing w:val="-7"/>
          <w:sz w:val="24"/>
        </w:rPr>
        <w:t xml:space="preserve"> </w:t>
      </w:r>
      <w:r>
        <w:rPr>
          <w:sz w:val="24"/>
        </w:rPr>
        <w:t>the</w:t>
      </w:r>
      <w:r>
        <w:rPr>
          <w:spacing w:val="-9"/>
          <w:sz w:val="24"/>
        </w:rPr>
        <w:t xml:space="preserve"> </w:t>
      </w:r>
      <w:r>
        <w:rPr>
          <w:sz w:val="24"/>
        </w:rPr>
        <w:t>responsibility</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rPr>
        <w:t>service</w:t>
      </w:r>
      <w:r>
        <w:rPr>
          <w:spacing w:val="-9"/>
          <w:sz w:val="24"/>
        </w:rPr>
        <w:t xml:space="preserve"> </w:t>
      </w:r>
      <w:r>
        <w:rPr>
          <w:sz w:val="24"/>
        </w:rPr>
        <w:t>provider</w:t>
      </w:r>
      <w:r>
        <w:rPr>
          <w:spacing w:val="-7"/>
          <w:sz w:val="24"/>
        </w:rPr>
        <w:t xml:space="preserve"> </w:t>
      </w:r>
      <w:r>
        <w:rPr>
          <w:sz w:val="24"/>
        </w:rPr>
        <w:t>to</w:t>
      </w:r>
      <w:r>
        <w:rPr>
          <w:spacing w:val="-7"/>
          <w:sz w:val="24"/>
        </w:rPr>
        <w:t xml:space="preserve"> </w:t>
      </w:r>
      <w:r>
        <w:rPr>
          <w:sz w:val="24"/>
        </w:rPr>
        <w:t>get</w:t>
      </w:r>
      <w:r>
        <w:rPr>
          <w:spacing w:val="-6"/>
          <w:sz w:val="24"/>
        </w:rPr>
        <w:t xml:space="preserve"> </w:t>
      </w:r>
      <w:r>
        <w:rPr>
          <w:sz w:val="24"/>
        </w:rPr>
        <w:t>a</w:t>
      </w:r>
      <w:r>
        <w:rPr>
          <w:spacing w:val="-10"/>
          <w:sz w:val="24"/>
        </w:rPr>
        <w:t xml:space="preserve"> </w:t>
      </w:r>
      <w:r>
        <w:rPr>
          <w:sz w:val="24"/>
        </w:rPr>
        <w:t>transit</w:t>
      </w:r>
      <w:r>
        <w:rPr>
          <w:spacing w:val="-6"/>
          <w:sz w:val="24"/>
        </w:rPr>
        <w:t xml:space="preserve"> </w:t>
      </w:r>
      <w:r>
        <w:rPr>
          <w:sz w:val="24"/>
        </w:rPr>
        <w:t>insurance of</w:t>
      </w:r>
      <w:r>
        <w:rPr>
          <w:spacing w:val="-8"/>
          <w:sz w:val="24"/>
        </w:rPr>
        <w:t xml:space="preserve"> </w:t>
      </w:r>
      <w:r>
        <w:rPr>
          <w:sz w:val="24"/>
        </w:rPr>
        <w:t>all medicines,</w:t>
      </w:r>
      <w:r>
        <w:rPr>
          <w:spacing w:val="-14"/>
          <w:sz w:val="24"/>
        </w:rPr>
        <w:t xml:space="preserve"> </w:t>
      </w:r>
      <w:r>
        <w:rPr>
          <w:sz w:val="24"/>
        </w:rPr>
        <w:t>testing</w:t>
      </w:r>
      <w:r>
        <w:rPr>
          <w:spacing w:val="-11"/>
          <w:sz w:val="24"/>
        </w:rPr>
        <w:t xml:space="preserve"> </w:t>
      </w:r>
      <w:r>
        <w:rPr>
          <w:sz w:val="24"/>
        </w:rPr>
        <w:t>kits</w:t>
      </w:r>
      <w:r>
        <w:rPr>
          <w:spacing w:val="-11"/>
          <w:sz w:val="24"/>
        </w:rPr>
        <w:t xml:space="preserve"> </w:t>
      </w:r>
      <w:r>
        <w:rPr>
          <w:sz w:val="24"/>
        </w:rPr>
        <w:t>&amp;</w:t>
      </w:r>
      <w:r>
        <w:rPr>
          <w:spacing w:val="-14"/>
          <w:sz w:val="24"/>
        </w:rPr>
        <w:t xml:space="preserve"> </w:t>
      </w:r>
      <w:r>
        <w:rPr>
          <w:sz w:val="24"/>
        </w:rPr>
        <w:t>other</w:t>
      </w:r>
      <w:r>
        <w:rPr>
          <w:spacing w:val="-11"/>
          <w:sz w:val="24"/>
        </w:rPr>
        <w:t xml:space="preserve"> </w:t>
      </w:r>
      <w:r>
        <w:rPr>
          <w:sz w:val="24"/>
        </w:rPr>
        <w:t>commodities</w:t>
      </w:r>
      <w:r>
        <w:rPr>
          <w:spacing w:val="-13"/>
          <w:sz w:val="24"/>
        </w:rPr>
        <w:t xml:space="preserve"> </w:t>
      </w:r>
      <w:r>
        <w:rPr>
          <w:sz w:val="24"/>
        </w:rPr>
        <w:t>during</w:t>
      </w:r>
      <w:r>
        <w:rPr>
          <w:spacing w:val="-11"/>
          <w:sz w:val="24"/>
        </w:rPr>
        <w:t xml:space="preserve"> </w:t>
      </w:r>
      <w:r>
        <w:rPr>
          <w:sz w:val="24"/>
        </w:rPr>
        <w:t>the</w:t>
      </w:r>
      <w:r>
        <w:rPr>
          <w:spacing w:val="-13"/>
          <w:sz w:val="24"/>
        </w:rPr>
        <w:t xml:space="preserve"> </w:t>
      </w:r>
      <w:r>
        <w:rPr>
          <w:sz w:val="24"/>
        </w:rPr>
        <w:t>transit</w:t>
      </w:r>
      <w:r>
        <w:rPr>
          <w:spacing w:val="-10"/>
          <w:sz w:val="24"/>
        </w:rPr>
        <w:t xml:space="preserve"> </w:t>
      </w:r>
      <w:r>
        <w:rPr>
          <w:sz w:val="24"/>
        </w:rPr>
        <w:t>and</w:t>
      </w:r>
      <w:r>
        <w:rPr>
          <w:spacing w:val="-10"/>
          <w:sz w:val="24"/>
        </w:rPr>
        <w:t xml:space="preserve"> </w:t>
      </w:r>
      <w:r>
        <w:rPr>
          <w:sz w:val="24"/>
        </w:rPr>
        <w:t>service</w:t>
      </w:r>
      <w:r>
        <w:rPr>
          <w:spacing w:val="-13"/>
          <w:sz w:val="24"/>
        </w:rPr>
        <w:t xml:space="preserve"> </w:t>
      </w:r>
      <w:r>
        <w:rPr>
          <w:sz w:val="24"/>
        </w:rPr>
        <w:t>provider</w:t>
      </w:r>
      <w:r>
        <w:rPr>
          <w:spacing w:val="-11"/>
          <w:sz w:val="24"/>
        </w:rPr>
        <w:t xml:space="preserve"> </w:t>
      </w:r>
      <w:r>
        <w:rPr>
          <w:sz w:val="24"/>
        </w:rPr>
        <w:t>would be</w:t>
      </w:r>
      <w:r>
        <w:rPr>
          <w:spacing w:val="-4"/>
          <w:sz w:val="24"/>
        </w:rPr>
        <w:t xml:space="preserve"> </w:t>
      </w:r>
      <w:r>
        <w:rPr>
          <w:sz w:val="24"/>
        </w:rPr>
        <w:t>responsible</w:t>
      </w:r>
      <w:r>
        <w:rPr>
          <w:spacing w:val="-4"/>
          <w:sz w:val="24"/>
        </w:rPr>
        <w:t xml:space="preserve"> </w:t>
      </w:r>
      <w:r>
        <w:rPr>
          <w:sz w:val="24"/>
        </w:rPr>
        <w:t>for</w:t>
      </w:r>
      <w:r>
        <w:rPr>
          <w:spacing w:val="-4"/>
          <w:sz w:val="24"/>
        </w:rPr>
        <w:t xml:space="preserve"> </w:t>
      </w:r>
      <w:r>
        <w:rPr>
          <w:sz w:val="24"/>
        </w:rPr>
        <w:t>any</w:t>
      </w:r>
      <w:r>
        <w:rPr>
          <w:spacing w:val="-6"/>
          <w:sz w:val="24"/>
        </w:rPr>
        <w:t xml:space="preserve"> </w:t>
      </w:r>
      <w:r>
        <w:rPr>
          <w:sz w:val="24"/>
        </w:rPr>
        <w:t>loss</w:t>
      </w:r>
      <w:r>
        <w:rPr>
          <w:spacing w:val="-5"/>
          <w:sz w:val="24"/>
        </w:rPr>
        <w:t xml:space="preserve"> </w:t>
      </w:r>
      <w:r>
        <w:rPr>
          <w:sz w:val="24"/>
        </w:rPr>
        <w:t>during</w:t>
      </w:r>
      <w:r>
        <w:rPr>
          <w:spacing w:val="-7"/>
          <w:sz w:val="24"/>
        </w:rPr>
        <w:t xml:space="preserve"> </w:t>
      </w:r>
      <w:r>
        <w:rPr>
          <w:sz w:val="24"/>
        </w:rPr>
        <w:t>the</w:t>
      </w:r>
      <w:r>
        <w:rPr>
          <w:spacing w:val="-4"/>
          <w:sz w:val="24"/>
        </w:rPr>
        <w:t xml:space="preserve"> </w:t>
      </w:r>
      <w:r>
        <w:rPr>
          <w:sz w:val="24"/>
        </w:rPr>
        <w:t>transit.</w:t>
      </w:r>
      <w:r>
        <w:rPr>
          <w:spacing w:val="-6"/>
          <w:sz w:val="24"/>
        </w:rPr>
        <w:t xml:space="preserve"> </w:t>
      </w:r>
      <w:r>
        <w:rPr>
          <w:sz w:val="24"/>
        </w:rPr>
        <w:t>The</w:t>
      </w:r>
      <w:r>
        <w:rPr>
          <w:spacing w:val="-7"/>
          <w:sz w:val="24"/>
        </w:rPr>
        <w:t xml:space="preserve"> </w:t>
      </w:r>
      <w:r>
        <w:rPr>
          <w:sz w:val="24"/>
        </w:rPr>
        <w:t>cost</w:t>
      </w:r>
      <w:r>
        <w:rPr>
          <w:spacing w:val="-3"/>
          <w:sz w:val="24"/>
        </w:rPr>
        <w:t xml:space="preserve"> </w:t>
      </w:r>
      <w:r>
        <w:rPr>
          <w:sz w:val="24"/>
        </w:rPr>
        <w:t>of</w:t>
      </w:r>
      <w:r>
        <w:rPr>
          <w:spacing w:val="-3"/>
          <w:sz w:val="24"/>
        </w:rPr>
        <w:t xml:space="preserve"> </w:t>
      </w:r>
      <w:r>
        <w:rPr>
          <w:sz w:val="24"/>
        </w:rPr>
        <w:t>insurance</w:t>
      </w:r>
      <w:r>
        <w:rPr>
          <w:spacing w:val="-4"/>
          <w:sz w:val="24"/>
        </w:rPr>
        <w:t xml:space="preserve"> </w:t>
      </w:r>
      <w:r>
        <w:rPr>
          <w:sz w:val="24"/>
        </w:rPr>
        <w:t>should</w:t>
      </w:r>
      <w:r>
        <w:rPr>
          <w:spacing w:val="-6"/>
          <w:sz w:val="24"/>
        </w:rPr>
        <w:t xml:space="preserve"> </w:t>
      </w:r>
      <w:r>
        <w:rPr>
          <w:sz w:val="24"/>
        </w:rPr>
        <w:t>be</w:t>
      </w:r>
      <w:r>
        <w:rPr>
          <w:spacing w:val="-4"/>
          <w:sz w:val="24"/>
        </w:rPr>
        <w:t xml:space="preserve"> </w:t>
      </w:r>
      <w:r>
        <w:rPr>
          <w:sz w:val="24"/>
        </w:rPr>
        <w:t>included</w:t>
      </w:r>
      <w:r>
        <w:rPr>
          <w:spacing w:val="-4"/>
          <w:sz w:val="24"/>
        </w:rPr>
        <w:t xml:space="preserve"> </w:t>
      </w:r>
      <w:r>
        <w:rPr>
          <w:sz w:val="24"/>
        </w:rPr>
        <w:t>in the unit price / total price submitted in the bid. Taxes shall be included in the bid price, but quoted in a separate column as presented in the price schedule forms.</w:t>
      </w:r>
    </w:p>
    <w:p w14:paraId="2612703B" w14:textId="77777777" w:rsidR="00EB1E0A" w:rsidRDefault="00B55617" w:rsidP="00392040">
      <w:pPr>
        <w:pStyle w:val="ListParagraph"/>
        <w:numPr>
          <w:ilvl w:val="4"/>
          <w:numId w:val="28"/>
        </w:numPr>
        <w:tabs>
          <w:tab w:val="left" w:pos="940"/>
        </w:tabs>
        <w:ind w:right="4"/>
        <w:jc w:val="both"/>
        <w:rPr>
          <w:sz w:val="24"/>
        </w:rPr>
      </w:pPr>
      <w:r>
        <w:rPr>
          <w:sz w:val="24"/>
        </w:rPr>
        <w:t>Any</w:t>
      </w:r>
      <w:r>
        <w:rPr>
          <w:spacing w:val="-1"/>
          <w:sz w:val="24"/>
        </w:rPr>
        <w:t xml:space="preserve"> </w:t>
      </w:r>
      <w:r>
        <w:rPr>
          <w:sz w:val="24"/>
        </w:rPr>
        <w:t>variable</w:t>
      </w:r>
      <w:r>
        <w:rPr>
          <w:spacing w:val="-2"/>
          <w:sz w:val="24"/>
        </w:rPr>
        <w:t xml:space="preserve"> </w:t>
      </w:r>
      <w:r>
        <w:rPr>
          <w:sz w:val="24"/>
        </w:rPr>
        <w:t>cost</w:t>
      </w:r>
      <w:r>
        <w:rPr>
          <w:spacing w:val="-1"/>
          <w:sz w:val="24"/>
        </w:rPr>
        <w:t xml:space="preserve"> </w:t>
      </w:r>
      <w:r>
        <w:rPr>
          <w:sz w:val="24"/>
        </w:rPr>
        <w:t>model</w:t>
      </w:r>
      <w:r>
        <w:rPr>
          <w:spacing w:val="-2"/>
          <w:sz w:val="24"/>
        </w:rPr>
        <w:t xml:space="preserve"> </w:t>
      </w:r>
      <w:r>
        <w:rPr>
          <w:sz w:val="24"/>
        </w:rPr>
        <w:t>or any</w:t>
      </w:r>
      <w:r>
        <w:rPr>
          <w:spacing w:val="-1"/>
          <w:sz w:val="24"/>
        </w:rPr>
        <w:t xml:space="preserve"> </w:t>
      </w:r>
      <w:r>
        <w:rPr>
          <w:sz w:val="24"/>
        </w:rPr>
        <w:t>deviation</w:t>
      </w:r>
      <w:r>
        <w:rPr>
          <w:spacing w:val="-2"/>
          <w:sz w:val="24"/>
        </w:rPr>
        <w:t xml:space="preserve"> </w:t>
      </w:r>
      <w:r>
        <w:rPr>
          <w:sz w:val="24"/>
        </w:rPr>
        <w:t>from</w:t>
      </w:r>
      <w:r>
        <w:rPr>
          <w:spacing w:val="-3"/>
          <w:sz w:val="24"/>
        </w:rPr>
        <w:t xml:space="preserve"> </w:t>
      </w:r>
      <w:r>
        <w:rPr>
          <w:sz w:val="24"/>
        </w:rPr>
        <w:t>the standard</w:t>
      </w:r>
      <w:r>
        <w:rPr>
          <w:spacing w:val="-1"/>
          <w:sz w:val="24"/>
        </w:rPr>
        <w:t xml:space="preserve"> </w:t>
      </w:r>
      <w:r>
        <w:rPr>
          <w:sz w:val="24"/>
        </w:rPr>
        <w:t>format</w:t>
      </w:r>
      <w:r>
        <w:rPr>
          <w:spacing w:val="-2"/>
          <w:sz w:val="24"/>
        </w:rPr>
        <w:t xml:space="preserve"> </w:t>
      </w:r>
      <w:r>
        <w:rPr>
          <w:sz w:val="24"/>
        </w:rPr>
        <w:t>for</w:t>
      </w:r>
      <w:r>
        <w:rPr>
          <w:spacing w:val="-2"/>
          <w:sz w:val="24"/>
        </w:rPr>
        <w:t xml:space="preserve"> </w:t>
      </w:r>
      <w:r>
        <w:rPr>
          <w:sz w:val="24"/>
        </w:rPr>
        <w:t>the price</w:t>
      </w:r>
      <w:r>
        <w:rPr>
          <w:spacing w:val="-2"/>
          <w:sz w:val="24"/>
        </w:rPr>
        <w:t xml:space="preserve"> </w:t>
      </w:r>
      <w:r>
        <w:rPr>
          <w:sz w:val="24"/>
        </w:rPr>
        <w:t>bid</w:t>
      </w:r>
      <w:r>
        <w:rPr>
          <w:spacing w:val="-2"/>
          <w:sz w:val="24"/>
        </w:rPr>
        <w:t xml:space="preserve"> </w:t>
      </w:r>
      <w:r>
        <w:rPr>
          <w:sz w:val="24"/>
        </w:rPr>
        <w:t>may lead to rejection of the bidder’s proposal.</w:t>
      </w:r>
    </w:p>
    <w:p w14:paraId="3F2FDAE7" w14:textId="77777777" w:rsidR="00EB1E0A" w:rsidRDefault="00B55617" w:rsidP="00314C86">
      <w:pPr>
        <w:pStyle w:val="Heading3"/>
      </w:pPr>
      <w:r>
        <w:t>Clarification</w:t>
      </w:r>
      <w:r>
        <w:rPr>
          <w:spacing w:val="-4"/>
        </w:rPr>
        <w:t xml:space="preserve"> </w:t>
      </w:r>
      <w:r>
        <w:t>of</w:t>
      </w:r>
      <w:r>
        <w:rPr>
          <w:spacing w:val="-4"/>
        </w:rPr>
        <w:t xml:space="preserve"> </w:t>
      </w:r>
      <w:r>
        <w:rPr>
          <w:spacing w:val="-2"/>
        </w:rPr>
        <w:t>Proposal</w:t>
      </w:r>
    </w:p>
    <w:p w14:paraId="29EDAA35" w14:textId="77777777" w:rsidR="00EB1E0A" w:rsidRDefault="00B55617" w:rsidP="004C33CE">
      <w:pPr>
        <w:pStyle w:val="BodyText"/>
        <w:spacing w:before="265"/>
        <w:ind w:right="4"/>
        <w:jc w:val="both"/>
      </w:pPr>
      <w:r>
        <w:t>In</w:t>
      </w:r>
      <w:r>
        <w:rPr>
          <w:spacing w:val="37"/>
        </w:rPr>
        <w:t xml:space="preserve"> </w:t>
      </w:r>
      <w:r>
        <w:t>case</w:t>
      </w:r>
      <w:r>
        <w:rPr>
          <w:spacing w:val="36"/>
        </w:rPr>
        <w:t xml:space="preserve"> </w:t>
      </w:r>
      <w:r>
        <w:t>a</w:t>
      </w:r>
      <w:r>
        <w:rPr>
          <w:spacing w:val="35"/>
        </w:rPr>
        <w:t xml:space="preserve"> </w:t>
      </w:r>
      <w:r>
        <w:t>prospective</w:t>
      </w:r>
      <w:r>
        <w:rPr>
          <w:spacing w:val="36"/>
        </w:rPr>
        <w:t xml:space="preserve"> </w:t>
      </w:r>
      <w:r>
        <w:t>proposer</w:t>
      </w:r>
      <w:r>
        <w:rPr>
          <w:spacing w:val="37"/>
        </w:rPr>
        <w:t xml:space="preserve"> </w:t>
      </w:r>
      <w:r>
        <w:t>requires</w:t>
      </w:r>
      <w:r>
        <w:rPr>
          <w:spacing w:val="36"/>
        </w:rPr>
        <w:t xml:space="preserve"> </w:t>
      </w:r>
      <w:r>
        <w:t>any</w:t>
      </w:r>
      <w:r>
        <w:rPr>
          <w:spacing w:val="36"/>
        </w:rPr>
        <w:t xml:space="preserve"> </w:t>
      </w:r>
      <w:r>
        <w:t>clarification,</w:t>
      </w:r>
      <w:r>
        <w:rPr>
          <w:spacing w:val="36"/>
        </w:rPr>
        <w:t xml:space="preserve"> </w:t>
      </w:r>
      <w:r>
        <w:t>they</w:t>
      </w:r>
      <w:r>
        <w:rPr>
          <w:spacing w:val="37"/>
        </w:rPr>
        <w:t xml:space="preserve"> </w:t>
      </w:r>
      <w:r>
        <w:t>may</w:t>
      </w:r>
      <w:r>
        <w:rPr>
          <w:spacing w:val="37"/>
        </w:rPr>
        <w:t xml:space="preserve"> </w:t>
      </w:r>
      <w:r>
        <w:t>contact</w:t>
      </w:r>
      <w:r>
        <w:rPr>
          <w:spacing w:val="34"/>
        </w:rPr>
        <w:t xml:space="preserve"> </w:t>
      </w:r>
      <w:r>
        <w:t>Plan</w:t>
      </w:r>
      <w:r>
        <w:rPr>
          <w:spacing w:val="37"/>
        </w:rPr>
        <w:t xml:space="preserve"> </w:t>
      </w:r>
      <w:r>
        <w:t>International</w:t>
      </w:r>
      <w:r>
        <w:rPr>
          <w:spacing w:val="35"/>
        </w:rPr>
        <w:t xml:space="preserve"> </w:t>
      </w:r>
      <w:r>
        <w:t xml:space="preserve">(India </w:t>
      </w:r>
      <w:r>
        <w:lastRenderedPageBreak/>
        <w:t xml:space="preserve">Chapter) by writing an email at </w:t>
      </w:r>
      <w:hyperlink r:id="rId15">
        <w:r>
          <w:rPr>
            <w:color w:val="0462C1"/>
            <w:u w:val="single" w:color="0462C1"/>
          </w:rPr>
          <w:t>procurement@planindia.org</w:t>
        </w:r>
        <w:r>
          <w:t>.</w:t>
        </w:r>
      </w:hyperlink>
    </w:p>
    <w:p w14:paraId="3F278B8A" w14:textId="718FA6C9" w:rsidR="00EB1E0A" w:rsidRPr="00396012" w:rsidRDefault="00B55617" w:rsidP="004C33CE">
      <w:pPr>
        <w:pStyle w:val="BodyText"/>
        <w:spacing w:before="265"/>
        <w:ind w:right="4"/>
        <w:jc w:val="both"/>
      </w:pPr>
      <w:r w:rsidRPr="00396012">
        <w:t xml:space="preserve">Plan International (India Chapter) will respond to query subject to such request is received on or before </w:t>
      </w:r>
      <w:r w:rsidR="00466720" w:rsidRPr="00694972">
        <w:rPr>
          <w:b/>
        </w:rPr>
        <w:t>1</w:t>
      </w:r>
      <w:r w:rsidR="00694972" w:rsidRPr="00694972">
        <w:rPr>
          <w:b/>
        </w:rPr>
        <w:t>7</w:t>
      </w:r>
      <w:r w:rsidR="00466720" w:rsidRPr="00694972">
        <w:rPr>
          <w:b/>
        </w:rPr>
        <w:t>-</w:t>
      </w:r>
      <w:r w:rsidR="0011001C" w:rsidRPr="00694972">
        <w:rPr>
          <w:b/>
        </w:rPr>
        <w:t>12</w:t>
      </w:r>
      <w:r w:rsidR="00466720" w:rsidRPr="00694972">
        <w:rPr>
          <w:b/>
        </w:rPr>
        <w:t>-2024</w:t>
      </w:r>
      <w:r w:rsidR="003C6E65" w:rsidRPr="00694972">
        <w:rPr>
          <w:b/>
        </w:rPr>
        <w:t xml:space="preserve"> at</w:t>
      </w:r>
      <w:r w:rsidRPr="00694972">
        <w:rPr>
          <w:b/>
        </w:rPr>
        <w:t xml:space="preserve"> </w:t>
      </w:r>
      <w:r w:rsidR="00466720" w:rsidRPr="00694972">
        <w:rPr>
          <w:b/>
        </w:rPr>
        <w:t>17</w:t>
      </w:r>
      <w:r w:rsidRPr="00694972">
        <w:rPr>
          <w:b/>
        </w:rPr>
        <w:t>.</w:t>
      </w:r>
      <w:r w:rsidR="00466720" w:rsidRPr="00694972">
        <w:rPr>
          <w:b/>
        </w:rPr>
        <w:t>3</w:t>
      </w:r>
      <w:r w:rsidRPr="00694972">
        <w:rPr>
          <w:b/>
        </w:rPr>
        <w:t>0 Hrs.</w:t>
      </w:r>
    </w:p>
    <w:p w14:paraId="6BAE004B" w14:textId="01028D36" w:rsidR="00EB1E0A" w:rsidRPr="00396012" w:rsidRDefault="00B55617" w:rsidP="004C33CE">
      <w:pPr>
        <w:pStyle w:val="BodyText"/>
        <w:spacing w:before="46"/>
        <w:ind w:right="4"/>
        <w:jc w:val="both"/>
      </w:pPr>
      <w:r w:rsidRPr="00396012">
        <w:t>A consolidated response (which will include the description of the inquiry without identifying its source) shall be sent to all the p</w:t>
      </w:r>
      <w:r w:rsidR="00466720" w:rsidRPr="00396012">
        <w:t>ro</w:t>
      </w:r>
      <w:r w:rsidRPr="00396012">
        <w:t>spective bidders who ever requested for the clarifications.</w:t>
      </w:r>
    </w:p>
    <w:p w14:paraId="0D4E2720" w14:textId="77777777" w:rsidR="00EB1E0A" w:rsidRPr="00396012" w:rsidRDefault="00EB1E0A" w:rsidP="004C33CE">
      <w:pPr>
        <w:pStyle w:val="BodyText"/>
        <w:spacing w:before="2"/>
        <w:jc w:val="both"/>
      </w:pPr>
    </w:p>
    <w:p w14:paraId="0A3F9D11" w14:textId="718017B9" w:rsidR="00EB1E0A" w:rsidRPr="00694972" w:rsidRDefault="00B55617" w:rsidP="004C33CE">
      <w:pPr>
        <w:pStyle w:val="BodyText"/>
        <w:spacing w:before="46"/>
        <w:ind w:right="4"/>
        <w:jc w:val="both"/>
        <w:rPr>
          <w:b/>
        </w:rPr>
      </w:pPr>
      <w:r w:rsidRPr="00396012">
        <w:t>The</w:t>
      </w:r>
      <w:r w:rsidRPr="00396012">
        <w:tab/>
        <w:t>response</w:t>
      </w:r>
      <w:r w:rsidRPr="00396012">
        <w:tab/>
        <w:t>shall</w:t>
      </w:r>
      <w:r w:rsidRPr="00396012">
        <w:tab/>
        <w:t>also</w:t>
      </w:r>
      <w:r w:rsidRPr="00396012">
        <w:tab/>
        <w:t>be</w:t>
      </w:r>
      <w:r w:rsidRPr="00396012">
        <w:tab/>
        <w:t>put</w:t>
      </w:r>
      <w:r w:rsidRPr="00396012">
        <w:tab/>
        <w:t>on</w:t>
      </w:r>
      <w:r w:rsidRPr="00396012">
        <w:tab/>
        <w:t>the</w:t>
      </w:r>
      <w:r w:rsidRPr="00396012">
        <w:tab/>
        <w:t>Plan</w:t>
      </w:r>
      <w:r w:rsidRPr="00396012">
        <w:tab/>
        <w:t>International</w:t>
      </w:r>
      <w:r w:rsidRPr="00396012">
        <w:tab/>
        <w:t>(India</w:t>
      </w:r>
      <w:r w:rsidR="00466720" w:rsidRPr="00396012">
        <w:t xml:space="preserve"> </w:t>
      </w:r>
      <w:r w:rsidRPr="00396012">
        <w:t>Chapter)</w:t>
      </w:r>
      <w:r w:rsidR="004C33CE" w:rsidRPr="00396012">
        <w:t xml:space="preserve"> </w:t>
      </w:r>
      <w:r w:rsidRPr="00396012">
        <w:t>website (</w:t>
      </w:r>
      <w:hyperlink r:id="rId16">
        <w:r w:rsidRPr="00396012">
          <w:rPr>
            <w:color w:val="0462C1"/>
            <w:u w:val="single" w:color="0462C1"/>
          </w:rPr>
          <w:t>https://www.planindia.org/tender/</w:t>
        </w:r>
      </w:hyperlink>
      <w:r w:rsidRPr="00396012">
        <w:t xml:space="preserve">) on or before </w:t>
      </w:r>
      <w:r w:rsidR="0011001C" w:rsidRPr="00694972">
        <w:rPr>
          <w:b/>
        </w:rPr>
        <w:t>1</w:t>
      </w:r>
      <w:r w:rsidR="00694972" w:rsidRPr="00694972">
        <w:rPr>
          <w:b/>
        </w:rPr>
        <w:t>8</w:t>
      </w:r>
      <w:r w:rsidR="00466720" w:rsidRPr="00694972">
        <w:rPr>
          <w:b/>
        </w:rPr>
        <w:t>-</w:t>
      </w:r>
      <w:r w:rsidR="0011001C" w:rsidRPr="00694972">
        <w:rPr>
          <w:b/>
        </w:rPr>
        <w:t>12</w:t>
      </w:r>
      <w:r w:rsidR="00466720" w:rsidRPr="00694972">
        <w:rPr>
          <w:b/>
        </w:rPr>
        <w:t>-2024</w:t>
      </w:r>
      <w:r w:rsidR="00DD0932" w:rsidRPr="00694972">
        <w:rPr>
          <w:b/>
        </w:rPr>
        <w:t xml:space="preserve"> at </w:t>
      </w:r>
      <w:r w:rsidR="00466720" w:rsidRPr="00694972">
        <w:rPr>
          <w:b/>
        </w:rPr>
        <w:t>17</w:t>
      </w:r>
      <w:r w:rsidR="00DD0932" w:rsidRPr="00694972">
        <w:rPr>
          <w:b/>
        </w:rPr>
        <w:t>.</w:t>
      </w:r>
      <w:r w:rsidR="00466720" w:rsidRPr="00694972">
        <w:rPr>
          <w:b/>
        </w:rPr>
        <w:t>3</w:t>
      </w:r>
      <w:r w:rsidR="00DD0932" w:rsidRPr="00694972">
        <w:rPr>
          <w:b/>
        </w:rPr>
        <w:t>0 Hrs.</w:t>
      </w:r>
    </w:p>
    <w:p w14:paraId="45794F9F" w14:textId="77777777" w:rsidR="00EB1E0A" w:rsidRPr="00396012" w:rsidRDefault="00EB1E0A" w:rsidP="004C33CE">
      <w:pPr>
        <w:pStyle w:val="BodyText"/>
        <w:spacing w:before="1"/>
        <w:ind w:right="4"/>
        <w:jc w:val="both"/>
      </w:pPr>
    </w:p>
    <w:p w14:paraId="59F05450" w14:textId="31CD761D" w:rsidR="00767CF3" w:rsidRDefault="00B55617" w:rsidP="004C33CE">
      <w:pPr>
        <w:pStyle w:val="BodyText"/>
        <w:spacing w:before="46"/>
        <w:ind w:right="4"/>
        <w:jc w:val="both"/>
      </w:pPr>
      <w:r w:rsidRPr="00396012">
        <w:t>Similarly minutes of the pre-bid meeting shall be shared with all the bidders who will attend the pre-bid meeting and will also be posted in the Plan International (India Chapter) website (</w:t>
      </w:r>
      <w:hyperlink r:id="rId17" w:history="1">
        <w:r w:rsidR="004C33CE" w:rsidRPr="00396012">
          <w:rPr>
            <w:rStyle w:val="Hyperlink"/>
          </w:rPr>
          <w:t>https://www.planindia.org/tender/</w:t>
        </w:r>
      </w:hyperlink>
      <w:r w:rsidRPr="00396012">
        <w:t xml:space="preserve">) on or before </w:t>
      </w:r>
      <w:r w:rsidR="004568B3" w:rsidRPr="008D07DE">
        <w:rPr>
          <w:b/>
        </w:rPr>
        <w:t>05-12-2024</w:t>
      </w:r>
      <w:r w:rsidR="00DD0932" w:rsidRPr="008D07DE">
        <w:rPr>
          <w:b/>
        </w:rPr>
        <w:t xml:space="preserve"> at </w:t>
      </w:r>
      <w:r w:rsidR="00544E02" w:rsidRPr="008D07DE">
        <w:rPr>
          <w:b/>
        </w:rPr>
        <w:t>17</w:t>
      </w:r>
      <w:r w:rsidR="00DD0932" w:rsidRPr="008D07DE">
        <w:rPr>
          <w:b/>
        </w:rPr>
        <w:t>.</w:t>
      </w:r>
      <w:r w:rsidR="00544E02" w:rsidRPr="008D07DE">
        <w:rPr>
          <w:b/>
        </w:rPr>
        <w:t>3</w:t>
      </w:r>
      <w:r w:rsidR="00DD0932" w:rsidRPr="008D07DE">
        <w:rPr>
          <w:b/>
        </w:rPr>
        <w:t>0 Hrs</w:t>
      </w:r>
      <w:r w:rsidR="00DD0932" w:rsidRPr="00396012">
        <w:t>.</w:t>
      </w:r>
    </w:p>
    <w:p w14:paraId="1D1A2303" w14:textId="77777777" w:rsidR="004C33CE" w:rsidRDefault="004C33CE" w:rsidP="004C33CE">
      <w:pPr>
        <w:pStyle w:val="BodyText"/>
        <w:spacing w:before="46"/>
        <w:ind w:right="4"/>
        <w:jc w:val="both"/>
      </w:pPr>
    </w:p>
    <w:p w14:paraId="73DF5AD3" w14:textId="77777777" w:rsidR="00EB1E0A" w:rsidRDefault="00B55617" w:rsidP="00314C86">
      <w:pPr>
        <w:pStyle w:val="Heading3"/>
      </w:pPr>
      <w:r>
        <w:t>Amendment</w:t>
      </w:r>
      <w:r>
        <w:rPr>
          <w:spacing w:val="-3"/>
        </w:rPr>
        <w:t xml:space="preserve"> </w:t>
      </w:r>
      <w:r>
        <w:t>of</w:t>
      </w:r>
      <w:r>
        <w:rPr>
          <w:spacing w:val="-3"/>
        </w:rPr>
        <w:t xml:space="preserve"> </w:t>
      </w:r>
      <w:r>
        <w:rPr>
          <w:spacing w:val="-2"/>
        </w:rPr>
        <w:t>Proposal</w:t>
      </w:r>
    </w:p>
    <w:p w14:paraId="5AAC41B8" w14:textId="77777777" w:rsidR="00EB1E0A" w:rsidRDefault="00B55617" w:rsidP="00314C86">
      <w:pPr>
        <w:pStyle w:val="BodyText"/>
        <w:spacing w:before="265"/>
        <w:ind w:right="4"/>
        <w:jc w:val="both"/>
      </w:pPr>
      <w:r>
        <w:t>At</w:t>
      </w:r>
      <w:r>
        <w:rPr>
          <w:spacing w:val="-2"/>
        </w:rPr>
        <w:t xml:space="preserve"> </w:t>
      </w:r>
      <w:r>
        <w:t>any</w:t>
      </w:r>
      <w:r>
        <w:rPr>
          <w:spacing w:val="-2"/>
        </w:rPr>
        <w:t xml:space="preserve"> </w:t>
      </w:r>
      <w:r>
        <w:t>time</w:t>
      </w:r>
      <w:r>
        <w:rPr>
          <w:spacing w:val="-2"/>
        </w:rPr>
        <w:t xml:space="preserve"> </w:t>
      </w:r>
      <w:r>
        <w:t>prior</w:t>
      </w:r>
      <w:r>
        <w:rPr>
          <w:spacing w:val="-2"/>
        </w:rPr>
        <w:t xml:space="preserve"> </w:t>
      </w:r>
      <w:r>
        <w:t>to</w:t>
      </w:r>
      <w:r>
        <w:rPr>
          <w:spacing w:val="-1"/>
        </w:rPr>
        <w:t xml:space="preserve"> </w:t>
      </w:r>
      <w:r>
        <w:t>the</w:t>
      </w:r>
      <w:r>
        <w:rPr>
          <w:spacing w:val="-2"/>
        </w:rPr>
        <w:t xml:space="preserve"> </w:t>
      </w:r>
      <w:r>
        <w:t>deadline</w:t>
      </w:r>
      <w:r>
        <w:rPr>
          <w:spacing w:val="-2"/>
        </w:rPr>
        <w:t xml:space="preserve"> </w:t>
      </w:r>
      <w:r>
        <w:t>for</w:t>
      </w:r>
      <w:r>
        <w:rPr>
          <w:spacing w:val="-2"/>
        </w:rPr>
        <w:t xml:space="preserve"> </w:t>
      </w:r>
      <w:r>
        <w:t>submission</w:t>
      </w:r>
      <w:r>
        <w:rPr>
          <w:spacing w:val="-5"/>
        </w:rPr>
        <w:t xml:space="preserve"> </w:t>
      </w:r>
      <w:r>
        <w:t>of</w:t>
      </w:r>
      <w:r>
        <w:rPr>
          <w:spacing w:val="-2"/>
        </w:rPr>
        <w:t xml:space="preserve"> </w:t>
      </w:r>
      <w:r>
        <w:t>proposal,</w:t>
      </w:r>
      <w:r>
        <w:rPr>
          <w:spacing w:val="-5"/>
        </w:rPr>
        <w:t xml:space="preserve"> </w:t>
      </w:r>
      <w:r>
        <w:t>Plan</w:t>
      </w:r>
      <w:r>
        <w:rPr>
          <w:spacing w:val="-4"/>
        </w:rPr>
        <w:t xml:space="preserve"> </w:t>
      </w:r>
      <w:r>
        <w:t>International</w:t>
      </w:r>
      <w:r>
        <w:rPr>
          <w:spacing w:val="-5"/>
        </w:rPr>
        <w:t xml:space="preserve"> </w:t>
      </w:r>
      <w:r>
        <w:t>(India</w:t>
      </w:r>
      <w:r>
        <w:rPr>
          <w:spacing w:val="-2"/>
        </w:rPr>
        <w:t xml:space="preserve"> </w:t>
      </w:r>
      <w:r>
        <w:t>Chapter)</w:t>
      </w:r>
      <w:r>
        <w:rPr>
          <w:spacing w:val="-2"/>
        </w:rPr>
        <w:t xml:space="preserve"> </w:t>
      </w:r>
      <w:r>
        <w:t>has</w:t>
      </w:r>
      <w:r>
        <w:rPr>
          <w:spacing w:val="-2"/>
        </w:rPr>
        <w:t xml:space="preserve"> </w:t>
      </w:r>
      <w:r>
        <w:t>rights to amend the RFP by issuing an addendum.</w:t>
      </w:r>
    </w:p>
    <w:p w14:paraId="1D620D6E" w14:textId="77777777" w:rsidR="00EB1E0A" w:rsidRDefault="00B55617" w:rsidP="00314C86">
      <w:pPr>
        <w:pStyle w:val="BodyText"/>
        <w:spacing w:before="267"/>
        <w:ind w:right="4"/>
        <w:jc w:val="both"/>
      </w:pPr>
      <w:r>
        <w:t>All</w:t>
      </w:r>
      <w:r>
        <w:rPr>
          <w:spacing w:val="-2"/>
        </w:rPr>
        <w:t xml:space="preserve"> </w:t>
      </w:r>
      <w:r>
        <w:t>the</w:t>
      </w:r>
      <w:r>
        <w:rPr>
          <w:spacing w:val="-2"/>
        </w:rPr>
        <w:t xml:space="preserve"> </w:t>
      </w:r>
      <w:r>
        <w:t>amendment</w:t>
      </w:r>
      <w:r>
        <w:rPr>
          <w:spacing w:val="-2"/>
        </w:rPr>
        <w:t xml:space="preserve"> </w:t>
      </w:r>
      <w:r>
        <w:t>related</w:t>
      </w:r>
      <w:r>
        <w:rPr>
          <w:spacing w:val="-3"/>
        </w:rPr>
        <w:t xml:space="preserve"> </w:t>
      </w:r>
      <w:r>
        <w:t>to</w:t>
      </w:r>
      <w:r>
        <w:rPr>
          <w:spacing w:val="-3"/>
        </w:rPr>
        <w:t xml:space="preserve"> </w:t>
      </w:r>
      <w:r>
        <w:t>the</w:t>
      </w:r>
      <w:r>
        <w:rPr>
          <w:spacing w:val="-2"/>
        </w:rPr>
        <w:t xml:space="preserve"> </w:t>
      </w:r>
      <w:r>
        <w:t>RFP</w:t>
      </w:r>
      <w:r>
        <w:rPr>
          <w:spacing w:val="-1"/>
        </w:rPr>
        <w:t xml:space="preserve"> </w:t>
      </w:r>
      <w:r>
        <w:t>shall</w:t>
      </w:r>
      <w:r>
        <w:rPr>
          <w:spacing w:val="-2"/>
        </w:rPr>
        <w:t xml:space="preserve"> </w:t>
      </w:r>
      <w:r>
        <w:t>be</w:t>
      </w:r>
      <w:r>
        <w:rPr>
          <w:spacing w:val="-4"/>
        </w:rPr>
        <w:t xml:space="preserve"> </w:t>
      </w:r>
      <w:r>
        <w:t>published</w:t>
      </w:r>
      <w:r>
        <w:rPr>
          <w:spacing w:val="-3"/>
        </w:rPr>
        <w:t xml:space="preserve"> </w:t>
      </w:r>
      <w:r>
        <w:t>on</w:t>
      </w:r>
      <w:r>
        <w:rPr>
          <w:spacing w:val="-1"/>
        </w:rPr>
        <w:t xml:space="preserve"> </w:t>
      </w:r>
      <w:r>
        <w:t>website</w:t>
      </w:r>
      <w:r>
        <w:rPr>
          <w:spacing w:val="-10"/>
        </w:rPr>
        <w:t xml:space="preserve"> </w:t>
      </w:r>
      <w:r>
        <w:t>/</w:t>
      </w:r>
      <w:r>
        <w:rPr>
          <w:spacing w:val="-9"/>
        </w:rPr>
        <w:t xml:space="preserve"> </w:t>
      </w:r>
      <w:r>
        <w:t>portals</w:t>
      </w:r>
      <w:r>
        <w:rPr>
          <w:spacing w:val="-10"/>
        </w:rPr>
        <w:t xml:space="preserve"> </w:t>
      </w:r>
      <w:r>
        <w:t>where</w:t>
      </w:r>
      <w:r>
        <w:rPr>
          <w:spacing w:val="-10"/>
        </w:rPr>
        <w:t xml:space="preserve"> </w:t>
      </w:r>
      <w:r>
        <w:t>the</w:t>
      </w:r>
      <w:r>
        <w:rPr>
          <w:spacing w:val="-10"/>
        </w:rPr>
        <w:t xml:space="preserve"> </w:t>
      </w:r>
      <w:r>
        <w:t>bid</w:t>
      </w:r>
      <w:r>
        <w:rPr>
          <w:spacing w:val="-11"/>
        </w:rPr>
        <w:t xml:space="preserve"> </w:t>
      </w:r>
      <w:r>
        <w:t>is</w:t>
      </w:r>
      <w:r>
        <w:rPr>
          <w:spacing w:val="-8"/>
        </w:rPr>
        <w:t xml:space="preserve"> </w:t>
      </w:r>
      <w:r>
        <w:t>advertised. Any addendum issued should be read as a part of the RFP.</w:t>
      </w:r>
    </w:p>
    <w:p w14:paraId="55AA09C7" w14:textId="77777777" w:rsidR="00EB1E0A" w:rsidRDefault="00EB1E0A" w:rsidP="00314C86">
      <w:pPr>
        <w:pStyle w:val="BodyText"/>
        <w:ind w:right="4"/>
        <w:jc w:val="both"/>
      </w:pPr>
    </w:p>
    <w:p w14:paraId="774608CE" w14:textId="77777777" w:rsidR="00EB1E0A" w:rsidRDefault="00B55617" w:rsidP="00314C86">
      <w:pPr>
        <w:pStyle w:val="BodyText"/>
        <w:ind w:right="4"/>
        <w:jc w:val="both"/>
      </w:pPr>
      <w:r>
        <w:t>In order to afford prospective bidders reasonable time to consider the amendments in preparing their Proposals,</w:t>
      </w:r>
      <w:r>
        <w:rPr>
          <w:spacing w:val="-4"/>
        </w:rPr>
        <w:t xml:space="preserve"> </w:t>
      </w:r>
      <w:r>
        <w:t>Plan</w:t>
      </w:r>
      <w:r>
        <w:rPr>
          <w:spacing w:val="-3"/>
        </w:rPr>
        <w:t xml:space="preserve"> </w:t>
      </w:r>
      <w:r>
        <w:t>International</w:t>
      </w:r>
      <w:r>
        <w:rPr>
          <w:spacing w:val="-2"/>
        </w:rPr>
        <w:t xml:space="preserve"> </w:t>
      </w:r>
      <w:r>
        <w:t>(India</w:t>
      </w:r>
      <w:r>
        <w:rPr>
          <w:spacing w:val="-2"/>
        </w:rPr>
        <w:t xml:space="preserve"> </w:t>
      </w:r>
      <w:r>
        <w:t>Chapter)</w:t>
      </w:r>
      <w:r>
        <w:rPr>
          <w:spacing w:val="-4"/>
        </w:rPr>
        <w:t xml:space="preserve"> </w:t>
      </w:r>
      <w:r>
        <w:t>may,</w:t>
      </w:r>
      <w:r>
        <w:rPr>
          <w:spacing w:val="-1"/>
        </w:rPr>
        <w:t xml:space="preserve"> </w:t>
      </w:r>
      <w:r>
        <w:t>at</w:t>
      </w:r>
      <w:r>
        <w:rPr>
          <w:spacing w:val="-2"/>
        </w:rPr>
        <w:t xml:space="preserve"> </w:t>
      </w:r>
      <w:r>
        <w:t>its</w:t>
      </w:r>
      <w:r>
        <w:rPr>
          <w:spacing w:val="-2"/>
        </w:rPr>
        <w:t xml:space="preserve"> </w:t>
      </w:r>
      <w:r>
        <w:t>discretion,</w:t>
      </w:r>
      <w:r>
        <w:rPr>
          <w:spacing w:val="-2"/>
        </w:rPr>
        <w:t xml:space="preserve"> </w:t>
      </w:r>
      <w:r>
        <w:t>extend</w:t>
      </w:r>
      <w:r>
        <w:rPr>
          <w:spacing w:val="-3"/>
        </w:rPr>
        <w:t xml:space="preserve"> </w:t>
      </w:r>
      <w:r>
        <w:t>the</w:t>
      </w:r>
      <w:r>
        <w:rPr>
          <w:spacing w:val="-2"/>
        </w:rPr>
        <w:t xml:space="preserve"> </w:t>
      </w:r>
      <w:r>
        <w:t>deadline</w:t>
      </w:r>
      <w:r>
        <w:rPr>
          <w:spacing w:val="-2"/>
        </w:rPr>
        <w:t xml:space="preserve"> </w:t>
      </w:r>
      <w:r>
        <w:t>for</w:t>
      </w:r>
      <w:r>
        <w:rPr>
          <w:spacing w:val="-2"/>
        </w:rPr>
        <w:t xml:space="preserve"> </w:t>
      </w:r>
      <w:r>
        <w:t>submission</w:t>
      </w:r>
      <w:r>
        <w:rPr>
          <w:spacing w:val="-5"/>
        </w:rPr>
        <w:t xml:space="preserve"> </w:t>
      </w:r>
      <w:r>
        <w:t>of Proposals, if the nature of the amendment to the RFP justifies such an extension.</w:t>
      </w:r>
    </w:p>
    <w:p w14:paraId="500DB02B" w14:textId="77777777" w:rsidR="00EB1E0A" w:rsidRDefault="00B55617" w:rsidP="00AF3982">
      <w:pPr>
        <w:pStyle w:val="Heading3"/>
      </w:pPr>
      <w:r>
        <w:t>Cost</w:t>
      </w:r>
    </w:p>
    <w:p w14:paraId="382C4115" w14:textId="77777777" w:rsidR="00EB1E0A" w:rsidRDefault="00B55617" w:rsidP="00AF3982">
      <w:pPr>
        <w:spacing w:before="266"/>
        <w:ind w:right="4"/>
        <w:jc w:val="both"/>
        <w:rPr>
          <w:sz w:val="24"/>
        </w:rPr>
      </w:pPr>
      <w:r>
        <w:rPr>
          <w:sz w:val="24"/>
        </w:rPr>
        <w:t>The bidder shall bear any and all costs related to the preparation and/or submission of the Proposal, regardless of whether its Proposal was selected or not. Plan International (India Chapter) shall in no case be responsible or liable for those costs, regardless of the conduct or outcome of the procurement process.</w:t>
      </w:r>
    </w:p>
    <w:p w14:paraId="12206053" w14:textId="77777777" w:rsidR="00EB1E0A" w:rsidRDefault="00B55617" w:rsidP="00AF3982">
      <w:pPr>
        <w:pStyle w:val="Heading3"/>
      </w:pPr>
      <w:r>
        <w:t>Language</w:t>
      </w:r>
    </w:p>
    <w:p w14:paraId="7F1C141C" w14:textId="77777777" w:rsidR="00EB1E0A" w:rsidRDefault="00B55617" w:rsidP="00AF3982">
      <w:pPr>
        <w:spacing w:before="266"/>
        <w:ind w:right="4"/>
        <w:jc w:val="both"/>
        <w:rPr>
          <w:sz w:val="24"/>
        </w:rPr>
      </w:pPr>
      <w:r>
        <w:rPr>
          <w:sz w:val="24"/>
        </w:rPr>
        <w:t>The</w:t>
      </w:r>
      <w:r w:rsidRPr="00AF3982">
        <w:rPr>
          <w:sz w:val="24"/>
        </w:rPr>
        <w:t xml:space="preserve"> </w:t>
      </w:r>
      <w:r>
        <w:rPr>
          <w:sz w:val="24"/>
        </w:rPr>
        <w:t>proposal,</w:t>
      </w:r>
      <w:r w:rsidRPr="00AF3982">
        <w:rPr>
          <w:sz w:val="24"/>
        </w:rPr>
        <w:t xml:space="preserve"> </w:t>
      </w:r>
      <w:r>
        <w:rPr>
          <w:sz w:val="24"/>
        </w:rPr>
        <w:t>as</w:t>
      </w:r>
      <w:r w:rsidRPr="00AF3982">
        <w:rPr>
          <w:sz w:val="24"/>
        </w:rPr>
        <w:t xml:space="preserve"> </w:t>
      </w:r>
      <w:r>
        <w:rPr>
          <w:sz w:val="24"/>
        </w:rPr>
        <w:t>well</w:t>
      </w:r>
      <w:r w:rsidRPr="00AF3982">
        <w:rPr>
          <w:sz w:val="24"/>
        </w:rPr>
        <w:t xml:space="preserve"> </w:t>
      </w:r>
      <w:r>
        <w:rPr>
          <w:sz w:val="24"/>
        </w:rPr>
        <w:t>as</w:t>
      </w:r>
      <w:r w:rsidRPr="00AF3982">
        <w:rPr>
          <w:sz w:val="24"/>
        </w:rPr>
        <w:t xml:space="preserve"> </w:t>
      </w:r>
      <w:r>
        <w:rPr>
          <w:sz w:val="24"/>
        </w:rPr>
        <w:t>all</w:t>
      </w:r>
      <w:r w:rsidRPr="00AF3982">
        <w:rPr>
          <w:sz w:val="24"/>
        </w:rPr>
        <w:t xml:space="preserve"> </w:t>
      </w:r>
      <w:r>
        <w:rPr>
          <w:sz w:val="24"/>
        </w:rPr>
        <w:t>correspondence</w:t>
      </w:r>
      <w:r w:rsidRPr="00AF3982">
        <w:rPr>
          <w:sz w:val="24"/>
        </w:rPr>
        <w:t xml:space="preserve"> </w:t>
      </w:r>
      <w:r>
        <w:rPr>
          <w:sz w:val="24"/>
        </w:rPr>
        <w:t>and</w:t>
      </w:r>
      <w:r w:rsidRPr="00AF3982">
        <w:rPr>
          <w:sz w:val="24"/>
        </w:rPr>
        <w:t xml:space="preserve"> </w:t>
      </w:r>
      <w:r>
        <w:rPr>
          <w:sz w:val="24"/>
        </w:rPr>
        <w:t>documents</w:t>
      </w:r>
      <w:r w:rsidRPr="00AF3982">
        <w:rPr>
          <w:sz w:val="24"/>
        </w:rPr>
        <w:t xml:space="preserve"> </w:t>
      </w:r>
      <w:r>
        <w:rPr>
          <w:sz w:val="24"/>
        </w:rPr>
        <w:t>relating</w:t>
      </w:r>
      <w:r w:rsidRPr="00AF3982">
        <w:rPr>
          <w:sz w:val="24"/>
        </w:rPr>
        <w:t xml:space="preserve"> </w:t>
      </w:r>
      <w:r>
        <w:rPr>
          <w:sz w:val="24"/>
        </w:rPr>
        <w:t>to</w:t>
      </w:r>
      <w:r w:rsidRPr="00AF3982">
        <w:rPr>
          <w:sz w:val="24"/>
        </w:rPr>
        <w:t xml:space="preserve"> </w:t>
      </w:r>
      <w:r>
        <w:rPr>
          <w:sz w:val="24"/>
        </w:rPr>
        <w:t>the</w:t>
      </w:r>
      <w:r w:rsidRPr="00AF3982">
        <w:rPr>
          <w:sz w:val="24"/>
        </w:rPr>
        <w:t xml:space="preserve"> </w:t>
      </w:r>
      <w:r>
        <w:rPr>
          <w:sz w:val="24"/>
        </w:rPr>
        <w:t>bid</w:t>
      </w:r>
      <w:r w:rsidRPr="00AF3982">
        <w:rPr>
          <w:sz w:val="24"/>
        </w:rPr>
        <w:t xml:space="preserve"> </w:t>
      </w:r>
      <w:r>
        <w:rPr>
          <w:sz w:val="24"/>
        </w:rPr>
        <w:t>exchanged</w:t>
      </w:r>
      <w:r w:rsidRPr="00AF3982">
        <w:rPr>
          <w:sz w:val="24"/>
        </w:rPr>
        <w:t xml:space="preserve"> </w:t>
      </w:r>
      <w:r>
        <w:rPr>
          <w:sz w:val="24"/>
        </w:rPr>
        <w:t>by</w:t>
      </w:r>
      <w:r w:rsidRPr="00AF3982">
        <w:rPr>
          <w:sz w:val="24"/>
        </w:rPr>
        <w:t xml:space="preserve"> </w:t>
      </w:r>
      <w:r>
        <w:rPr>
          <w:sz w:val="24"/>
        </w:rPr>
        <w:t>the bidders and Plan International (India Chapter), shall be written in the English language. Supporting documents and printed literature that are part of the proposal may be in another language</w:t>
      </w:r>
      <w:r w:rsidRPr="00AF3982">
        <w:rPr>
          <w:sz w:val="24"/>
        </w:rPr>
        <w:t xml:space="preserve"> </w:t>
      </w:r>
      <w:r>
        <w:rPr>
          <w:sz w:val="24"/>
        </w:rPr>
        <w:t>provided</w:t>
      </w:r>
      <w:r w:rsidRPr="00AF3982">
        <w:rPr>
          <w:sz w:val="24"/>
        </w:rPr>
        <w:t xml:space="preserve"> </w:t>
      </w:r>
      <w:r>
        <w:rPr>
          <w:sz w:val="24"/>
        </w:rPr>
        <w:t>they</w:t>
      </w:r>
      <w:r w:rsidRPr="00AF3982">
        <w:rPr>
          <w:sz w:val="24"/>
        </w:rPr>
        <w:t xml:space="preserve"> </w:t>
      </w:r>
      <w:r>
        <w:rPr>
          <w:sz w:val="24"/>
        </w:rPr>
        <w:t>are</w:t>
      </w:r>
      <w:r w:rsidRPr="00AF3982">
        <w:rPr>
          <w:sz w:val="24"/>
        </w:rPr>
        <w:t xml:space="preserve"> </w:t>
      </w:r>
      <w:r>
        <w:rPr>
          <w:sz w:val="24"/>
        </w:rPr>
        <w:t>accompanied</w:t>
      </w:r>
      <w:r w:rsidRPr="00AF3982">
        <w:rPr>
          <w:sz w:val="24"/>
        </w:rPr>
        <w:t xml:space="preserve"> </w:t>
      </w:r>
      <w:r>
        <w:rPr>
          <w:sz w:val="24"/>
        </w:rPr>
        <w:t>by</w:t>
      </w:r>
      <w:r w:rsidRPr="00AF3982">
        <w:rPr>
          <w:sz w:val="24"/>
        </w:rPr>
        <w:t xml:space="preserve"> </w:t>
      </w:r>
      <w:r>
        <w:rPr>
          <w:sz w:val="24"/>
        </w:rPr>
        <w:t>translation</w:t>
      </w:r>
      <w:r w:rsidRPr="00AF3982">
        <w:rPr>
          <w:sz w:val="24"/>
        </w:rPr>
        <w:t xml:space="preserve"> </w:t>
      </w:r>
      <w:r>
        <w:rPr>
          <w:sz w:val="24"/>
        </w:rPr>
        <w:t>of</w:t>
      </w:r>
      <w:r w:rsidRPr="00AF3982">
        <w:rPr>
          <w:sz w:val="24"/>
        </w:rPr>
        <w:t xml:space="preserve"> </w:t>
      </w:r>
      <w:r>
        <w:rPr>
          <w:sz w:val="24"/>
        </w:rPr>
        <w:t>the</w:t>
      </w:r>
      <w:r w:rsidRPr="00AF3982">
        <w:rPr>
          <w:sz w:val="24"/>
        </w:rPr>
        <w:t xml:space="preserve"> </w:t>
      </w:r>
      <w:r>
        <w:rPr>
          <w:sz w:val="24"/>
        </w:rPr>
        <w:t>relevant</w:t>
      </w:r>
      <w:r w:rsidRPr="00AF3982">
        <w:rPr>
          <w:sz w:val="24"/>
        </w:rPr>
        <w:t xml:space="preserve"> </w:t>
      </w:r>
      <w:r>
        <w:rPr>
          <w:sz w:val="24"/>
        </w:rPr>
        <w:t>passages</w:t>
      </w:r>
      <w:r w:rsidRPr="00AF3982">
        <w:rPr>
          <w:sz w:val="24"/>
        </w:rPr>
        <w:t xml:space="preserve"> </w:t>
      </w:r>
      <w:r>
        <w:rPr>
          <w:sz w:val="24"/>
        </w:rPr>
        <w:t>into</w:t>
      </w:r>
      <w:r w:rsidRPr="00AF3982">
        <w:rPr>
          <w:sz w:val="24"/>
        </w:rPr>
        <w:t xml:space="preserve"> </w:t>
      </w:r>
      <w:r>
        <w:rPr>
          <w:sz w:val="24"/>
        </w:rPr>
        <w:t>the</w:t>
      </w:r>
      <w:r w:rsidRPr="00AF3982">
        <w:rPr>
          <w:sz w:val="24"/>
        </w:rPr>
        <w:t xml:space="preserve"> </w:t>
      </w:r>
      <w:r>
        <w:rPr>
          <w:sz w:val="24"/>
        </w:rPr>
        <w:t>English language (in which case English translation of the documents shall prevail).</w:t>
      </w:r>
    </w:p>
    <w:p w14:paraId="733C6CB5" w14:textId="77777777" w:rsidR="00EB1E0A" w:rsidRDefault="00EB1E0A">
      <w:pPr>
        <w:pStyle w:val="BodyText"/>
        <w:spacing w:before="2"/>
        <w:rPr>
          <w:sz w:val="24"/>
        </w:rPr>
      </w:pPr>
    </w:p>
    <w:p w14:paraId="70234361" w14:textId="77777777" w:rsidR="00EB1E0A" w:rsidRDefault="00B55617" w:rsidP="00AF3982">
      <w:pPr>
        <w:pStyle w:val="Heading3"/>
      </w:pPr>
      <w:r>
        <w:t>Correction</w:t>
      </w:r>
      <w:r>
        <w:rPr>
          <w:spacing w:val="-7"/>
        </w:rPr>
        <w:t xml:space="preserve"> </w:t>
      </w:r>
      <w:r>
        <w:t>of</w:t>
      </w:r>
      <w:r>
        <w:rPr>
          <w:spacing w:val="-7"/>
        </w:rPr>
        <w:t xml:space="preserve"> </w:t>
      </w:r>
      <w:r>
        <w:t>Arithmetical</w:t>
      </w:r>
      <w:r>
        <w:rPr>
          <w:spacing w:val="-5"/>
        </w:rPr>
        <w:t xml:space="preserve"> </w:t>
      </w:r>
      <w:proofErr w:type="gramStart"/>
      <w:r>
        <w:rPr>
          <w:spacing w:val="-2"/>
        </w:rPr>
        <w:t>Errors:-</w:t>
      </w:r>
      <w:proofErr w:type="gramEnd"/>
    </w:p>
    <w:p w14:paraId="3FEF8198" w14:textId="77777777" w:rsidR="00AF3982" w:rsidRPr="00AF3982" w:rsidRDefault="00B55617" w:rsidP="00AF3982">
      <w:pPr>
        <w:ind w:right="4"/>
        <w:jc w:val="both"/>
        <w:rPr>
          <w:sz w:val="24"/>
        </w:rPr>
      </w:pPr>
      <w:r w:rsidRPr="00AF3982">
        <w:rPr>
          <w:sz w:val="24"/>
        </w:rPr>
        <w:t xml:space="preserve">If there are any arithmetical errors in the financial bid submitted by bidder, Plan International </w:t>
      </w:r>
      <w:r w:rsidRPr="00AF3982">
        <w:rPr>
          <w:sz w:val="24"/>
        </w:rPr>
        <w:lastRenderedPageBreak/>
        <w:t>(India Chapter) shall correct them on the following basis:</w:t>
      </w:r>
    </w:p>
    <w:p w14:paraId="41055A8F" w14:textId="77777777" w:rsidR="00AF3982" w:rsidRDefault="00B55617" w:rsidP="00392040">
      <w:pPr>
        <w:pStyle w:val="ListParagraph"/>
        <w:numPr>
          <w:ilvl w:val="0"/>
          <w:numId w:val="26"/>
        </w:numPr>
        <w:spacing w:before="268"/>
        <w:ind w:right="4"/>
        <w:jc w:val="both"/>
        <w:rPr>
          <w:sz w:val="24"/>
        </w:rPr>
      </w:pPr>
      <w:r w:rsidRPr="00AF3982">
        <w:rPr>
          <w:sz w:val="24"/>
        </w:rPr>
        <w:t>If there is a discrepancy between the unit price and the line item total that is obtained</w:t>
      </w:r>
      <w:r w:rsidRPr="00AF3982">
        <w:rPr>
          <w:spacing w:val="-1"/>
          <w:sz w:val="24"/>
        </w:rPr>
        <w:t xml:space="preserve"> </w:t>
      </w:r>
      <w:r w:rsidRPr="00AF3982">
        <w:rPr>
          <w:sz w:val="24"/>
        </w:rPr>
        <w:t>by</w:t>
      </w:r>
      <w:r w:rsidRPr="00AF3982">
        <w:rPr>
          <w:spacing w:val="-4"/>
          <w:sz w:val="24"/>
        </w:rPr>
        <w:t xml:space="preserve"> </w:t>
      </w:r>
      <w:r w:rsidRPr="00AF3982">
        <w:rPr>
          <w:sz w:val="24"/>
        </w:rPr>
        <w:t>multiplying</w:t>
      </w:r>
      <w:r w:rsidRPr="00AF3982">
        <w:rPr>
          <w:spacing w:val="-2"/>
          <w:sz w:val="24"/>
        </w:rPr>
        <w:t xml:space="preserve"> </w:t>
      </w:r>
      <w:r w:rsidRPr="00AF3982">
        <w:rPr>
          <w:sz w:val="24"/>
        </w:rPr>
        <w:t>the</w:t>
      </w:r>
      <w:r w:rsidRPr="00AF3982">
        <w:rPr>
          <w:spacing w:val="-3"/>
          <w:sz w:val="24"/>
        </w:rPr>
        <w:t xml:space="preserve"> </w:t>
      </w:r>
      <w:r w:rsidRPr="00AF3982">
        <w:rPr>
          <w:sz w:val="24"/>
        </w:rPr>
        <w:t>unit</w:t>
      </w:r>
      <w:r w:rsidRPr="00AF3982">
        <w:rPr>
          <w:spacing w:val="-3"/>
          <w:sz w:val="24"/>
        </w:rPr>
        <w:t xml:space="preserve"> </w:t>
      </w:r>
      <w:r w:rsidRPr="00AF3982">
        <w:rPr>
          <w:sz w:val="24"/>
        </w:rPr>
        <w:t>price by</w:t>
      </w:r>
      <w:r w:rsidRPr="00AF3982">
        <w:rPr>
          <w:spacing w:val="-2"/>
          <w:sz w:val="24"/>
        </w:rPr>
        <w:t xml:space="preserve"> </w:t>
      </w:r>
      <w:r w:rsidRPr="00AF3982">
        <w:rPr>
          <w:sz w:val="24"/>
        </w:rPr>
        <w:t>estimated</w:t>
      </w:r>
      <w:r w:rsidRPr="00AF3982">
        <w:rPr>
          <w:spacing w:val="-1"/>
          <w:sz w:val="24"/>
        </w:rPr>
        <w:t xml:space="preserve"> </w:t>
      </w:r>
      <w:r w:rsidRPr="00AF3982">
        <w:rPr>
          <w:sz w:val="24"/>
        </w:rPr>
        <w:t>volume</w:t>
      </w:r>
      <w:r w:rsidRPr="00AF3982">
        <w:rPr>
          <w:spacing w:val="-1"/>
          <w:sz w:val="24"/>
        </w:rPr>
        <w:t xml:space="preserve"> </w:t>
      </w:r>
      <w:r w:rsidRPr="00AF3982">
        <w:rPr>
          <w:sz w:val="24"/>
        </w:rPr>
        <w:t>indicated</w:t>
      </w:r>
      <w:r w:rsidRPr="00AF3982">
        <w:rPr>
          <w:spacing w:val="-2"/>
          <w:sz w:val="24"/>
        </w:rPr>
        <w:t xml:space="preserve"> </w:t>
      </w:r>
      <w:r w:rsidRPr="00AF3982">
        <w:rPr>
          <w:sz w:val="24"/>
        </w:rPr>
        <w:t>in</w:t>
      </w:r>
      <w:r w:rsidRPr="00AF3982">
        <w:rPr>
          <w:spacing w:val="-3"/>
          <w:sz w:val="24"/>
        </w:rPr>
        <w:t xml:space="preserve"> </w:t>
      </w:r>
      <w:r w:rsidRPr="00AF3982">
        <w:rPr>
          <w:sz w:val="24"/>
        </w:rPr>
        <w:t>the</w:t>
      </w:r>
      <w:r w:rsidRPr="00AF3982">
        <w:rPr>
          <w:spacing w:val="-1"/>
          <w:sz w:val="24"/>
        </w:rPr>
        <w:t xml:space="preserve"> </w:t>
      </w:r>
      <w:r w:rsidRPr="00AF3982">
        <w:rPr>
          <w:sz w:val="24"/>
        </w:rPr>
        <w:t>price submission</w:t>
      </w:r>
      <w:r w:rsidRPr="00AF3982">
        <w:rPr>
          <w:spacing w:val="-4"/>
          <w:sz w:val="24"/>
        </w:rPr>
        <w:t xml:space="preserve"> </w:t>
      </w:r>
      <w:r w:rsidRPr="00AF3982">
        <w:rPr>
          <w:sz w:val="24"/>
        </w:rPr>
        <w:t>template</w:t>
      </w:r>
      <w:r w:rsidRPr="00AF3982">
        <w:rPr>
          <w:spacing w:val="-2"/>
          <w:sz w:val="24"/>
        </w:rPr>
        <w:t xml:space="preserve"> </w:t>
      </w:r>
      <w:r w:rsidRPr="00AF3982">
        <w:rPr>
          <w:sz w:val="24"/>
        </w:rPr>
        <w:t>in</w:t>
      </w:r>
      <w:r w:rsidRPr="00AF3982">
        <w:rPr>
          <w:spacing w:val="-4"/>
          <w:sz w:val="24"/>
        </w:rPr>
        <w:t xml:space="preserve"> </w:t>
      </w:r>
      <w:r w:rsidRPr="00AF3982">
        <w:rPr>
          <w:sz w:val="24"/>
        </w:rPr>
        <w:t>the</w:t>
      </w:r>
      <w:r w:rsidRPr="00AF3982">
        <w:rPr>
          <w:spacing w:val="-2"/>
          <w:sz w:val="24"/>
        </w:rPr>
        <w:t xml:space="preserve"> </w:t>
      </w:r>
      <w:r w:rsidRPr="00AF3982">
        <w:rPr>
          <w:sz w:val="24"/>
        </w:rPr>
        <w:t>bid</w:t>
      </w:r>
      <w:r w:rsidRPr="00AF3982">
        <w:rPr>
          <w:spacing w:val="-2"/>
          <w:sz w:val="24"/>
        </w:rPr>
        <w:t xml:space="preserve"> </w:t>
      </w:r>
      <w:r w:rsidRPr="00AF3982">
        <w:rPr>
          <w:sz w:val="24"/>
        </w:rPr>
        <w:t>document,</w:t>
      </w:r>
      <w:r w:rsidRPr="00AF3982">
        <w:rPr>
          <w:spacing w:val="-4"/>
          <w:sz w:val="24"/>
        </w:rPr>
        <w:t xml:space="preserve"> </w:t>
      </w:r>
      <w:r w:rsidRPr="00AF3982">
        <w:rPr>
          <w:sz w:val="24"/>
        </w:rPr>
        <w:t>the</w:t>
      </w:r>
      <w:r w:rsidRPr="00AF3982">
        <w:rPr>
          <w:spacing w:val="-4"/>
          <w:sz w:val="24"/>
        </w:rPr>
        <w:t xml:space="preserve"> </w:t>
      </w:r>
      <w:r w:rsidRPr="00AF3982">
        <w:rPr>
          <w:sz w:val="24"/>
        </w:rPr>
        <w:t>unit</w:t>
      </w:r>
      <w:r w:rsidRPr="00AF3982">
        <w:rPr>
          <w:spacing w:val="-2"/>
          <w:sz w:val="24"/>
        </w:rPr>
        <w:t xml:space="preserve"> </w:t>
      </w:r>
      <w:r w:rsidRPr="00AF3982">
        <w:rPr>
          <w:sz w:val="24"/>
        </w:rPr>
        <w:t>price</w:t>
      </w:r>
      <w:r w:rsidRPr="00AF3982">
        <w:rPr>
          <w:spacing w:val="-3"/>
          <w:sz w:val="24"/>
        </w:rPr>
        <w:t xml:space="preserve"> </w:t>
      </w:r>
      <w:r w:rsidRPr="00AF3982">
        <w:rPr>
          <w:sz w:val="24"/>
        </w:rPr>
        <w:t>shall</w:t>
      </w:r>
      <w:r w:rsidRPr="00AF3982">
        <w:rPr>
          <w:spacing w:val="-2"/>
          <w:sz w:val="24"/>
        </w:rPr>
        <w:t xml:space="preserve"> </w:t>
      </w:r>
      <w:r w:rsidRPr="00AF3982">
        <w:rPr>
          <w:sz w:val="24"/>
        </w:rPr>
        <w:t>prevail</w:t>
      </w:r>
      <w:r w:rsidRPr="00AF3982">
        <w:rPr>
          <w:spacing w:val="-2"/>
          <w:sz w:val="24"/>
        </w:rPr>
        <w:t xml:space="preserve"> </w:t>
      </w:r>
      <w:r w:rsidRPr="00AF3982">
        <w:rPr>
          <w:sz w:val="24"/>
        </w:rPr>
        <w:t>and</w:t>
      </w:r>
      <w:r w:rsidRPr="00AF3982">
        <w:rPr>
          <w:spacing w:val="-2"/>
          <w:sz w:val="24"/>
        </w:rPr>
        <w:t xml:space="preserve"> </w:t>
      </w:r>
      <w:r w:rsidRPr="00AF3982">
        <w:rPr>
          <w:sz w:val="24"/>
        </w:rPr>
        <w:t>the</w:t>
      </w:r>
      <w:r w:rsidRPr="00AF3982">
        <w:rPr>
          <w:spacing w:val="-2"/>
          <w:sz w:val="24"/>
        </w:rPr>
        <w:t xml:space="preserve"> </w:t>
      </w:r>
      <w:r w:rsidRPr="00AF3982">
        <w:rPr>
          <w:sz w:val="24"/>
        </w:rPr>
        <w:t>line item total shall be corrected for evaluation.</w:t>
      </w:r>
    </w:p>
    <w:p w14:paraId="06592721" w14:textId="77777777" w:rsidR="00AF3982" w:rsidRDefault="00B55617" w:rsidP="00392040">
      <w:pPr>
        <w:pStyle w:val="ListParagraph"/>
        <w:numPr>
          <w:ilvl w:val="0"/>
          <w:numId w:val="26"/>
        </w:numPr>
        <w:spacing w:before="268"/>
        <w:ind w:right="4"/>
        <w:jc w:val="both"/>
        <w:rPr>
          <w:sz w:val="24"/>
        </w:rPr>
      </w:pPr>
      <w:r w:rsidRPr="00AF3982">
        <w:rPr>
          <w:sz w:val="24"/>
        </w:rPr>
        <w:t>If there is an error in a total corresponding to the addition or subtraction of subtotals, the subtotals shall prevail and the total shall be corrected; and</w:t>
      </w:r>
    </w:p>
    <w:p w14:paraId="744AB05D" w14:textId="77777777" w:rsidR="00AF3982" w:rsidRDefault="00B55617" w:rsidP="00392040">
      <w:pPr>
        <w:pStyle w:val="ListParagraph"/>
        <w:numPr>
          <w:ilvl w:val="0"/>
          <w:numId w:val="26"/>
        </w:numPr>
        <w:spacing w:before="268"/>
        <w:ind w:right="4"/>
        <w:jc w:val="both"/>
        <w:rPr>
          <w:sz w:val="24"/>
        </w:rPr>
      </w:pPr>
      <w:r w:rsidRPr="00AF3982">
        <w:rPr>
          <w:sz w:val="24"/>
        </w:rPr>
        <w:t>If there is a discrepancy between words and figures, the amount in words shall prevail,</w:t>
      </w:r>
      <w:r w:rsidRPr="00AF3982">
        <w:rPr>
          <w:spacing w:val="-7"/>
          <w:sz w:val="24"/>
        </w:rPr>
        <w:t xml:space="preserve"> </w:t>
      </w:r>
      <w:r w:rsidRPr="00AF3982">
        <w:rPr>
          <w:sz w:val="24"/>
        </w:rPr>
        <w:t>unless</w:t>
      </w:r>
      <w:r w:rsidRPr="00AF3982">
        <w:rPr>
          <w:spacing w:val="-7"/>
          <w:sz w:val="24"/>
        </w:rPr>
        <w:t xml:space="preserve"> </w:t>
      </w:r>
      <w:r w:rsidRPr="00AF3982">
        <w:rPr>
          <w:sz w:val="24"/>
        </w:rPr>
        <w:t>the</w:t>
      </w:r>
      <w:r w:rsidRPr="00AF3982">
        <w:rPr>
          <w:spacing w:val="-7"/>
          <w:sz w:val="24"/>
        </w:rPr>
        <w:t xml:space="preserve"> </w:t>
      </w:r>
      <w:r w:rsidRPr="00AF3982">
        <w:rPr>
          <w:sz w:val="24"/>
        </w:rPr>
        <w:t>amount</w:t>
      </w:r>
      <w:r w:rsidRPr="00AF3982">
        <w:rPr>
          <w:spacing w:val="-4"/>
          <w:sz w:val="24"/>
        </w:rPr>
        <w:t xml:space="preserve"> </w:t>
      </w:r>
      <w:r w:rsidRPr="00AF3982">
        <w:rPr>
          <w:sz w:val="24"/>
        </w:rPr>
        <w:t>expressed</w:t>
      </w:r>
      <w:r w:rsidRPr="00AF3982">
        <w:rPr>
          <w:spacing w:val="-6"/>
          <w:sz w:val="24"/>
        </w:rPr>
        <w:t xml:space="preserve"> </w:t>
      </w:r>
      <w:r w:rsidRPr="00AF3982">
        <w:rPr>
          <w:sz w:val="24"/>
        </w:rPr>
        <w:t>in</w:t>
      </w:r>
      <w:r w:rsidRPr="00AF3982">
        <w:rPr>
          <w:spacing w:val="-4"/>
          <w:sz w:val="24"/>
        </w:rPr>
        <w:t xml:space="preserve"> </w:t>
      </w:r>
      <w:r w:rsidRPr="00AF3982">
        <w:rPr>
          <w:sz w:val="24"/>
        </w:rPr>
        <w:t>words</w:t>
      </w:r>
      <w:r w:rsidRPr="00AF3982">
        <w:rPr>
          <w:spacing w:val="-5"/>
          <w:sz w:val="24"/>
        </w:rPr>
        <w:t xml:space="preserve"> </w:t>
      </w:r>
      <w:r w:rsidRPr="00AF3982">
        <w:rPr>
          <w:sz w:val="24"/>
        </w:rPr>
        <w:t>is</w:t>
      </w:r>
      <w:r w:rsidRPr="00AF3982">
        <w:rPr>
          <w:spacing w:val="-8"/>
          <w:sz w:val="24"/>
        </w:rPr>
        <w:t xml:space="preserve"> </w:t>
      </w:r>
      <w:r w:rsidRPr="00AF3982">
        <w:rPr>
          <w:sz w:val="24"/>
        </w:rPr>
        <w:t>related</w:t>
      </w:r>
      <w:r w:rsidRPr="00AF3982">
        <w:rPr>
          <w:spacing w:val="-4"/>
          <w:sz w:val="24"/>
        </w:rPr>
        <w:t xml:space="preserve"> </w:t>
      </w:r>
      <w:r w:rsidRPr="00AF3982">
        <w:rPr>
          <w:sz w:val="24"/>
        </w:rPr>
        <w:t>to</w:t>
      </w:r>
      <w:r w:rsidRPr="00AF3982">
        <w:rPr>
          <w:spacing w:val="-4"/>
          <w:sz w:val="24"/>
        </w:rPr>
        <w:t xml:space="preserve"> </w:t>
      </w:r>
      <w:r w:rsidRPr="00AF3982">
        <w:rPr>
          <w:sz w:val="24"/>
        </w:rPr>
        <w:t>an</w:t>
      </w:r>
      <w:r w:rsidRPr="00AF3982">
        <w:rPr>
          <w:spacing w:val="-6"/>
          <w:sz w:val="24"/>
        </w:rPr>
        <w:t xml:space="preserve"> </w:t>
      </w:r>
      <w:r w:rsidRPr="00AF3982">
        <w:rPr>
          <w:sz w:val="24"/>
        </w:rPr>
        <w:t>arithmetic</w:t>
      </w:r>
      <w:r w:rsidRPr="00AF3982">
        <w:rPr>
          <w:spacing w:val="-8"/>
          <w:sz w:val="24"/>
        </w:rPr>
        <w:t xml:space="preserve"> </w:t>
      </w:r>
      <w:r w:rsidRPr="00AF3982">
        <w:rPr>
          <w:sz w:val="24"/>
        </w:rPr>
        <w:t>error,</w:t>
      </w:r>
      <w:r w:rsidRPr="00AF3982">
        <w:rPr>
          <w:spacing w:val="-5"/>
          <w:sz w:val="24"/>
        </w:rPr>
        <w:t xml:space="preserve"> </w:t>
      </w:r>
      <w:r w:rsidRPr="00AF3982">
        <w:rPr>
          <w:sz w:val="24"/>
        </w:rPr>
        <w:t>in which case the amount in figures shall prevail subject to (a) and (b) above.</w:t>
      </w:r>
    </w:p>
    <w:p w14:paraId="220D7115" w14:textId="4EBE442F" w:rsidR="00EB1E0A" w:rsidRPr="00AF3982" w:rsidRDefault="00B55617" w:rsidP="00392040">
      <w:pPr>
        <w:pStyle w:val="ListParagraph"/>
        <w:numPr>
          <w:ilvl w:val="0"/>
          <w:numId w:val="26"/>
        </w:numPr>
        <w:spacing w:before="268"/>
        <w:ind w:right="4"/>
        <w:jc w:val="both"/>
        <w:rPr>
          <w:sz w:val="24"/>
        </w:rPr>
      </w:pPr>
      <w:r w:rsidRPr="00AF3982">
        <w:rPr>
          <w:sz w:val="24"/>
        </w:rPr>
        <w:t>Bidders shall be requested in writing to accept correction of arithmetical errors. Failure to accept the correction shall result in the rejection of the proposal.</w:t>
      </w:r>
    </w:p>
    <w:p w14:paraId="451CC7C9" w14:textId="77777777" w:rsidR="00EB1E0A" w:rsidRDefault="00B55617" w:rsidP="00AF3982">
      <w:pPr>
        <w:pStyle w:val="Heading3"/>
      </w:pPr>
      <w:r>
        <w:t>Confidential</w:t>
      </w:r>
      <w:r>
        <w:rPr>
          <w:spacing w:val="-9"/>
        </w:rPr>
        <w:t xml:space="preserve"> </w:t>
      </w:r>
      <w:r>
        <w:rPr>
          <w:spacing w:val="-2"/>
        </w:rPr>
        <w:t>Information</w:t>
      </w:r>
    </w:p>
    <w:p w14:paraId="15892F44" w14:textId="77777777" w:rsidR="00AF3982" w:rsidRDefault="00B55617" w:rsidP="00392040">
      <w:pPr>
        <w:pStyle w:val="ListParagraph"/>
        <w:numPr>
          <w:ilvl w:val="0"/>
          <w:numId w:val="25"/>
        </w:numPr>
        <w:spacing w:before="267"/>
        <w:ind w:right="4"/>
        <w:jc w:val="both"/>
        <w:rPr>
          <w:sz w:val="24"/>
        </w:rPr>
      </w:pPr>
      <w:r>
        <w:rPr>
          <w:sz w:val="24"/>
        </w:rPr>
        <w:t>The Service provider shall not without the written consent of Plan International (India Chapter) hereto, divulge to any third party any documents, data, or other information furnished directly or indirectly by Plan International (India Chapter), NACO, SACS and</w:t>
      </w:r>
      <w:r>
        <w:rPr>
          <w:spacing w:val="-4"/>
          <w:sz w:val="24"/>
        </w:rPr>
        <w:t xml:space="preserve"> </w:t>
      </w:r>
      <w:r>
        <w:rPr>
          <w:sz w:val="24"/>
        </w:rPr>
        <w:t>their</w:t>
      </w:r>
      <w:r>
        <w:rPr>
          <w:spacing w:val="-4"/>
          <w:sz w:val="24"/>
        </w:rPr>
        <w:t xml:space="preserve"> </w:t>
      </w:r>
      <w:r>
        <w:rPr>
          <w:sz w:val="24"/>
        </w:rPr>
        <w:t>facilities</w:t>
      </w:r>
      <w:r>
        <w:rPr>
          <w:spacing w:val="-1"/>
          <w:sz w:val="24"/>
        </w:rPr>
        <w:t xml:space="preserve"> </w:t>
      </w:r>
      <w:r>
        <w:rPr>
          <w:sz w:val="24"/>
        </w:rPr>
        <w:t>hereto</w:t>
      </w:r>
      <w:r>
        <w:rPr>
          <w:spacing w:val="-2"/>
          <w:sz w:val="24"/>
        </w:rPr>
        <w:t xml:space="preserve"> </w:t>
      </w:r>
      <w:r>
        <w:rPr>
          <w:sz w:val="24"/>
        </w:rPr>
        <w:t>in</w:t>
      </w:r>
      <w:r>
        <w:rPr>
          <w:spacing w:val="-2"/>
          <w:sz w:val="24"/>
        </w:rPr>
        <w:t xml:space="preserve"> </w:t>
      </w:r>
      <w:r>
        <w:rPr>
          <w:sz w:val="24"/>
        </w:rPr>
        <w:t>connection</w:t>
      </w:r>
      <w:r>
        <w:rPr>
          <w:spacing w:val="-1"/>
          <w:sz w:val="24"/>
        </w:rPr>
        <w:t xml:space="preserve"> </w:t>
      </w:r>
      <w:r>
        <w:rPr>
          <w:sz w:val="24"/>
        </w:rPr>
        <w:t>with</w:t>
      </w:r>
      <w:r>
        <w:rPr>
          <w:spacing w:val="-4"/>
          <w:sz w:val="24"/>
        </w:rPr>
        <w:t xml:space="preserve"> </w:t>
      </w:r>
      <w:r>
        <w:rPr>
          <w:sz w:val="24"/>
        </w:rPr>
        <w:t>the</w:t>
      </w:r>
      <w:r>
        <w:rPr>
          <w:spacing w:val="-2"/>
          <w:sz w:val="24"/>
        </w:rPr>
        <w:t xml:space="preserve"> </w:t>
      </w:r>
      <w:r>
        <w:rPr>
          <w:sz w:val="24"/>
        </w:rPr>
        <w:t>contract,</w:t>
      </w:r>
      <w:r>
        <w:rPr>
          <w:spacing w:val="-5"/>
          <w:sz w:val="24"/>
        </w:rPr>
        <w:t xml:space="preserve"> </w:t>
      </w:r>
      <w:r>
        <w:rPr>
          <w:sz w:val="24"/>
        </w:rPr>
        <w:t>whether</w:t>
      </w:r>
      <w:r>
        <w:rPr>
          <w:spacing w:val="-2"/>
          <w:sz w:val="24"/>
        </w:rPr>
        <w:t xml:space="preserve"> </w:t>
      </w:r>
      <w:r>
        <w:rPr>
          <w:sz w:val="24"/>
        </w:rPr>
        <w:t>such</w:t>
      </w:r>
      <w:r>
        <w:rPr>
          <w:spacing w:val="-2"/>
          <w:sz w:val="24"/>
        </w:rPr>
        <w:t xml:space="preserve"> </w:t>
      </w:r>
      <w:r>
        <w:rPr>
          <w:sz w:val="24"/>
        </w:rPr>
        <w:t>information has been furnished prior to, during or following completion or termination of the Contract. Notwithstanding the above, the Service provider may furnish to its Subcontractor such documents, data, and other information it receives from Plan International</w:t>
      </w:r>
      <w:r>
        <w:rPr>
          <w:spacing w:val="-8"/>
          <w:sz w:val="24"/>
        </w:rPr>
        <w:t xml:space="preserve"> </w:t>
      </w:r>
      <w:r>
        <w:rPr>
          <w:sz w:val="24"/>
        </w:rPr>
        <w:t>(India</w:t>
      </w:r>
      <w:r>
        <w:rPr>
          <w:spacing w:val="-8"/>
          <w:sz w:val="24"/>
        </w:rPr>
        <w:t xml:space="preserve"> </w:t>
      </w:r>
      <w:r>
        <w:rPr>
          <w:sz w:val="24"/>
        </w:rPr>
        <w:t>Chapter),</w:t>
      </w:r>
      <w:r>
        <w:rPr>
          <w:spacing w:val="-9"/>
          <w:sz w:val="24"/>
        </w:rPr>
        <w:t xml:space="preserve"> </w:t>
      </w:r>
      <w:r>
        <w:rPr>
          <w:sz w:val="24"/>
        </w:rPr>
        <w:t>NACO,</w:t>
      </w:r>
      <w:r>
        <w:rPr>
          <w:spacing w:val="-5"/>
          <w:sz w:val="24"/>
        </w:rPr>
        <w:t xml:space="preserve"> </w:t>
      </w:r>
      <w:r>
        <w:rPr>
          <w:sz w:val="24"/>
        </w:rPr>
        <w:t>SACS</w:t>
      </w:r>
      <w:r>
        <w:rPr>
          <w:spacing w:val="-8"/>
          <w:sz w:val="24"/>
        </w:rPr>
        <w:t xml:space="preserve"> </w:t>
      </w:r>
      <w:r>
        <w:rPr>
          <w:sz w:val="24"/>
        </w:rPr>
        <w:t>including</w:t>
      </w:r>
      <w:r>
        <w:rPr>
          <w:spacing w:val="-11"/>
          <w:sz w:val="24"/>
        </w:rPr>
        <w:t xml:space="preserve"> </w:t>
      </w:r>
      <w:r>
        <w:rPr>
          <w:sz w:val="24"/>
        </w:rPr>
        <w:t>their</w:t>
      </w:r>
      <w:r>
        <w:rPr>
          <w:spacing w:val="-10"/>
          <w:sz w:val="24"/>
        </w:rPr>
        <w:t xml:space="preserve"> </w:t>
      </w:r>
      <w:r>
        <w:rPr>
          <w:sz w:val="24"/>
        </w:rPr>
        <w:t>facilities</w:t>
      </w:r>
      <w:r>
        <w:rPr>
          <w:spacing w:val="-5"/>
          <w:sz w:val="24"/>
        </w:rPr>
        <w:t xml:space="preserve"> </w:t>
      </w:r>
      <w:r>
        <w:rPr>
          <w:sz w:val="24"/>
        </w:rPr>
        <w:t>to</w:t>
      </w:r>
      <w:r>
        <w:rPr>
          <w:spacing w:val="-10"/>
          <w:sz w:val="24"/>
        </w:rPr>
        <w:t xml:space="preserve"> </w:t>
      </w:r>
      <w:r>
        <w:rPr>
          <w:sz w:val="24"/>
        </w:rPr>
        <w:t>the</w:t>
      </w:r>
      <w:r>
        <w:rPr>
          <w:spacing w:val="-8"/>
          <w:sz w:val="24"/>
        </w:rPr>
        <w:t xml:space="preserve"> </w:t>
      </w:r>
      <w:r>
        <w:rPr>
          <w:sz w:val="24"/>
        </w:rPr>
        <w:t>extent required for the Subcontractor to perform its service under the contract, in which event the Service provider shall obtain from such Subcontractor an undertaking of confidentiality similar to that imposed on the Service provider under point.</w:t>
      </w:r>
    </w:p>
    <w:p w14:paraId="137617B0" w14:textId="77777777" w:rsidR="00AF3982" w:rsidRDefault="00B55617" w:rsidP="00392040">
      <w:pPr>
        <w:pStyle w:val="ListParagraph"/>
        <w:numPr>
          <w:ilvl w:val="0"/>
          <w:numId w:val="25"/>
        </w:numPr>
        <w:spacing w:before="267"/>
        <w:ind w:right="4"/>
        <w:jc w:val="both"/>
        <w:rPr>
          <w:sz w:val="24"/>
        </w:rPr>
      </w:pPr>
      <w:r w:rsidRPr="00AF3982">
        <w:rPr>
          <w:sz w:val="24"/>
        </w:rPr>
        <w:t>The</w:t>
      </w:r>
      <w:r w:rsidRPr="00AF3982">
        <w:rPr>
          <w:spacing w:val="-5"/>
          <w:sz w:val="24"/>
        </w:rPr>
        <w:t xml:space="preserve"> </w:t>
      </w:r>
      <w:r w:rsidRPr="00AF3982">
        <w:rPr>
          <w:sz w:val="24"/>
        </w:rPr>
        <w:t>Service</w:t>
      </w:r>
      <w:r w:rsidRPr="00AF3982">
        <w:rPr>
          <w:spacing w:val="-5"/>
          <w:sz w:val="24"/>
        </w:rPr>
        <w:t xml:space="preserve"> </w:t>
      </w:r>
      <w:r w:rsidRPr="00AF3982">
        <w:rPr>
          <w:sz w:val="24"/>
        </w:rPr>
        <w:t>provider</w:t>
      </w:r>
      <w:r w:rsidRPr="00AF3982">
        <w:rPr>
          <w:spacing w:val="-4"/>
          <w:sz w:val="24"/>
        </w:rPr>
        <w:t xml:space="preserve"> </w:t>
      </w:r>
      <w:r w:rsidRPr="00AF3982">
        <w:rPr>
          <w:sz w:val="24"/>
        </w:rPr>
        <w:t>shall</w:t>
      </w:r>
      <w:r w:rsidRPr="00AF3982">
        <w:rPr>
          <w:spacing w:val="-3"/>
          <w:sz w:val="24"/>
        </w:rPr>
        <w:t xml:space="preserve"> </w:t>
      </w:r>
      <w:r w:rsidRPr="00AF3982">
        <w:rPr>
          <w:sz w:val="24"/>
        </w:rPr>
        <w:t>not</w:t>
      </w:r>
      <w:r w:rsidRPr="00AF3982">
        <w:rPr>
          <w:spacing w:val="-4"/>
          <w:sz w:val="24"/>
        </w:rPr>
        <w:t xml:space="preserve"> </w:t>
      </w:r>
      <w:r w:rsidRPr="00AF3982">
        <w:rPr>
          <w:sz w:val="24"/>
        </w:rPr>
        <w:t>use</w:t>
      </w:r>
      <w:r w:rsidRPr="00AF3982">
        <w:rPr>
          <w:spacing w:val="-5"/>
          <w:sz w:val="24"/>
        </w:rPr>
        <w:t xml:space="preserve"> </w:t>
      </w:r>
      <w:r w:rsidRPr="00AF3982">
        <w:rPr>
          <w:sz w:val="24"/>
        </w:rPr>
        <w:t>such</w:t>
      </w:r>
      <w:r w:rsidRPr="00AF3982">
        <w:rPr>
          <w:spacing w:val="-6"/>
          <w:sz w:val="24"/>
        </w:rPr>
        <w:t xml:space="preserve"> </w:t>
      </w:r>
      <w:r w:rsidRPr="00AF3982">
        <w:rPr>
          <w:sz w:val="24"/>
        </w:rPr>
        <w:t>documents,</w:t>
      </w:r>
      <w:r w:rsidRPr="00AF3982">
        <w:rPr>
          <w:spacing w:val="-3"/>
          <w:sz w:val="24"/>
        </w:rPr>
        <w:t xml:space="preserve"> </w:t>
      </w:r>
      <w:r w:rsidRPr="00AF3982">
        <w:rPr>
          <w:sz w:val="24"/>
        </w:rPr>
        <w:t>data,</w:t>
      </w:r>
      <w:r w:rsidRPr="00AF3982">
        <w:rPr>
          <w:spacing w:val="-5"/>
          <w:sz w:val="24"/>
        </w:rPr>
        <w:t xml:space="preserve"> </w:t>
      </w:r>
      <w:r w:rsidRPr="00AF3982">
        <w:rPr>
          <w:sz w:val="24"/>
        </w:rPr>
        <w:t>and</w:t>
      </w:r>
      <w:r w:rsidRPr="00AF3982">
        <w:rPr>
          <w:spacing w:val="-4"/>
          <w:sz w:val="24"/>
        </w:rPr>
        <w:t xml:space="preserve"> </w:t>
      </w:r>
      <w:r w:rsidRPr="00AF3982">
        <w:rPr>
          <w:sz w:val="24"/>
        </w:rPr>
        <w:t>other</w:t>
      </w:r>
      <w:r w:rsidRPr="00AF3982">
        <w:rPr>
          <w:spacing w:val="-4"/>
          <w:sz w:val="24"/>
        </w:rPr>
        <w:t xml:space="preserve"> </w:t>
      </w:r>
      <w:r w:rsidRPr="00AF3982">
        <w:rPr>
          <w:sz w:val="24"/>
        </w:rPr>
        <w:t>information</w:t>
      </w:r>
      <w:r w:rsidRPr="00AF3982">
        <w:rPr>
          <w:spacing w:val="-4"/>
          <w:sz w:val="24"/>
        </w:rPr>
        <w:t xml:space="preserve"> </w:t>
      </w:r>
      <w:r w:rsidRPr="00AF3982">
        <w:rPr>
          <w:sz w:val="24"/>
        </w:rPr>
        <w:t>received from Plan International (India Chapter),</w:t>
      </w:r>
      <w:r w:rsidRPr="00AF3982">
        <w:rPr>
          <w:spacing w:val="-1"/>
          <w:sz w:val="24"/>
        </w:rPr>
        <w:t xml:space="preserve"> </w:t>
      </w:r>
      <w:r w:rsidRPr="00AF3982">
        <w:rPr>
          <w:sz w:val="24"/>
        </w:rPr>
        <w:t>NACO, SACS</w:t>
      </w:r>
      <w:r w:rsidRPr="00AF3982">
        <w:rPr>
          <w:spacing w:val="-1"/>
          <w:sz w:val="24"/>
        </w:rPr>
        <w:t xml:space="preserve"> </w:t>
      </w:r>
      <w:r w:rsidRPr="00AF3982">
        <w:rPr>
          <w:sz w:val="24"/>
        </w:rPr>
        <w:t>and</w:t>
      </w:r>
      <w:r w:rsidRPr="00AF3982">
        <w:rPr>
          <w:spacing w:val="-2"/>
          <w:sz w:val="24"/>
        </w:rPr>
        <w:t xml:space="preserve"> </w:t>
      </w:r>
      <w:r w:rsidRPr="00AF3982">
        <w:rPr>
          <w:sz w:val="24"/>
        </w:rPr>
        <w:t>their</w:t>
      </w:r>
      <w:r w:rsidRPr="00AF3982">
        <w:rPr>
          <w:spacing w:val="-2"/>
          <w:sz w:val="24"/>
        </w:rPr>
        <w:t xml:space="preserve"> </w:t>
      </w:r>
      <w:r w:rsidRPr="00AF3982">
        <w:rPr>
          <w:sz w:val="24"/>
        </w:rPr>
        <w:t>facilities for any purpose other than the performance of the Contract.</w:t>
      </w:r>
    </w:p>
    <w:p w14:paraId="24A85228" w14:textId="77777777" w:rsidR="00AF3982" w:rsidRDefault="00B55617" w:rsidP="00392040">
      <w:pPr>
        <w:pStyle w:val="ListParagraph"/>
        <w:numPr>
          <w:ilvl w:val="0"/>
          <w:numId w:val="25"/>
        </w:numPr>
        <w:spacing w:before="267"/>
        <w:ind w:right="4"/>
        <w:jc w:val="both"/>
        <w:rPr>
          <w:sz w:val="24"/>
        </w:rPr>
      </w:pPr>
      <w:r w:rsidRPr="00AF3982">
        <w:rPr>
          <w:sz w:val="24"/>
        </w:rPr>
        <w:t>The</w:t>
      </w:r>
      <w:r w:rsidRPr="00AF3982">
        <w:rPr>
          <w:spacing w:val="-4"/>
          <w:sz w:val="24"/>
        </w:rPr>
        <w:t xml:space="preserve"> </w:t>
      </w:r>
      <w:r w:rsidRPr="00AF3982">
        <w:rPr>
          <w:sz w:val="24"/>
        </w:rPr>
        <w:t>above</w:t>
      </w:r>
      <w:r w:rsidRPr="00AF3982">
        <w:rPr>
          <w:spacing w:val="-7"/>
          <w:sz w:val="24"/>
        </w:rPr>
        <w:t xml:space="preserve"> </w:t>
      </w:r>
      <w:r w:rsidRPr="00AF3982">
        <w:rPr>
          <w:sz w:val="24"/>
        </w:rPr>
        <w:t>provisions</w:t>
      </w:r>
      <w:r w:rsidRPr="00AF3982">
        <w:rPr>
          <w:spacing w:val="-8"/>
          <w:sz w:val="24"/>
        </w:rPr>
        <w:t xml:space="preserve"> </w:t>
      </w:r>
      <w:r w:rsidRPr="00AF3982">
        <w:rPr>
          <w:sz w:val="24"/>
        </w:rPr>
        <w:t>under</w:t>
      </w:r>
      <w:r w:rsidRPr="00AF3982">
        <w:rPr>
          <w:spacing w:val="-7"/>
          <w:sz w:val="24"/>
        </w:rPr>
        <w:t xml:space="preserve"> </w:t>
      </w:r>
      <w:r w:rsidRPr="00AF3982">
        <w:rPr>
          <w:sz w:val="24"/>
        </w:rPr>
        <w:t>point</w:t>
      </w:r>
      <w:r w:rsidRPr="00AF3982">
        <w:rPr>
          <w:spacing w:val="-3"/>
          <w:sz w:val="24"/>
        </w:rPr>
        <w:t xml:space="preserve"> </w:t>
      </w:r>
      <w:r w:rsidRPr="00AF3982">
        <w:rPr>
          <w:b/>
          <w:sz w:val="24"/>
          <w:u w:val="single"/>
        </w:rPr>
        <w:t>4.10</w:t>
      </w:r>
      <w:r w:rsidRPr="00AF3982">
        <w:rPr>
          <w:b/>
          <w:spacing w:val="-4"/>
          <w:sz w:val="24"/>
          <w:u w:val="single"/>
        </w:rPr>
        <w:t xml:space="preserve"> </w:t>
      </w:r>
      <w:r w:rsidRPr="00AF3982">
        <w:rPr>
          <w:b/>
          <w:sz w:val="24"/>
          <w:u w:val="single"/>
        </w:rPr>
        <w:t>(1)</w:t>
      </w:r>
      <w:r w:rsidRPr="00AF3982">
        <w:rPr>
          <w:b/>
          <w:spacing w:val="-8"/>
          <w:sz w:val="24"/>
        </w:rPr>
        <w:t xml:space="preserve"> </w:t>
      </w:r>
      <w:r w:rsidRPr="00AF3982">
        <w:rPr>
          <w:sz w:val="24"/>
        </w:rPr>
        <w:t>shall</w:t>
      </w:r>
      <w:r w:rsidRPr="00AF3982">
        <w:rPr>
          <w:spacing w:val="-7"/>
          <w:sz w:val="24"/>
        </w:rPr>
        <w:t xml:space="preserve"> </w:t>
      </w:r>
      <w:r w:rsidRPr="00AF3982">
        <w:rPr>
          <w:sz w:val="24"/>
        </w:rPr>
        <w:t>not</w:t>
      </w:r>
      <w:r w:rsidRPr="00AF3982">
        <w:rPr>
          <w:spacing w:val="-3"/>
          <w:sz w:val="24"/>
        </w:rPr>
        <w:t xml:space="preserve"> </w:t>
      </w:r>
      <w:r w:rsidRPr="00AF3982">
        <w:rPr>
          <w:sz w:val="24"/>
        </w:rPr>
        <w:t>in</w:t>
      </w:r>
      <w:r w:rsidRPr="00AF3982">
        <w:rPr>
          <w:spacing w:val="-4"/>
          <w:sz w:val="24"/>
        </w:rPr>
        <w:t xml:space="preserve"> </w:t>
      </w:r>
      <w:r w:rsidRPr="00AF3982">
        <w:rPr>
          <w:sz w:val="24"/>
        </w:rPr>
        <w:t>any</w:t>
      </w:r>
      <w:r w:rsidRPr="00AF3982">
        <w:rPr>
          <w:spacing w:val="-6"/>
          <w:sz w:val="24"/>
        </w:rPr>
        <w:t xml:space="preserve"> </w:t>
      </w:r>
      <w:r w:rsidRPr="00AF3982">
        <w:rPr>
          <w:sz w:val="24"/>
        </w:rPr>
        <w:t>way</w:t>
      </w:r>
      <w:r w:rsidRPr="00AF3982">
        <w:rPr>
          <w:spacing w:val="-5"/>
          <w:sz w:val="24"/>
        </w:rPr>
        <w:t xml:space="preserve"> </w:t>
      </w:r>
      <w:r w:rsidRPr="00AF3982">
        <w:rPr>
          <w:sz w:val="24"/>
        </w:rPr>
        <w:t>modify</w:t>
      </w:r>
      <w:r w:rsidRPr="00AF3982">
        <w:rPr>
          <w:spacing w:val="-6"/>
          <w:sz w:val="24"/>
        </w:rPr>
        <w:t xml:space="preserve"> </w:t>
      </w:r>
      <w:r w:rsidRPr="00AF3982">
        <w:rPr>
          <w:sz w:val="24"/>
        </w:rPr>
        <w:t>any</w:t>
      </w:r>
      <w:r w:rsidRPr="00AF3982">
        <w:rPr>
          <w:spacing w:val="-6"/>
          <w:sz w:val="24"/>
        </w:rPr>
        <w:t xml:space="preserve"> </w:t>
      </w:r>
      <w:r w:rsidRPr="00AF3982">
        <w:rPr>
          <w:sz w:val="24"/>
        </w:rPr>
        <w:t>undertaking</w:t>
      </w:r>
      <w:r w:rsidRPr="00AF3982">
        <w:rPr>
          <w:spacing w:val="-8"/>
          <w:sz w:val="24"/>
        </w:rPr>
        <w:t xml:space="preserve"> </w:t>
      </w:r>
      <w:r w:rsidRPr="00AF3982">
        <w:rPr>
          <w:sz w:val="24"/>
        </w:rPr>
        <w:t>of confidentiality</w:t>
      </w:r>
      <w:r w:rsidRPr="00AF3982">
        <w:rPr>
          <w:spacing w:val="-14"/>
          <w:sz w:val="24"/>
        </w:rPr>
        <w:t xml:space="preserve"> </w:t>
      </w:r>
      <w:r w:rsidRPr="00AF3982">
        <w:rPr>
          <w:sz w:val="24"/>
        </w:rPr>
        <w:t>given</w:t>
      </w:r>
      <w:r w:rsidRPr="00AF3982">
        <w:rPr>
          <w:spacing w:val="-13"/>
          <w:sz w:val="24"/>
        </w:rPr>
        <w:t xml:space="preserve"> </w:t>
      </w:r>
      <w:r w:rsidRPr="00AF3982">
        <w:rPr>
          <w:sz w:val="24"/>
        </w:rPr>
        <w:t>by</w:t>
      </w:r>
      <w:r w:rsidRPr="00AF3982">
        <w:rPr>
          <w:spacing w:val="-14"/>
          <w:sz w:val="24"/>
        </w:rPr>
        <w:t xml:space="preserve"> </w:t>
      </w:r>
      <w:r w:rsidRPr="00AF3982">
        <w:rPr>
          <w:sz w:val="24"/>
        </w:rPr>
        <w:t>service</w:t>
      </w:r>
      <w:r w:rsidRPr="00AF3982">
        <w:rPr>
          <w:spacing w:val="-11"/>
          <w:sz w:val="24"/>
        </w:rPr>
        <w:t xml:space="preserve"> </w:t>
      </w:r>
      <w:r w:rsidRPr="00AF3982">
        <w:rPr>
          <w:sz w:val="24"/>
        </w:rPr>
        <w:t>provider</w:t>
      </w:r>
      <w:r w:rsidRPr="00AF3982">
        <w:rPr>
          <w:spacing w:val="-14"/>
          <w:sz w:val="24"/>
        </w:rPr>
        <w:t xml:space="preserve"> </w:t>
      </w:r>
      <w:r w:rsidRPr="00AF3982">
        <w:rPr>
          <w:sz w:val="24"/>
        </w:rPr>
        <w:t>hereto</w:t>
      </w:r>
      <w:r w:rsidRPr="00AF3982">
        <w:rPr>
          <w:spacing w:val="-13"/>
          <w:sz w:val="24"/>
        </w:rPr>
        <w:t xml:space="preserve"> </w:t>
      </w:r>
      <w:r w:rsidRPr="00AF3982">
        <w:rPr>
          <w:sz w:val="24"/>
        </w:rPr>
        <w:t>prior</w:t>
      </w:r>
      <w:r w:rsidRPr="00AF3982">
        <w:rPr>
          <w:spacing w:val="-14"/>
          <w:sz w:val="24"/>
        </w:rPr>
        <w:t xml:space="preserve"> </w:t>
      </w:r>
      <w:r w:rsidRPr="00AF3982">
        <w:rPr>
          <w:sz w:val="24"/>
        </w:rPr>
        <w:t>to</w:t>
      </w:r>
      <w:r w:rsidRPr="00AF3982">
        <w:rPr>
          <w:spacing w:val="-13"/>
          <w:sz w:val="24"/>
        </w:rPr>
        <w:t xml:space="preserve"> </w:t>
      </w:r>
      <w:r w:rsidRPr="00AF3982">
        <w:rPr>
          <w:sz w:val="24"/>
        </w:rPr>
        <w:t>the</w:t>
      </w:r>
      <w:r w:rsidRPr="00AF3982">
        <w:rPr>
          <w:spacing w:val="-14"/>
          <w:sz w:val="24"/>
        </w:rPr>
        <w:t xml:space="preserve"> </w:t>
      </w:r>
      <w:r w:rsidRPr="00AF3982">
        <w:rPr>
          <w:sz w:val="24"/>
        </w:rPr>
        <w:t>date</w:t>
      </w:r>
      <w:r w:rsidRPr="00AF3982">
        <w:rPr>
          <w:spacing w:val="-13"/>
          <w:sz w:val="24"/>
        </w:rPr>
        <w:t xml:space="preserve"> </w:t>
      </w:r>
      <w:r w:rsidRPr="00AF3982">
        <w:rPr>
          <w:sz w:val="24"/>
        </w:rPr>
        <w:t>of</w:t>
      </w:r>
      <w:r w:rsidRPr="00AF3982">
        <w:rPr>
          <w:spacing w:val="-14"/>
          <w:sz w:val="24"/>
        </w:rPr>
        <w:t xml:space="preserve"> </w:t>
      </w:r>
      <w:r w:rsidRPr="00AF3982">
        <w:rPr>
          <w:sz w:val="24"/>
        </w:rPr>
        <w:t>the</w:t>
      </w:r>
      <w:r w:rsidRPr="00AF3982">
        <w:rPr>
          <w:spacing w:val="-11"/>
          <w:sz w:val="24"/>
        </w:rPr>
        <w:t xml:space="preserve"> </w:t>
      </w:r>
      <w:r w:rsidRPr="00AF3982">
        <w:rPr>
          <w:sz w:val="24"/>
        </w:rPr>
        <w:t>contract</w:t>
      </w:r>
      <w:r w:rsidRPr="00AF3982">
        <w:rPr>
          <w:spacing w:val="-14"/>
          <w:sz w:val="24"/>
        </w:rPr>
        <w:t xml:space="preserve"> </w:t>
      </w:r>
      <w:r w:rsidRPr="00AF3982">
        <w:rPr>
          <w:sz w:val="24"/>
        </w:rPr>
        <w:t>in</w:t>
      </w:r>
      <w:r w:rsidRPr="00AF3982">
        <w:rPr>
          <w:spacing w:val="-12"/>
          <w:sz w:val="24"/>
        </w:rPr>
        <w:t xml:space="preserve"> </w:t>
      </w:r>
      <w:r w:rsidRPr="00AF3982">
        <w:rPr>
          <w:sz w:val="24"/>
        </w:rPr>
        <w:t>respect of the service thereof.</w:t>
      </w:r>
    </w:p>
    <w:p w14:paraId="02D05254" w14:textId="3584045E" w:rsidR="00EB1E0A" w:rsidRPr="00AF3982" w:rsidRDefault="00B55617" w:rsidP="00392040">
      <w:pPr>
        <w:pStyle w:val="ListParagraph"/>
        <w:numPr>
          <w:ilvl w:val="0"/>
          <w:numId w:val="25"/>
        </w:numPr>
        <w:spacing w:before="267"/>
        <w:ind w:right="4"/>
        <w:jc w:val="both"/>
        <w:rPr>
          <w:sz w:val="24"/>
        </w:rPr>
      </w:pPr>
      <w:r w:rsidRPr="00AF3982">
        <w:rPr>
          <w:sz w:val="24"/>
        </w:rPr>
        <w:t xml:space="preserve">The provisions - under point </w:t>
      </w:r>
      <w:r w:rsidRPr="00AF3982">
        <w:rPr>
          <w:b/>
          <w:sz w:val="24"/>
          <w:u w:val="single"/>
        </w:rPr>
        <w:t>4.10 (1)</w:t>
      </w:r>
      <w:r w:rsidRPr="00AF3982">
        <w:rPr>
          <w:b/>
          <w:sz w:val="24"/>
        </w:rPr>
        <w:t xml:space="preserve"> </w:t>
      </w:r>
      <w:r w:rsidRPr="00AF3982">
        <w:rPr>
          <w:sz w:val="24"/>
        </w:rPr>
        <w:t>shall survive even after completion or termination (for whatever reason), of the Contract.</w:t>
      </w:r>
    </w:p>
    <w:p w14:paraId="0CF31E09" w14:textId="77777777" w:rsidR="00EB1E0A" w:rsidRDefault="00B55617" w:rsidP="00AF3982">
      <w:pPr>
        <w:pStyle w:val="Heading3"/>
      </w:pPr>
      <w:r>
        <w:t>Corrupt</w:t>
      </w:r>
      <w:r>
        <w:rPr>
          <w:spacing w:val="-6"/>
        </w:rPr>
        <w:t xml:space="preserve"> </w:t>
      </w:r>
      <w:r>
        <w:t>and</w:t>
      </w:r>
      <w:r>
        <w:rPr>
          <w:spacing w:val="-4"/>
        </w:rPr>
        <w:t xml:space="preserve"> </w:t>
      </w:r>
      <w:r>
        <w:t>fraudulent</w:t>
      </w:r>
      <w:r>
        <w:rPr>
          <w:spacing w:val="-4"/>
        </w:rPr>
        <w:t xml:space="preserve"> </w:t>
      </w:r>
      <w:r>
        <w:rPr>
          <w:spacing w:val="-2"/>
        </w:rPr>
        <w:t>practices</w:t>
      </w:r>
    </w:p>
    <w:p w14:paraId="65D3F79E" w14:textId="77777777" w:rsidR="00EB1E0A" w:rsidRDefault="00B55617" w:rsidP="00AF3982">
      <w:pPr>
        <w:spacing w:before="268"/>
        <w:ind w:left="220" w:right="4"/>
        <w:jc w:val="both"/>
        <w:rPr>
          <w:sz w:val="24"/>
        </w:rPr>
      </w:pPr>
      <w:r>
        <w:rPr>
          <w:sz w:val="24"/>
        </w:rPr>
        <w:lastRenderedPageBreak/>
        <w:t>Plan</w:t>
      </w:r>
      <w:r>
        <w:rPr>
          <w:spacing w:val="-14"/>
          <w:sz w:val="24"/>
        </w:rPr>
        <w:t xml:space="preserve"> </w:t>
      </w:r>
      <w:r>
        <w:rPr>
          <w:sz w:val="24"/>
        </w:rPr>
        <w:t>International</w:t>
      </w:r>
      <w:r>
        <w:rPr>
          <w:spacing w:val="-13"/>
          <w:sz w:val="24"/>
        </w:rPr>
        <w:t xml:space="preserve"> </w:t>
      </w:r>
      <w:r>
        <w:rPr>
          <w:sz w:val="24"/>
        </w:rPr>
        <w:t>(India</w:t>
      </w:r>
      <w:r>
        <w:rPr>
          <w:spacing w:val="-13"/>
          <w:sz w:val="24"/>
        </w:rPr>
        <w:t xml:space="preserve"> </w:t>
      </w:r>
      <w:r>
        <w:rPr>
          <w:sz w:val="24"/>
        </w:rPr>
        <w:t>Chapter)</w:t>
      </w:r>
      <w:r>
        <w:rPr>
          <w:spacing w:val="-13"/>
          <w:sz w:val="24"/>
        </w:rPr>
        <w:t xml:space="preserve"> </w:t>
      </w:r>
      <w:r>
        <w:rPr>
          <w:sz w:val="24"/>
        </w:rPr>
        <w:t>has</w:t>
      </w:r>
      <w:r>
        <w:rPr>
          <w:spacing w:val="-14"/>
          <w:sz w:val="24"/>
        </w:rPr>
        <w:t xml:space="preserve"> </w:t>
      </w:r>
      <w:r>
        <w:rPr>
          <w:sz w:val="24"/>
        </w:rPr>
        <w:t>a</w:t>
      </w:r>
      <w:r>
        <w:rPr>
          <w:spacing w:val="-14"/>
          <w:sz w:val="24"/>
        </w:rPr>
        <w:t xml:space="preserve"> </w:t>
      </w:r>
      <w:r>
        <w:rPr>
          <w:sz w:val="24"/>
        </w:rPr>
        <w:t>zero</w:t>
      </w:r>
      <w:r w:rsidR="00675C2E">
        <w:rPr>
          <w:spacing w:val="-13"/>
          <w:sz w:val="24"/>
        </w:rPr>
        <w:t>-</w:t>
      </w:r>
      <w:r>
        <w:rPr>
          <w:sz w:val="24"/>
        </w:rPr>
        <w:t>tolerance</w:t>
      </w:r>
      <w:r>
        <w:rPr>
          <w:spacing w:val="-14"/>
          <w:sz w:val="24"/>
        </w:rPr>
        <w:t xml:space="preserve"> </w:t>
      </w:r>
      <w:r>
        <w:rPr>
          <w:sz w:val="24"/>
        </w:rPr>
        <w:t>policy</w:t>
      </w:r>
      <w:r>
        <w:rPr>
          <w:spacing w:val="-12"/>
          <w:sz w:val="24"/>
        </w:rPr>
        <w:t xml:space="preserve"> </w:t>
      </w:r>
      <w:r>
        <w:rPr>
          <w:sz w:val="24"/>
        </w:rPr>
        <w:t>on</w:t>
      </w:r>
      <w:r>
        <w:rPr>
          <w:spacing w:val="-11"/>
          <w:sz w:val="24"/>
        </w:rPr>
        <w:t xml:space="preserve"> </w:t>
      </w:r>
      <w:r>
        <w:rPr>
          <w:sz w:val="24"/>
        </w:rPr>
        <w:t>corrupt</w:t>
      </w:r>
      <w:r>
        <w:rPr>
          <w:spacing w:val="-13"/>
          <w:sz w:val="24"/>
        </w:rPr>
        <w:t xml:space="preserve"> </w:t>
      </w:r>
      <w:r>
        <w:rPr>
          <w:sz w:val="24"/>
        </w:rPr>
        <w:t>and</w:t>
      </w:r>
      <w:r>
        <w:rPr>
          <w:spacing w:val="-14"/>
          <w:sz w:val="24"/>
        </w:rPr>
        <w:t xml:space="preserve"> </w:t>
      </w:r>
      <w:r>
        <w:rPr>
          <w:sz w:val="24"/>
        </w:rPr>
        <w:t>fraudulent</w:t>
      </w:r>
      <w:r>
        <w:rPr>
          <w:spacing w:val="-13"/>
          <w:sz w:val="24"/>
        </w:rPr>
        <w:t xml:space="preserve"> </w:t>
      </w:r>
      <w:r>
        <w:rPr>
          <w:sz w:val="24"/>
        </w:rPr>
        <w:t>practices, service provider shall neither offer a third person nor seek, accept or be promised directly or indirectly for themselves or for another person or entity, any gift or benefit that would or could be construed as an illegal or corrupt practice.</w:t>
      </w:r>
    </w:p>
    <w:p w14:paraId="0FCF49A6" w14:textId="77777777" w:rsidR="00EB1E0A" w:rsidRDefault="00B55617" w:rsidP="00AF3982">
      <w:pPr>
        <w:spacing w:before="292"/>
        <w:ind w:left="220" w:right="4"/>
        <w:jc w:val="both"/>
        <w:rPr>
          <w:sz w:val="24"/>
        </w:rPr>
      </w:pPr>
      <w:r>
        <w:rPr>
          <w:sz w:val="24"/>
        </w:rPr>
        <w:t>To</w:t>
      </w:r>
      <w:r>
        <w:rPr>
          <w:spacing w:val="-14"/>
          <w:sz w:val="24"/>
        </w:rPr>
        <w:t xml:space="preserve"> </w:t>
      </w:r>
      <w:r>
        <w:rPr>
          <w:sz w:val="24"/>
        </w:rPr>
        <w:t>comply</w:t>
      </w:r>
      <w:r>
        <w:rPr>
          <w:spacing w:val="-14"/>
          <w:sz w:val="24"/>
        </w:rPr>
        <w:t xml:space="preserve"> </w:t>
      </w:r>
      <w:r>
        <w:rPr>
          <w:sz w:val="24"/>
        </w:rPr>
        <w:t>with</w:t>
      </w:r>
      <w:r>
        <w:rPr>
          <w:spacing w:val="-13"/>
          <w:sz w:val="24"/>
        </w:rPr>
        <w:t xml:space="preserve"> </w:t>
      </w:r>
      <w:r>
        <w:rPr>
          <w:sz w:val="24"/>
        </w:rPr>
        <w:t>stated</w:t>
      </w:r>
      <w:r>
        <w:rPr>
          <w:spacing w:val="-14"/>
          <w:sz w:val="24"/>
        </w:rPr>
        <w:t xml:space="preserve"> </w:t>
      </w:r>
      <w:r>
        <w:rPr>
          <w:sz w:val="24"/>
        </w:rPr>
        <w:t>policy,</w:t>
      </w:r>
      <w:r>
        <w:rPr>
          <w:spacing w:val="-13"/>
          <w:sz w:val="24"/>
        </w:rPr>
        <w:t xml:space="preserve"> </w:t>
      </w:r>
      <w:r>
        <w:rPr>
          <w:sz w:val="24"/>
        </w:rPr>
        <w:t>it</w:t>
      </w:r>
      <w:r>
        <w:rPr>
          <w:spacing w:val="-14"/>
          <w:sz w:val="24"/>
        </w:rPr>
        <w:t xml:space="preserve"> </w:t>
      </w:r>
      <w:r>
        <w:rPr>
          <w:sz w:val="24"/>
        </w:rPr>
        <w:t>requires</w:t>
      </w:r>
      <w:r>
        <w:rPr>
          <w:spacing w:val="-13"/>
          <w:sz w:val="24"/>
        </w:rPr>
        <w:t xml:space="preserve"> </w:t>
      </w:r>
      <w:r>
        <w:rPr>
          <w:sz w:val="24"/>
        </w:rPr>
        <w:t>that</w:t>
      </w:r>
      <w:r>
        <w:rPr>
          <w:spacing w:val="-14"/>
          <w:sz w:val="24"/>
        </w:rPr>
        <w:t xml:space="preserve"> </w:t>
      </w:r>
      <w:r>
        <w:rPr>
          <w:sz w:val="24"/>
        </w:rPr>
        <w:t>the</w:t>
      </w:r>
      <w:r>
        <w:rPr>
          <w:spacing w:val="-14"/>
          <w:sz w:val="24"/>
        </w:rPr>
        <w:t xml:space="preserve"> </w:t>
      </w:r>
      <w:r>
        <w:rPr>
          <w:sz w:val="24"/>
        </w:rPr>
        <w:t>service</w:t>
      </w:r>
      <w:r>
        <w:rPr>
          <w:spacing w:val="-13"/>
          <w:sz w:val="24"/>
        </w:rPr>
        <w:t xml:space="preserve"> </w:t>
      </w:r>
      <w:r>
        <w:rPr>
          <w:sz w:val="24"/>
        </w:rPr>
        <w:t>provider</w:t>
      </w:r>
      <w:r>
        <w:rPr>
          <w:spacing w:val="-14"/>
          <w:sz w:val="24"/>
        </w:rPr>
        <w:t xml:space="preserve"> </w:t>
      </w:r>
      <w:r>
        <w:rPr>
          <w:sz w:val="24"/>
        </w:rPr>
        <w:t>has</w:t>
      </w:r>
      <w:r>
        <w:rPr>
          <w:spacing w:val="-13"/>
          <w:sz w:val="24"/>
        </w:rPr>
        <w:t xml:space="preserve"> </w:t>
      </w:r>
      <w:r>
        <w:rPr>
          <w:sz w:val="24"/>
        </w:rPr>
        <w:t>to</w:t>
      </w:r>
      <w:r>
        <w:rPr>
          <w:spacing w:val="-14"/>
          <w:sz w:val="24"/>
        </w:rPr>
        <w:t xml:space="preserve"> </w:t>
      </w:r>
      <w:r>
        <w:rPr>
          <w:sz w:val="24"/>
        </w:rPr>
        <w:t>disclose</w:t>
      </w:r>
      <w:r>
        <w:rPr>
          <w:spacing w:val="-13"/>
          <w:sz w:val="24"/>
        </w:rPr>
        <w:t xml:space="preserve"> </w:t>
      </w:r>
      <w:r>
        <w:rPr>
          <w:sz w:val="24"/>
        </w:rPr>
        <w:t>any</w:t>
      </w:r>
      <w:r>
        <w:rPr>
          <w:spacing w:val="-14"/>
          <w:sz w:val="24"/>
        </w:rPr>
        <w:t xml:space="preserve"> </w:t>
      </w:r>
      <w:r>
        <w:rPr>
          <w:sz w:val="24"/>
        </w:rPr>
        <w:t>commissions or fees that may have been paid or are to be paid to agents or any other party with respect to the</w:t>
      </w:r>
      <w:r>
        <w:rPr>
          <w:spacing w:val="-7"/>
          <w:sz w:val="24"/>
        </w:rPr>
        <w:t xml:space="preserve"> </w:t>
      </w:r>
      <w:r>
        <w:rPr>
          <w:sz w:val="24"/>
        </w:rPr>
        <w:t>bidding</w:t>
      </w:r>
      <w:r>
        <w:rPr>
          <w:spacing w:val="-8"/>
          <w:sz w:val="24"/>
        </w:rPr>
        <w:t xml:space="preserve"> </w:t>
      </w:r>
      <w:r>
        <w:rPr>
          <w:sz w:val="24"/>
        </w:rPr>
        <w:t>process</w:t>
      </w:r>
      <w:r>
        <w:rPr>
          <w:spacing w:val="-5"/>
          <w:sz w:val="24"/>
        </w:rPr>
        <w:t xml:space="preserve"> </w:t>
      </w:r>
      <w:r>
        <w:rPr>
          <w:sz w:val="24"/>
        </w:rPr>
        <w:t>or</w:t>
      </w:r>
      <w:r>
        <w:rPr>
          <w:spacing w:val="-8"/>
          <w:sz w:val="24"/>
        </w:rPr>
        <w:t xml:space="preserve"> </w:t>
      </w:r>
      <w:r>
        <w:rPr>
          <w:sz w:val="24"/>
        </w:rPr>
        <w:t>execution</w:t>
      </w:r>
      <w:r>
        <w:rPr>
          <w:spacing w:val="-6"/>
          <w:sz w:val="24"/>
        </w:rPr>
        <w:t xml:space="preserve"> </w:t>
      </w:r>
      <w:r>
        <w:rPr>
          <w:sz w:val="24"/>
        </w:rPr>
        <w:t>of</w:t>
      </w:r>
      <w:r>
        <w:rPr>
          <w:spacing w:val="-8"/>
          <w:sz w:val="24"/>
        </w:rPr>
        <w:t xml:space="preserve"> </w:t>
      </w:r>
      <w:r>
        <w:rPr>
          <w:sz w:val="24"/>
        </w:rPr>
        <w:t>the</w:t>
      </w:r>
      <w:r>
        <w:rPr>
          <w:spacing w:val="-7"/>
          <w:sz w:val="24"/>
        </w:rPr>
        <w:t xml:space="preserve"> </w:t>
      </w:r>
      <w:r>
        <w:rPr>
          <w:sz w:val="24"/>
        </w:rPr>
        <w:t>contract.</w:t>
      </w:r>
      <w:r>
        <w:rPr>
          <w:spacing w:val="-9"/>
          <w:sz w:val="24"/>
        </w:rPr>
        <w:t xml:space="preserve"> </w:t>
      </w:r>
      <w:r>
        <w:rPr>
          <w:sz w:val="24"/>
        </w:rPr>
        <w:t>The</w:t>
      </w:r>
      <w:r>
        <w:rPr>
          <w:spacing w:val="-7"/>
          <w:sz w:val="24"/>
        </w:rPr>
        <w:t xml:space="preserve"> </w:t>
      </w:r>
      <w:r>
        <w:rPr>
          <w:sz w:val="24"/>
        </w:rPr>
        <w:t>information</w:t>
      </w:r>
      <w:r>
        <w:rPr>
          <w:spacing w:val="-6"/>
          <w:sz w:val="24"/>
        </w:rPr>
        <w:t xml:space="preserve"> </w:t>
      </w:r>
      <w:r>
        <w:rPr>
          <w:sz w:val="24"/>
        </w:rPr>
        <w:t>disclosed</w:t>
      </w:r>
      <w:r>
        <w:rPr>
          <w:spacing w:val="-4"/>
          <w:sz w:val="24"/>
        </w:rPr>
        <w:t xml:space="preserve"> </w:t>
      </w:r>
      <w:r>
        <w:rPr>
          <w:sz w:val="24"/>
        </w:rPr>
        <w:t>must</w:t>
      </w:r>
      <w:r>
        <w:rPr>
          <w:spacing w:val="-6"/>
          <w:sz w:val="24"/>
        </w:rPr>
        <w:t xml:space="preserve"> </w:t>
      </w:r>
      <w:r>
        <w:rPr>
          <w:sz w:val="24"/>
        </w:rPr>
        <w:t>include</w:t>
      </w:r>
      <w:r>
        <w:rPr>
          <w:spacing w:val="-7"/>
          <w:sz w:val="24"/>
        </w:rPr>
        <w:t xml:space="preserve"> </w:t>
      </w:r>
      <w:r>
        <w:rPr>
          <w:sz w:val="24"/>
        </w:rPr>
        <w:t>at</w:t>
      </w:r>
      <w:r>
        <w:rPr>
          <w:spacing w:val="-6"/>
          <w:sz w:val="24"/>
        </w:rPr>
        <w:t xml:space="preserve"> </w:t>
      </w:r>
      <w:r>
        <w:rPr>
          <w:sz w:val="24"/>
        </w:rPr>
        <w:t>least the</w:t>
      </w:r>
      <w:r>
        <w:rPr>
          <w:spacing w:val="-6"/>
          <w:sz w:val="24"/>
        </w:rPr>
        <w:t xml:space="preserve"> </w:t>
      </w:r>
      <w:r>
        <w:rPr>
          <w:sz w:val="24"/>
        </w:rPr>
        <w:t>name</w:t>
      </w:r>
      <w:r>
        <w:rPr>
          <w:spacing w:val="-3"/>
          <w:sz w:val="24"/>
        </w:rPr>
        <w:t xml:space="preserve"> </w:t>
      </w:r>
      <w:r>
        <w:rPr>
          <w:sz w:val="24"/>
        </w:rPr>
        <w:t>and</w:t>
      </w:r>
      <w:r>
        <w:rPr>
          <w:spacing w:val="-5"/>
          <w:sz w:val="24"/>
        </w:rPr>
        <w:t xml:space="preserve"> </w:t>
      </w:r>
      <w:r>
        <w:rPr>
          <w:sz w:val="24"/>
        </w:rPr>
        <w:t>address</w:t>
      </w:r>
      <w:r>
        <w:rPr>
          <w:spacing w:val="-4"/>
          <w:sz w:val="24"/>
        </w:rPr>
        <w:t xml:space="preserve"> </w:t>
      </w:r>
      <w:r>
        <w:rPr>
          <w:sz w:val="24"/>
        </w:rPr>
        <w:t>of</w:t>
      </w:r>
      <w:r>
        <w:rPr>
          <w:spacing w:val="-4"/>
          <w:sz w:val="24"/>
        </w:rPr>
        <w:t xml:space="preserve"> </w:t>
      </w:r>
      <w:r>
        <w:rPr>
          <w:sz w:val="24"/>
        </w:rPr>
        <w:t>the</w:t>
      </w:r>
      <w:r>
        <w:rPr>
          <w:spacing w:val="-6"/>
          <w:sz w:val="24"/>
        </w:rPr>
        <w:t xml:space="preserve"> </w:t>
      </w:r>
      <w:r>
        <w:rPr>
          <w:sz w:val="24"/>
        </w:rPr>
        <w:t>agent</w:t>
      </w:r>
      <w:r>
        <w:rPr>
          <w:spacing w:val="-3"/>
          <w:sz w:val="24"/>
        </w:rPr>
        <w:t xml:space="preserve"> </w:t>
      </w:r>
      <w:r>
        <w:rPr>
          <w:sz w:val="24"/>
        </w:rPr>
        <w:t>or</w:t>
      </w:r>
      <w:r>
        <w:rPr>
          <w:spacing w:val="-3"/>
          <w:sz w:val="24"/>
        </w:rPr>
        <w:t xml:space="preserve"> </w:t>
      </w:r>
      <w:r>
        <w:rPr>
          <w:sz w:val="24"/>
        </w:rPr>
        <w:t>other</w:t>
      </w:r>
      <w:r>
        <w:rPr>
          <w:spacing w:val="-3"/>
          <w:sz w:val="24"/>
        </w:rPr>
        <w:t xml:space="preserve"> </w:t>
      </w:r>
      <w:r>
        <w:rPr>
          <w:sz w:val="24"/>
        </w:rPr>
        <w:t>party,</w:t>
      </w:r>
      <w:r>
        <w:rPr>
          <w:spacing w:val="-4"/>
          <w:sz w:val="24"/>
        </w:rPr>
        <w:t xml:space="preserve"> </w:t>
      </w:r>
      <w:r>
        <w:rPr>
          <w:sz w:val="24"/>
        </w:rPr>
        <w:t>the</w:t>
      </w:r>
      <w:r>
        <w:rPr>
          <w:spacing w:val="-6"/>
          <w:sz w:val="24"/>
        </w:rPr>
        <w:t xml:space="preserve"> </w:t>
      </w:r>
      <w:r>
        <w:rPr>
          <w:sz w:val="24"/>
        </w:rPr>
        <w:t>amount</w:t>
      </w:r>
      <w:r>
        <w:rPr>
          <w:spacing w:val="-5"/>
          <w:sz w:val="24"/>
        </w:rPr>
        <w:t xml:space="preserve"> </w:t>
      </w:r>
      <w:r>
        <w:rPr>
          <w:sz w:val="24"/>
        </w:rPr>
        <w:t>and</w:t>
      </w:r>
      <w:r>
        <w:rPr>
          <w:spacing w:val="-5"/>
          <w:sz w:val="24"/>
        </w:rPr>
        <w:t xml:space="preserve"> </w:t>
      </w:r>
      <w:r>
        <w:rPr>
          <w:sz w:val="24"/>
        </w:rPr>
        <w:t>currency,</w:t>
      </w:r>
      <w:r>
        <w:rPr>
          <w:spacing w:val="-5"/>
          <w:sz w:val="24"/>
        </w:rPr>
        <w:t xml:space="preserve"> </w:t>
      </w:r>
      <w:r>
        <w:rPr>
          <w:sz w:val="24"/>
        </w:rPr>
        <w:t>and</w:t>
      </w:r>
      <w:r>
        <w:rPr>
          <w:spacing w:val="-3"/>
          <w:sz w:val="24"/>
        </w:rPr>
        <w:t xml:space="preserve"> </w:t>
      </w:r>
      <w:r>
        <w:rPr>
          <w:sz w:val="24"/>
        </w:rPr>
        <w:t>the</w:t>
      </w:r>
      <w:r>
        <w:rPr>
          <w:spacing w:val="-3"/>
          <w:sz w:val="24"/>
        </w:rPr>
        <w:t xml:space="preserve"> </w:t>
      </w:r>
      <w:r>
        <w:rPr>
          <w:sz w:val="24"/>
        </w:rPr>
        <w:t>purpose</w:t>
      </w:r>
      <w:r>
        <w:rPr>
          <w:spacing w:val="-3"/>
          <w:sz w:val="24"/>
        </w:rPr>
        <w:t xml:space="preserve"> </w:t>
      </w:r>
      <w:r>
        <w:rPr>
          <w:sz w:val="24"/>
        </w:rPr>
        <w:t>of the commission, gratuity or fee.</w:t>
      </w:r>
    </w:p>
    <w:p w14:paraId="1E492705" w14:textId="77777777" w:rsidR="00EB1E0A" w:rsidRDefault="00EB1E0A" w:rsidP="00AF3982">
      <w:pPr>
        <w:pStyle w:val="BodyText"/>
        <w:spacing w:before="2"/>
        <w:ind w:right="4"/>
        <w:rPr>
          <w:sz w:val="24"/>
        </w:rPr>
      </w:pPr>
    </w:p>
    <w:p w14:paraId="776AA9C1" w14:textId="77777777" w:rsidR="00EB1E0A" w:rsidRDefault="00B55617" w:rsidP="00AF3982">
      <w:pPr>
        <w:ind w:left="220" w:right="4"/>
        <w:jc w:val="both"/>
        <w:rPr>
          <w:sz w:val="24"/>
        </w:rPr>
      </w:pPr>
      <w:r>
        <w:rPr>
          <w:sz w:val="24"/>
        </w:rPr>
        <w:t xml:space="preserve">The bidders will also comply with the GFATM Code of Conduct for suppliers. Link: </w:t>
      </w:r>
      <w:hyperlink r:id="rId18">
        <w:r>
          <w:rPr>
            <w:color w:val="0462C1"/>
            <w:spacing w:val="-2"/>
            <w:sz w:val="24"/>
            <w:u w:val="single" w:color="0462C1"/>
          </w:rPr>
          <w:t>https://www.theglobalfund.org/media/3275/corporate_codeofconductforsuppliers_policy_en.</w:t>
        </w:r>
      </w:hyperlink>
      <w:r>
        <w:rPr>
          <w:color w:val="0462C1"/>
          <w:spacing w:val="-2"/>
          <w:sz w:val="24"/>
        </w:rPr>
        <w:t xml:space="preserve"> </w:t>
      </w:r>
      <w:hyperlink r:id="rId19">
        <w:r>
          <w:rPr>
            <w:color w:val="0462C1"/>
            <w:spacing w:val="-4"/>
            <w:sz w:val="24"/>
            <w:u w:val="single" w:color="0462C1"/>
          </w:rPr>
          <w:t>pdf</w:t>
        </w:r>
      </w:hyperlink>
    </w:p>
    <w:p w14:paraId="51FF4121" w14:textId="77777777" w:rsidR="00EB1E0A" w:rsidRDefault="00EB1E0A">
      <w:pPr>
        <w:jc w:val="both"/>
        <w:rPr>
          <w:sz w:val="24"/>
        </w:rPr>
        <w:sectPr w:rsidR="00EB1E0A" w:rsidSect="007F71A3">
          <w:pgSz w:w="12240" w:h="15840"/>
          <w:pgMar w:top="1440" w:right="1440" w:bottom="1440" w:left="1440" w:header="0" w:footer="681" w:gutter="0"/>
          <w:cols w:space="720"/>
        </w:sectPr>
      </w:pPr>
    </w:p>
    <w:p w14:paraId="48727E1B" w14:textId="77777777" w:rsidR="00EB1E0A" w:rsidRDefault="00B55617" w:rsidP="003724BA">
      <w:pPr>
        <w:pStyle w:val="Heading3"/>
      </w:pPr>
      <w:r>
        <w:lastRenderedPageBreak/>
        <w:t>Proposal Submission</w:t>
      </w:r>
    </w:p>
    <w:p w14:paraId="6B5CB9F5" w14:textId="09D80E46" w:rsidR="00EB1E0A" w:rsidRDefault="00B55617" w:rsidP="003724BA">
      <w:pPr>
        <w:spacing w:before="267"/>
        <w:ind w:right="4"/>
        <w:jc w:val="both"/>
        <w:rPr>
          <w:sz w:val="24"/>
        </w:rPr>
      </w:pPr>
      <w:r>
        <w:rPr>
          <w:sz w:val="24"/>
        </w:rPr>
        <w:t xml:space="preserve">The two envelopes containing both technical and the financial proposal shall be put in a bigger envelope, which shall be sealed and </w:t>
      </w:r>
      <w:r w:rsidRPr="00396012">
        <w:rPr>
          <w:sz w:val="24"/>
        </w:rPr>
        <w:t xml:space="preserve">superscripted with </w:t>
      </w:r>
      <w:r w:rsidR="00A2473A">
        <w:rPr>
          <w:b/>
          <w:sz w:val="24"/>
          <w:u w:val="single"/>
        </w:rPr>
        <w:t>“</w:t>
      </w:r>
      <w:r w:rsidRPr="00396012">
        <w:rPr>
          <w:b/>
          <w:sz w:val="24"/>
          <w:u w:val="single"/>
        </w:rPr>
        <w:t>RFP_0</w:t>
      </w:r>
      <w:r w:rsidR="001666F0" w:rsidRPr="00396012">
        <w:rPr>
          <w:b/>
          <w:sz w:val="24"/>
          <w:u w:val="single"/>
        </w:rPr>
        <w:t>1</w:t>
      </w:r>
      <w:r w:rsidR="00BB2FD7">
        <w:rPr>
          <w:b/>
          <w:sz w:val="24"/>
          <w:u w:val="single"/>
        </w:rPr>
        <w:t>1</w:t>
      </w:r>
      <w:r w:rsidRPr="00396012">
        <w:rPr>
          <w:b/>
          <w:sz w:val="24"/>
          <w:u w:val="single"/>
        </w:rPr>
        <w:t>_202</w:t>
      </w:r>
      <w:r w:rsidR="0080510E" w:rsidRPr="00396012">
        <w:rPr>
          <w:b/>
          <w:sz w:val="24"/>
          <w:u w:val="single"/>
        </w:rPr>
        <w:t>4</w:t>
      </w:r>
      <w:r w:rsidR="00C5020F">
        <w:rPr>
          <w:b/>
          <w:sz w:val="24"/>
          <w:u w:val="single"/>
        </w:rPr>
        <w:t>”</w:t>
      </w:r>
      <w:r w:rsidRPr="00396012">
        <w:rPr>
          <w:b/>
          <w:sz w:val="24"/>
        </w:rPr>
        <w:t xml:space="preserve"> </w:t>
      </w:r>
      <w:r w:rsidRPr="00396012">
        <w:rPr>
          <w:sz w:val="24"/>
        </w:rPr>
        <w:t>due for opening</w:t>
      </w:r>
      <w:r w:rsidR="00AD09AF" w:rsidRPr="00396012">
        <w:rPr>
          <w:sz w:val="24"/>
        </w:rPr>
        <w:t xml:space="preserve"> as per the date and time mentioned 2.2 Schedule of Events</w:t>
      </w:r>
    </w:p>
    <w:p w14:paraId="5F56D846" w14:textId="77777777" w:rsidR="00EB1E0A" w:rsidRDefault="00EB1E0A" w:rsidP="003724BA">
      <w:pPr>
        <w:pStyle w:val="BodyText"/>
        <w:ind w:right="4"/>
        <w:rPr>
          <w:sz w:val="24"/>
        </w:rPr>
      </w:pPr>
    </w:p>
    <w:p w14:paraId="21B3E167" w14:textId="77777777" w:rsidR="00EB1E0A" w:rsidRDefault="00B55617" w:rsidP="003724BA">
      <w:pPr>
        <w:ind w:right="4"/>
        <w:jc w:val="both"/>
        <w:rPr>
          <w:sz w:val="24"/>
        </w:rPr>
      </w:pPr>
      <w:r>
        <w:rPr>
          <w:sz w:val="24"/>
        </w:rPr>
        <w:t>The</w:t>
      </w:r>
      <w:r>
        <w:rPr>
          <w:spacing w:val="-2"/>
          <w:sz w:val="24"/>
        </w:rPr>
        <w:t xml:space="preserve"> </w:t>
      </w:r>
      <w:r>
        <w:rPr>
          <w:sz w:val="24"/>
        </w:rPr>
        <w:t>offer</w:t>
      </w:r>
      <w:r>
        <w:rPr>
          <w:spacing w:val="-2"/>
          <w:sz w:val="24"/>
        </w:rPr>
        <w:t xml:space="preserve"> </w:t>
      </w:r>
      <w:r>
        <w:rPr>
          <w:sz w:val="24"/>
        </w:rPr>
        <w:t>shall</w:t>
      </w:r>
      <w:r>
        <w:rPr>
          <w:spacing w:val="-3"/>
          <w:sz w:val="24"/>
        </w:rPr>
        <w:t xml:space="preserve"> </w:t>
      </w:r>
      <w:r>
        <w:rPr>
          <w:sz w:val="24"/>
        </w:rPr>
        <w:t>contain</w:t>
      </w:r>
      <w:r>
        <w:rPr>
          <w:spacing w:val="-2"/>
          <w:sz w:val="24"/>
        </w:rPr>
        <w:t xml:space="preserve"> </w:t>
      </w:r>
      <w:r>
        <w:rPr>
          <w:sz w:val="24"/>
        </w:rPr>
        <w:t>no interlineations</w:t>
      </w:r>
      <w:r>
        <w:rPr>
          <w:spacing w:val="-3"/>
          <w:sz w:val="24"/>
        </w:rPr>
        <w:t xml:space="preserve"> </w:t>
      </w:r>
      <w:r>
        <w:rPr>
          <w:sz w:val="24"/>
        </w:rPr>
        <w:t>or</w:t>
      </w:r>
      <w:r>
        <w:rPr>
          <w:spacing w:val="-2"/>
          <w:sz w:val="24"/>
        </w:rPr>
        <w:t xml:space="preserve"> </w:t>
      </w:r>
      <w:r>
        <w:rPr>
          <w:sz w:val="24"/>
        </w:rPr>
        <w:t>overwriting</w:t>
      </w:r>
      <w:r>
        <w:rPr>
          <w:spacing w:val="-1"/>
          <w:sz w:val="24"/>
        </w:rPr>
        <w:t xml:space="preserve"> </w:t>
      </w:r>
      <w:r>
        <w:rPr>
          <w:sz w:val="24"/>
        </w:rPr>
        <w:t>except</w:t>
      </w:r>
      <w:r>
        <w:rPr>
          <w:spacing w:val="-2"/>
          <w:sz w:val="24"/>
        </w:rPr>
        <w:t xml:space="preserve"> </w:t>
      </w:r>
      <w:r>
        <w:rPr>
          <w:sz w:val="24"/>
        </w:rPr>
        <w:t>as</w:t>
      </w:r>
      <w:r>
        <w:rPr>
          <w:spacing w:val="-3"/>
          <w:sz w:val="24"/>
        </w:rPr>
        <w:t xml:space="preserve"> </w:t>
      </w:r>
      <w:r>
        <w:rPr>
          <w:sz w:val="24"/>
        </w:rPr>
        <w:t>necessary</w:t>
      </w:r>
      <w:r>
        <w:rPr>
          <w:spacing w:val="-1"/>
          <w:sz w:val="24"/>
        </w:rPr>
        <w:t xml:space="preserve"> </w:t>
      </w:r>
      <w:r>
        <w:rPr>
          <w:sz w:val="24"/>
        </w:rPr>
        <w:t>to</w:t>
      </w:r>
      <w:r>
        <w:rPr>
          <w:spacing w:val="-2"/>
          <w:sz w:val="24"/>
        </w:rPr>
        <w:t xml:space="preserve"> </w:t>
      </w:r>
      <w:r>
        <w:rPr>
          <w:sz w:val="24"/>
        </w:rPr>
        <w:t>correct errors,</w:t>
      </w:r>
      <w:r>
        <w:rPr>
          <w:spacing w:val="-3"/>
          <w:sz w:val="24"/>
        </w:rPr>
        <w:t xml:space="preserve"> </w:t>
      </w:r>
      <w:r>
        <w:rPr>
          <w:sz w:val="24"/>
        </w:rPr>
        <w:t>in which cases such correction must be initiated by the person or persons signing the tender. In case of discrepancy in the quoted prices, the price written in words will be taken as valid.</w:t>
      </w:r>
    </w:p>
    <w:p w14:paraId="0CDAFC72" w14:textId="77777777" w:rsidR="00EB1E0A" w:rsidRDefault="00B55617" w:rsidP="003724BA">
      <w:pPr>
        <w:pStyle w:val="Heading3"/>
      </w:pPr>
      <w:r>
        <w:t>Opening</w:t>
      </w:r>
      <w:r>
        <w:rPr>
          <w:spacing w:val="-4"/>
        </w:rPr>
        <w:t xml:space="preserve"> </w:t>
      </w:r>
      <w:r>
        <w:t>of</w:t>
      </w:r>
      <w:r>
        <w:rPr>
          <w:spacing w:val="-1"/>
        </w:rPr>
        <w:t xml:space="preserve"> </w:t>
      </w:r>
      <w:r>
        <w:rPr>
          <w:spacing w:val="-2"/>
        </w:rPr>
        <w:t>Proposal:</w:t>
      </w:r>
    </w:p>
    <w:p w14:paraId="48135497" w14:textId="77777777" w:rsidR="00EB1E0A" w:rsidRDefault="00B55617" w:rsidP="003724BA">
      <w:pPr>
        <w:spacing w:before="268"/>
        <w:jc w:val="both"/>
        <w:rPr>
          <w:sz w:val="24"/>
        </w:rPr>
      </w:pPr>
      <w:r>
        <w:rPr>
          <w:sz w:val="24"/>
        </w:rPr>
        <w:t>The</w:t>
      </w:r>
      <w:r>
        <w:rPr>
          <w:spacing w:val="-6"/>
          <w:sz w:val="24"/>
        </w:rPr>
        <w:t xml:space="preserve"> </w:t>
      </w:r>
      <w:r>
        <w:rPr>
          <w:sz w:val="24"/>
        </w:rPr>
        <w:t>technical</w:t>
      </w:r>
      <w:r>
        <w:rPr>
          <w:spacing w:val="-1"/>
          <w:sz w:val="24"/>
        </w:rPr>
        <w:t xml:space="preserve"> </w:t>
      </w:r>
      <w:r>
        <w:rPr>
          <w:sz w:val="24"/>
        </w:rPr>
        <w:t>and</w:t>
      </w:r>
      <w:r>
        <w:rPr>
          <w:spacing w:val="-3"/>
          <w:sz w:val="24"/>
        </w:rPr>
        <w:t xml:space="preserve"> </w:t>
      </w:r>
      <w:r>
        <w:rPr>
          <w:sz w:val="24"/>
        </w:rPr>
        <w:t>financial</w:t>
      </w:r>
      <w:r>
        <w:rPr>
          <w:spacing w:val="-1"/>
          <w:sz w:val="24"/>
        </w:rPr>
        <w:t xml:space="preserve"> </w:t>
      </w:r>
      <w:r>
        <w:rPr>
          <w:sz w:val="24"/>
        </w:rPr>
        <w:t>proposal</w:t>
      </w:r>
      <w:r>
        <w:rPr>
          <w:spacing w:val="-1"/>
          <w:sz w:val="24"/>
        </w:rPr>
        <w:t xml:space="preserve"> </w:t>
      </w:r>
      <w:r>
        <w:rPr>
          <w:sz w:val="24"/>
        </w:rPr>
        <w:t>will</w:t>
      </w:r>
      <w:r>
        <w:rPr>
          <w:spacing w:val="-2"/>
          <w:sz w:val="24"/>
        </w:rPr>
        <w:t xml:space="preserve"> </w:t>
      </w:r>
      <w:r>
        <w:rPr>
          <w:sz w:val="24"/>
        </w:rPr>
        <w:t>be</w:t>
      </w:r>
      <w:r>
        <w:rPr>
          <w:spacing w:val="-4"/>
          <w:sz w:val="24"/>
        </w:rPr>
        <w:t xml:space="preserve"> </w:t>
      </w:r>
      <w:r>
        <w:rPr>
          <w:sz w:val="24"/>
        </w:rPr>
        <w:t>opened</w:t>
      </w:r>
      <w:r>
        <w:rPr>
          <w:spacing w:val="-1"/>
          <w:sz w:val="24"/>
        </w:rPr>
        <w:t xml:space="preserve"> </w:t>
      </w:r>
      <w:r>
        <w:rPr>
          <w:sz w:val="24"/>
        </w:rPr>
        <w:t>at</w:t>
      </w:r>
      <w:r>
        <w:rPr>
          <w:spacing w:val="-3"/>
          <w:sz w:val="24"/>
        </w:rPr>
        <w:t xml:space="preserve"> </w:t>
      </w:r>
      <w:r>
        <w:rPr>
          <w:sz w:val="24"/>
        </w:rPr>
        <w:t>the</w:t>
      </w:r>
      <w:r>
        <w:rPr>
          <w:spacing w:val="-3"/>
          <w:sz w:val="24"/>
        </w:rPr>
        <w:t xml:space="preserve"> </w:t>
      </w:r>
      <w:r>
        <w:rPr>
          <w:sz w:val="24"/>
        </w:rPr>
        <w:t>time</w:t>
      </w:r>
      <w:r>
        <w:rPr>
          <w:spacing w:val="-4"/>
          <w:sz w:val="24"/>
        </w:rPr>
        <w:t xml:space="preserve"> </w:t>
      </w:r>
      <w:r>
        <w:rPr>
          <w:sz w:val="24"/>
        </w:rPr>
        <w:t>&amp;</w:t>
      </w:r>
      <w:r>
        <w:rPr>
          <w:spacing w:val="-3"/>
          <w:sz w:val="24"/>
        </w:rPr>
        <w:t xml:space="preserve"> </w:t>
      </w:r>
      <w:r>
        <w:rPr>
          <w:sz w:val="24"/>
        </w:rPr>
        <w:t>date</w:t>
      </w:r>
      <w:r>
        <w:rPr>
          <w:spacing w:val="-4"/>
          <w:sz w:val="24"/>
        </w:rPr>
        <w:t xml:space="preserve"> </w:t>
      </w:r>
      <w:r>
        <w:rPr>
          <w:sz w:val="24"/>
        </w:rPr>
        <w:t>specified in</w:t>
      </w:r>
      <w:r>
        <w:rPr>
          <w:spacing w:val="-3"/>
          <w:sz w:val="24"/>
        </w:rPr>
        <w:t xml:space="preserve"> </w:t>
      </w:r>
      <w:r>
        <w:rPr>
          <w:sz w:val="24"/>
        </w:rPr>
        <w:t>the</w:t>
      </w:r>
      <w:r>
        <w:rPr>
          <w:spacing w:val="-4"/>
          <w:sz w:val="24"/>
        </w:rPr>
        <w:t xml:space="preserve"> </w:t>
      </w:r>
      <w:r>
        <w:rPr>
          <w:spacing w:val="-2"/>
          <w:sz w:val="24"/>
        </w:rPr>
        <w:t>schedule.</w:t>
      </w:r>
    </w:p>
    <w:p w14:paraId="28A10105" w14:textId="77777777" w:rsidR="00EB1E0A" w:rsidRDefault="00EB1E0A">
      <w:pPr>
        <w:pStyle w:val="BodyText"/>
        <w:rPr>
          <w:sz w:val="24"/>
        </w:rPr>
      </w:pPr>
    </w:p>
    <w:p w14:paraId="43B0E054" w14:textId="77777777" w:rsidR="00EB1E0A" w:rsidRDefault="00B55617" w:rsidP="003724BA">
      <w:pPr>
        <w:pStyle w:val="Heading3"/>
      </w:pPr>
      <w:r>
        <w:t>Proposal</w:t>
      </w:r>
      <w:r w:rsidRPr="003724BA">
        <w:t xml:space="preserve"> </w:t>
      </w:r>
      <w:r>
        <w:t>Validity</w:t>
      </w:r>
      <w:r w:rsidRPr="003724BA">
        <w:t xml:space="preserve"> </w:t>
      </w:r>
      <w:r>
        <w:t>Period</w:t>
      </w:r>
      <w:r w:rsidRPr="003724BA">
        <w:t xml:space="preserve"> </w:t>
      </w:r>
      <w:r>
        <w:t>and</w:t>
      </w:r>
      <w:r w:rsidRPr="003724BA">
        <w:t xml:space="preserve"> </w:t>
      </w:r>
      <w:r>
        <w:t>renewal</w:t>
      </w:r>
      <w:r w:rsidRPr="003724BA">
        <w:t xml:space="preserve"> </w:t>
      </w:r>
      <w:r>
        <w:t>of</w:t>
      </w:r>
      <w:r w:rsidRPr="003724BA">
        <w:t xml:space="preserve"> contract</w:t>
      </w:r>
    </w:p>
    <w:p w14:paraId="739AC33D" w14:textId="77777777" w:rsidR="00EB1E0A" w:rsidRDefault="00B55617" w:rsidP="003724BA">
      <w:pPr>
        <w:spacing w:before="268"/>
        <w:jc w:val="both"/>
        <w:rPr>
          <w:sz w:val="24"/>
        </w:rPr>
      </w:pPr>
      <w:r>
        <w:rPr>
          <w:sz w:val="24"/>
        </w:rPr>
        <w:t>The</w:t>
      </w:r>
      <w:r>
        <w:rPr>
          <w:spacing w:val="-6"/>
          <w:sz w:val="24"/>
        </w:rPr>
        <w:t xml:space="preserve"> </w:t>
      </w:r>
      <w:r>
        <w:rPr>
          <w:sz w:val="24"/>
        </w:rPr>
        <w:t>proposal</w:t>
      </w:r>
      <w:r>
        <w:rPr>
          <w:spacing w:val="-2"/>
          <w:sz w:val="24"/>
        </w:rPr>
        <w:t xml:space="preserve"> </w:t>
      </w:r>
      <w:r>
        <w:rPr>
          <w:sz w:val="24"/>
        </w:rPr>
        <w:t>shall</w:t>
      </w:r>
      <w:r>
        <w:rPr>
          <w:spacing w:val="-2"/>
          <w:sz w:val="24"/>
        </w:rPr>
        <w:t xml:space="preserve"> </w:t>
      </w:r>
      <w:r>
        <w:rPr>
          <w:sz w:val="24"/>
        </w:rPr>
        <w:t>remain</w:t>
      </w:r>
      <w:r>
        <w:rPr>
          <w:spacing w:val="-1"/>
          <w:sz w:val="24"/>
        </w:rPr>
        <w:t xml:space="preserve"> </w:t>
      </w:r>
      <w:r>
        <w:rPr>
          <w:sz w:val="24"/>
        </w:rPr>
        <w:t>valid for</w:t>
      </w:r>
      <w:r>
        <w:rPr>
          <w:spacing w:val="-1"/>
          <w:sz w:val="24"/>
        </w:rPr>
        <w:t xml:space="preserve"> </w:t>
      </w:r>
      <w:r>
        <w:rPr>
          <w:sz w:val="24"/>
        </w:rPr>
        <w:t>3</w:t>
      </w:r>
      <w:r>
        <w:rPr>
          <w:spacing w:val="-4"/>
          <w:sz w:val="24"/>
        </w:rPr>
        <w:t xml:space="preserve"> </w:t>
      </w:r>
      <w:r>
        <w:rPr>
          <w:sz w:val="24"/>
        </w:rPr>
        <w:t>months</w:t>
      </w:r>
      <w:r>
        <w:rPr>
          <w:spacing w:val="-4"/>
          <w:sz w:val="24"/>
        </w:rPr>
        <w:t xml:space="preserve"> </w:t>
      </w:r>
      <w:r>
        <w:rPr>
          <w:sz w:val="24"/>
        </w:rPr>
        <w:t>from</w:t>
      </w:r>
      <w:r>
        <w:rPr>
          <w:spacing w:val="-2"/>
          <w:sz w:val="24"/>
        </w:rPr>
        <w:t xml:space="preserve"> </w:t>
      </w:r>
      <w:r>
        <w:rPr>
          <w:sz w:val="24"/>
        </w:rPr>
        <w:t>the</w:t>
      </w:r>
      <w:r>
        <w:rPr>
          <w:spacing w:val="-4"/>
          <w:sz w:val="24"/>
        </w:rPr>
        <w:t xml:space="preserve"> </w:t>
      </w:r>
      <w:r>
        <w:rPr>
          <w:sz w:val="24"/>
        </w:rPr>
        <w:t>date</w:t>
      </w:r>
      <w:r>
        <w:rPr>
          <w:spacing w:val="-4"/>
          <w:sz w:val="24"/>
        </w:rPr>
        <w:t xml:space="preserve"> </w:t>
      </w:r>
      <w:r>
        <w:rPr>
          <w:sz w:val="24"/>
        </w:rPr>
        <w:t>of</w:t>
      </w:r>
      <w:r>
        <w:rPr>
          <w:spacing w:val="-1"/>
          <w:sz w:val="24"/>
        </w:rPr>
        <w:t xml:space="preserve"> </w:t>
      </w:r>
      <w:r>
        <w:rPr>
          <w:spacing w:val="-2"/>
          <w:sz w:val="24"/>
        </w:rPr>
        <w:t>submission.</w:t>
      </w:r>
    </w:p>
    <w:p w14:paraId="1340FB5E" w14:textId="40A84FF9" w:rsidR="00EB1E0A" w:rsidRDefault="00B55617" w:rsidP="003724BA">
      <w:pPr>
        <w:spacing w:before="293"/>
        <w:jc w:val="both"/>
        <w:rPr>
          <w:sz w:val="24"/>
        </w:rPr>
      </w:pPr>
      <w:r>
        <w:rPr>
          <w:sz w:val="24"/>
        </w:rPr>
        <w:t>The</w:t>
      </w:r>
      <w:r>
        <w:rPr>
          <w:spacing w:val="-2"/>
          <w:sz w:val="24"/>
        </w:rPr>
        <w:t xml:space="preserve"> </w:t>
      </w:r>
      <w:r>
        <w:rPr>
          <w:sz w:val="24"/>
        </w:rPr>
        <w:t>contract</w:t>
      </w:r>
      <w:r>
        <w:rPr>
          <w:spacing w:val="-2"/>
          <w:sz w:val="24"/>
        </w:rPr>
        <w:t xml:space="preserve"> </w:t>
      </w:r>
      <w:r>
        <w:rPr>
          <w:sz w:val="24"/>
        </w:rPr>
        <w:t>shall</w:t>
      </w:r>
      <w:r>
        <w:rPr>
          <w:spacing w:val="-5"/>
          <w:sz w:val="24"/>
        </w:rPr>
        <w:t xml:space="preserve"> </w:t>
      </w:r>
      <w:r>
        <w:rPr>
          <w:sz w:val="24"/>
        </w:rPr>
        <w:t>be</w:t>
      </w:r>
      <w:r>
        <w:rPr>
          <w:spacing w:val="-1"/>
          <w:sz w:val="24"/>
        </w:rPr>
        <w:t xml:space="preserve"> </w:t>
      </w:r>
      <w:r>
        <w:rPr>
          <w:sz w:val="24"/>
        </w:rPr>
        <w:t>issued to</w:t>
      </w:r>
      <w:r>
        <w:rPr>
          <w:spacing w:val="-2"/>
          <w:sz w:val="24"/>
        </w:rPr>
        <w:t xml:space="preserve"> </w:t>
      </w:r>
      <w:r>
        <w:rPr>
          <w:sz w:val="24"/>
        </w:rPr>
        <w:t>selected</w:t>
      </w:r>
      <w:r>
        <w:rPr>
          <w:spacing w:val="-2"/>
          <w:sz w:val="24"/>
        </w:rPr>
        <w:t xml:space="preserve"> </w:t>
      </w:r>
      <w:r>
        <w:rPr>
          <w:sz w:val="24"/>
        </w:rPr>
        <w:t>vendor/s</w:t>
      </w:r>
      <w:r>
        <w:rPr>
          <w:spacing w:val="-3"/>
          <w:sz w:val="24"/>
        </w:rPr>
        <w:t xml:space="preserve"> </w:t>
      </w:r>
      <w:r>
        <w:rPr>
          <w:sz w:val="24"/>
        </w:rPr>
        <w:t>for</w:t>
      </w:r>
      <w:r>
        <w:rPr>
          <w:spacing w:val="-1"/>
          <w:sz w:val="24"/>
        </w:rPr>
        <w:t xml:space="preserve"> </w:t>
      </w:r>
      <w:r>
        <w:rPr>
          <w:sz w:val="24"/>
        </w:rPr>
        <w:t>the</w:t>
      </w:r>
      <w:r>
        <w:rPr>
          <w:spacing w:val="-4"/>
          <w:sz w:val="24"/>
        </w:rPr>
        <w:t xml:space="preserve"> </w:t>
      </w:r>
      <w:r>
        <w:rPr>
          <w:sz w:val="24"/>
        </w:rPr>
        <w:t>period</w:t>
      </w:r>
      <w:r>
        <w:rPr>
          <w:spacing w:val="-3"/>
          <w:sz w:val="24"/>
        </w:rPr>
        <w:t xml:space="preserve"> </w:t>
      </w:r>
      <w:r>
        <w:rPr>
          <w:sz w:val="24"/>
        </w:rPr>
        <w:t>of</w:t>
      </w:r>
      <w:r>
        <w:rPr>
          <w:spacing w:val="-2"/>
          <w:sz w:val="24"/>
        </w:rPr>
        <w:t xml:space="preserve"> </w:t>
      </w:r>
      <w:r w:rsidR="000943B8">
        <w:rPr>
          <w:spacing w:val="-2"/>
          <w:sz w:val="24"/>
        </w:rPr>
        <w:t xml:space="preserve">approximately </w:t>
      </w:r>
      <w:r w:rsidR="00DD0932">
        <w:rPr>
          <w:sz w:val="24"/>
        </w:rPr>
        <w:t>2</w:t>
      </w:r>
      <w:r>
        <w:rPr>
          <w:spacing w:val="-2"/>
          <w:sz w:val="24"/>
        </w:rPr>
        <w:t xml:space="preserve"> </w:t>
      </w:r>
      <w:r>
        <w:rPr>
          <w:sz w:val="24"/>
        </w:rPr>
        <w:t>years</w:t>
      </w:r>
      <w:r w:rsidR="00DD0932">
        <w:rPr>
          <w:sz w:val="24"/>
        </w:rPr>
        <w:t xml:space="preserve"> </w:t>
      </w:r>
      <w:r w:rsidR="000943B8">
        <w:rPr>
          <w:sz w:val="24"/>
        </w:rPr>
        <w:t>3</w:t>
      </w:r>
      <w:r w:rsidR="00DD0932">
        <w:rPr>
          <w:sz w:val="24"/>
        </w:rPr>
        <w:t xml:space="preserve"> months</w:t>
      </w:r>
      <w:r>
        <w:rPr>
          <w:spacing w:val="-5"/>
          <w:sz w:val="24"/>
        </w:rPr>
        <w:t xml:space="preserve"> </w:t>
      </w:r>
      <w:r>
        <w:rPr>
          <w:sz w:val="24"/>
        </w:rPr>
        <w:t>as</w:t>
      </w:r>
      <w:r>
        <w:rPr>
          <w:spacing w:val="-2"/>
          <w:sz w:val="24"/>
        </w:rPr>
        <w:t xml:space="preserve"> follows:</w:t>
      </w:r>
    </w:p>
    <w:p w14:paraId="3EF7F088" w14:textId="77777777" w:rsidR="00EB1E0A" w:rsidRDefault="00B55617" w:rsidP="003724BA">
      <w:pPr>
        <w:spacing w:before="292"/>
        <w:jc w:val="both"/>
        <w:rPr>
          <w:sz w:val="24"/>
        </w:rPr>
      </w:pPr>
      <w:r>
        <w:rPr>
          <w:sz w:val="24"/>
        </w:rPr>
        <w:t>Initial contract period will be issued for 12 months and will be renewed subject to satisfactory performance</w:t>
      </w:r>
      <w:r>
        <w:rPr>
          <w:spacing w:val="-8"/>
          <w:sz w:val="24"/>
        </w:rPr>
        <w:t xml:space="preserve"> </w:t>
      </w:r>
      <w:r>
        <w:rPr>
          <w:sz w:val="24"/>
        </w:rPr>
        <w:t>for</w:t>
      </w:r>
      <w:r>
        <w:rPr>
          <w:spacing w:val="-8"/>
          <w:sz w:val="24"/>
        </w:rPr>
        <w:t xml:space="preserve"> </w:t>
      </w:r>
      <w:r>
        <w:rPr>
          <w:sz w:val="24"/>
        </w:rPr>
        <w:t>the</w:t>
      </w:r>
      <w:r>
        <w:rPr>
          <w:spacing w:val="-6"/>
          <w:sz w:val="24"/>
        </w:rPr>
        <w:t xml:space="preserve"> </w:t>
      </w:r>
      <w:r>
        <w:rPr>
          <w:sz w:val="24"/>
        </w:rPr>
        <w:t>remaining</w:t>
      </w:r>
      <w:r>
        <w:rPr>
          <w:spacing w:val="-9"/>
          <w:sz w:val="24"/>
        </w:rPr>
        <w:t xml:space="preserve"> </w:t>
      </w:r>
      <w:r>
        <w:rPr>
          <w:sz w:val="24"/>
        </w:rPr>
        <w:t>period</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z w:val="24"/>
        </w:rPr>
        <w:t>project.</w:t>
      </w:r>
      <w:r>
        <w:rPr>
          <w:spacing w:val="-7"/>
          <w:sz w:val="24"/>
        </w:rPr>
        <w:t xml:space="preserve"> </w:t>
      </w:r>
      <w:r>
        <w:rPr>
          <w:sz w:val="24"/>
        </w:rPr>
        <w:t>Please</w:t>
      </w:r>
      <w:r>
        <w:rPr>
          <w:spacing w:val="-6"/>
          <w:sz w:val="24"/>
        </w:rPr>
        <w:t xml:space="preserve"> </w:t>
      </w:r>
      <w:r>
        <w:rPr>
          <w:sz w:val="24"/>
        </w:rPr>
        <w:t>refer</w:t>
      </w:r>
      <w:r>
        <w:rPr>
          <w:spacing w:val="-6"/>
          <w:sz w:val="24"/>
        </w:rPr>
        <w:t xml:space="preserve"> </w:t>
      </w:r>
      <w:r>
        <w:rPr>
          <w:sz w:val="24"/>
        </w:rPr>
        <w:t>to</w:t>
      </w:r>
      <w:r>
        <w:rPr>
          <w:spacing w:val="-6"/>
          <w:sz w:val="24"/>
        </w:rPr>
        <w:t xml:space="preserve"> </w:t>
      </w:r>
      <w:r>
        <w:rPr>
          <w:sz w:val="24"/>
        </w:rPr>
        <w:t>clause</w:t>
      </w:r>
      <w:r>
        <w:rPr>
          <w:spacing w:val="-7"/>
          <w:sz w:val="24"/>
        </w:rPr>
        <w:t xml:space="preserve"> </w:t>
      </w:r>
      <w:r>
        <w:rPr>
          <w:sz w:val="24"/>
        </w:rPr>
        <w:t>8.6</w:t>
      </w:r>
      <w:r>
        <w:rPr>
          <w:spacing w:val="-6"/>
          <w:sz w:val="24"/>
        </w:rPr>
        <w:t xml:space="preserve"> </w:t>
      </w:r>
      <w:r>
        <w:rPr>
          <w:sz w:val="24"/>
        </w:rPr>
        <w:t xml:space="preserve">(Award </w:t>
      </w:r>
      <w:r>
        <w:rPr>
          <w:spacing w:val="-2"/>
          <w:sz w:val="24"/>
        </w:rPr>
        <w:t>Duration).</w:t>
      </w:r>
    </w:p>
    <w:p w14:paraId="48D371C4" w14:textId="77777777" w:rsidR="00EB1E0A" w:rsidRDefault="00EB1E0A" w:rsidP="003724BA">
      <w:pPr>
        <w:pStyle w:val="BodyText"/>
        <w:jc w:val="both"/>
        <w:rPr>
          <w:sz w:val="24"/>
        </w:rPr>
      </w:pPr>
    </w:p>
    <w:p w14:paraId="72C0364E" w14:textId="77777777" w:rsidR="00EB1E0A" w:rsidRDefault="00B55617" w:rsidP="003724BA">
      <w:pPr>
        <w:jc w:val="both"/>
        <w:rPr>
          <w:sz w:val="24"/>
        </w:rPr>
      </w:pPr>
      <w:r>
        <w:rPr>
          <w:sz w:val="24"/>
        </w:rPr>
        <w:t>The</w:t>
      </w:r>
      <w:r>
        <w:rPr>
          <w:spacing w:val="-11"/>
          <w:sz w:val="24"/>
        </w:rPr>
        <w:t xml:space="preserve"> </w:t>
      </w:r>
      <w:r>
        <w:rPr>
          <w:sz w:val="24"/>
        </w:rPr>
        <w:t>prices</w:t>
      </w:r>
      <w:r>
        <w:rPr>
          <w:spacing w:val="-11"/>
          <w:sz w:val="24"/>
        </w:rPr>
        <w:t xml:space="preserve"> </w:t>
      </w:r>
      <w:r>
        <w:rPr>
          <w:sz w:val="24"/>
        </w:rPr>
        <w:t>quoted</w:t>
      </w:r>
      <w:r>
        <w:rPr>
          <w:spacing w:val="-10"/>
          <w:sz w:val="24"/>
        </w:rPr>
        <w:t xml:space="preserve"> </w:t>
      </w:r>
      <w:r>
        <w:rPr>
          <w:sz w:val="24"/>
        </w:rPr>
        <w:t>are</w:t>
      </w:r>
      <w:r>
        <w:rPr>
          <w:spacing w:val="-12"/>
          <w:sz w:val="24"/>
        </w:rPr>
        <w:t xml:space="preserve"> </w:t>
      </w:r>
      <w:r>
        <w:rPr>
          <w:sz w:val="24"/>
        </w:rPr>
        <w:t>fixed</w:t>
      </w:r>
      <w:r>
        <w:rPr>
          <w:spacing w:val="-10"/>
          <w:sz w:val="24"/>
        </w:rPr>
        <w:t xml:space="preserve"> </w:t>
      </w:r>
      <w:r>
        <w:rPr>
          <w:sz w:val="24"/>
        </w:rPr>
        <w:t>for</w:t>
      </w:r>
      <w:r>
        <w:rPr>
          <w:spacing w:val="-11"/>
          <w:sz w:val="24"/>
        </w:rPr>
        <w:t xml:space="preserve"> </w:t>
      </w:r>
      <w:r>
        <w:rPr>
          <w:sz w:val="24"/>
        </w:rPr>
        <w:t>one</w:t>
      </w:r>
      <w:r>
        <w:rPr>
          <w:spacing w:val="-11"/>
          <w:sz w:val="24"/>
        </w:rPr>
        <w:t xml:space="preserve"> </w:t>
      </w:r>
      <w:r>
        <w:rPr>
          <w:sz w:val="24"/>
        </w:rPr>
        <w:t>year.</w:t>
      </w:r>
      <w:r>
        <w:rPr>
          <w:spacing w:val="-11"/>
          <w:sz w:val="24"/>
        </w:rPr>
        <w:t xml:space="preserve"> </w:t>
      </w:r>
      <w:r>
        <w:rPr>
          <w:sz w:val="24"/>
        </w:rPr>
        <w:t>However,</w:t>
      </w:r>
      <w:r>
        <w:rPr>
          <w:spacing w:val="-11"/>
          <w:sz w:val="24"/>
        </w:rPr>
        <w:t xml:space="preserve"> </w:t>
      </w:r>
      <w:r>
        <w:rPr>
          <w:sz w:val="24"/>
        </w:rPr>
        <w:t>in</w:t>
      </w:r>
      <w:r>
        <w:rPr>
          <w:spacing w:val="-10"/>
          <w:sz w:val="24"/>
        </w:rPr>
        <w:t xml:space="preserve"> </w:t>
      </w:r>
      <w:r>
        <w:rPr>
          <w:sz w:val="24"/>
        </w:rPr>
        <w:t>case</w:t>
      </w:r>
      <w:r>
        <w:rPr>
          <w:spacing w:val="-11"/>
          <w:sz w:val="24"/>
        </w:rPr>
        <w:t xml:space="preserve"> </w:t>
      </w:r>
      <w:r>
        <w:rPr>
          <w:sz w:val="24"/>
        </w:rPr>
        <w:t>of</w:t>
      </w:r>
      <w:r>
        <w:rPr>
          <w:spacing w:val="-10"/>
          <w:sz w:val="24"/>
        </w:rPr>
        <w:t xml:space="preserve"> </w:t>
      </w:r>
      <w:r>
        <w:rPr>
          <w:sz w:val="24"/>
        </w:rPr>
        <w:t>increase</w:t>
      </w:r>
      <w:r>
        <w:rPr>
          <w:spacing w:val="-11"/>
          <w:sz w:val="24"/>
        </w:rPr>
        <w:t xml:space="preserve"> </w:t>
      </w:r>
      <w:r>
        <w:rPr>
          <w:sz w:val="24"/>
        </w:rPr>
        <w:t>or</w:t>
      </w:r>
      <w:r>
        <w:rPr>
          <w:spacing w:val="-13"/>
          <w:sz w:val="24"/>
        </w:rPr>
        <w:t xml:space="preserve"> </w:t>
      </w:r>
      <w:r>
        <w:rPr>
          <w:sz w:val="24"/>
        </w:rPr>
        <w:t>decrease</w:t>
      </w:r>
      <w:r>
        <w:rPr>
          <w:spacing w:val="-11"/>
          <w:sz w:val="24"/>
        </w:rPr>
        <w:t xml:space="preserve"> </w:t>
      </w:r>
      <w:r>
        <w:rPr>
          <w:sz w:val="24"/>
        </w:rPr>
        <w:t>in</w:t>
      </w:r>
      <w:r>
        <w:rPr>
          <w:spacing w:val="-10"/>
          <w:sz w:val="24"/>
        </w:rPr>
        <w:t xml:space="preserve"> </w:t>
      </w:r>
      <w:r>
        <w:rPr>
          <w:sz w:val="24"/>
        </w:rPr>
        <w:t>price</w:t>
      </w:r>
      <w:r>
        <w:rPr>
          <w:spacing w:val="-13"/>
          <w:sz w:val="24"/>
        </w:rPr>
        <w:t xml:space="preserve"> </w:t>
      </w:r>
      <w:r>
        <w:rPr>
          <w:sz w:val="24"/>
        </w:rPr>
        <w:t>of</w:t>
      </w:r>
      <w:r>
        <w:rPr>
          <w:spacing w:val="-10"/>
          <w:sz w:val="24"/>
        </w:rPr>
        <w:t xml:space="preserve"> </w:t>
      </w:r>
      <w:r>
        <w:rPr>
          <w:sz w:val="24"/>
        </w:rPr>
        <w:t xml:space="preserve">fuel, </w:t>
      </w:r>
      <w:proofErr w:type="spellStart"/>
      <w:r>
        <w:rPr>
          <w:sz w:val="24"/>
        </w:rPr>
        <w:t>labour</w:t>
      </w:r>
      <w:proofErr w:type="spellEnd"/>
      <w:r>
        <w:rPr>
          <w:sz w:val="24"/>
        </w:rPr>
        <w:t xml:space="preserve"> etc. due to unforeseen situation, the same shall only be considered / applied after the expiration of </w:t>
      </w:r>
      <w:r w:rsidR="00F734FE">
        <w:rPr>
          <w:sz w:val="24"/>
        </w:rPr>
        <w:t>one-year</w:t>
      </w:r>
      <w:r>
        <w:rPr>
          <w:sz w:val="24"/>
        </w:rPr>
        <w:t xml:space="preserve"> period of the contract. The changes in price shall be reflected in the subsequent</w:t>
      </w:r>
      <w:r>
        <w:rPr>
          <w:spacing w:val="-4"/>
          <w:sz w:val="24"/>
        </w:rPr>
        <w:t xml:space="preserve"> </w:t>
      </w:r>
      <w:r>
        <w:rPr>
          <w:sz w:val="24"/>
        </w:rPr>
        <w:t>period</w:t>
      </w:r>
      <w:r>
        <w:rPr>
          <w:spacing w:val="-3"/>
          <w:sz w:val="24"/>
        </w:rPr>
        <w:t xml:space="preserve"> </w:t>
      </w:r>
      <w:r>
        <w:rPr>
          <w:sz w:val="24"/>
        </w:rPr>
        <w:t>of</w:t>
      </w:r>
      <w:r>
        <w:rPr>
          <w:spacing w:val="-4"/>
          <w:sz w:val="24"/>
        </w:rPr>
        <w:t xml:space="preserve"> </w:t>
      </w:r>
      <w:r>
        <w:rPr>
          <w:sz w:val="24"/>
        </w:rPr>
        <w:t>this</w:t>
      </w:r>
      <w:r>
        <w:rPr>
          <w:spacing w:val="-3"/>
          <w:sz w:val="24"/>
        </w:rPr>
        <w:t xml:space="preserve"> </w:t>
      </w:r>
      <w:r>
        <w:rPr>
          <w:sz w:val="24"/>
        </w:rPr>
        <w:t>agreement considering</w:t>
      </w:r>
      <w:r>
        <w:rPr>
          <w:spacing w:val="-8"/>
          <w:sz w:val="24"/>
        </w:rPr>
        <w:t xml:space="preserve"> </w:t>
      </w:r>
      <w:r>
        <w:rPr>
          <w:sz w:val="24"/>
        </w:rPr>
        <w:t>the</w:t>
      </w:r>
      <w:r>
        <w:rPr>
          <w:spacing w:val="-2"/>
          <w:sz w:val="24"/>
        </w:rPr>
        <w:t xml:space="preserve"> </w:t>
      </w:r>
      <w:r>
        <w:rPr>
          <w:sz w:val="24"/>
        </w:rPr>
        <w:t>price</w:t>
      </w:r>
      <w:r>
        <w:rPr>
          <w:spacing w:val="-5"/>
          <w:sz w:val="24"/>
        </w:rPr>
        <w:t xml:space="preserve"> </w:t>
      </w:r>
      <w:r>
        <w:rPr>
          <w:sz w:val="24"/>
        </w:rPr>
        <w:t>escalation</w:t>
      </w:r>
      <w:r>
        <w:rPr>
          <w:spacing w:val="-1"/>
          <w:sz w:val="24"/>
        </w:rPr>
        <w:t xml:space="preserve"> </w:t>
      </w:r>
      <w:r>
        <w:rPr>
          <w:sz w:val="24"/>
        </w:rPr>
        <w:t>is</w:t>
      </w:r>
      <w:r>
        <w:rPr>
          <w:spacing w:val="-5"/>
          <w:sz w:val="24"/>
        </w:rPr>
        <w:t xml:space="preserve"> </w:t>
      </w:r>
      <w:r>
        <w:rPr>
          <w:sz w:val="24"/>
        </w:rPr>
        <w:t>based</w:t>
      </w:r>
      <w:r>
        <w:rPr>
          <w:spacing w:val="-2"/>
          <w:sz w:val="24"/>
        </w:rPr>
        <w:t xml:space="preserve"> </w:t>
      </w:r>
      <w:r>
        <w:rPr>
          <w:sz w:val="24"/>
        </w:rPr>
        <w:t>on</w:t>
      </w:r>
      <w:r>
        <w:rPr>
          <w:spacing w:val="-2"/>
          <w:sz w:val="24"/>
        </w:rPr>
        <w:t xml:space="preserve"> </w:t>
      </w:r>
      <w:r>
        <w:rPr>
          <w:sz w:val="24"/>
        </w:rPr>
        <w:t>individual</w:t>
      </w:r>
      <w:r>
        <w:rPr>
          <w:spacing w:val="-5"/>
          <w:sz w:val="24"/>
        </w:rPr>
        <w:t xml:space="preserve"> </w:t>
      </w:r>
      <w:r>
        <w:rPr>
          <w:sz w:val="24"/>
        </w:rPr>
        <w:t xml:space="preserve">cost components (e.g. fuel, </w:t>
      </w:r>
      <w:proofErr w:type="spellStart"/>
      <w:r>
        <w:rPr>
          <w:sz w:val="24"/>
        </w:rPr>
        <w:t>labour</w:t>
      </w:r>
      <w:proofErr w:type="spellEnd"/>
      <w:r>
        <w:rPr>
          <w:sz w:val="24"/>
        </w:rPr>
        <w:t>, etc</w:t>
      </w:r>
      <w:r w:rsidR="00F734FE">
        <w:rPr>
          <w:sz w:val="24"/>
        </w:rPr>
        <w:t>.</w:t>
      </w:r>
      <w:r>
        <w:rPr>
          <w:sz w:val="24"/>
        </w:rPr>
        <w:t>) and is tied to</w:t>
      </w:r>
      <w:r>
        <w:rPr>
          <w:spacing w:val="-1"/>
          <w:sz w:val="24"/>
        </w:rPr>
        <w:t xml:space="preserve"> </w:t>
      </w:r>
      <w:r>
        <w:rPr>
          <w:sz w:val="24"/>
        </w:rPr>
        <w:t xml:space="preserve">official indexes published by reliable sources in </w:t>
      </w:r>
      <w:r>
        <w:rPr>
          <w:spacing w:val="-2"/>
          <w:sz w:val="24"/>
        </w:rPr>
        <w:t>India.</w:t>
      </w:r>
    </w:p>
    <w:p w14:paraId="52F040D3" w14:textId="77777777" w:rsidR="00EB1E0A" w:rsidRDefault="00EB1E0A">
      <w:pPr>
        <w:jc w:val="both"/>
        <w:rPr>
          <w:sz w:val="24"/>
        </w:rPr>
        <w:sectPr w:rsidR="00EB1E0A" w:rsidSect="007F71A3">
          <w:pgSz w:w="12240" w:h="15840"/>
          <w:pgMar w:top="1440" w:right="1440" w:bottom="1440" w:left="1440" w:header="0" w:footer="681" w:gutter="0"/>
          <w:cols w:space="720"/>
        </w:sectPr>
      </w:pPr>
    </w:p>
    <w:p w14:paraId="65F3CD78" w14:textId="40266F18" w:rsidR="00EB1E0A" w:rsidRDefault="00B55617" w:rsidP="00027B64">
      <w:pPr>
        <w:pStyle w:val="Heading1"/>
      </w:pPr>
      <w:r>
        <w:lastRenderedPageBreak/>
        <w:t>SECTION</w:t>
      </w:r>
      <w:r>
        <w:rPr>
          <w:spacing w:val="-13"/>
        </w:rPr>
        <w:t xml:space="preserve"> </w:t>
      </w:r>
      <w:r>
        <w:t>-</w:t>
      </w:r>
      <w:r>
        <w:rPr>
          <w:spacing w:val="-13"/>
        </w:rPr>
        <w:t xml:space="preserve"> </w:t>
      </w:r>
      <w:r>
        <w:rPr>
          <w:spacing w:val="-10"/>
        </w:rPr>
        <w:t>V</w:t>
      </w:r>
    </w:p>
    <w:p w14:paraId="551E673C" w14:textId="6E4D85F5" w:rsidR="00EB1E0A" w:rsidRPr="003724BA" w:rsidRDefault="00B55617" w:rsidP="004C33CE">
      <w:pPr>
        <w:pStyle w:val="Heading2"/>
      </w:pPr>
      <w:r w:rsidRPr="003724BA">
        <w:t>Evaluation of Proposal</w:t>
      </w:r>
    </w:p>
    <w:p w14:paraId="0A6B3F31" w14:textId="77777777" w:rsidR="00EB1E0A" w:rsidRDefault="00EB1E0A">
      <w:pPr>
        <w:pStyle w:val="BodyText"/>
        <w:spacing w:before="4"/>
        <w:rPr>
          <w:b/>
        </w:rPr>
      </w:pPr>
    </w:p>
    <w:p w14:paraId="4F63FED6" w14:textId="77777777" w:rsidR="00EB1E0A" w:rsidRDefault="00B55617" w:rsidP="00392040">
      <w:pPr>
        <w:pStyle w:val="ListParagraph"/>
        <w:numPr>
          <w:ilvl w:val="0"/>
          <w:numId w:val="43"/>
        </w:numPr>
        <w:spacing w:line="259" w:lineRule="auto"/>
        <w:ind w:right="4"/>
        <w:jc w:val="both"/>
      </w:pPr>
      <w:r>
        <w:t>The proposals will be scrutinized by the selection committee appointed by the Plan India to determine whether they are complete and meet the essential and important requirements, conditions</w:t>
      </w:r>
      <w:r>
        <w:rPr>
          <w:spacing w:val="-11"/>
        </w:rPr>
        <w:t xml:space="preserve"> </w:t>
      </w:r>
      <w:r>
        <w:t>and</w:t>
      </w:r>
      <w:r>
        <w:rPr>
          <w:spacing w:val="-9"/>
        </w:rPr>
        <w:t xml:space="preserve"> </w:t>
      </w:r>
      <w:r>
        <w:t>whether</w:t>
      </w:r>
      <w:r>
        <w:rPr>
          <w:spacing w:val="-9"/>
        </w:rPr>
        <w:t xml:space="preserve"> </w:t>
      </w:r>
      <w:r>
        <w:t>the</w:t>
      </w:r>
      <w:r>
        <w:rPr>
          <w:spacing w:val="-11"/>
        </w:rPr>
        <w:t xml:space="preserve"> </w:t>
      </w:r>
      <w:r>
        <w:t>bidder</w:t>
      </w:r>
      <w:r>
        <w:rPr>
          <w:spacing w:val="-9"/>
        </w:rPr>
        <w:t xml:space="preserve"> </w:t>
      </w:r>
      <w:r>
        <w:t>is</w:t>
      </w:r>
      <w:r>
        <w:rPr>
          <w:spacing w:val="-9"/>
        </w:rPr>
        <w:t xml:space="preserve"> </w:t>
      </w:r>
      <w:r>
        <w:t>eligible</w:t>
      </w:r>
      <w:r>
        <w:rPr>
          <w:spacing w:val="-9"/>
        </w:rPr>
        <w:t xml:space="preserve"> </w:t>
      </w:r>
      <w:r>
        <w:t>and</w:t>
      </w:r>
      <w:r>
        <w:rPr>
          <w:spacing w:val="-10"/>
        </w:rPr>
        <w:t xml:space="preserve"> </w:t>
      </w:r>
      <w:r>
        <w:t>qualified</w:t>
      </w:r>
      <w:r>
        <w:rPr>
          <w:spacing w:val="-10"/>
        </w:rPr>
        <w:t xml:space="preserve"> </w:t>
      </w:r>
      <w:r>
        <w:t>as</w:t>
      </w:r>
      <w:r>
        <w:rPr>
          <w:spacing w:val="-9"/>
        </w:rPr>
        <w:t xml:space="preserve"> </w:t>
      </w:r>
      <w:r>
        <w:t>per</w:t>
      </w:r>
      <w:r>
        <w:rPr>
          <w:spacing w:val="-9"/>
        </w:rPr>
        <w:t xml:space="preserve"> </w:t>
      </w:r>
      <w:r>
        <w:t>criteria</w:t>
      </w:r>
      <w:r>
        <w:rPr>
          <w:spacing w:val="-9"/>
        </w:rPr>
        <w:t xml:space="preserve"> </w:t>
      </w:r>
      <w:r>
        <w:t>laid</w:t>
      </w:r>
      <w:r>
        <w:rPr>
          <w:spacing w:val="-10"/>
        </w:rPr>
        <w:t xml:space="preserve"> </w:t>
      </w:r>
      <w:r>
        <w:t>down</w:t>
      </w:r>
      <w:r>
        <w:rPr>
          <w:spacing w:val="-12"/>
        </w:rPr>
        <w:t xml:space="preserve"> </w:t>
      </w:r>
      <w:r>
        <w:t>in</w:t>
      </w:r>
      <w:r>
        <w:rPr>
          <w:spacing w:val="-10"/>
        </w:rPr>
        <w:t xml:space="preserve"> </w:t>
      </w:r>
      <w:r>
        <w:t>the</w:t>
      </w:r>
      <w:r>
        <w:rPr>
          <w:spacing w:val="-6"/>
        </w:rPr>
        <w:t xml:space="preserve"> </w:t>
      </w:r>
      <w:r>
        <w:t>Request for</w:t>
      </w:r>
      <w:r>
        <w:rPr>
          <w:spacing w:val="-9"/>
        </w:rPr>
        <w:t xml:space="preserve"> </w:t>
      </w:r>
      <w:r>
        <w:t>Proposal</w:t>
      </w:r>
      <w:r>
        <w:rPr>
          <w:spacing w:val="-12"/>
        </w:rPr>
        <w:t xml:space="preserve"> </w:t>
      </w:r>
      <w:r>
        <w:t>Documents.</w:t>
      </w:r>
      <w:r>
        <w:rPr>
          <w:spacing w:val="-9"/>
        </w:rPr>
        <w:t xml:space="preserve"> </w:t>
      </w:r>
      <w:r>
        <w:t>The</w:t>
      </w:r>
      <w:r>
        <w:rPr>
          <w:spacing w:val="-9"/>
        </w:rPr>
        <w:t xml:space="preserve"> </w:t>
      </w:r>
      <w:r>
        <w:t>proposals,</w:t>
      </w:r>
      <w:r>
        <w:rPr>
          <w:spacing w:val="-9"/>
        </w:rPr>
        <w:t xml:space="preserve"> </w:t>
      </w:r>
      <w:r>
        <w:t>which</w:t>
      </w:r>
      <w:r>
        <w:rPr>
          <w:spacing w:val="-10"/>
        </w:rPr>
        <w:t xml:space="preserve"> </w:t>
      </w:r>
      <w:r>
        <w:t>do</w:t>
      </w:r>
      <w:r>
        <w:rPr>
          <w:spacing w:val="-8"/>
        </w:rPr>
        <w:t xml:space="preserve"> </w:t>
      </w:r>
      <w:r>
        <w:t>not</w:t>
      </w:r>
      <w:r>
        <w:rPr>
          <w:spacing w:val="-11"/>
        </w:rPr>
        <w:t xml:space="preserve"> </w:t>
      </w:r>
      <w:r>
        <w:t>meet</w:t>
      </w:r>
      <w:r>
        <w:rPr>
          <w:spacing w:val="-8"/>
        </w:rPr>
        <w:t xml:space="preserve"> </w:t>
      </w:r>
      <w:r>
        <w:t>the</w:t>
      </w:r>
      <w:r>
        <w:rPr>
          <w:spacing w:val="-11"/>
        </w:rPr>
        <w:t xml:space="preserve"> </w:t>
      </w:r>
      <w:r>
        <w:t>aforesaid</w:t>
      </w:r>
      <w:r>
        <w:rPr>
          <w:spacing w:val="-10"/>
        </w:rPr>
        <w:t xml:space="preserve"> </w:t>
      </w:r>
      <w:r>
        <w:t>requirements,</w:t>
      </w:r>
      <w:r>
        <w:rPr>
          <w:spacing w:val="-9"/>
        </w:rPr>
        <w:t xml:space="preserve"> </w:t>
      </w:r>
      <w:r>
        <w:t>are</w:t>
      </w:r>
      <w:r>
        <w:rPr>
          <w:spacing w:val="-9"/>
        </w:rPr>
        <w:t xml:space="preserve"> </w:t>
      </w:r>
      <w:r>
        <w:t>liable to</w:t>
      </w:r>
      <w:r>
        <w:rPr>
          <w:spacing w:val="-5"/>
        </w:rPr>
        <w:t xml:space="preserve"> </w:t>
      </w:r>
      <w:r>
        <w:t>be</w:t>
      </w:r>
      <w:r>
        <w:rPr>
          <w:spacing w:val="-8"/>
        </w:rPr>
        <w:t xml:space="preserve"> </w:t>
      </w:r>
      <w:r>
        <w:t>treated</w:t>
      </w:r>
      <w:r>
        <w:rPr>
          <w:spacing w:val="-7"/>
        </w:rPr>
        <w:t xml:space="preserve"> </w:t>
      </w:r>
      <w:r>
        <w:t>as</w:t>
      </w:r>
      <w:r>
        <w:rPr>
          <w:spacing w:val="-9"/>
        </w:rPr>
        <w:t xml:space="preserve"> </w:t>
      </w:r>
      <w:r>
        <w:t>non-responsive</w:t>
      </w:r>
      <w:r>
        <w:rPr>
          <w:spacing w:val="-6"/>
        </w:rPr>
        <w:t xml:space="preserve"> </w:t>
      </w:r>
      <w:r>
        <w:t>and</w:t>
      </w:r>
      <w:r>
        <w:rPr>
          <w:spacing w:val="-10"/>
        </w:rPr>
        <w:t xml:space="preserve"> </w:t>
      </w:r>
      <w:r>
        <w:t>may</w:t>
      </w:r>
      <w:r>
        <w:rPr>
          <w:spacing w:val="-8"/>
        </w:rPr>
        <w:t xml:space="preserve"> </w:t>
      </w:r>
      <w:r>
        <w:t>be</w:t>
      </w:r>
      <w:r>
        <w:rPr>
          <w:spacing w:val="-6"/>
        </w:rPr>
        <w:t xml:space="preserve"> </w:t>
      </w:r>
      <w:r>
        <w:t>ignored.</w:t>
      </w:r>
      <w:r>
        <w:rPr>
          <w:spacing w:val="-10"/>
        </w:rPr>
        <w:t xml:space="preserve"> </w:t>
      </w:r>
      <w:r>
        <w:t>The</w:t>
      </w:r>
      <w:r>
        <w:rPr>
          <w:spacing w:val="-6"/>
        </w:rPr>
        <w:t xml:space="preserve"> </w:t>
      </w:r>
      <w:r>
        <w:t>decision</w:t>
      </w:r>
      <w:r>
        <w:rPr>
          <w:spacing w:val="-10"/>
        </w:rPr>
        <w:t xml:space="preserve"> </w:t>
      </w:r>
      <w:r>
        <w:t>of</w:t>
      </w:r>
      <w:r>
        <w:rPr>
          <w:spacing w:val="-7"/>
        </w:rPr>
        <w:t xml:space="preserve"> </w:t>
      </w:r>
      <w:r>
        <w:t>the</w:t>
      </w:r>
      <w:r>
        <w:rPr>
          <w:spacing w:val="-9"/>
        </w:rPr>
        <w:t xml:space="preserve"> </w:t>
      </w:r>
      <w:r>
        <w:t>purchaser</w:t>
      </w:r>
      <w:r>
        <w:rPr>
          <w:spacing w:val="-6"/>
        </w:rPr>
        <w:t xml:space="preserve"> </w:t>
      </w:r>
      <w:r>
        <w:t>as</w:t>
      </w:r>
      <w:r>
        <w:rPr>
          <w:spacing w:val="-7"/>
        </w:rPr>
        <w:t xml:space="preserve"> </w:t>
      </w:r>
      <w:r>
        <w:t>to</w:t>
      </w:r>
      <w:r>
        <w:rPr>
          <w:spacing w:val="-8"/>
        </w:rPr>
        <w:t xml:space="preserve"> </w:t>
      </w:r>
      <w:r>
        <w:t>whether the bidder is eligible and qualified or not and whether the bid is responsive or not shall be final and</w:t>
      </w:r>
      <w:r>
        <w:rPr>
          <w:spacing w:val="-5"/>
        </w:rPr>
        <w:t xml:space="preserve"> </w:t>
      </w:r>
      <w:r>
        <w:t>binding</w:t>
      </w:r>
      <w:r>
        <w:rPr>
          <w:spacing w:val="-5"/>
        </w:rPr>
        <w:t xml:space="preserve"> </w:t>
      </w:r>
      <w:r>
        <w:t>on</w:t>
      </w:r>
      <w:r>
        <w:rPr>
          <w:spacing w:val="-5"/>
        </w:rPr>
        <w:t xml:space="preserve"> </w:t>
      </w:r>
      <w:r>
        <w:t>the</w:t>
      </w:r>
      <w:r>
        <w:rPr>
          <w:spacing w:val="-4"/>
        </w:rPr>
        <w:t xml:space="preserve"> </w:t>
      </w:r>
      <w:r>
        <w:t>bidders.</w:t>
      </w:r>
      <w:r>
        <w:rPr>
          <w:spacing w:val="-2"/>
        </w:rPr>
        <w:t xml:space="preserve"> </w:t>
      </w:r>
      <w:r>
        <w:t>Financial</w:t>
      </w:r>
      <w:r>
        <w:rPr>
          <w:spacing w:val="-3"/>
        </w:rPr>
        <w:t xml:space="preserve"> </w:t>
      </w:r>
      <w:r>
        <w:t>proposals</w:t>
      </w:r>
      <w:r>
        <w:rPr>
          <w:spacing w:val="-7"/>
        </w:rPr>
        <w:t xml:space="preserve"> </w:t>
      </w:r>
      <w:r>
        <w:t>of</w:t>
      </w:r>
      <w:r>
        <w:rPr>
          <w:spacing w:val="-4"/>
        </w:rPr>
        <w:t xml:space="preserve"> </w:t>
      </w:r>
      <w:r>
        <w:t>only</w:t>
      </w:r>
      <w:r>
        <w:rPr>
          <w:spacing w:val="-6"/>
        </w:rPr>
        <w:t xml:space="preserve"> </w:t>
      </w:r>
      <w:r>
        <w:t>those</w:t>
      </w:r>
      <w:r>
        <w:rPr>
          <w:spacing w:val="-4"/>
        </w:rPr>
        <w:t xml:space="preserve"> </w:t>
      </w:r>
      <w:r>
        <w:t>proposers,</w:t>
      </w:r>
      <w:r>
        <w:rPr>
          <w:spacing w:val="-4"/>
        </w:rPr>
        <w:t xml:space="preserve"> </w:t>
      </w:r>
      <w:r>
        <w:t>who</w:t>
      </w:r>
      <w:r>
        <w:rPr>
          <w:spacing w:val="-3"/>
        </w:rPr>
        <w:t xml:space="preserve"> </w:t>
      </w:r>
      <w:r>
        <w:t>qualify</w:t>
      </w:r>
      <w:r>
        <w:rPr>
          <w:spacing w:val="-4"/>
        </w:rPr>
        <w:t xml:space="preserve"> </w:t>
      </w:r>
      <w:r>
        <w:t>on</w:t>
      </w:r>
      <w:r>
        <w:rPr>
          <w:spacing w:val="-5"/>
        </w:rPr>
        <w:t xml:space="preserve"> </w:t>
      </w:r>
      <w:r>
        <w:t>technical bid, will be considered and opened.</w:t>
      </w:r>
    </w:p>
    <w:p w14:paraId="4A342EE2" w14:textId="77777777" w:rsidR="00EB1E0A" w:rsidRDefault="00B55617" w:rsidP="00392040">
      <w:pPr>
        <w:pStyle w:val="ListParagraph"/>
        <w:numPr>
          <w:ilvl w:val="0"/>
          <w:numId w:val="43"/>
        </w:numPr>
        <w:spacing w:line="259" w:lineRule="auto"/>
        <w:ind w:right="4"/>
        <w:jc w:val="both"/>
      </w:pPr>
      <w:r>
        <w:t>The purchaser may waive minor infirmity and/or non-conformity in a proposal, provided it does not constitute any material deviation. The decision of the purchaser as to whether the deviation is material or not, shall be final and binding on the bidders</w:t>
      </w:r>
    </w:p>
    <w:p w14:paraId="4EF77775" w14:textId="77777777" w:rsidR="00EB1E0A" w:rsidRDefault="00B55617" w:rsidP="00392040">
      <w:pPr>
        <w:pStyle w:val="ListParagraph"/>
        <w:numPr>
          <w:ilvl w:val="0"/>
          <w:numId w:val="43"/>
        </w:numPr>
        <w:spacing w:line="259" w:lineRule="auto"/>
        <w:ind w:right="4"/>
        <w:jc w:val="both"/>
      </w:pPr>
      <w:r>
        <w:t>Wherever necessary, the purchaser may, at its discretion, seek clarification from the bidders seeking response by a specified date. If no response is received by this date, the purchaser shall evaluate the offer as per available information.</w:t>
      </w:r>
    </w:p>
    <w:p w14:paraId="06AE97CD" w14:textId="77777777" w:rsidR="00EB1E0A" w:rsidRDefault="00B55617" w:rsidP="00392040">
      <w:pPr>
        <w:pStyle w:val="ListParagraph"/>
        <w:numPr>
          <w:ilvl w:val="0"/>
          <w:numId w:val="43"/>
        </w:numPr>
        <w:spacing w:line="256" w:lineRule="auto"/>
        <w:ind w:right="4"/>
        <w:jc w:val="both"/>
        <w:rPr>
          <w:b/>
        </w:rPr>
      </w:pPr>
      <w:r>
        <w:t xml:space="preserve">The technical evaluation (based on documents submitted with the bid) of all the eligible bidders would be done in accordance with the provision mentioned in </w:t>
      </w:r>
      <w:r>
        <w:rPr>
          <w:b/>
          <w:u w:val="single"/>
        </w:rPr>
        <w:t>5.2 Evaluation Criteria.</w:t>
      </w:r>
    </w:p>
    <w:p w14:paraId="73025435" w14:textId="7D4CB398" w:rsidR="00EB1E0A" w:rsidRDefault="00B55617" w:rsidP="00392040">
      <w:pPr>
        <w:pStyle w:val="ListParagraph"/>
        <w:numPr>
          <w:ilvl w:val="0"/>
          <w:numId w:val="43"/>
        </w:numPr>
        <w:spacing w:before="2" w:line="259" w:lineRule="auto"/>
        <w:ind w:right="4"/>
        <w:jc w:val="both"/>
      </w:pPr>
      <w:r>
        <w:t xml:space="preserve">The financial bids of all the bidders whoever receives </w:t>
      </w:r>
      <w:r>
        <w:rPr>
          <w:b/>
          <w:u w:val="single"/>
        </w:rPr>
        <w:t>more than 60 points in technical score</w:t>
      </w:r>
      <w:r>
        <w:rPr>
          <w:b/>
        </w:rPr>
        <w:t xml:space="preserve"> </w:t>
      </w:r>
      <w:r>
        <w:t xml:space="preserve">(based on </w:t>
      </w:r>
      <w:r>
        <w:rPr>
          <w:b/>
          <w:u w:val="single"/>
        </w:rPr>
        <w:t>sub section 5.2</w:t>
      </w:r>
      <w:r>
        <w:rPr>
          <w:b/>
        </w:rPr>
        <w:t xml:space="preserve"> </w:t>
      </w:r>
      <w:r>
        <w:t>Evaluation Criteria) would be opened and the total cost with taxes in the financial bid for all these bidders would be compared.</w:t>
      </w:r>
    </w:p>
    <w:p w14:paraId="52D6359A" w14:textId="5184FF54" w:rsidR="00175FCD" w:rsidRPr="00175FCD" w:rsidRDefault="00B55617" w:rsidP="00392040">
      <w:pPr>
        <w:pStyle w:val="ListParagraph"/>
        <w:numPr>
          <w:ilvl w:val="0"/>
          <w:numId w:val="43"/>
        </w:numPr>
        <w:ind w:right="4"/>
        <w:rPr>
          <w:spacing w:val="-1"/>
        </w:rPr>
      </w:pPr>
      <w:r>
        <w:t>The bidder</w:t>
      </w:r>
      <w:r w:rsidRPr="00175FCD">
        <w:rPr>
          <w:spacing w:val="-2"/>
        </w:rPr>
        <w:t xml:space="preserve"> </w:t>
      </w:r>
      <w:r>
        <w:t xml:space="preserve">who </w:t>
      </w:r>
      <w:r w:rsidR="00175FCD" w:rsidRPr="00175FCD">
        <w:rPr>
          <w:spacing w:val="-1"/>
        </w:rPr>
        <w:t>gets the highest score based on the criteria defined at 5.4 Evaluation Formula</w:t>
      </w:r>
    </w:p>
    <w:p w14:paraId="1CE3B6CC" w14:textId="77777777" w:rsidR="000943B8" w:rsidRDefault="00B55617" w:rsidP="000943B8">
      <w:pPr>
        <w:pStyle w:val="ListParagraph"/>
        <w:spacing w:line="259" w:lineRule="auto"/>
        <w:ind w:left="360" w:right="4" w:firstLine="0"/>
        <w:jc w:val="both"/>
      </w:pPr>
      <w:r>
        <w:t>shall be</w:t>
      </w:r>
      <w:r>
        <w:rPr>
          <w:spacing w:val="-2"/>
        </w:rPr>
        <w:t xml:space="preserve"> </w:t>
      </w:r>
      <w:r>
        <w:t xml:space="preserve">selected as successful bidder and the process of entering into a rate contract will be initiated. </w:t>
      </w:r>
    </w:p>
    <w:p w14:paraId="3B65730F" w14:textId="22ED8990" w:rsidR="00EB1E0A" w:rsidRDefault="00B55617" w:rsidP="000943B8">
      <w:pPr>
        <w:pStyle w:val="ListParagraph"/>
        <w:numPr>
          <w:ilvl w:val="0"/>
          <w:numId w:val="43"/>
        </w:numPr>
        <w:spacing w:line="259" w:lineRule="auto"/>
        <w:ind w:right="4"/>
        <w:jc w:val="both"/>
      </w:pPr>
      <w:r>
        <w:t>The successful bidder will be awarded contract subject to a budget cap that may be established by Plan International (India Chapter).</w:t>
      </w:r>
    </w:p>
    <w:p w14:paraId="3DFBDF64" w14:textId="77777777" w:rsidR="00EB1E0A" w:rsidRDefault="00B55617" w:rsidP="003724BA">
      <w:pPr>
        <w:pStyle w:val="Heading3"/>
      </w:pPr>
      <w:r>
        <w:t>Data</w:t>
      </w:r>
      <w:r>
        <w:rPr>
          <w:spacing w:val="-3"/>
        </w:rPr>
        <w:t xml:space="preserve"> </w:t>
      </w:r>
      <w:r>
        <w:t>Sheet</w:t>
      </w:r>
      <w:r>
        <w:rPr>
          <w:spacing w:val="-2"/>
        </w:rPr>
        <w:t xml:space="preserve"> </w:t>
      </w:r>
      <w:r>
        <w:t>for</w:t>
      </w:r>
      <w:r>
        <w:rPr>
          <w:spacing w:val="-3"/>
        </w:rPr>
        <w:t xml:space="preserve"> </w:t>
      </w:r>
      <w:r>
        <w:rPr>
          <w:spacing w:val="-2"/>
        </w:rPr>
        <w:t>Bidders</w:t>
      </w:r>
    </w:p>
    <w:p w14:paraId="02B5CA1C" w14:textId="77777777" w:rsidR="00EB1E0A" w:rsidRDefault="00B55617" w:rsidP="003724BA">
      <w:pPr>
        <w:pStyle w:val="BodyText"/>
        <w:spacing w:before="265"/>
        <w:ind w:right="4"/>
        <w:jc w:val="both"/>
      </w:pPr>
      <w:r>
        <w:t>The following data for the services to be procured shall complement, supplement, or amend the provisions in</w:t>
      </w:r>
      <w:r>
        <w:rPr>
          <w:spacing w:val="-1"/>
        </w:rPr>
        <w:t xml:space="preserve"> </w:t>
      </w:r>
      <w:r>
        <w:t>the Instruction to Bidders. In the case of a conflict between the Instructions to Bidders, the Data</w:t>
      </w:r>
      <w:r>
        <w:rPr>
          <w:spacing w:val="-6"/>
        </w:rPr>
        <w:t xml:space="preserve"> </w:t>
      </w:r>
      <w:r>
        <w:t>Sheet</w:t>
      </w:r>
      <w:r>
        <w:rPr>
          <w:spacing w:val="-5"/>
        </w:rPr>
        <w:t xml:space="preserve"> </w:t>
      </w:r>
      <w:r>
        <w:t>and</w:t>
      </w:r>
      <w:r>
        <w:rPr>
          <w:spacing w:val="-6"/>
        </w:rPr>
        <w:t xml:space="preserve"> </w:t>
      </w:r>
      <w:r>
        <w:t>other</w:t>
      </w:r>
      <w:r>
        <w:rPr>
          <w:spacing w:val="-6"/>
        </w:rPr>
        <w:t xml:space="preserve"> </w:t>
      </w:r>
      <w:r>
        <w:t>annexes</w:t>
      </w:r>
      <w:r>
        <w:rPr>
          <w:spacing w:val="-6"/>
        </w:rPr>
        <w:t xml:space="preserve"> </w:t>
      </w:r>
      <w:r>
        <w:t>or</w:t>
      </w:r>
      <w:r>
        <w:rPr>
          <w:spacing w:val="-6"/>
        </w:rPr>
        <w:t xml:space="preserve"> </w:t>
      </w:r>
      <w:r>
        <w:t>references</w:t>
      </w:r>
      <w:r>
        <w:rPr>
          <w:spacing w:val="-5"/>
        </w:rPr>
        <w:t xml:space="preserve"> </w:t>
      </w:r>
      <w:r>
        <w:t>attached</w:t>
      </w:r>
      <w:r>
        <w:rPr>
          <w:spacing w:val="-6"/>
        </w:rPr>
        <w:t xml:space="preserve"> </w:t>
      </w:r>
      <w:r>
        <w:t>to</w:t>
      </w:r>
      <w:r>
        <w:rPr>
          <w:spacing w:val="-4"/>
        </w:rPr>
        <w:t xml:space="preserve"> </w:t>
      </w:r>
      <w:r>
        <w:t>the</w:t>
      </w:r>
      <w:r>
        <w:rPr>
          <w:spacing w:val="-5"/>
        </w:rPr>
        <w:t xml:space="preserve"> </w:t>
      </w:r>
      <w:r>
        <w:t>Data</w:t>
      </w:r>
      <w:r>
        <w:rPr>
          <w:spacing w:val="-6"/>
        </w:rPr>
        <w:t xml:space="preserve"> </w:t>
      </w:r>
      <w:r>
        <w:t>Sheet,</w:t>
      </w:r>
      <w:r>
        <w:rPr>
          <w:spacing w:val="-5"/>
        </w:rPr>
        <w:t xml:space="preserve"> </w:t>
      </w:r>
      <w:r>
        <w:t>the</w:t>
      </w:r>
      <w:r>
        <w:rPr>
          <w:spacing w:val="-3"/>
        </w:rPr>
        <w:t xml:space="preserve"> </w:t>
      </w:r>
      <w:r>
        <w:t>provisions</w:t>
      </w:r>
      <w:r>
        <w:rPr>
          <w:spacing w:val="-3"/>
        </w:rPr>
        <w:t xml:space="preserve"> </w:t>
      </w:r>
      <w:r>
        <w:t>in</w:t>
      </w:r>
      <w:r>
        <w:rPr>
          <w:spacing w:val="-7"/>
        </w:rPr>
        <w:t xml:space="preserve"> </w:t>
      </w:r>
      <w:r>
        <w:t>the</w:t>
      </w:r>
      <w:r>
        <w:rPr>
          <w:spacing w:val="-5"/>
        </w:rPr>
        <w:t xml:space="preserve"> </w:t>
      </w:r>
      <w:r>
        <w:t>Data</w:t>
      </w:r>
      <w:r>
        <w:rPr>
          <w:spacing w:val="-3"/>
        </w:rPr>
        <w:t xml:space="preserve"> </w:t>
      </w:r>
      <w:r>
        <w:t>Sheet shall govern.</w:t>
      </w:r>
    </w:p>
    <w:p w14:paraId="1317524A" w14:textId="77777777" w:rsidR="00EB1E0A" w:rsidRDefault="00EB1E0A">
      <w:pPr>
        <w:pStyle w:val="BodyText"/>
        <w:spacing w:before="26"/>
        <w:rPr>
          <w:sz w:val="20"/>
        </w:rPr>
      </w:pPr>
    </w:p>
    <w:tbl>
      <w:tblPr>
        <w:tblW w:w="9121"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1716"/>
        <w:gridCol w:w="3230"/>
        <w:gridCol w:w="3196"/>
      </w:tblGrid>
      <w:tr w:rsidR="00EB1E0A" w14:paraId="15080CF2" w14:textId="77777777" w:rsidTr="003724BA">
        <w:trPr>
          <w:trHeight w:val="537"/>
        </w:trPr>
        <w:tc>
          <w:tcPr>
            <w:tcW w:w="979" w:type="dxa"/>
          </w:tcPr>
          <w:p w14:paraId="00BCAA9E" w14:textId="77777777" w:rsidR="00EB1E0A" w:rsidRDefault="00B55617">
            <w:pPr>
              <w:pStyle w:val="TableParagraph"/>
              <w:spacing w:line="265" w:lineRule="exact"/>
              <w:ind w:left="107"/>
            </w:pPr>
            <w:r>
              <w:t>S.</w:t>
            </w:r>
            <w:r>
              <w:rPr>
                <w:spacing w:val="-2"/>
              </w:rPr>
              <w:t xml:space="preserve"> </w:t>
            </w:r>
            <w:r>
              <w:rPr>
                <w:spacing w:val="-5"/>
              </w:rPr>
              <w:t>No.</w:t>
            </w:r>
          </w:p>
        </w:tc>
        <w:tc>
          <w:tcPr>
            <w:tcW w:w="1716" w:type="dxa"/>
          </w:tcPr>
          <w:p w14:paraId="60EA2FAF" w14:textId="77777777" w:rsidR="00EB1E0A" w:rsidRDefault="00B55617">
            <w:pPr>
              <w:pStyle w:val="TableParagraph"/>
              <w:spacing w:line="265" w:lineRule="exact"/>
              <w:ind w:left="107"/>
            </w:pPr>
            <w:r>
              <w:t>RFP</w:t>
            </w:r>
            <w:r>
              <w:rPr>
                <w:spacing w:val="1"/>
              </w:rPr>
              <w:t xml:space="preserve"> </w:t>
            </w:r>
            <w:r>
              <w:rPr>
                <w:spacing w:val="-2"/>
              </w:rPr>
              <w:t>Clause</w:t>
            </w:r>
          </w:p>
          <w:p w14:paraId="133446F0" w14:textId="77777777" w:rsidR="00EB1E0A" w:rsidRDefault="00B55617">
            <w:pPr>
              <w:pStyle w:val="TableParagraph"/>
              <w:spacing w:line="252" w:lineRule="exact"/>
              <w:ind w:left="107"/>
            </w:pPr>
            <w:r>
              <w:rPr>
                <w:spacing w:val="-2"/>
              </w:rPr>
              <w:t>Reference</w:t>
            </w:r>
          </w:p>
        </w:tc>
        <w:tc>
          <w:tcPr>
            <w:tcW w:w="3230" w:type="dxa"/>
          </w:tcPr>
          <w:p w14:paraId="57921584" w14:textId="77777777" w:rsidR="00EB1E0A" w:rsidRDefault="00B55617">
            <w:pPr>
              <w:pStyle w:val="TableParagraph"/>
              <w:spacing w:line="265" w:lineRule="exact"/>
              <w:ind w:left="108"/>
            </w:pPr>
            <w:r>
              <w:rPr>
                <w:spacing w:val="-4"/>
              </w:rPr>
              <w:t>Data</w:t>
            </w:r>
          </w:p>
        </w:tc>
        <w:tc>
          <w:tcPr>
            <w:tcW w:w="3196" w:type="dxa"/>
          </w:tcPr>
          <w:p w14:paraId="1A5048DD" w14:textId="77777777" w:rsidR="00EB1E0A" w:rsidRDefault="00B55617">
            <w:pPr>
              <w:pStyle w:val="TableParagraph"/>
              <w:spacing w:line="265" w:lineRule="exact"/>
              <w:ind w:left="109"/>
            </w:pPr>
            <w:r>
              <w:t>Specific</w:t>
            </w:r>
            <w:r>
              <w:rPr>
                <w:spacing w:val="-3"/>
              </w:rPr>
              <w:t xml:space="preserve"> </w:t>
            </w:r>
            <w:r>
              <w:t>Instructions</w:t>
            </w:r>
            <w:r>
              <w:rPr>
                <w:spacing w:val="-5"/>
              </w:rPr>
              <w:t xml:space="preserve"> </w:t>
            </w:r>
            <w:r>
              <w:t>/</w:t>
            </w:r>
            <w:r>
              <w:rPr>
                <w:spacing w:val="-1"/>
              </w:rPr>
              <w:t xml:space="preserve"> </w:t>
            </w:r>
            <w:r>
              <w:rPr>
                <w:spacing w:val="-2"/>
              </w:rPr>
              <w:t>Requirements</w:t>
            </w:r>
          </w:p>
        </w:tc>
      </w:tr>
      <w:tr w:rsidR="00EB1E0A" w14:paraId="4B3CB479" w14:textId="77777777" w:rsidTr="003724BA">
        <w:trPr>
          <w:trHeight w:val="806"/>
        </w:trPr>
        <w:tc>
          <w:tcPr>
            <w:tcW w:w="979" w:type="dxa"/>
          </w:tcPr>
          <w:p w14:paraId="70E55E67" w14:textId="77777777" w:rsidR="00EB1E0A" w:rsidRDefault="00B55617">
            <w:pPr>
              <w:pStyle w:val="TableParagraph"/>
              <w:spacing w:line="265" w:lineRule="exact"/>
              <w:ind w:left="107"/>
            </w:pPr>
            <w:r>
              <w:rPr>
                <w:spacing w:val="-10"/>
              </w:rPr>
              <w:t>1</w:t>
            </w:r>
          </w:p>
        </w:tc>
        <w:tc>
          <w:tcPr>
            <w:tcW w:w="1716" w:type="dxa"/>
          </w:tcPr>
          <w:p w14:paraId="2A6381FE" w14:textId="77777777" w:rsidR="00EB1E0A" w:rsidRDefault="00B55617">
            <w:pPr>
              <w:pStyle w:val="TableParagraph"/>
              <w:spacing w:line="265" w:lineRule="exact"/>
              <w:ind w:left="107"/>
            </w:pPr>
            <w:r>
              <w:t>2.1,</w:t>
            </w:r>
            <w:r>
              <w:rPr>
                <w:spacing w:val="-2"/>
              </w:rPr>
              <w:t xml:space="preserve"> </w:t>
            </w:r>
            <w:r>
              <w:t>RFP</w:t>
            </w:r>
            <w:r>
              <w:rPr>
                <w:spacing w:val="-2"/>
              </w:rPr>
              <w:t xml:space="preserve"> Details</w:t>
            </w:r>
          </w:p>
        </w:tc>
        <w:tc>
          <w:tcPr>
            <w:tcW w:w="3230" w:type="dxa"/>
          </w:tcPr>
          <w:p w14:paraId="467EA864" w14:textId="77777777" w:rsidR="00EB1E0A" w:rsidRDefault="00B55617">
            <w:pPr>
              <w:pStyle w:val="TableParagraph"/>
              <w:spacing w:line="265" w:lineRule="exact"/>
              <w:ind w:left="108"/>
            </w:pPr>
            <w:r>
              <w:t>Project</w:t>
            </w:r>
            <w:r>
              <w:rPr>
                <w:spacing w:val="-6"/>
              </w:rPr>
              <w:t xml:space="preserve"> </w:t>
            </w:r>
            <w:r>
              <w:rPr>
                <w:spacing w:val="-2"/>
              </w:rPr>
              <w:t>Title:</w:t>
            </w:r>
          </w:p>
        </w:tc>
        <w:tc>
          <w:tcPr>
            <w:tcW w:w="3196" w:type="dxa"/>
          </w:tcPr>
          <w:p w14:paraId="040EEA3C" w14:textId="77777777" w:rsidR="00EB1E0A" w:rsidRDefault="00B55617" w:rsidP="005F405D">
            <w:pPr>
              <w:pStyle w:val="TableParagraph"/>
              <w:ind w:left="109" w:right="149"/>
            </w:pPr>
            <w:r>
              <w:t>Supply Chain Management Strengthening</w:t>
            </w:r>
            <w:r>
              <w:rPr>
                <w:spacing w:val="-10"/>
              </w:rPr>
              <w:t xml:space="preserve"> </w:t>
            </w:r>
            <w:r>
              <w:t>Project</w:t>
            </w:r>
            <w:r>
              <w:rPr>
                <w:spacing w:val="-8"/>
              </w:rPr>
              <w:t xml:space="preserve"> </w:t>
            </w:r>
            <w:r>
              <w:t>for</w:t>
            </w:r>
            <w:r>
              <w:rPr>
                <w:spacing w:val="-9"/>
              </w:rPr>
              <w:t xml:space="preserve"> </w:t>
            </w:r>
            <w:r>
              <w:t>NACP</w:t>
            </w:r>
            <w:r>
              <w:rPr>
                <w:spacing w:val="-2"/>
              </w:rPr>
              <w:t xml:space="preserve"> commodities</w:t>
            </w:r>
          </w:p>
        </w:tc>
      </w:tr>
      <w:tr w:rsidR="00EB1E0A" w14:paraId="765FBCD4" w14:textId="77777777" w:rsidTr="00C5020F">
        <w:trPr>
          <w:trHeight w:val="416"/>
        </w:trPr>
        <w:tc>
          <w:tcPr>
            <w:tcW w:w="979" w:type="dxa"/>
          </w:tcPr>
          <w:p w14:paraId="72E45408" w14:textId="77777777" w:rsidR="00EB1E0A" w:rsidRDefault="00B55617">
            <w:pPr>
              <w:pStyle w:val="TableParagraph"/>
              <w:spacing w:line="265" w:lineRule="exact"/>
              <w:ind w:left="107"/>
            </w:pPr>
            <w:r>
              <w:rPr>
                <w:spacing w:val="-10"/>
              </w:rPr>
              <w:t>2</w:t>
            </w:r>
          </w:p>
        </w:tc>
        <w:tc>
          <w:tcPr>
            <w:tcW w:w="1716" w:type="dxa"/>
          </w:tcPr>
          <w:p w14:paraId="3C789B16" w14:textId="77777777" w:rsidR="00EB1E0A" w:rsidRDefault="00B55617">
            <w:pPr>
              <w:pStyle w:val="TableParagraph"/>
              <w:spacing w:line="265" w:lineRule="exact"/>
              <w:ind w:left="107"/>
            </w:pPr>
            <w:r>
              <w:t>2.1,</w:t>
            </w:r>
            <w:r>
              <w:rPr>
                <w:spacing w:val="-3"/>
              </w:rPr>
              <w:t xml:space="preserve"> </w:t>
            </w:r>
            <w:r>
              <w:t>RFP</w:t>
            </w:r>
            <w:r>
              <w:rPr>
                <w:spacing w:val="-2"/>
              </w:rPr>
              <w:t xml:space="preserve"> Details</w:t>
            </w:r>
          </w:p>
        </w:tc>
        <w:tc>
          <w:tcPr>
            <w:tcW w:w="3230" w:type="dxa"/>
          </w:tcPr>
          <w:p w14:paraId="79E26F49" w14:textId="77777777" w:rsidR="00EB1E0A" w:rsidRDefault="00B55617">
            <w:pPr>
              <w:pStyle w:val="TableParagraph"/>
              <w:spacing w:line="265" w:lineRule="exact"/>
              <w:ind w:left="108"/>
            </w:pPr>
            <w:r>
              <w:t>Title</w:t>
            </w:r>
            <w:r>
              <w:rPr>
                <w:spacing w:val="-2"/>
              </w:rPr>
              <w:t xml:space="preserve"> </w:t>
            </w:r>
            <w:r>
              <w:t>of</w:t>
            </w:r>
            <w:r>
              <w:rPr>
                <w:spacing w:val="1"/>
              </w:rPr>
              <w:t xml:space="preserve"> </w:t>
            </w:r>
            <w:r>
              <w:rPr>
                <w:spacing w:val="-2"/>
              </w:rPr>
              <w:t>Services/Work:</w:t>
            </w:r>
          </w:p>
        </w:tc>
        <w:tc>
          <w:tcPr>
            <w:tcW w:w="3196" w:type="dxa"/>
          </w:tcPr>
          <w:p w14:paraId="7ED42A9E" w14:textId="77777777" w:rsidR="00EB1E0A" w:rsidRDefault="00B55617">
            <w:pPr>
              <w:pStyle w:val="TableParagraph"/>
              <w:ind w:left="109" w:right="149"/>
            </w:pPr>
            <w:r>
              <w:t>Hiring of 3PL for transportation, distribution and emergency relocation of</w:t>
            </w:r>
            <w:r>
              <w:rPr>
                <w:spacing w:val="-6"/>
              </w:rPr>
              <w:t xml:space="preserve"> </w:t>
            </w:r>
            <w:r>
              <w:t>ARV</w:t>
            </w:r>
            <w:r>
              <w:rPr>
                <w:spacing w:val="-8"/>
              </w:rPr>
              <w:t xml:space="preserve"> </w:t>
            </w:r>
            <w:r>
              <w:t>Drugs,</w:t>
            </w:r>
            <w:r>
              <w:rPr>
                <w:spacing w:val="-8"/>
              </w:rPr>
              <w:t xml:space="preserve"> </w:t>
            </w:r>
            <w:r>
              <w:t>Diagnostics</w:t>
            </w:r>
            <w:r>
              <w:rPr>
                <w:spacing w:val="-6"/>
              </w:rPr>
              <w:t xml:space="preserve"> </w:t>
            </w:r>
            <w:r>
              <w:t>and</w:t>
            </w:r>
            <w:r>
              <w:rPr>
                <w:spacing w:val="-7"/>
              </w:rPr>
              <w:t xml:space="preserve"> </w:t>
            </w:r>
            <w:r>
              <w:t>other</w:t>
            </w:r>
          </w:p>
          <w:p w14:paraId="2C73ED34" w14:textId="41DEE7E4" w:rsidR="00EB1E0A" w:rsidRDefault="00B55617">
            <w:pPr>
              <w:pStyle w:val="TableParagraph"/>
              <w:spacing w:line="252" w:lineRule="exact"/>
              <w:ind w:left="109"/>
            </w:pPr>
            <w:r>
              <w:lastRenderedPageBreak/>
              <w:t>commodities</w:t>
            </w:r>
            <w:r>
              <w:rPr>
                <w:spacing w:val="-4"/>
              </w:rPr>
              <w:t xml:space="preserve"> </w:t>
            </w:r>
            <w:r>
              <w:t>under</w:t>
            </w:r>
            <w:r>
              <w:rPr>
                <w:spacing w:val="-5"/>
              </w:rPr>
              <w:t xml:space="preserve"> </w:t>
            </w:r>
            <w:r>
              <w:rPr>
                <w:spacing w:val="-4"/>
              </w:rPr>
              <w:t>NACP</w:t>
            </w:r>
            <w:r w:rsidR="00C622C4">
              <w:rPr>
                <w:spacing w:val="-4"/>
              </w:rPr>
              <w:t xml:space="preserve"> in India</w:t>
            </w:r>
          </w:p>
        </w:tc>
      </w:tr>
      <w:tr w:rsidR="00EB1E0A" w14:paraId="65EEF381" w14:textId="77777777" w:rsidTr="003724BA">
        <w:trPr>
          <w:trHeight w:val="537"/>
        </w:trPr>
        <w:tc>
          <w:tcPr>
            <w:tcW w:w="979" w:type="dxa"/>
          </w:tcPr>
          <w:p w14:paraId="51DC0228" w14:textId="77777777" w:rsidR="00EB1E0A" w:rsidRDefault="00B55617">
            <w:pPr>
              <w:pStyle w:val="TableParagraph"/>
              <w:spacing w:line="265" w:lineRule="exact"/>
              <w:ind w:left="107"/>
            </w:pPr>
            <w:r>
              <w:rPr>
                <w:spacing w:val="-10"/>
              </w:rPr>
              <w:lastRenderedPageBreak/>
              <w:t>3</w:t>
            </w:r>
          </w:p>
        </w:tc>
        <w:tc>
          <w:tcPr>
            <w:tcW w:w="1716" w:type="dxa"/>
          </w:tcPr>
          <w:p w14:paraId="004B9D2A" w14:textId="77777777" w:rsidR="00EB1E0A" w:rsidRDefault="00B55617">
            <w:pPr>
              <w:pStyle w:val="TableParagraph"/>
              <w:spacing w:line="265" w:lineRule="exact"/>
              <w:ind w:left="107"/>
            </w:pPr>
            <w:r>
              <w:t xml:space="preserve">7, </w:t>
            </w:r>
            <w:r>
              <w:rPr>
                <w:spacing w:val="-2"/>
              </w:rPr>
              <w:t>Eligibility</w:t>
            </w:r>
          </w:p>
          <w:p w14:paraId="6FD9058F" w14:textId="77777777" w:rsidR="00EB1E0A" w:rsidRDefault="00B55617">
            <w:pPr>
              <w:pStyle w:val="TableParagraph"/>
              <w:spacing w:line="252" w:lineRule="exact"/>
              <w:ind w:left="107"/>
            </w:pPr>
            <w:r>
              <w:rPr>
                <w:spacing w:val="-2"/>
              </w:rPr>
              <w:t>Criteria</w:t>
            </w:r>
          </w:p>
        </w:tc>
        <w:tc>
          <w:tcPr>
            <w:tcW w:w="3230" w:type="dxa"/>
          </w:tcPr>
          <w:p w14:paraId="73B72CB8" w14:textId="77777777" w:rsidR="00EB1E0A" w:rsidRDefault="00B55617">
            <w:pPr>
              <w:pStyle w:val="TableParagraph"/>
              <w:spacing w:line="265" w:lineRule="exact"/>
              <w:ind w:left="108"/>
            </w:pPr>
            <w:r>
              <w:t>Geographical</w:t>
            </w:r>
            <w:r>
              <w:rPr>
                <w:spacing w:val="-8"/>
              </w:rPr>
              <w:t xml:space="preserve"> </w:t>
            </w:r>
            <w:r>
              <w:rPr>
                <w:spacing w:val="-2"/>
              </w:rPr>
              <w:t>Coverage</w:t>
            </w:r>
          </w:p>
        </w:tc>
        <w:tc>
          <w:tcPr>
            <w:tcW w:w="3196" w:type="dxa"/>
          </w:tcPr>
          <w:p w14:paraId="553B7B1D" w14:textId="77777777" w:rsidR="00EB1E0A" w:rsidRDefault="00B55617">
            <w:pPr>
              <w:pStyle w:val="TableParagraph"/>
              <w:spacing w:line="265" w:lineRule="exact"/>
              <w:ind w:left="109"/>
            </w:pPr>
            <w:r>
              <w:t>PAN</w:t>
            </w:r>
            <w:r>
              <w:rPr>
                <w:spacing w:val="-4"/>
              </w:rPr>
              <w:t xml:space="preserve"> </w:t>
            </w:r>
            <w:r>
              <w:t>India</w:t>
            </w:r>
            <w:r>
              <w:rPr>
                <w:spacing w:val="-1"/>
              </w:rPr>
              <w:t xml:space="preserve"> </w:t>
            </w:r>
            <w:r>
              <w:t>(All</w:t>
            </w:r>
            <w:r>
              <w:rPr>
                <w:spacing w:val="-3"/>
              </w:rPr>
              <w:t xml:space="preserve"> </w:t>
            </w:r>
            <w:r>
              <w:rPr>
                <w:spacing w:val="-2"/>
              </w:rPr>
              <w:t>Districts)</w:t>
            </w:r>
          </w:p>
        </w:tc>
      </w:tr>
      <w:tr w:rsidR="00EB1E0A" w14:paraId="28F619FB" w14:textId="77777777" w:rsidTr="003724BA">
        <w:trPr>
          <w:trHeight w:val="268"/>
        </w:trPr>
        <w:tc>
          <w:tcPr>
            <w:tcW w:w="979" w:type="dxa"/>
          </w:tcPr>
          <w:p w14:paraId="1B009241" w14:textId="77777777" w:rsidR="00EB1E0A" w:rsidRDefault="00B55617">
            <w:pPr>
              <w:pStyle w:val="TableParagraph"/>
              <w:spacing w:line="248" w:lineRule="exact"/>
              <w:ind w:left="107"/>
            </w:pPr>
            <w:r>
              <w:rPr>
                <w:spacing w:val="-10"/>
              </w:rPr>
              <w:t>4</w:t>
            </w:r>
          </w:p>
        </w:tc>
        <w:tc>
          <w:tcPr>
            <w:tcW w:w="1716" w:type="dxa"/>
          </w:tcPr>
          <w:p w14:paraId="7FF77AC9" w14:textId="77777777" w:rsidR="00EB1E0A" w:rsidRDefault="00B55617">
            <w:pPr>
              <w:pStyle w:val="TableParagraph"/>
              <w:spacing w:line="248" w:lineRule="exact"/>
              <w:ind w:left="107"/>
            </w:pPr>
            <w:r>
              <w:t>4.8,</w:t>
            </w:r>
            <w:r>
              <w:rPr>
                <w:spacing w:val="-2"/>
              </w:rPr>
              <w:t xml:space="preserve"> Language</w:t>
            </w:r>
          </w:p>
        </w:tc>
        <w:tc>
          <w:tcPr>
            <w:tcW w:w="3230" w:type="dxa"/>
          </w:tcPr>
          <w:p w14:paraId="542E738B" w14:textId="77777777" w:rsidR="00EB1E0A" w:rsidRDefault="00B55617">
            <w:pPr>
              <w:pStyle w:val="TableParagraph"/>
              <w:spacing w:line="248" w:lineRule="exact"/>
              <w:ind w:left="108"/>
            </w:pPr>
            <w:r>
              <w:rPr>
                <w:spacing w:val="-2"/>
              </w:rPr>
              <w:t>Language</w:t>
            </w:r>
          </w:p>
        </w:tc>
        <w:tc>
          <w:tcPr>
            <w:tcW w:w="3196" w:type="dxa"/>
          </w:tcPr>
          <w:p w14:paraId="15138586" w14:textId="77777777" w:rsidR="00EB1E0A" w:rsidRDefault="00B55617">
            <w:pPr>
              <w:pStyle w:val="TableParagraph"/>
              <w:spacing w:line="248" w:lineRule="exact"/>
              <w:ind w:left="109"/>
            </w:pPr>
            <w:r>
              <w:rPr>
                <w:spacing w:val="-2"/>
              </w:rPr>
              <w:t>English</w:t>
            </w:r>
          </w:p>
        </w:tc>
      </w:tr>
      <w:tr w:rsidR="003858FF" w14:paraId="4F9C0360" w14:textId="77777777" w:rsidTr="003724BA">
        <w:trPr>
          <w:trHeight w:val="268"/>
        </w:trPr>
        <w:tc>
          <w:tcPr>
            <w:tcW w:w="979" w:type="dxa"/>
          </w:tcPr>
          <w:p w14:paraId="0F0A5C5B" w14:textId="02D295F4" w:rsidR="003858FF" w:rsidRDefault="003858FF" w:rsidP="003858FF">
            <w:pPr>
              <w:pStyle w:val="TableParagraph"/>
              <w:spacing w:line="248" w:lineRule="exact"/>
              <w:ind w:left="107"/>
              <w:rPr>
                <w:spacing w:val="-10"/>
              </w:rPr>
            </w:pPr>
            <w:r>
              <w:rPr>
                <w:spacing w:val="-10"/>
              </w:rPr>
              <w:t>5</w:t>
            </w:r>
          </w:p>
        </w:tc>
        <w:tc>
          <w:tcPr>
            <w:tcW w:w="1716" w:type="dxa"/>
          </w:tcPr>
          <w:p w14:paraId="1B85BDBE" w14:textId="63CF6437" w:rsidR="003858FF" w:rsidRDefault="003858FF" w:rsidP="003858FF">
            <w:pPr>
              <w:pStyle w:val="TableParagraph"/>
              <w:spacing w:line="248" w:lineRule="exact"/>
              <w:ind w:left="107"/>
            </w:pPr>
            <w:r>
              <w:t>4.4,</w:t>
            </w:r>
            <w:r>
              <w:rPr>
                <w:spacing w:val="-13"/>
              </w:rPr>
              <w:t xml:space="preserve"> </w:t>
            </w:r>
            <w:r>
              <w:t>Preparation of Proposal</w:t>
            </w:r>
          </w:p>
        </w:tc>
        <w:tc>
          <w:tcPr>
            <w:tcW w:w="3230" w:type="dxa"/>
          </w:tcPr>
          <w:p w14:paraId="26448320" w14:textId="77777777" w:rsidR="003858FF" w:rsidRDefault="003858FF" w:rsidP="003858FF">
            <w:pPr>
              <w:pStyle w:val="TableParagraph"/>
              <w:ind w:left="108"/>
            </w:pPr>
            <w:r>
              <w:t>Conditions for Submitting Proposals</w:t>
            </w:r>
            <w:r>
              <w:rPr>
                <w:spacing w:val="-9"/>
              </w:rPr>
              <w:t xml:space="preserve"> </w:t>
            </w:r>
            <w:r>
              <w:t>for</w:t>
            </w:r>
            <w:r>
              <w:rPr>
                <w:spacing w:val="-11"/>
              </w:rPr>
              <w:t xml:space="preserve"> </w:t>
            </w:r>
            <w:r>
              <w:t>Parts</w:t>
            </w:r>
            <w:r>
              <w:rPr>
                <w:spacing w:val="-11"/>
              </w:rPr>
              <w:t xml:space="preserve"> </w:t>
            </w:r>
            <w:r>
              <w:t>or</w:t>
            </w:r>
            <w:r>
              <w:rPr>
                <w:spacing w:val="-9"/>
              </w:rPr>
              <w:t xml:space="preserve"> </w:t>
            </w:r>
            <w:r>
              <w:t>sub-parts</w:t>
            </w:r>
          </w:p>
          <w:p w14:paraId="74CCDBB7" w14:textId="2D6737BF" w:rsidR="003858FF" w:rsidRDefault="003858FF" w:rsidP="003858FF">
            <w:pPr>
              <w:pStyle w:val="TableParagraph"/>
              <w:spacing w:line="248" w:lineRule="exact"/>
              <w:ind w:left="108"/>
              <w:rPr>
                <w:spacing w:val="-2"/>
              </w:rPr>
            </w:pPr>
            <w:r>
              <w:t>of the</w:t>
            </w:r>
            <w:r>
              <w:rPr>
                <w:spacing w:val="-2"/>
              </w:rPr>
              <w:t xml:space="preserve"> </w:t>
            </w:r>
            <w:r>
              <w:rPr>
                <w:spacing w:val="-5"/>
              </w:rPr>
              <w:t>TOR</w:t>
            </w:r>
          </w:p>
        </w:tc>
        <w:tc>
          <w:tcPr>
            <w:tcW w:w="3196" w:type="dxa"/>
          </w:tcPr>
          <w:p w14:paraId="7215F66F" w14:textId="6BD25B0C" w:rsidR="003858FF" w:rsidRDefault="003858FF" w:rsidP="003858FF">
            <w:pPr>
              <w:pStyle w:val="TableParagraph"/>
              <w:spacing w:line="248" w:lineRule="exact"/>
              <w:ind w:left="109"/>
              <w:rPr>
                <w:spacing w:val="-2"/>
              </w:rPr>
            </w:pPr>
            <w:r>
              <w:t>Not</w:t>
            </w:r>
            <w:r>
              <w:rPr>
                <w:spacing w:val="-2"/>
              </w:rPr>
              <w:t xml:space="preserve"> Allowed</w:t>
            </w:r>
          </w:p>
        </w:tc>
      </w:tr>
      <w:tr w:rsidR="003858FF" w14:paraId="1FE6AD33" w14:textId="77777777" w:rsidTr="003724BA">
        <w:trPr>
          <w:trHeight w:val="268"/>
        </w:trPr>
        <w:tc>
          <w:tcPr>
            <w:tcW w:w="979" w:type="dxa"/>
          </w:tcPr>
          <w:p w14:paraId="09BC5BF4" w14:textId="7FFBD231" w:rsidR="003858FF" w:rsidRDefault="003858FF" w:rsidP="003858FF">
            <w:pPr>
              <w:pStyle w:val="TableParagraph"/>
              <w:spacing w:line="248" w:lineRule="exact"/>
              <w:ind w:left="107"/>
              <w:rPr>
                <w:spacing w:val="-10"/>
              </w:rPr>
            </w:pPr>
            <w:r>
              <w:rPr>
                <w:spacing w:val="-10"/>
              </w:rPr>
              <w:t>6</w:t>
            </w:r>
          </w:p>
        </w:tc>
        <w:tc>
          <w:tcPr>
            <w:tcW w:w="1716" w:type="dxa"/>
          </w:tcPr>
          <w:p w14:paraId="7ABBA54C" w14:textId="77777777" w:rsidR="003858FF" w:rsidRDefault="003858FF" w:rsidP="003858FF">
            <w:pPr>
              <w:pStyle w:val="TableParagraph"/>
              <w:spacing w:line="265" w:lineRule="exact"/>
              <w:ind w:left="107"/>
            </w:pPr>
            <w:r>
              <w:t>4.4,</w:t>
            </w:r>
            <w:r>
              <w:rPr>
                <w:spacing w:val="-2"/>
              </w:rPr>
              <w:t xml:space="preserve"> Preparation</w:t>
            </w:r>
          </w:p>
          <w:p w14:paraId="1A204DF3" w14:textId="0BC14C6C" w:rsidR="003858FF" w:rsidRDefault="003858FF" w:rsidP="003858FF">
            <w:pPr>
              <w:pStyle w:val="TableParagraph"/>
              <w:spacing w:line="248" w:lineRule="exact"/>
              <w:ind w:left="107"/>
            </w:pPr>
            <w:r>
              <w:t>of</w:t>
            </w:r>
            <w:r>
              <w:rPr>
                <w:spacing w:val="-3"/>
              </w:rPr>
              <w:t xml:space="preserve"> </w:t>
            </w:r>
            <w:r>
              <w:rPr>
                <w:spacing w:val="-2"/>
              </w:rPr>
              <w:t>Proposal</w:t>
            </w:r>
          </w:p>
        </w:tc>
        <w:tc>
          <w:tcPr>
            <w:tcW w:w="3230" w:type="dxa"/>
          </w:tcPr>
          <w:p w14:paraId="119D8FCC" w14:textId="77777777" w:rsidR="003858FF" w:rsidRDefault="003858FF" w:rsidP="003858FF">
            <w:pPr>
              <w:pStyle w:val="TableParagraph"/>
              <w:spacing w:line="265" w:lineRule="exact"/>
              <w:ind w:left="108"/>
            </w:pPr>
            <w:r>
              <w:t>Conditions</w:t>
            </w:r>
            <w:r>
              <w:rPr>
                <w:spacing w:val="-7"/>
              </w:rPr>
              <w:t xml:space="preserve"> </w:t>
            </w:r>
            <w:r>
              <w:t>for</w:t>
            </w:r>
            <w:r>
              <w:rPr>
                <w:spacing w:val="-6"/>
              </w:rPr>
              <w:t xml:space="preserve"> </w:t>
            </w:r>
            <w:r>
              <w:rPr>
                <w:spacing w:val="-2"/>
              </w:rPr>
              <w:t>Submitting</w:t>
            </w:r>
          </w:p>
          <w:p w14:paraId="645B207E" w14:textId="64A2404D" w:rsidR="003858FF" w:rsidRDefault="003858FF" w:rsidP="003858FF">
            <w:pPr>
              <w:pStyle w:val="TableParagraph"/>
              <w:spacing w:line="248" w:lineRule="exact"/>
              <w:ind w:left="108"/>
              <w:rPr>
                <w:spacing w:val="-2"/>
              </w:rPr>
            </w:pPr>
            <w:r>
              <w:t>Alternative</w:t>
            </w:r>
            <w:r>
              <w:rPr>
                <w:spacing w:val="-7"/>
              </w:rPr>
              <w:t xml:space="preserve"> </w:t>
            </w:r>
            <w:r>
              <w:rPr>
                <w:spacing w:val="-2"/>
              </w:rPr>
              <w:t>Proposals</w:t>
            </w:r>
          </w:p>
        </w:tc>
        <w:tc>
          <w:tcPr>
            <w:tcW w:w="3196" w:type="dxa"/>
          </w:tcPr>
          <w:p w14:paraId="16FA6AFA" w14:textId="3F89B6D8" w:rsidR="003858FF" w:rsidRDefault="003858FF" w:rsidP="003858FF">
            <w:pPr>
              <w:pStyle w:val="TableParagraph"/>
              <w:spacing w:line="248" w:lineRule="exact"/>
              <w:ind w:left="109"/>
              <w:rPr>
                <w:spacing w:val="-2"/>
              </w:rPr>
            </w:pPr>
            <w:r>
              <w:t>Not</w:t>
            </w:r>
            <w:r>
              <w:rPr>
                <w:spacing w:val="-2"/>
              </w:rPr>
              <w:t xml:space="preserve"> Allowed</w:t>
            </w:r>
          </w:p>
        </w:tc>
      </w:tr>
      <w:tr w:rsidR="003858FF" w14:paraId="6DB3EBA4" w14:textId="77777777" w:rsidTr="003724BA">
        <w:trPr>
          <w:trHeight w:val="268"/>
        </w:trPr>
        <w:tc>
          <w:tcPr>
            <w:tcW w:w="979" w:type="dxa"/>
          </w:tcPr>
          <w:p w14:paraId="072AD423" w14:textId="21385363" w:rsidR="003858FF" w:rsidRDefault="003858FF" w:rsidP="003858FF">
            <w:pPr>
              <w:pStyle w:val="TableParagraph"/>
              <w:spacing w:line="248" w:lineRule="exact"/>
              <w:ind w:left="107"/>
              <w:rPr>
                <w:spacing w:val="-10"/>
              </w:rPr>
            </w:pPr>
            <w:r>
              <w:rPr>
                <w:spacing w:val="-10"/>
              </w:rPr>
              <w:t>7</w:t>
            </w:r>
          </w:p>
        </w:tc>
        <w:tc>
          <w:tcPr>
            <w:tcW w:w="1716" w:type="dxa"/>
          </w:tcPr>
          <w:p w14:paraId="08E3CB6B" w14:textId="77777777" w:rsidR="003858FF" w:rsidRDefault="003858FF" w:rsidP="003858FF">
            <w:pPr>
              <w:pStyle w:val="TableParagraph"/>
              <w:spacing w:line="265" w:lineRule="exact"/>
              <w:ind w:left="107"/>
            </w:pPr>
            <w:r>
              <w:t>2.2,</w:t>
            </w:r>
            <w:r>
              <w:rPr>
                <w:spacing w:val="-7"/>
              </w:rPr>
              <w:t xml:space="preserve"> </w:t>
            </w:r>
            <w:r>
              <w:t>Schedule</w:t>
            </w:r>
            <w:r>
              <w:rPr>
                <w:spacing w:val="-6"/>
              </w:rPr>
              <w:t xml:space="preserve"> </w:t>
            </w:r>
            <w:r>
              <w:rPr>
                <w:spacing w:val="-5"/>
              </w:rPr>
              <w:t>of</w:t>
            </w:r>
          </w:p>
          <w:p w14:paraId="1118EDBA" w14:textId="25FF822B" w:rsidR="003858FF" w:rsidRDefault="003858FF" w:rsidP="003858FF">
            <w:pPr>
              <w:pStyle w:val="TableParagraph"/>
              <w:spacing w:line="248" w:lineRule="exact"/>
              <w:ind w:left="107"/>
            </w:pPr>
            <w:r>
              <w:rPr>
                <w:spacing w:val="-2"/>
              </w:rPr>
              <w:t>Events</w:t>
            </w:r>
          </w:p>
        </w:tc>
        <w:tc>
          <w:tcPr>
            <w:tcW w:w="3230" w:type="dxa"/>
          </w:tcPr>
          <w:p w14:paraId="56316B3C" w14:textId="77777777" w:rsidR="003858FF" w:rsidRPr="00396012" w:rsidRDefault="003858FF" w:rsidP="003858FF">
            <w:pPr>
              <w:pStyle w:val="TableParagraph"/>
              <w:spacing w:line="265" w:lineRule="exact"/>
              <w:ind w:left="108"/>
            </w:pPr>
            <w:r w:rsidRPr="00396012">
              <w:t>A</w:t>
            </w:r>
            <w:r w:rsidRPr="00396012">
              <w:rPr>
                <w:spacing w:val="-2"/>
              </w:rPr>
              <w:t xml:space="preserve"> </w:t>
            </w:r>
            <w:r w:rsidRPr="00396012">
              <w:t>pre-bid</w:t>
            </w:r>
            <w:r w:rsidRPr="00396012">
              <w:rPr>
                <w:spacing w:val="-4"/>
              </w:rPr>
              <w:t xml:space="preserve"> </w:t>
            </w:r>
            <w:r w:rsidRPr="00396012">
              <w:t>meeting</w:t>
            </w:r>
            <w:r w:rsidRPr="00396012">
              <w:rPr>
                <w:spacing w:val="-5"/>
              </w:rPr>
              <w:t xml:space="preserve"> </w:t>
            </w:r>
            <w:r w:rsidRPr="00396012">
              <w:t>will</w:t>
            </w:r>
            <w:r w:rsidRPr="00396012">
              <w:rPr>
                <w:spacing w:val="-2"/>
              </w:rPr>
              <w:t xml:space="preserve"> </w:t>
            </w:r>
            <w:r w:rsidRPr="00396012">
              <w:t>be</w:t>
            </w:r>
            <w:r w:rsidRPr="00396012">
              <w:rPr>
                <w:spacing w:val="-1"/>
              </w:rPr>
              <w:t xml:space="preserve"> </w:t>
            </w:r>
            <w:r w:rsidRPr="00396012">
              <w:rPr>
                <w:spacing w:val="-4"/>
              </w:rPr>
              <w:t>held</w:t>
            </w:r>
          </w:p>
          <w:p w14:paraId="0464B617" w14:textId="40EBBECE" w:rsidR="003858FF" w:rsidRDefault="003858FF" w:rsidP="003858FF">
            <w:pPr>
              <w:pStyle w:val="TableParagraph"/>
              <w:spacing w:line="248" w:lineRule="exact"/>
              <w:ind w:left="108"/>
              <w:rPr>
                <w:spacing w:val="-2"/>
              </w:rPr>
            </w:pPr>
            <w:r w:rsidRPr="00396012">
              <w:rPr>
                <w:spacing w:val="-5"/>
              </w:rPr>
              <w:t>on:</w:t>
            </w:r>
          </w:p>
        </w:tc>
        <w:tc>
          <w:tcPr>
            <w:tcW w:w="3196" w:type="dxa"/>
          </w:tcPr>
          <w:p w14:paraId="26AA48B4" w14:textId="06154F47" w:rsidR="003858FF" w:rsidRDefault="00396012" w:rsidP="003858FF">
            <w:pPr>
              <w:pStyle w:val="TableParagraph"/>
              <w:spacing w:line="248" w:lineRule="exact"/>
              <w:ind w:left="109"/>
              <w:rPr>
                <w:spacing w:val="-2"/>
              </w:rPr>
            </w:pPr>
            <w:r>
              <w:rPr>
                <w:spacing w:val="-2"/>
              </w:rPr>
              <w:t>Refer Schedule of events</w:t>
            </w:r>
          </w:p>
        </w:tc>
      </w:tr>
      <w:tr w:rsidR="003858FF" w14:paraId="61DA48FF" w14:textId="77777777" w:rsidTr="003724BA">
        <w:trPr>
          <w:trHeight w:val="268"/>
        </w:trPr>
        <w:tc>
          <w:tcPr>
            <w:tcW w:w="979" w:type="dxa"/>
          </w:tcPr>
          <w:p w14:paraId="252F7205" w14:textId="165268A5" w:rsidR="003858FF" w:rsidRDefault="003858FF" w:rsidP="003858FF">
            <w:pPr>
              <w:pStyle w:val="TableParagraph"/>
              <w:spacing w:line="248" w:lineRule="exact"/>
              <w:ind w:left="107"/>
              <w:rPr>
                <w:spacing w:val="-10"/>
              </w:rPr>
            </w:pPr>
            <w:r>
              <w:rPr>
                <w:spacing w:val="-10"/>
              </w:rPr>
              <w:t>8</w:t>
            </w:r>
          </w:p>
        </w:tc>
        <w:tc>
          <w:tcPr>
            <w:tcW w:w="1716" w:type="dxa"/>
          </w:tcPr>
          <w:p w14:paraId="2835FBF1" w14:textId="7285308B" w:rsidR="003858FF" w:rsidRDefault="003858FF" w:rsidP="003858FF">
            <w:pPr>
              <w:pStyle w:val="TableParagraph"/>
              <w:spacing w:line="265" w:lineRule="exact"/>
              <w:ind w:left="107"/>
            </w:pPr>
            <w:r>
              <w:t>4.16,</w:t>
            </w:r>
            <w:r>
              <w:rPr>
                <w:spacing w:val="-13"/>
              </w:rPr>
              <w:t xml:space="preserve"> </w:t>
            </w:r>
            <w:r>
              <w:t xml:space="preserve">Proposal </w:t>
            </w:r>
            <w:r>
              <w:rPr>
                <w:spacing w:val="-2"/>
              </w:rPr>
              <w:t>Validity</w:t>
            </w:r>
          </w:p>
        </w:tc>
        <w:tc>
          <w:tcPr>
            <w:tcW w:w="3230" w:type="dxa"/>
          </w:tcPr>
          <w:p w14:paraId="7AA443F2" w14:textId="77777777" w:rsidR="003858FF" w:rsidRDefault="003858FF" w:rsidP="003858FF">
            <w:pPr>
              <w:pStyle w:val="TableParagraph"/>
              <w:spacing w:line="265" w:lineRule="exact"/>
              <w:ind w:left="108"/>
            </w:pPr>
            <w:r>
              <w:t>Period</w:t>
            </w:r>
            <w:r>
              <w:rPr>
                <w:spacing w:val="-3"/>
              </w:rPr>
              <w:t xml:space="preserve"> </w:t>
            </w:r>
            <w:r>
              <w:t>of</w:t>
            </w:r>
            <w:r>
              <w:rPr>
                <w:spacing w:val="-5"/>
              </w:rPr>
              <w:t xml:space="preserve"> </w:t>
            </w:r>
            <w:r>
              <w:t>Proposal</w:t>
            </w:r>
            <w:r>
              <w:rPr>
                <w:spacing w:val="-1"/>
              </w:rPr>
              <w:t xml:space="preserve"> </w:t>
            </w:r>
            <w:r>
              <w:rPr>
                <w:spacing w:val="-2"/>
              </w:rPr>
              <w:t>Validity</w:t>
            </w:r>
          </w:p>
          <w:p w14:paraId="3A0F0306" w14:textId="0ACF9A12" w:rsidR="003858FF" w:rsidRPr="00DD0932" w:rsidRDefault="003858FF" w:rsidP="003858FF">
            <w:pPr>
              <w:pStyle w:val="TableParagraph"/>
              <w:spacing w:line="265" w:lineRule="exact"/>
              <w:ind w:left="108"/>
              <w:rPr>
                <w:highlight w:val="yellow"/>
              </w:rPr>
            </w:pPr>
            <w:r>
              <w:t>commencing</w:t>
            </w:r>
            <w:r>
              <w:rPr>
                <w:spacing w:val="-13"/>
              </w:rPr>
              <w:t xml:space="preserve"> </w:t>
            </w:r>
            <w:r>
              <w:t>on</w:t>
            </w:r>
            <w:r>
              <w:rPr>
                <w:spacing w:val="-12"/>
              </w:rPr>
              <w:t xml:space="preserve"> </w:t>
            </w:r>
            <w:r>
              <w:t>the</w:t>
            </w:r>
            <w:r>
              <w:rPr>
                <w:spacing w:val="-12"/>
              </w:rPr>
              <w:t xml:space="preserve"> </w:t>
            </w:r>
            <w:r>
              <w:t xml:space="preserve">submission </w:t>
            </w:r>
            <w:r>
              <w:rPr>
                <w:spacing w:val="-4"/>
              </w:rPr>
              <w:t>date</w:t>
            </w:r>
          </w:p>
        </w:tc>
        <w:tc>
          <w:tcPr>
            <w:tcW w:w="3196" w:type="dxa"/>
          </w:tcPr>
          <w:p w14:paraId="6CF3D90A" w14:textId="59566174" w:rsidR="003858FF" w:rsidRDefault="003858FF" w:rsidP="003858FF">
            <w:pPr>
              <w:pStyle w:val="TableParagraph"/>
              <w:spacing w:line="248" w:lineRule="exact"/>
              <w:ind w:left="109"/>
              <w:rPr>
                <w:spacing w:val="-2"/>
              </w:rPr>
            </w:pPr>
            <w:r>
              <w:t>3</w:t>
            </w:r>
            <w:r>
              <w:rPr>
                <w:spacing w:val="-3"/>
              </w:rPr>
              <w:t xml:space="preserve"> </w:t>
            </w:r>
            <w:r>
              <w:rPr>
                <w:spacing w:val="-2"/>
              </w:rPr>
              <w:t>months</w:t>
            </w:r>
          </w:p>
        </w:tc>
      </w:tr>
      <w:tr w:rsidR="003858FF" w14:paraId="7A7F83D9" w14:textId="77777777" w:rsidTr="003724BA">
        <w:trPr>
          <w:trHeight w:val="268"/>
        </w:trPr>
        <w:tc>
          <w:tcPr>
            <w:tcW w:w="979" w:type="dxa"/>
          </w:tcPr>
          <w:p w14:paraId="21C13346" w14:textId="61E592D4" w:rsidR="003858FF" w:rsidRDefault="003858FF" w:rsidP="003858FF">
            <w:pPr>
              <w:pStyle w:val="TableParagraph"/>
              <w:spacing w:line="248" w:lineRule="exact"/>
              <w:ind w:left="107"/>
              <w:rPr>
                <w:spacing w:val="-10"/>
              </w:rPr>
            </w:pPr>
            <w:r>
              <w:rPr>
                <w:spacing w:val="-10"/>
              </w:rPr>
              <w:t>9</w:t>
            </w:r>
          </w:p>
        </w:tc>
        <w:tc>
          <w:tcPr>
            <w:tcW w:w="1716" w:type="dxa"/>
          </w:tcPr>
          <w:p w14:paraId="0BD8DBA6" w14:textId="3F3EBA3D" w:rsidR="003858FF" w:rsidRDefault="003858FF" w:rsidP="003858FF">
            <w:pPr>
              <w:pStyle w:val="TableParagraph"/>
              <w:spacing w:line="265" w:lineRule="exact"/>
              <w:ind w:left="107"/>
            </w:pPr>
            <w:r>
              <w:t>4.3,</w:t>
            </w:r>
            <w:r>
              <w:rPr>
                <w:spacing w:val="-2"/>
              </w:rPr>
              <w:t xml:space="preserve"> </w:t>
            </w:r>
            <w:r>
              <w:t>Bid</w:t>
            </w:r>
            <w:r>
              <w:rPr>
                <w:spacing w:val="-4"/>
              </w:rPr>
              <w:t xml:space="preserve"> </w:t>
            </w:r>
            <w:r>
              <w:rPr>
                <w:spacing w:val="-2"/>
              </w:rPr>
              <w:t>Security</w:t>
            </w:r>
          </w:p>
        </w:tc>
        <w:tc>
          <w:tcPr>
            <w:tcW w:w="3230" w:type="dxa"/>
          </w:tcPr>
          <w:p w14:paraId="196F3344" w14:textId="647B8D3A" w:rsidR="003858FF" w:rsidRPr="00DD0932" w:rsidRDefault="003858FF" w:rsidP="003858FF">
            <w:pPr>
              <w:pStyle w:val="TableParagraph"/>
              <w:spacing w:line="265" w:lineRule="exact"/>
              <w:ind w:left="108"/>
              <w:rPr>
                <w:highlight w:val="yellow"/>
              </w:rPr>
            </w:pPr>
            <w:r>
              <w:t>Bid</w:t>
            </w:r>
            <w:r>
              <w:rPr>
                <w:spacing w:val="-4"/>
              </w:rPr>
              <w:t xml:space="preserve"> </w:t>
            </w:r>
            <w:r>
              <w:t>Security</w:t>
            </w:r>
            <w:r>
              <w:rPr>
                <w:spacing w:val="-2"/>
              </w:rPr>
              <w:t xml:space="preserve"> Amount</w:t>
            </w:r>
          </w:p>
        </w:tc>
        <w:tc>
          <w:tcPr>
            <w:tcW w:w="3196" w:type="dxa"/>
          </w:tcPr>
          <w:p w14:paraId="5A0E87E0" w14:textId="72E5C674" w:rsidR="003858FF" w:rsidRDefault="003858FF" w:rsidP="003858FF">
            <w:pPr>
              <w:pStyle w:val="TableParagraph"/>
              <w:spacing w:line="248" w:lineRule="exact"/>
              <w:ind w:left="109"/>
              <w:rPr>
                <w:spacing w:val="-2"/>
              </w:rPr>
            </w:pPr>
            <w:r>
              <w:t>Yes,</w:t>
            </w:r>
            <w:r>
              <w:rPr>
                <w:spacing w:val="-6"/>
              </w:rPr>
              <w:t xml:space="preserve"> </w:t>
            </w:r>
            <w:r>
              <w:t>50,00,000</w:t>
            </w:r>
            <w:r>
              <w:rPr>
                <w:spacing w:val="-5"/>
              </w:rPr>
              <w:t xml:space="preserve"> INR</w:t>
            </w:r>
          </w:p>
        </w:tc>
      </w:tr>
      <w:tr w:rsidR="003858FF" w14:paraId="2771D3CD" w14:textId="77777777" w:rsidTr="003724BA">
        <w:trPr>
          <w:trHeight w:val="268"/>
        </w:trPr>
        <w:tc>
          <w:tcPr>
            <w:tcW w:w="979" w:type="dxa"/>
          </w:tcPr>
          <w:p w14:paraId="29425AE6" w14:textId="73FB4EEB" w:rsidR="003858FF" w:rsidRDefault="003858FF" w:rsidP="003858FF">
            <w:pPr>
              <w:pStyle w:val="TableParagraph"/>
              <w:spacing w:line="248" w:lineRule="exact"/>
              <w:ind w:left="107"/>
              <w:rPr>
                <w:spacing w:val="-10"/>
              </w:rPr>
            </w:pPr>
            <w:r>
              <w:rPr>
                <w:spacing w:val="-5"/>
              </w:rPr>
              <w:t>10</w:t>
            </w:r>
          </w:p>
        </w:tc>
        <w:tc>
          <w:tcPr>
            <w:tcW w:w="1716" w:type="dxa"/>
          </w:tcPr>
          <w:p w14:paraId="0B0F741A" w14:textId="77777777" w:rsidR="003858FF" w:rsidRDefault="003858FF" w:rsidP="003858FF">
            <w:pPr>
              <w:pStyle w:val="TableParagraph"/>
              <w:spacing w:line="265" w:lineRule="exact"/>
              <w:ind w:left="107"/>
            </w:pPr>
            <w:r>
              <w:t>10.2,</w:t>
            </w:r>
            <w:r>
              <w:rPr>
                <w:spacing w:val="-2"/>
              </w:rPr>
              <w:t xml:space="preserve"> Returnable</w:t>
            </w:r>
          </w:p>
          <w:p w14:paraId="71A5DFBA" w14:textId="6AE5BE1E" w:rsidR="003858FF" w:rsidRDefault="003858FF" w:rsidP="003858FF">
            <w:pPr>
              <w:pStyle w:val="TableParagraph"/>
              <w:spacing w:line="265" w:lineRule="exact"/>
              <w:ind w:left="107"/>
            </w:pPr>
            <w:r>
              <w:rPr>
                <w:spacing w:val="-2"/>
              </w:rPr>
              <w:t>Appendix</w:t>
            </w:r>
          </w:p>
        </w:tc>
        <w:tc>
          <w:tcPr>
            <w:tcW w:w="3230" w:type="dxa"/>
          </w:tcPr>
          <w:p w14:paraId="0384C8ED" w14:textId="0ABB7957" w:rsidR="003858FF" w:rsidRPr="00DD0932" w:rsidRDefault="003858FF" w:rsidP="003858FF">
            <w:pPr>
              <w:pStyle w:val="TableParagraph"/>
              <w:spacing w:line="265" w:lineRule="exact"/>
              <w:ind w:left="108"/>
              <w:rPr>
                <w:highlight w:val="yellow"/>
              </w:rPr>
            </w:pPr>
            <w:r>
              <w:t>Acceptable</w:t>
            </w:r>
            <w:r>
              <w:rPr>
                <w:spacing w:val="-6"/>
              </w:rPr>
              <w:t xml:space="preserve"> </w:t>
            </w:r>
            <w:r>
              <w:t>forms</w:t>
            </w:r>
            <w:r>
              <w:rPr>
                <w:spacing w:val="-4"/>
              </w:rPr>
              <w:t xml:space="preserve"> </w:t>
            </w:r>
            <w:r>
              <w:t>of</w:t>
            </w:r>
            <w:r>
              <w:rPr>
                <w:spacing w:val="-3"/>
              </w:rPr>
              <w:t xml:space="preserve"> </w:t>
            </w:r>
            <w:r>
              <w:t>Bid</w:t>
            </w:r>
            <w:r>
              <w:rPr>
                <w:spacing w:val="-7"/>
              </w:rPr>
              <w:t xml:space="preserve"> </w:t>
            </w:r>
            <w:r>
              <w:rPr>
                <w:spacing w:val="-2"/>
              </w:rPr>
              <w:t>Security</w:t>
            </w:r>
          </w:p>
        </w:tc>
        <w:tc>
          <w:tcPr>
            <w:tcW w:w="3196" w:type="dxa"/>
          </w:tcPr>
          <w:p w14:paraId="181CE45F" w14:textId="552ABC92" w:rsidR="003858FF" w:rsidRDefault="003858FF" w:rsidP="003858FF">
            <w:pPr>
              <w:pStyle w:val="TableParagraph"/>
              <w:spacing w:line="248" w:lineRule="exact"/>
              <w:ind w:left="109"/>
              <w:rPr>
                <w:spacing w:val="-2"/>
              </w:rPr>
            </w:pPr>
            <w:r>
              <w:t>Bank</w:t>
            </w:r>
            <w:r>
              <w:rPr>
                <w:spacing w:val="-5"/>
              </w:rPr>
              <w:t xml:space="preserve"> </w:t>
            </w:r>
            <w:r>
              <w:t>Guarantee</w:t>
            </w:r>
            <w:r>
              <w:rPr>
                <w:spacing w:val="-4"/>
              </w:rPr>
              <w:t xml:space="preserve"> </w:t>
            </w:r>
            <w:r>
              <w:t>as</w:t>
            </w:r>
            <w:r>
              <w:rPr>
                <w:spacing w:val="-7"/>
              </w:rPr>
              <w:t xml:space="preserve"> </w:t>
            </w:r>
            <w:r>
              <w:t>per</w:t>
            </w:r>
            <w:r>
              <w:rPr>
                <w:spacing w:val="-4"/>
              </w:rPr>
              <w:t xml:space="preserve"> </w:t>
            </w:r>
            <w:r>
              <w:t>appendix</w:t>
            </w:r>
            <w:r>
              <w:rPr>
                <w:spacing w:val="-2"/>
              </w:rPr>
              <w:t xml:space="preserve"> </w:t>
            </w:r>
            <w:r>
              <w:t>–</w:t>
            </w:r>
            <w:r>
              <w:rPr>
                <w:spacing w:val="-3"/>
              </w:rPr>
              <w:t xml:space="preserve"> </w:t>
            </w:r>
            <w:r>
              <w:rPr>
                <w:spacing w:val="-10"/>
              </w:rPr>
              <w:t>F</w:t>
            </w:r>
          </w:p>
        </w:tc>
      </w:tr>
      <w:tr w:rsidR="003858FF" w14:paraId="49D1C786" w14:textId="77777777" w:rsidTr="003724BA">
        <w:trPr>
          <w:trHeight w:val="268"/>
        </w:trPr>
        <w:tc>
          <w:tcPr>
            <w:tcW w:w="979" w:type="dxa"/>
          </w:tcPr>
          <w:p w14:paraId="0CDB577D" w14:textId="63910F31" w:rsidR="003858FF" w:rsidRDefault="003858FF" w:rsidP="003858FF">
            <w:pPr>
              <w:pStyle w:val="TableParagraph"/>
              <w:spacing w:line="248" w:lineRule="exact"/>
              <w:ind w:left="107"/>
              <w:rPr>
                <w:spacing w:val="-10"/>
              </w:rPr>
            </w:pPr>
            <w:r>
              <w:rPr>
                <w:spacing w:val="-5"/>
              </w:rPr>
              <w:t>11</w:t>
            </w:r>
          </w:p>
        </w:tc>
        <w:tc>
          <w:tcPr>
            <w:tcW w:w="1716" w:type="dxa"/>
          </w:tcPr>
          <w:p w14:paraId="55B81C8B" w14:textId="4F00C90E" w:rsidR="003858FF" w:rsidRDefault="003858FF" w:rsidP="003858FF">
            <w:pPr>
              <w:pStyle w:val="TableParagraph"/>
              <w:spacing w:line="265" w:lineRule="exact"/>
              <w:ind w:left="107"/>
            </w:pPr>
            <w:r>
              <w:t>4.3,</w:t>
            </w:r>
            <w:r>
              <w:rPr>
                <w:spacing w:val="-2"/>
              </w:rPr>
              <w:t xml:space="preserve"> </w:t>
            </w:r>
            <w:r>
              <w:t>Bid</w:t>
            </w:r>
            <w:r>
              <w:rPr>
                <w:spacing w:val="-4"/>
              </w:rPr>
              <w:t xml:space="preserve"> </w:t>
            </w:r>
            <w:r>
              <w:rPr>
                <w:spacing w:val="-2"/>
              </w:rPr>
              <w:t>Security</w:t>
            </w:r>
          </w:p>
        </w:tc>
        <w:tc>
          <w:tcPr>
            <w:tcW w:w="3230" w:type="dxa"/>
          </w:tcPr>
          <w:p w14:paraId="132BDAF0" w14:textId="6C2DFA65" w:rsidR="003858FF" w:rsidRPr="00DD0932" w:rsidRDefault="003858FF" w:rsidP="003858FF">
            <w:pPr>
              <w:pStyle w:val="TableParagraph"/>
              <w:spacing w:line="265" w:lineRule="exact"/>
              <w:ind w:left="108"/>
              <w:rPr>
                <w:highlight w:val="yellow"/>
              </w:rPr>
            </w:pPr>
            <w:r>
              <w:t>Validity</w:t>
            </w:r>
            <w:r>
              <w:rPr>
                <w:spacing w:val="-4"/>
              </w:rPr>
              <w:t xml:space="preserve"> </w:t>
            </w:r>
            <w:r>
              <w:t>of</w:t>
            </w:r>
            <w:r>
              <w:rPr>
                <w:spacing w:val="-2"/>
              </w:rPr>
              <w:t xml:space="preserve"> </w:t>
            </w:r>
            <w:r>
              <w:t>Bid</w:t>
            </w:r>
            <w:r>
              <w:rPr>
                <w:spacing w:val="-2"/>
              </w:rPr>
              <w:t xml:space="preserve"> Security</w:t>
            </w:r>
          </w:p>
        </w:tc>
        <w:tc>
          <w:tcPr>
            <w:tcW w:w="3196" w:type="dxa"/>
          </w:tcPr>
          <w:p w14:paraId="147AE5E2" w14:textId="3AEBEC81" w:rsidR="003858FF" w:rsidRDefault="003858FF" w:rsidP="003858FF">
            <w:pPr>
              <w:pStyle w:val="TableParagraph"/>
              <w:spacing w:line="248" w:lineRule="exact"/>
              <w:ind w:left="109"/>
              <w:rPr>
                <w:spacing w:val="-2"/>
              </w:rPr>
            </w:pPr>
            <w:r>
              <w:t>120</w:t>
            </w:r>
            <w:r>
              <w:rPr>
                <w:spacing w:val="-2"/>
              </w:rPr>
              <w:t xml:space="preserve"> </w:t>
            </w:r>
            <w:r>
              <w:rPr>
                <w:spacing w:val="-4"/>
              </w:rPr>
              <w:t>days</w:t>
            </w:r>
          </w:p>
        </w:tc>
      </w:tr>
      <w:tr w:rsidR="003858FF" w14:paraId="4318EE65" w14:textId="77777777" w:rsidTr="003724BA">
        <w:trPr>
          <w:trHeight w:val="268"/>
        </w:trPr>
        <w:tc>
          <w:tcPr>
            <w:tcW w:w="979" w:type="dxa"/>
          </w:tcPr>
          <w:p w14:paraId="3E6707D9" w14:textId="07DCD56D" w:rsidR="003858FF" w:rsidRDefault="003858FF" w:rsidP="003858FF">
            <w:pPr>
              <w:pStyle w:val="TableParagraph"/>
              <w:spacing w:line="248" w:lineRule="exact"/>
              <w:ind w:left="107"/>
              <w:rPr>
                <w:spacing w:val="-10"/>
              </w:rPr>
            </w:pPr>
            <w:r>
              <w:rPr>
                <w:spacing w:val="-5"/>
              </w:rPr>
              <w:t>12</w:t>
            </w:r>
          </w:p>
        </w:tc>
        <w:tc>
          <w:tcPr>
            <w:tcW w:w="1716" w:type="dxa"/>
          </w:tcPr>
          <w:p w14:paraId="3DF471CB" w14:textId="77777777" w:rsidR="003858FF" w:rsidRDefault="003858FF" w:rsidP="003858FF">
            <w:pPr>
              <w:pStyle w:val="TableParagraph"/>
              <w:spacing w:line="265" w:lineRule="exact"/>
              <w:ind w:left="107"/>
            </w:pPr>
            <w:r>
              <w:t>8.7,</w:t>
            </w:r>
            <w:r>
              <w:rPr>
                <w:spacing w:val="-4"/>
              </w:rPr>
              <w:t xml:space="preserve"> </w:t>
            </w:r>
            <w:r>
              <w:rPr>
                <w:spacing w:val="-2"/>
              </w:rPr>
              <w:t>Payment</w:t>
            </w:r>
          </w:p>
          <w:p w14:paraId="11A4D2E5" w14:textId="65BE3F40" w:rsidR="003858FF" w:rsidRDefault="003858FF" w:rsidP="003858FF">
            <w:pPr>
              <w:pStyle w:val="TableParagraph"/>
              <w:spacing w:line="265" w:lineRule="exact"/>
              <w:ind w:left="107"/>
            </w:pPr>
            <w:r>
              <w:rPr>
                <w:spacing w:val="-2"/>
              </w:rPr>
              <w:t>Terms</w:t>
            </w:r>
          </w:p>
        </w:tc>
        <w:tc>
          <w:tcPr>
            <w:tcW w:w="3230" w:type="dxa"/>
          </w:tcPr>
          <w:p w14:paraId="4E8D7788" w14:textId="77777777" w:rsidR="003858FF" w:rsidRDefault="003858FF" w:rsidP="003858FF">
            <w:pPr>
              <w:pStyle w:val="TableParagraph"/>
              <w:spacing w:line="265" w:lineRule="exact"/>
              <w:ind w:left="108"/>
            </w:pPr>
            <w:r>
              <w:t>Advance</w:t>
            </w:r>
            <w:r>
              <w:rPr>
                <w:spacing w:val="-6"/>
              </w:rPr>
              <w:t xml:space="preserve"> </w:t>
            </w:r>
            <w:r>
              <w:t>Payment</w:t>
            </w:r>
            <w:r>
              <w:rPr>
                <w:spacing w:val="-3"/>
              </w:rPr>
              <w:t xml:space="preserve"> </w:t>
            </w:r>
            <w:r>
              <w:t>upon</w:t>
            </w:r>
            <w:r>
              <w:rPr>
                <w:spacing w:val="-6"/>
              </w:rPr>
              <w:t xml:space="preserve"> </w:t>
            </w:r>
            <w:r>
              <w:rPr>
                <w:spacing w:val="-2"/>
              </w:rPr>
              <w:t>signing</w:t>
            </w:r>
          </w:p>
          <w:p w14:paraId="7B3B6478" w14:textId="242F6ADC" w:rsidR="003858FF" w:rsidRPr="00DD0932" w:rsidRDefault="003858FF" w:rsidP="003858FF">
            <w:pPr>
              <w:pStyle w:val="TableParagraph"/>
              <w:spacing w:line="265" w:lineRule="exact"/>
              <w:ind w:left="108"/>
              <w:rPr>
                <w:highlight w:val="yellow"/>
              </w:rPr>
            </w:pPr>
            <w:r>
              <w:t>of</w:t>
            </w:r>
            <w:r>
              <w:rPr>
                <w:spacing w:val="1"/>
              </w:rPr>
              <w:t xml:space="preserve"> </w:t>
            </w:r>
            <w:r>
              <w:rPr>
                <w:spacing w:val="-2"/>
              </w:rPr>
              <w:t>contract</w:t>
            </w:r>
          </w:p>
        </w:tc>
        <w:tc>
          <w:tcPr>
            <w:tcW w:w="3196" w:type="dxa"/>
          </w:tcPr>
          <w:p w14:paraId="308A4229" w14:textId="4A233437" w:rsidR="003858FF" w:rsidRDefault="003858FF" w:rsidP="003858FF">
            <w:pPr>
              <w:pStyle w:val="TableParagraph"/>
              <w:spacing w:line="248" w:lineRule="exact"/>
              <w:ind w:left="109"/>
              <w:rPr>
                <w:spacing w:val="-2"/>
              </w:rPr>
            </w:pPr>
            <w:r>
              <w:t xml:space="preserve">Not </w:t>
            </w:r>
            <w:r>
              <w:rPr>
                <w:spacing w:val="-2"/>
              </w:rPr>
              <w:t>allowed</w:t>
            </w:r>
          </w:p>
        </w:tc>
      </w:tr>
      <w:tr w:rsidR="003858FF" w14:paraId="09972EDF" w14:textId="77777777" w:rsidTr="003724BA">
        <w:trPr>
          <w:trHeight w:val="268"/>
        </w:trPr>
        <w:tc>
          <w:tcPr>
            <w:tcW w:w="979" w:type="dxa"/>
          </w:tcPr>
          <w:p w14:paraId="16CC39F7" w14:textId="439707F5" w:rsidR="003858FF" w:rsidRDefault="003858FF" w:rsidP="003858FF">
            <w:pPr>
              <w:pStyle w:val="TableParagraph"/>
              <w:spacing w:line="248" w:lineRule="exact"/>
              <w:ind w:left="107"/>
              <w:rPr>
                <w:spacing w:val="-10"/>
              </w:rPr>
            </w:pPr>
            <w:r>
              <w:rPr>
                <w:spacing w:val="-5"/>
              </w:rPr>
              <w:t>13</w:t>
            </w:r>
          </w:p>
        </w:tc>
        <w:tc>
          <w:tcPr>
            <w:tcW w:w="1716" w:type="dxa"/>
          </w:tcPr>
          <w:p w14:paraId="14192403" w14:textId="77777777" w:rsidR="003858FF" w:rsidRDefault="003858FF" w:rsidP="003858FF">
            <w:pPr>
              <w:pStyle w:val="TableParagraph"/>
              <w:spacing w:line="265" w:lineRule="exact"/>
              <w:ind w:left="107"/>
            </w:pPr>
            <w:r>
              <w:t>8.9,</w:t>
            </w:r>
            <w:r>
              <w:rPr>
                <w:spacing w:val="-2"/>
              </w:rPr>
              <w:t xml:space="preserve"> Liquidity</w:t>
            </w:r>
          </w:p>
          <w:p w14:paraId="33D87D4A" w14:textId="2387510C" w:rsidR="003858FF" w:rsidRDefault="003858FF" w:rsidP="003858FF">
            <w:pPr>
              <w:pStyle w:val="TableParagraph"/>
              <w:spacing w:line="265" w:lineRule="exact"/>
              <w:ind w:left="107"/>
            </w:pPr>
            <w:r>
              <w:rPr>
                <w:spacing w:val="-2"/>
              </w:rPr>
              <w:t>Damages</w:t>
            </w:r>
          </w:p>
        </w:tc>
        <w:tc>
          <w:tcPr>
            <w:tcW w:w="3230" w:type="dxa"/>
          </w:tcPr>
          <w:p w14:paraId="134B6171" w14:textId="193CF78D" w:rsidR="003858FF" w:rsidRPr="00DD0932" w:rsidRDefault="003858FF" w:rsidP="003858FF">
            <w:pPr>
              <w:pStyle w:val="TableParagraph"/>
              <w:spacing w:line="265" w:lineRule="exact"/>
              <w:ind w:left="108"/>
              <w:rPr>
                <w:highlight w:val="yellow"/>
              </w:rPr>
            </w:pPr>
            <w:r>
              <w:t>Liquidated</w:t>
            </w:r>
            <w:r>
              <w:rPr>
                <w:spacing w:val="-8"/>
              </w:rPr>
              <w:t xml:space="preserve"> </w:t>
            </w:r>
            <w:r>
              <w:rPr>
                <w:spacing w:val="-2"/>
              </w:rPr>
              <w:t>Damages</w:t>
            </w:r>
          </w:p>
        </w:tc>
        <w:tc>
          <w:tcPr>
            <w:tcW w:w="3196" w:type="dxa"/>
          </w:tcPr>
          <w:p w14:paraId="4DE5F28F" w14:textId="1410D44F" w:rsidR="003858FF" w:rsidRDefault="003858FF" w:rsidP="00C5020F">
            <w:pPr>
              <w:pStyle w:val="TableParagraph"/>
              <w:spacing w:line="265" w:lineRule="exact"/>
              <w:ind w:left="109"/>
              <w:rPr>
                <w:spacing w:val="-2"/>
              </w:rPr>
            </w:pPr>
            <w:r>
              <w:t>To</w:t>
            </w:r>
            <w:r>
              <w:rPr>
                <w:spacing w:val="-3"/>
              </w:rPr>
              <w:t xml:space="preserve"> </w:t>
            </w:r>
            <w:r>
              <w:t>be</w:t>
            </w:r>
            <w:r>
              <w:rPr>
                <w:spacing w:val="-4"/>
              </w:rPr>
              <w:t xml:space="preserve"> </w:t>
            </w:r>
            <w:r>
              <w:t>decided</w:t>
            </w:r>
            <w:r>
              <w:rPr>
                <w:spacing w:val="-5"/>
              </w:rPr>
              <w:t xml:space="preserve"> </w:t>
            </w:r>
            <w:r>
              <w:t>at</w:t>
            </w:r>
            <w:r>
              <w:rPr>
                <w:spacing w:val="-2"/>
              </w:rPr>
              <w:t xml:space="preserve"> </w:t>
            </w:r>
            <w:r>
              <w:t>the</w:t>
            </w:r>
            <w:r>
              <w:rPr>
                <w:spacing w:val="-2"/>
              </w:rPr>
              <w:t xml:space="preserve"> </w:t>
            </w:r>
            <w:r>
              <w:t>time</w:t>
            </w:r>
            <w:r>
              <w:rPr>
                <w:spacing w:val="-4"/>
              </w:rPr>
              <w:t xml:space="preserve"> </w:t>
            </w:r>
            <w:r>
              <w:t>of</w:t>
            </w:r>
            <w:r>
              <w:rPr>
                <w:spacing w:val="-1"/>
              </w:rPr>
              <w:t xml:space="preserve"> </w:t>
            </w:r>
            <w:r>
              <w:rPr>
                <w:spacing w:val="-2"/>
              </w:rPr>
              <w:t>contractual</w:t>
            </w:r>
            <w:r w:rsidR="00BD22EC">
              <w:rPr>
                <w:spacing w:val="-2"/>
              </w:rPr>
              <w:t xml:space="preserve"> </w:t>
            </w:r>
            <w:r>
              <w:rPr>
                <w:spacing w:val="-2"/>
              </w:rPr>
              <w:t>agreement</w:t>
            </w:r>
          </w:p>
        </w:tc>
      </w:tr>
      <w:tr w:rsidR="003858FF" w14:paraId="21336DC5" w14:textId="77777777" w:rsidTr="003724BA">
        <w:trPr>
          <w:trHeight w:val="268"/>
        </w:trPr>
        <w:tc>
          <w:tcPr>
            <w:tcW w:w="979" w:type="dxa"/>
          </w:tcPr>
          <w:p w14:paraId="609D33A9" w14:textId="0167D8C8" w:rsidR="003858FF" w:rsidRDefault="003858FF" w:rsidP="003858FF">
            <w:pPr>
              <w:pStyle w:val="TableParagraph"/>
              <w:spacing w:line="248" w:lineRule="exact"/>
              <w:ind w:left="107"/>
              <w:rPr>
                <w:spacing w:val="-10"/>
              </w:rPr>
            </w:pPr>
            <w:r>
              <w:rPr>
                <w:spacing w:val="-5"/>
              </w:rPr>
              <w:t>14</w:t>
            </w:r>
          </w:p>
        </w:tc>
        <w:tc>
          <w:tcPr>
            <w:tcW w:w="1716" w:type="dxa"/>
          </w:tcPr>
          <w:p w14:paraId="07F4112E" w14:textId="77777777" w:rsidR="003858FF" w:rsidRDefault="003858FF" w:rsidP="003858FF">
            <w:pPr>
              <w:pStyle w:val="TableParagraph"/>
              <w:spacing w:line="265" w:lineRule="exact"/>
              <w:ind w:left="107"/>
            </w:pPr>
            <w:r>
              <w:t>8.8,</w:t>
            </w:r>
            <w:r>
              <w:rPr>
                <w:spacing w:val="-2"/>
              </w:rPr>
              <w:t xml:space="preserve"> Penalty</w:t>
            </w:r>
          </w:p>
          <w:p w14:paraId="09D3BEF4" w14:textId="3943BEBF" w:rsidR="003858FF" w:rsidRDefault="003858FF" w:rsidP="003858FF">
            <w:pPr>
              <w:pStyle w:val="TableParagraph"/>
              <w:spacing w:line="265" w:lineRule="exact"/>
              <w:ind w:left="107"/>
            </w:pPr>
            <w:r>
              <w:rPr>
                <w:spacing w:val="-2"/>
              </w:rPr>
              <w:t>Clause</w:t>
            </w:r>
          </w:p>
        </w:tc>
        <w:tc>
          <w:tcPr>
            <w:tcW w:w="3230" w:type="dxa"/>
          </w:tcPr>
          <w:p w14:paraId="1B5140FA" w14:textId="76F96ABB" w:rsidR="003858FF" w:rsidRPr="00DD0932" w:rsidRDefault="003858FF" w:rsidP="003858FF">
            <w:pPr>
              <w:pStyle w:val="TableParagraph"/>
              <w:spacing w:line="265" w:lineRule="exact"/>
              <w:ind w:left="108"/>
              <w:rPr>
                <w:highlight w:val="yellow"/>
              </w:rPr>
            </w:pPr>
            <w:r>
              <w:t>Penalty</w:t>
            </w:r>
            <w:r>
              <w:rPr>
                <w:spacing w:val="-5"/>
              </w:rPr>
              <w:t xml:space="preserve"> </w:t>
            </w:r>
            <w:r>
              <w:rPr>
                <w:spacing w:val="-2"/>
              </w:rPr>
              <w:t>clause</w:t>
            </w:r>
          </w:p>
        </w:tc>
        <w:tc>
          <w:tcPr>
            <w:tcW w:w="3196" w:type="dxa"/>
          </w:tcPr>
          <w:p w14:paraId="1736825A" w14:textId="64AD8DCC" w:rsidR="003858FF" w:rsidRDefault="003858FF" w:rsidP="00C5020F">
            <w:pPr>
              <w:pStyle w:val="TableParagraph"/>
              <w:spacing w:line="265" w:lineRule="exact"/>
              <w:ind w:left="109"/>
              <w:rPr>
                <w:spacing w:val="-2"/>
              </w:rPr>
            </w:pPr>
            <w:r>
              <w:t>Applicable</w:t>
            </w:r>
            <w:r>
              <w:rPr>
                <w:spacing w:val="-7"/>
              </w:rPr>
              <w:t xml:space="preserve"> </w:t>
            </w:r>
            <w:r>
              <w:t>for</w:t>
            </w:r>
            <w:r>
              <w:rPr>
                <w:spacing w:val="-4"/>
              </w:rPr>
              <w:t xml:space="preserve"> </w:t>
            </w:r>
            <w:r>
              <w:t>delay</w:t>
            </w:r>
            <w:r>
              <w:rPr>
                <w:spacing w:val="-5"/>
              </w:rPr>
              <w:t xml:space="preserve"> </w:t>
            </w:r>
            <w:r>
              <w:t>in</w:t>
            </w:r>
            <w:r>
              <w:rPr>
                <w:spacing w:val="-4"/>
              </w:rPr>
              <w:t xml:space="preserve"> </w:t>
            </w:r>
            <w:r>
              <w:t>delivery</w:t>
            </w:r>
            <w:r>
              <w:rPr>
                <w:spacing w:val="-4"/>
              </w:rPr>
              <w:t xml:space="preserve"> </w:t>
            </w:r>
            <w:r>
              <w:rPr>
                <w:spacing w:val="-5"/>
              </w:rPr>
              <w:t>and</w:t>
            </w:r>
            <w:r w:rsidR="00BD22EC">
              <w:rPr>
                <w:spacing w:val="-5"/>
              </w:rPr>
              <w:t xml:space="preserve"> </w:t>
            </w:r>
            <w:r>
              <w:t>placement</w:t>
            </w:r>
            <w:r>
              <w:rPr>
                <w:spacing w:val="-3"/>
              </w:rPr>
              <w:t xml:space="preserve"> </w:t>
            </w:r>
            <w:r>
              <w:t>of</w:t>
            </w:r>
            <w:r>
              <w:rPr>
                <w:spacing w:val="-3"/>
              </w:rPr>
              <w:t xml:space="preserve"> </w:t>
            </w:r>
            <w:r>
              <w:rPr>
                <w:spacing w:val="-2"/>
              </w:rPr>
              <w:t>vehicle</w:t>
            </w:r>
          </w:p>
        </w:tc>
      </w:tr>
      <w:tr w:rsidR="003858FF" w14:paraId="215DA2FB" w14:textId="77777777" w:rsidTr="003724BA">
        <w:trPr>
          <w:trHeight w:val="268"/>
        </w:trPr>
        <w:tc>
          <w:tcPr>
            <w:tcW w:w="979" w:type="dxa"/>
          </w:tcPr>
          <w:p w14:paraId="45021B40" w14:textId="2C1AE313" w:rsidR="003858FF" w:rsidRDefault="003858FF" w:rsidP="003858FF">
            <w:pPr>
              <w:pStyle w:val="TableParagraph"/>
              <w:spacing w:line="248" w:lineRule="exact"/>
              <w:ind w:left="107"/>
              <w:rPr>
                <w:spacing w:val="-10"/>
              </w:rPr>
            </w:pPr>
            <w:r>
              <w:rPr>
                <w:spacing w:val="-5"/>
              </w:rPr>
              <w:t>15</w:t>
            </w:r>
          </w:p>
        </w:tc>
        <w:tc>
          <w:tcPr>
            <w:tcW w:w="1716" w:type="dxa"/>
          </w:tcPr>
          <w:p w14:paraId="1E861750" w14:textId="77777777" w:rsidR="003858FF" w:rsidRDefault="003858FF" w:rsidP="003858FF">
            <w:pPr>
              <w:pStyle w:val="TableParagraph"/>
              <w:spacing w:line="265" w:lineRule="exact"/>
              <w:ind w:left="107"/>
            </w:pPr>
            <w:r>
              <w:rPr>
                <w:spacing w:val="-4"/>
              </w:rPr>
              <w:t>8.2,</w:t>
            </w:r>
          </w:p>
          <w:p w14:paraId="7CDC2DF4" w14:textId="19390F83" w:rsidR="003858FF" w:rsidRDefault="003858FF" w:rsidP="003858FF">
            <w:pPr>
              <w:pStyle w:val="TableParagraph"/>
              <w:spacing w:line="265" w:lineRule="exact"/>
              <w:ind w:left="107"/>
            </w:pPr>
            <w:r>
              <w:rPr>
                <w:spacing w:val="-2"/>
              </w:rPr>
              <w:t>Performance Security</w:t>
            </w:r>
          </w:p>
        </w:tc>
        <w:tc>
          <w:tcPr>
            <w:tcW w:w="3230" w:type="dxa"/>
          </w:tcPr>
          <w:p w14:paraId="25DBE353" w14:textId="3D14D7F3" w:rsidR="003858FF" w:rsidRPr="00DD0932" w:rsidRDefault="003858FF" w:rsidP="003858FF">
            <w:pPr>
              <w:pStyle w:val="TableParagraph"/>
              <w:spacing w:line="265" w:lineRule="exact"/>
              <w:ind w:left="108"/>
              <w:rPr>
                <w:highlight w:val="yellow"/>
              </w:rPr>
            </w:pPr>
            <w:r>
              <w:t>Performance</w:t>
            </w:r>
            <w:r>
              <w:rPr>
                <w:spacing w:val="-8"/>
              </w:rPr>
              <w:t xml:space="preserve"> </w:t>
            </w:r>
            <w:r>
              <w:rPr>
                <w:spacing w:val="-2"/>
              </w:rPr>
              <w:t>Security</w:t>
            </w:r>
          </w:p>
        </w:tc>
        <w:tc>
          <w:tcPr>
            <w:tcW w:w="3196" w:type="dxa"/>
          </w:tcPr>
          <w:p w14:paraId="7FACC063" w14:textId="63AD6A6E" w:rsidR="003858FF" w:rsidRDefault="003858FF" w:rsidP="003858FF">
            <w:pPr>
              <w:pStyle w:val="TableParagraph"/>
              <w:spacing w:line="248" w:lineRule="exact"/>
              <w:ind w:left="109"/>
              <w:rPr>
                <w:spacing w:val="-2"/>
              </w:rPr>
            </w:pPr>
            <w:r>
              <w:t>Required</w:t>
            </w:r>
            <w:r>
              <w:rPr>
                <w:spacing w:val="-6"/>
              </w:rPr>
              <w:t xml:space="preserve"> </w:t>
            </w:r>
            <w:r>
              <w:t>from</w:t>
            </w:r>
            <w:r>
              <w:rPr>
                <w:spacing w:val="-7"/>
              </w:rPr>
              <w:t xml:space="preserve"> </w:t>
            </w:r>
            <w:r>
              <w:t>selected</w:t>
            </w:r>
            <w:r>
              <w:rPr>
                <w:spacing w:val="-5"/>
              </w:rPr>
              <w:t xml:space="preserve"> </w:t>
            </w:r>
            <w:r>
              <w:rPr>
                <w:spacing w:val="-2"/>
              </w:rPr>
              <w:t>bidder</w:t>
            </w:r>
          </w:p>
        </w:tc>
      </w:tr>
      <w:tr w:rsidR="003858FF" w14:paraId="559E9090" w14:textId="77777777" w:rsidTr="003724BA">
        <w:trPr>
          <w:trHeight w:val="268"/>
        </w:trPr>
        <w:tc>
          <w:tcPr>
            <w:tcW w:w="979" w:type="dxa"/>
          </w:tcPr>
          <w:p w14:paraId="6111EE8D" w14:textId="0ED8E00C" w:rsidR="003858FF" w:rsidRDefault="003858FF" w:rsidP="003858FF">
            <w:pPr>
              <w:pStyle w:val="TableParagraph"/>
              <w:spacing w:line="248" w:lineRule="exact"/>
              <w:ind w:left="107"/>
              <w:rPr>
                <w:spacing w:val="-10"/>
              </w:rPr>
            </w:pPr>
            <w:r>
              <w:rPr>
                <w:spacing w:val="-5"/>
              </w:rPr>
              <w:t>16</w:t>
            </w:r>
          </w:p>
        </w:tc>
        <w:tc>
          <w:tcPr>
            <w:tcW w:w="1716" w:type="dxa"/>
          </w:tcPr>
          <w:p w14:paraId="3117D6EB" w14:textId="77777777" w:rsidR="003858FF" w:rsidRDefault="003858FF" w:rsidP="003858FF">
            <w:pPr>
              <w:pStyle w:val="TableParagraph"/>
              <w:spacing w:line="266" w:lineRule="exact"/>
              <w:ind w:left="107"/>
            </w:pPr>
            <w:r>
              <w:t>8.7,</w:t>
            </w:r>
            <w:r>
              <w:rPr>
                <w:spacing w:val="-4"/>
              </w:rPr>
              <w:t xml:space="preserve"> </w:t>
            </w:r>
            <w:r>
              <w:rPr>
                <w:spacing w:val="-2"/>
              </w:rPr>
              <w:t>Payment</w:t>
            </w:r>
          </w:p>
          <w:p w14:paraId="07F982AC" w14:textId="7A9CD5CD" w:rsidR="003858FF" w:rsidRDefault="003858FF" w:rsidP="003858FF">
            <w:pPr>
              <w:pStyle w:val="TableParagraph"/>
              <w:spacing w:line="265" w:lineRule="exact"/>
              <w:ind w:left="107"/>
            </w:pPr>
            <w:r>
              <w:rPr>
                <w:spacing w:val="-2"/>
              </w:rPr>
              <w:t>Terms</w:t>
            </w:r>
          </w:p>
        </w:tc>
        <w:tc>
          <w:tcPr>
            <w:tcW w:w="3230" w:type="dxa"/>
          </w:tcPr>
          <w:p w14:paraId="0A16C619" w14:textId="6DC310E8" w:rsidR="003858FF" w:rsidRPr="00DD0932" w:rsidRDefault="003858FF" w:rsidP="003858FF">
            <w:pPr>
              <w:pStyle w:val="TableParagraph"/>
              <w:spacing w:line="265" w:lineRule="exact"/>
              <w:ind w:left="108"/>
              <w:rPr>
                <w:highlight w:val="yellow"/>
              </w:rPr>
            </w:pPr>
            <w:r>
              <w:t>Preferred</w:t>
            </w:r>
            <w:r>
              <w:rPr>
                <w:spacing w:val="-5"/>
              </w:rPr>
              <w:t xml:space="preserve"> </w:t>
            </w:r>
            <w:r>
              <w:t>Currency</w:t>
            </w:r>
            <w:r>
              <w:rPr>
                <w:spacing w:val="-5"/>
              </w:rPr>
              <w:t xml:space="preserve"> </w:t>
            </w:r>
            <w:r>
              <w:t>of</w:t>
            </w:r>
            <w:r>
              <w:rPr>
                <w:spacing w:val="-4"/>
              </w:rPr>
              <w:t xml:space="preserve"> </w:t>
            </w:r>
            <w:r>
              <w:rPr>
                <w:spacing w:val="-2"/>
              </w:rPr>
              <w:t>Proposal</w:t>
            </w:r>
          </w:p>
        </w:tc>
        <w:tc>
          <w:tcPr>
            <w:tcW w:w="3196" w:type="dxa"/>
          </w:tcPr>
          <w:p w14:paraId="26BA56BE" w14:textId="6F6C82CC" w:rsidR="003858FF" w:rsidRDefault="003858FF" w:rsidP="003858FF">
            <w:pPr>
              <w:pStyle w:val="TableParagraph"/>
              <w:spacing w:line="248" w:lineRule="exact"/>
              <w:ind w:left="109"/>
              <w:rPr>
                <w:spacing w:val="-2"/>
              </w:rPr>
            </w:pPr>
            <w:r>
              <w:t>Indian</w:t>
            </w:r>
            <w:r>
              <w:rPr>
                <w:spacing w:val="-7"/>
              </w:rPr>
              <w:t xml:space="preserve"> </w:t>
            </w:r>
            <w:r>
              <w:t>Rupees</w:t>
            </w:r>
            <w:r>
              <w:rPr>
                <w:spacing w:val="-4"/>
              </w:rPr>
              <w:t xml:space="preserve"> </w:t>
            </w:r>
            <w:r>
              <w:rPr>
                <w:spacing w:val="-2"/>
              </w:rPr>
              <w:t>(INR)</w:t>
            </w:r>
          </w:p>
        </w:tc>
      </w:tr>
      <w:tr w:rsidR="003858FF" w14:paraId="2DF6B72B" w14:textId="77777777" w:rsidTr="003724BA">
        <w:trPr>
          <w:trHeight w:val="268"/>
        </w:trPr>
        <w:tc>
          <w:tcPr>
            <w:tcW w:w="979" w:type="dxa"/>
          </w:tcPr>
          <w:p w14:paraId="052751FB" w14:textId="30E2C951" w:rsidR="003858FF" w:rsidRDefault="003858FF" w:rsidP="003858FF">
            <w:pPr>
              <w:pStyle w:val="TableParagraph"/>
              <w:spacing w:line="248" w:lineRule="exact"/>
              <w:ind w:left="107"/>
              <w:rPr>
                <w:spacing w:val="-10"/>
              </w:rPr>
            </w:pPr>
            <w:r>
              <w:rPr>
                <w:spacing w:val="-5"/>
              </w:rPr>
              <w:t>17</w:t>
            </w:r>
          </w:p>
        </w:tc>
        <w:tc>
          <w:tcPr>
            <w:tcW w:w="1716" w:type="dxa"/>
          </w:tcPr>
          <w:p w14:paraId="0751EFFC" w14:textId="77777777" w:rsidR="003858FF" w:rsidRDefault="003858FF" w:rsidP="003858FF">
            <w:pPr>
              <w:pStyle w:val="TableParagraph"/>
              <w:spacing w:line="268" w:lineRule="exact"/>
              <w:ind w:left="107"/>
            </w:pPr>
            <w:r>
              <w:t xml:space="preserve">4.5, </w:t>
            </w:r>
            <w:r>
              <w:rPr>
                <w:spacing w:val="-2"/>
              </w:rPr>
              <w:t>Clarification</w:t>
            </w:r>
          </w:p>
          <w:p w14:paraId="5080BD5C" w14:textId="6D705BEE" w:rsidR="003858FF" w:rsidRDefault="003858FF" w:rsidP="003858FF">
            <w:pPr>
              <w:pStyle w:val="TableParagraph"/>
              <w:spacing w:line="265" w:lineRule="exact"/>
              <w:ind w:left="107"/>
            </w:pPr>
            <w:r>
              <w:t>of</w:t>
            </w:r>
            <w:r>
              <w:rPr>
                <w:spacing w:val="-3"/>
              </w:rPr>
              <w:t xml:space="preserve"> </w:t>
            </w:r>
            <w:r>
              <w:rPr>
                <w:spacing w:val="-2"/>
              </w:rPr>
              <w:t>Proposal</w:t>
            </w:r>
          </w:p>
        </w:tc>
        <w:tc>
          <w:tcPr>
            <w:tcW w:w="3230" w:type="dxa"/>
          </w:tcPr>
          <w:p w14:paraId="0A839AF2" w14:textId="77777777" w:rsidR="003858FF" w:rsidRDefault="003858FF" w:rsidP="003858FF">
            <w:pPr>
              <w:pStyle w:val="TableParagraph"/>
              <w:spacing w:line="268" w:lineRule="exact"/>
              <w:ind w:left="108"/>
            </w:pPr>
            <w:r>
              <w:t>Deadline</w:t>
            </w:r>
            <w:r>
              <w:rPr>
                <w:spacing w:val="-5"/>
              </w:rPr>
              <w:t xml:space="preserve"> </w:t>
            </w:r>
            <w:r>
              <w:t>for</w:t>
            </w:r>
            <w:r>
              <w:rPr>
                <w:spacing w:val="-4"/>
              </w:rPr>
              <w:t xml:space="preserve"> </w:t>
            </w:r>
            <w:r>
              <w:t>submitting</w:t>
            </w:r>
            <w:r>
              <w:rPr>
                <w:spacing w:val="-5"/>
              </w:rPr>
              <w:t xml:space="preserve"> </w:t>
            </w:r>
            <w:r>
              <w:rPr>
                <w:spacing w:val="-2"/>
              </w:rPr>
              <w:t>requests</w:t>
            </w:r>
          </w:p>
          <w:p w14:paraId="75ED4E95" w14:textId="75DBF586" w:rsidR="003858FF" w:rsidRPr="00DD0932" w:rsidRDefault="003858FF" w:rsidP="003858FF">
            <w:pPr>
              <w:pStyle w:val="TableParagraph"/>
              <w:spacing w:line="265" w:lineRule="exact"/>
              <w:ind w:left="108"/>
              <w:rPr>
                <w:highlight w:val="yellow"/>
              </w:rPr>
            </w:pPr>
            <w:r>
              <w:t>for</w:t>
            </w:r>
            <w:r>
              <w:rPr>
                <w:spacing w:val="-6"/>
              </w:rPr>
              <w:t xml:space="preserve"> </w:t>
            </w:r>
            <w:r>
              <w:t>clarifications /</w:t>
            </w:r>
            <w:r>
              <w:rPr>
                <w:spacing w:val="-5"/>
              </w:rPr>
              <w:t xml:space="preserve"> </w:t>
            </w:r>
            <w:r>
              <w:rPr>
                <w:spacing w:val="-2"/>
              </w:rPr>
              <w:t>questions</w:t>
            </w:r>
          </w:p>
        </w:tc>
        <w:tc>
          <w:tcPr>
            <w:tcW w:w="3196" w:type="dxa"/>
          </w:tcPr>
          <w:p w14:paraId="2BEC9401" w14:textId="5C75B798" w:rsidR="003858FF" w:rsidRDefault="003858FF" w:rsidP="00D90A9A">
            <w:pPr>
              <w:pStyle w:val="TableParagraph"/>
              <w:spacing w:line="268" w:lineRule="exact"/>
              <w:ind w:left="109"/>
              <w:rPr>
                <w:spacing w:val="-2"/>
              </w:rPr>
            </w:pPr>
            <w:r>
              <w:t>03</w:t>
            </w:r>
            <w:r>
              <w:rPr>
                <w:spacing w:val="-5"/>
              </w:rPr>
              <w:t xml:space="preserve"> </w:t>
            </w:r>
            <w:r>
              <w:t>working</w:t>
            </w:r>
            <w:r>
              <w:rPr>
                <w:spacing w:val="-3"/>
              </w:rPr>
              <w:t xml:space="preserve"> </w:t>
            </w:r>
            <w:r>
              <w:t>days</w:t>
            </w:r>
            <w:r>
              <w:rPr>
                <w:spacing w:val="-4"/>
              </w:rPr>
              <w:t xml:space="preserve"> </w:t>
            </w:r>
            <w:r>
              <w:t>before</w:t>
            </w:r>
            <w:r>
              <w:rPr>
                <w:spacing w:val="-4"/>
              </w:rPr>
              <w:t xml:space="preserve"> </w:t>
            </w:r>
            <w:r>
              <w:t>the</w:t>
            </w:r>
            <w:r>
              <w:rPr>
                <w:spacing w:val="-4"/>
              </w:rPr>
              <w:t xml:space="preserve"> </w:t>
            </w:r>
            <w:r>
              <w:rPr>
                <w:spacing w:val="-2"/>
              </w:rPr>
              <w:t>submission</w:t>
            </w:r>
            <w:r w:rsidR="00DD34E0">
              <w:rPr>
                <w:spacing w:val="-2"/>
              </w:rPr>
              <w:t xml:space="preserve"> </w:t>
            </w:r>
            <w:r>
              <w:rPr>
                <w:spacing w:val="-4"/>
              </w:rPr>
              <w:t>date</w:t>
            </w:r>
          </w:p>
        </w:tc>
      </w:tr>
      <w:tr w:rsidR="003858FF" w14:paraId="67DB3054" w14:textId="77777777" w:rsidTr="003724BA">
        <w:trPr>
          <w:trHeight w:val="268"/>
        </w:trPr>
        <w:tc>
          <w:tcPr>
            <w:tcW w:w="979" w:type="dxa"/>
          </w:tcPr>
          <w:p w14:paraId="6B02B976" w14:textId="1585AB68" w:rsidR="003858FF" w:rsidRDefault="003858FF" w:rsidP="003858FF">
            <w:pPr>
              <w:pStyle w:val="TableParagraph"/>
              <w:spacing w:line="248" w:lineRule="exact"/>
              <w:ind w:left="107"/>
              <w:rPr>
                <w:spacing w:val="-10"/>
              </w:rPr>
            </w:pPr>
            <w:r>
              <w:rPr>
                <w:spacing w:val="-5"/>
              </w:rPr>
              <w:t>18</w:t>
            </w:r>
          </w:p>
        </w:tc>
        <w:tc>
          <w:tcPr>
            <w:tcW w:w="1716" w:type="dxa"/>
          </w:tcPr>
          <w:p w14:paraId="440D5F1E" w14:textId="77777777" w:rsidR="003858FF" w:rsidRDefault="003858FF" w:rsidP="003858FF">
            <w:pPr>
              <w:pStyle w:val="TableParagraph"/>
              <w:spacing w:line="267" w:lineRule="exact"/>
              <w:ind w:left="107"/>
            </w:pPr>
            <w:r>
              <w:t xml:space="preserve">4.5, </w:t>
            </w:r>
            <w:r>
              <w:rPr>
                <w:spacing w:val="-2"/>
              </w:rPr>
              <w:t>Clarification</w:t>
            </w:r>
          </w:p>
          <w:p w14:paraId="6291E677" w14:textId="5006CD6D" w:rsidR="003858FF" w:rsidRDefault="003858FF" w:rsidP="003858FF">
            <w:pPr>
              <w:pStyle w:val="TableParagraph"/>
              <w:spacing w:line="265" w:lineRule="exact"/>
              <w:ind w:left="107"/>
            </w:pPr>
            <w:r>
              <w:t>of</w:t>
            </w:r>
            <w:r>
              <w:rPr>
                <w:spacing w:val="-3"/>
              </w:rPr>
              <w:t xml:space="preserve"> </w:t>
            </w:r>
            <w:r>
              <w:rPr>
                <w:spacing w:val="-2"/>
              </w:rPr>
              <w:t>Proposal</w:t>
            </w:r>
          </w:p>
        </w:tc>
        <w:tc>
          <w:tcPr>
            <w:tcW w:w="3230" w:type="dxa"/>
          </w:tcPr>
          <w:p w14:paraId="3003AC09" w14:textId="77777777" w:rsidR="003858FF" w:rsidRDefault="003858FF" w:rsidP="003858FF">
            <w:pPr>
              <w:pStyle w:val="TableParagraph"/>
              <w:spacing w:line="267" w:lineRule="exact"/>
              <w:ind w:left="108"/>
            </w:pPr>
            <w:r>
              <w:t>Contact</w:t>
            </w:r>
            <w:r>
              <w:rPr>
                <w:spacing w:val="-3"/>
              </w:rPr>
              <w:t xml:space="preserve"> </w:t>
            </w:r>
            <w:r>
              <w:t>Details</w:t>
            </w:r>
            <w:r>
              <w:rPr>
                <w:spacing w:val="-5"/>
              </w:rPr>
              <w:t xml:space="preserve"> </w:t>
            </w:r>
            <w:r>
              <w:t>for</w:t>
            </w:r>
            <w:r>
              <w:rPr>
                <w:spacing w:val="-4"/>
              </w:rPr>
              <w:t xml:space="preserve"> </w:t>
            </w:r>
            <w:r>
              <w:rPr>
                <w:spacing w:val="-2"/>
              </w:rPr>
              <w:t>submitting</w:t>
            </w:r>
          </w:p>
          <w:p w14:paraId="12435427" w14:textId="17EB9C28" w:rsidR="003858FF" w:rsidRPr="00DD0932" w:rsidRDefault="003858FF" w:rsidP="003858FF">
            <w:pPr>
              <w:pStyle w:val="TableParagraph"/>
              <w:spacing w:line="265" w:lineRule="exact"/>
              <w:ind w:left="108"/>
              <w:rPr>
                <w:highlight w:val="yellow"/>
              </w:rPr>
            </w:pPr>
            <w:r>
              <w:rPr>
                <w:spacing w:val="-2"/>
              </w:rPr>
              <w:t>Clarifications / questions</w:t>
            </w:r>
          </w:p>
        </w:tc>
        <w:tc>
          <w:tcPr>
            <w:tcW w:w="3196" w:type="dxa"/>
          </w:tcPr>
          <w:p w14:paraId="3C000561" w14:textId="44D25790" w:rsidR="003858FF" w:rsidRDefault="009D2AFE" w:rsidP="003858FF">
            <w:pPr>
              <w:pStyle w:val="TableParagraph"/>
              <w:spacing w:line="248" w:lineRule="exact"/>
              <w:ind w:left="109"/>
              <w:rPr>
                <w:spacing w:val="-2"/>
              </w:rPr>
            </w:pPr>
            <w:hyperlink r:id="rId20">
              <w:r w:rsidR="003858FF">
                <w:rPr>
                  <w:color w:val="0462C1"/>
                  <w:spacing w:val="-2"/>
                  <w:u w:val="single" w:color="0462C1"/>
                </w:rPr>
                <w:t>Procurement@planindia.org</w:t>
              </w:r>
            </w:hyperlink>
          </w:p>
        </w:tc>
      </w:tr>
      <w:tr w:rsidR="003858FF" w14:paraId="5ACD387C" w14:textId="77777777" w:rsidTr="003724BA">
        <w:trPr>
          <w:trHeight w:val="268"/>
        </w:trPr>
        <w:tc>
          <w:tcPr>
            <w:tcW w:w="979" w:type="dxa"/>
          </w:tcPr>
          <w:p w14:paraId="532E89F0" w14:textId="54760F85" w:rsidR="003858FF" w:rsidRDefault="003858FF" w:rsidP="003858FF">
            <w:pPr>
              <w:pStyle w:val="TableParagraph"/>
              <w:spacing w:line="248" w:lineRule="exact"/>
              <w:ind w:left="107"/>
              <w:rPr>
                <w:spacing w:val="-10"/>
              </w:rPr>
            </w:pPr>
            <w:r>
              <w:rPr>
                <w:spacing w:val="-5"/>
              </w:rPr>
              <w:t>19</w:t>
            </w:r>
          </w:p>
        </w:tc>
        <w:tc>
          <w:tcPr>
            <w:tcW w:w="1716" w:type="dxa"/>
          </w:tcPr>
          <w:p w14:paraId="3B6EAA42" w14:textId="503E43D9" w:rsidR="003858FF" w:rsidRDefault="003858FF" w:rsidP="003858FF">
            <w:pPr>
              <w:pStyle w:val="TableParagraph"/>
              <w:spacing w:line="265" w:lineRule="exact"/>
              <w:ind w:left="107"/>
            </w:pPr>
            <w:r>
              <w:t>4.5,</w:t>
            </w:r>
            <w:r>
              <w:rPr>
                <w:spacing w:val="-13"/>
              </w:rPr>
              <w:t xml:space="preserve"> </w:t>
            </w:r>
            <w:r>
              <w:t>Clarification of Proposal</w:t>
            </w:r>
          </w:p>
        </w:tc>
        <w:tc>
          <w:tcPr>
            <w:tcW w:w="3230" w:type="dxa"/>
          </w:tcPr>
          <w:p w14:paraId="1F86794D" w14:textId="7FBDB033" w:rsidR="003858FF" w:rsidRPr="00DD0932" w:rsidRDefault="003858FF" w:rsidP="003858FF">
            <w:pPr>
              <w:pStyle w:val="TableParagraph"/>
              <w:spacing w:line="265" w:lineRule="exact"/>
              <w:ind w:left="108"/>
              <w:rPr>
                <w:highlight w:val="yellow"/>
              </w:rPr>
            </w:pPr>
            <w:r>
              <w:t>Manner of Disseminating Supplemental</w:t>
            </w:r>
            <w:r>
              <w:rPr>
                <w:spacing w:val="-13"/>
              </w:rPr>
              <w:t xml:space="preserve"> </w:t>
            </w:r>
            <w:r>
              <w:t>Information</w:t>
            </w:r>
            <w:r>
              <w:rPr>
                <w:spacing w:val="-12"/>
              </w:rPr>
              <w:t xml:space="preserve"> </w:t>
            </w:r>
            <w:r>
              <w:t>to</w:t>
            </w:r>
            <w:r>
              <w:rPr>
                <w:spacing w:val="-12"/>
              </w:rPr>
              <w:t xml:space="preserve"> </w:t>
            </w:r>
            <w:r>
              <w:t>the RFP and responses / clarifications to queries</w:t>
            </w:r>
          </w:p>
        </w:tc>
        <w:tc>
          <w:tcPr>
            <w:tcW w:w="3196" w:type="dxa"/>
          </w:tcPr>
          <w:p w14:paraId="2B1D8299" w14:textId="77777777" w:rsidR="003858FF" w:rsidRDefault="003858FF" w:rsidP="003858FF">
            <w:pPr>
              <w:pStyle w:val="TableParagraph"/>
              <w:ind w:left="109"/>
            </w:pPr>
            <w:r>
              <w:t>Direct communication to prospective Proposers</w:t>
            </w:r>
            <w:r>
              <w:rPr>
                <w:spacing w:val="-7"/>
              </w:rPr>
              <w:t xml:space="preserve"> </w:t>
            </w:r>
            <w:r>
              <w:t>by</w:t>
            </w:r>
            <w:r>
              <w:rPr>
                <w:spacing w:val="-9"/>
              </w:rPr>
              <w:t xml:space="preserve"> </w:t>
            </w:r>
            <w:r>
              <w:t>email</w:t>
            </w:r>
            <w:r>
              <w:rPr>
                <w:spacing w:val="-8"/>
              </w:rPr>
              <w:t xml:space="preserve"> </w:t>
            </w:r>
            <w:r>
              <w:t>and</w:t>
            </w:r>
            <w:r>
              <w:rPr>
                <w:spacing w:val="-9"/>
              </w:rPr>
              <w:t xml:space="preserve"> </w:t>
            </w:r>
            <w:r>
              <w:t>uploading</w:t>
            </w:r>
            <w:r>
              <w:rPr>
                <w:spacing w:val="-8"/>
              </w:rPr>
              <w:t xml:space="preserve"> </w:t>
            </w:r>
            <w:r>
              <w:t>the response sheet on Plan International (India Chapter) website:</w:t>
            </w:r>
          </w:p>
          <w:p w14:paraId="04E831DA" w14:textId="2627FAFB" w:rsidR="003858FF" w:rsidRDefault="009D2AFE" w:rsidP="003858FF">
            <w:pPr>
              <w:pStyle w:val="TableParagraph"/>
              <w:spacing w:line="248" w:lineRule="exact"/>
              <w:ind w:left="109"/>
              <w:rPr>
                <w:spacing w:val="-2"/>
              </w:rPr>
            </w:pPr>
            <w:hyperlink r:id="rId21">
              <w:r w:rsidR="003858FF">
                <w:rPr>
                  <w:color w:val="0462C1"/>
                  <w:spacing w:val="-2"/>
                  <w:u w:val="single" w:color="0462C1"/>
                </w:rPr>
                <w:t>https://www.planindia.org/tender/</w:t>
              </w:r>
            </w:hyperlink>
          </w:p>
        </w:tc>
      </w:tr>
      <w:tr w:rsidR="003858FF" w14:paraId="48B9D2B5" w14:textId="77777777" w:rsidTr="003724BA">
        <w:trPr>
          <w:trHeight w:val="268"/>
        </w:trPr>
        <w:tc>
          <w:tcPr>
            <w:tcW w:w="979" w:type="dxa"/>
          </w:tcPr>
          <w:p w14:paraId="2283DBDA" w14:textId="261853F0" w:rsidR="003858FF" w:rsidRDefault="003858FF" w:rsidP="003858FF">
            <w:pPr>
              <w:pStyle w:val="TableParagraph"/>
              <w:spacing w:line="248" w:lineRule="exact"/>
              <w:ind w:left="107"/>
              <w:rPr>
                <w:spacing w:val="-5"/>
              </w:rPr>
            </w:pPr>
            <w:r>
              <w:rPr>
                <w:spacing w:val="-5"/>
              </w:rPr>
              <w:t>20</w:t>
            </w:r>
          </w:p>
        </w:tc>
        <w:tc>
          <w:tcPr>
            <w:tcW w:w="1716" w:type="dxa"/>
          </w:tcPr>
          <w:p w14:paraId="0E58E35A" w14:textId="77777777" w:rsidR="003858FF" w:rsidRDefault="003858FF" w:rsidP="003858FF">
            <w:pPr>
              <w:pStyle w:val="TableParagraph"/>
              <w:spacing w:line="265" w:lineRule="exact"/>
              <w:ind w:left="107"/>
            </w:pPr>
            <w:r>
              <w:t>4.12,</w:t>
            </w:r>
            <w:r>
              <w:rPr>
                <w:spacing w:val="-6"/>
              </w:rPr>
              <w:t xml:space="preserve"> </w:t>
            </w:r>
            <w:r>
              <w:rPr>
                <w:spacing w:val="-2"/>
              </w:rPr>
              <w:t>Proposal</w:t>
            </w:r>
          </w:p>
          <w:p w14:paraId="37961229" w14:textId="031699EA" w:rsidR="003858FF" w:rsidRDefault="003858FF" w:rsidP="003858FF">
            <w:pPr>
              <w:pStyle w:val="TableParagraph"/>
              <w:spacing w:line="265" w:lineRule="exact"/>
              <w:ind w:left="107"/>
            </w:pPr>
            <w:r>
              <w:rPr>
                <w:spacing w:val="-2"/>
              </w:rPr>
              <w:t>Submission</w:t>
            </w:r>
          </w:p>
        </w:tc>
        <w:tc>
          <w:tcPr>
            <w:tcW w:w="3230" w:type="dxa"/>
          </w:tcPr>
          <w:p w14:paraId="151B4B8D" w14:textId="77777777" w:rsidR="003858FF" w:rsidRDefault="003858FF" w:rsidP="003858FF">
            <w:pPr>
              <w:pStyle w:val="TableParagraph"/>
              <w:spacing w:line="265" w:lineRule="exact"/>
              <w:ind w:left="108"/>
            </w:pPr>
            <w:r>
              <w:t>No.</w:t>
            </w:r>
            <w:r>
              <w:rPr>
                <w:spacing w:val="-2"/>
              </w:rPr>
              <w:t xml:space="preserve"> </w:t>
            </w:r>
            <w:r>
              <w:t>of</w:t>
            </w:r>
            <w:r>
              <w:rPr>
                <w:spacing w:val="-3"/>
              </w:rPr>
              <w:t xml:space="preserve"> </w:t>
            </w:r>
            <w:r>
              <w:t>copies</w:t>
            </w:r>
            <w:r>
              <w:rPr>
                <w:spacing w:val="-3"/>
              </w:rPr>
              <w:t xml:space="preserve"> </w:t>
            </w:r>
            <w:r>
              <w:t>of</w:t>
            </w:r>
            <w:r>
              <w:rPr>
                <w:spacing w:val="-1"/>
              </w:rPr>
              <w:t xml:space="preserve"> </w:t>
            </w:r>
            <w:r>
              <w:t>Bid</w:t>
            </w:r>
            <w:r>
              <w:rPr>
                <w:spacing w:val="-4"/>
              </w:rPr>
              <w:t xml:space="preserve"> </w:t>
            </w:r>
            <w:r>
              <w:t>that</w:t>
            </w:r>
            <w:r>
              <w:rPr>
                <w:spacing w:val="-3"/>
              </w:rPr>
              <w:t xml:space="preserve"> </w:t>
            </w:r>
            <w:r>
              <w:t xml:space="preserve">must </w:t>
            </w:r>
            <w:r>
              <w:rPr>
                <w:spacing w:val="-5"/>
              </w:rPr>
              <w:t>be</w:t>
            </w:r>
          </w:p>
          <w:p w14:paraId="1343922D" w14:textId="44F4BB2B" w:rsidR="003858FF" w:rsidRDefault="00DD34E0" w:rsidP="003858FF">
            <w:pPr>
              <w:pStyle w:val="TableParagraph"/>
              <w:spacing w:line="265" w:lineRule="exact"/>
              <w:ind w:left="108"/>
            </w:pPr>
            <w:r>
              <w:rPr>
                <w:spacing w:val="-2"/>
              </w:rPr>
              <w:t>S</w:t>
            </w:r>
            <w:r w:rsidR="003858FF">
              <w:rPr>
                <w:spacing w:val="-2"/>
              </w:rPr>
              <w:t>ubmitted</w:t>
            </w:r>
          </w:p>
        </w:tc>
        <w:tc>
          <w:tcPr>
            <w:tcW w:w="3196" w:type="dxa"/>
          </w:tcPr>
          <w:p w14:paraId="29B98293" w14:textId="77777777" w:rsidR="003858FF" w:rsidRDefault="003858FF" w:rsidP="003858FF">
            <w:pPr>
              <w:pStyle w:val="TableParagraph"/>
              <w:spacing w:line="265" w:lineRule="exact"/>
              <w:ind w:left="109"/>
            </w:pPr>
            <w:r>
              <w:t>Only</w:t>
            </w:r>
            <w:r>
              <w:rPr>
                <w:spacing w:val="-5"/>
              </w:rPr>
              <w:t xml:space="preserve"> </w:t>
            </w:r>
            <w:r>
              <w:t>one</w:t>
            </w:r>
            <w:r>
              <w:rPr>
                <w:spacing w:val="-1"/>
              </w:rPr>
              <w:t xml:space="preserve"> </w:t>
            </w:r>
            <w:r>
              <w:t>proposal</w:t>
            </w:r>
            <w:r>
              <w:rPr>
                <w:spacing w:val="-4"/>
              </w:rPr>
              <w:t xml:space="preserve"> </w:t>
            </w:r>
            <w:r>
              <w:t>to</w:t>
            </w:r>
            <w:r>
              <w:rPr>
                <w:spacing w:val="-3"/>
              </w:rPr>
              <w:t xml:space="preserve"> </w:t>
            </w:r>
            <w:r>
              <w:t xml:space="preserve">be </w:t>
            </w:r>
            <w:r>
              <w:rPr>
                <w:spacing w:val="-2"/>
              </w:rPr>
              <w:t>submitted,</w:t>
            </w:r>
          </w:p>
          <w:p w14:paraId="224B95AD" w14:textId="4CD30D9B" w:rsidR="003858FF" w:rsidRDefault="003858FF" w:rsidP="003858FF">
            <w:pPr>
              <w:pStyle w:val="TableParagraph"/>
              <w:ind w:left="109"/>
            </w:pPr>
            <w:r>
              <w:t>alternate</w:t>
            </w:r>
            <w:r>
              <w:rPr>
                <w:spacing w:val="-8"/>
              </w:rPr>
              <w:t xml:space="preserve"> </w:t>
            </w:r>
            <w:r>
              <w:t>proposals</w:t>
            </w:r>
            <w:r>
              <w:rPr>
                <w:spacing w:val="-4"/>
              </w:rPr>
              <w:t xml:space="preserve"> </w:t>
            </w:r>
            <w:r>
              <w:t>are</w:t>
            </w:r>
            <w:r>
              <w:rPr>
                <w:spacing w:val="-4"/>
              </w:rPr>
              <w:t xml:space="preserve"> </w:t>
            </w:r>
            <w:r>
              <w:t>not</w:t>
            </w:r>
            <w:r>
              <w:rPr>
                <w:spacing w:val="-5"/>
              </w:rPr>
              <w:t xml:space="preserve"> </w:t>
            </w:r>
            <w:r>
              <w:rPr>
                <w:spacing w:val="-2"/>
              </w:rPr>
              <w:t>allowed.</w:t>
            </w:r>
          </w:p>
        </w:tc>
      </w:tr>
      <w:tr w:rsidR="003858FF" w14:paraId="429D5080" w14:textId="77777777" w:rsidTr="003724BA">
        <w:trPr>
          <w:trHeight w:val="268"/>
        </w:trPr>
        <w:tc>
          <w:tcPr>
            <w:tcW w:w="979" w:type="dxa"/>
          </w:tcPr>
          <w:p w14:paraId="31638524" w14:textId="57BDC2BB" w:rsidR="003858FF" w:rsidRDefault="003858FF" w:rsidP="003858FF">
            <w:pPr>
              <w:pStyle w:val="TableParagraph"/>
              <w:spacing w:line="248" w:lineRule="exact"/>
              <w:ind w:left="107"/>
              <w:rPr>
                <w:spacing w:val="-5"/>
              </w:rPr>
            </w:pPr>
            <w:r>
              <w:rPr>
                <w:spacing w:val="-5"/>
              </w:rPr>
              <w:t>21</w:t>
            </w:r>
          </w:p>
        </w:tc>
        <w:tc>
          <w:tcPr>
            <w:tcW w:w="1716" w:type="dxa"/>
          </w:tcPr>
          <w:p w14:paraId="51F77D2F" w14:textId="25E46E74" w:rsidR="003858FF" w:rsidRDefault="003858FF" w:rsidP="003858FF">
            <w:pPr>
              <w:pStyle w:val="TableParagraph"/>
              <w:spacing w:line="265" w:lineRule="exact"/>
              <w:ind w:left="107"/>
            </w:pPr>
            <w:r>
              <w:t>1</w:t>
            </w:r>
            <w:r>
              <w:rPr>
                <w:spacing w:val="-2"/>
              </w:rPr>
              <w:t xml:space="preserve"> </w:t>
            </w:r>
            <w:r>
              <w:t>(4),</w:t>
            </w:r>
            <w:r>
              <w:rPr>
                <w:spacing w:val="-2"/>
              </w:rPr>
              <w:t xml:space="preserve"> </w:t>
            </w:r>
            <w:r>
              <w:rPr>
                <w:spacing w:val="-5"/>
              </w:rPr>
              <w:t>LOI</w:t>
            </w:r>
          </w:p>
        </w:tc>
        <w:tc>
          <w:tcPr>
            <w:tcW w:w="3230" w:type="dxa"/>
          </w:tcPr>
          <w:p w14:paraId="1E8A5C60" w14:textId="476E2EE8" w:rsidR="003858FF" w:rsidRDefault="003858FF" w:rsidP="003858FF">
            <w:pPr>
              <w:pStyle w:val="TableParagraph"/>
              <w:spacing w:line="265" w:lineRule="exact"/>
              <w:ind w:left="108"/>
            </w:pPr>
            <w:r>
              <w:t>Bid</w:t>
            </w:r>
            <w:r>
              <w:rPr>
                <w:spacing w:val="-6"/>
              </w:rPr>
              <w:t xml:space="preserve"> </w:t>
            </w:r>
            <w:r>
              <w:t>submission</w:t>
            </w:r>
            <w:r>
              <w:rPr>
                <w:spacing w:val="-4"/>
              </w:rPr>
              <w:t xml:space="preserve"> </w:t>
            </w:r>
            <w:r>
              <w:rPr>
                <w:spacing w:val="-2"/>
              </w:rPr>
              <w:t>address</w:t>
            </w:r>
          </w:p>
        </w:tc>
        <w:tc>
          <w:tcPr>
            <w:tcW w:w="3196" w:type="dxa"/>
          </w:tcPr>
          <w:p w14:paraId="3D06A2B8" w14:textId="2B112E0B" w:rsidR="003858FF" w:rsidRDefault="003858FF" w:rsidP="00D90A9A">
            <w:pPr>
              <w:pStyle w:val="TableParagraph"/>
              <w:spacing w:line="265" w:lineRule="exact"/>
              <w:ind w:left="109"/>
            </w:pPr>
            <w:r>
              <w:t>To</w:t>
            </w:r>
            <w:r>
              <w:rPr>
                <w:spacing w:val="-1"/>
              </w:rPr>
              <w:t xml:space="preserve"> </w:t>
            </w:r>
            <w:r>
              <w:t>be</w:t>
            </w:r>
            <w:r>
              <w:rPr>
                <w:spacing w:val="-4"/>
              </w:rPr>
              <w:t xml:space="preserve"> </w:t>
            </w:r>
            <w:r>
              <w:t>submitted</w:t>
            </w:r>
            <w:r>
              <w:rPr>
                <w:spacing w:val="-1"/>
              </w:rPr>
              <w:t xml:space="preserve"> </w:t>
            </w:r>
            <w:r>
              <w:t>in</w:t>
            </w:r>
            <w:r>
              <w:rPr>
                <w:spacing w:val="-5"/>
              </w:rPr>
              <w:t xml:space="preserve"> </w:t>
            </w:r>
            <w:r>
              <w:t>tender</w:t>
            </w:r>
            <w:r>
              <w:rPr>
                <w:spacing w:val="-5"/>
              </w:rPr>
              <w:t xml:space="preserve"> </w:t>
            </w:r>
            <w:r>
              <w:t>box</w:t>
            </w:r>
            <w:r>
              <w:rPr>
                <w:spacing w:val="-2"/>
              </w:rPr>
              <w:t xml:space="preserve"> </w:t>
            </w:r>
            <w:r>
              <w:t>at</w:t>
            </w:r>
            <w:r>
              <w:rPr>
                <w:spacing w:val="-4"/>
              </w:rPr>
              <w:t xml:space="preserve"> Plan</w:t>
            </w:r>
            <w:r w:rsidR="00DD34E0">
              <w:rPr>
                <w:spacing w:val="-4"/>
              </w:rPr>
              <w:t xml:space="preserve"> </w:t>
            </w:r>
            <w:r>
              <w:t>India</w:t>
            </w:r>
            <w:r>
              <w:rPr>
                <w:spacing w:val="-5"/>
              </w:rPr>
              <w:t xml:space="preserve"> </w:t>
            </w:r>
            <w:r>
              <w:t>office</w:t>
            </w:r>
            <w:r>
              <w:rPr>
                <w:spacing w:val="-6"/>
              </w:rPr>
              <w:t xml:space="preserve"> </w:t>
            </w:r>
            <w:r>
              <w:t>mentioned</w:t>
            </w:r>
            <w:r>
              <w:rPr>
                <w:spacing w:val="-4"/>
              </w:rPr>
              <w:t xml:space="preserve"> </w:t>
            </w:r>
            <w:r>
              <w:t>in</w:t>
            </w:r>
            <w:r>
              <w:rPr>
                <w:spacing w:val="-5"/>
              </w:rPr>
              <w:t xml:space="preserve"> RFP</w:t>
            </w:r>
          </w:p>
        </w:tc>
      </w:tr>
      <w:tr w:rsidR="003858FF" w14:paraId="74206267" w14:textId="77777777" w:rsidTr="003724BA">
        <w:trPr>
          <w:trHeight w:val="268"/>
        </w:trPr>
        <w:tc>
          <w:tcPr>
            <w:tcW w:w="979" w:type="dxa"/>
          </w:tcPr>
          <w:p w14:paraId="0F2525C3" w14:textId="41087530" w:rsidR="003858FF" w:rsidRDefault="003858FF" w:rsidP="003858FF">
            <w:pPr>
              <w:pStyle w:val="TableParagraph"/>
              <w:spacing w:line="248" w:lineRule="exact"/>
              <w:ind w:left="107"/>
              <w:rPr>
                <w:spacing w:val="-5"/>
              </w:rPr>
            </w:pPr>
            <w:r>
              <w:rPr>
                <w:spacing w:val="-5"/>
              </w:rPr>
              <w:t>22</w:t>
            </w:r>
          </w:p>
        </w:tc>
        <w:tc>
          <w:tcPr>
            <w:tcW w:w="1716" w:type="dxa"/>
          </w:tcPr>
          <w:p w14:paraId="1F267392" w14:textId="7C849B7C" w:rsidR="003858FF" w:rsidRDefault="003858FF" w:rsidP="003858FF">
            <w:pPr>
              <w:pStyle w:val="TableParagraph"/>
              <w:spacing w:line="265" w:lineRule="exact"/>
              <w:ind w:left="107"/>
            </w:pPr>
            <w:r>
              <w:t>2.2,</w:t>
            </w:r>
            <w:r>
              <w:rPr>
                <w:spacing w:val="-13"/>
              </w:rPr>
              <w:t xml:space="preserve"> </w:t>
            </w:r>
            <w:r>
              <w:t>Schedule</w:t>
            </w:r>
            <w:r>
              <w:rPr>
                <w:spacing w:val="-12"/>
              </w:rPr>
              <w:t xml:space="preserve"> </w:t>
            </w:r>
            <w:r>
              <w:t xml:space="preserve">of </w:t>
            </w:r>
            <w:r>
              <w:rPr>
                <w:spacing w:val="-2"/>
              </w:rPr>
              <w:lastRenderedPageBreak/>
              <w:t>Events</w:t>
            </w:r>
          </w:p>
        </w:tc>
        <w:tc>
          <w:tcPr>
            <w:tcW w:w="3230" w:type="dxa"/>
          </w:tcPr>
          <w:p w14:paraId="212C77B1" w14:textId="064DD737" w:rsidR="003858FF" w:rsidRDefault="003858FF" w:rsidP="003858FF">
            <w:pPr>
              <w:pStyle w:val="TableParagraph"/>
              <w:spacing w:line="265" w:lineRule="exact"/>
              <w:ind w:left="108"/>
            </w:pPr>
            <w:r>
              <w:lastRenderedPageBreak/>
              <w:t>Deadline</w:t>
            </w:r>
            <w:r>
              <w:rPr>
                <w:spacing w:val="-4"/>
              </w:rPr>
              <w:t xml:space="preserve"> </w:t>
            </w:r>
            <w:r>
              <w:t>of</w:t>
            </w:r>
            <w:r>
              <w:rPr>
                <w:spacing w:val="-2"/>
              </w:rPr>
              <w:t xml:space="preserve"> </w:t>
            </w:r>
            <w:r>
              <w:t>Bid</w:t>
            </w:r>
            <w:r>
              <w:rPr>
                <w:spacing w:val="-2"/>
              </w:rPr>
              <w:t xml:space="preserve"> Submission</w:t>
            </w:r>
          </w:p>
        </w:tc>
        <w:tc>
          <w:tcPr>
            <w:tcW w:w="3196" w:type="dxa"/>
          </w:tcPr>
          <w:p w14:paraId="7346137F" w14:textId="77777777" w:rsidR="003858FF" w:rsidRDefault="003858FF" w:rsidP="003858FF">
            <w:pPr>
              <w:pStyle w:val="TableParagraph"/>
              <w:ind w:left="109"/>
            </w:pPr>
            <w:r>
              <w:t>Date</w:t>
            </w:r>
            <w:r>
              <w:rPr>
                <w:spacing w:val="-7"/>
              </w:rPr>
              <w:t xml:space="preserve"> </w:t>
            </w:r>
            <w:r>
              <w:t>and</w:t>
            </w:r>
            <w:r>
              <w:rPr>
                <w:spacing w:val="-7"/>
              </w:rPr>
              <w:t xml:space="preserve"> </w:t>
            </w:r>
            <w:r>
              <w:t>Time:</w:t>
            </w:r>
            <w:r>
              <w:rPr>
                <w:spacing w:val="-5"/>
              </w:rPr>
              <w:t xml:space="preserve"> </w:t>
            </w:r>
            <w:r>
              <w:t>As</w:t>
            </w:r>
            <w:r>
              <w:rPr>
                <w:spacing w:val="-5"/>
              </w:rPr>
              <w:t xml:space="preserve"> </w:t>
            </w:r>
            <w:r>
              <w:t>specified</w:t>
            </w:r>
            <w:r>
              <w:rPr>
                <w:spacing w:val="-4"/>
              </w:rPr>
              <w:t xml:space="preserve"> </w:t>
            </w:r>
            <w:r>
              <w:t>in</w:t>
            </w:r>
            <w:r>
              <w:rPr>
                <w:spacing w:val="-6"/>
              </w:rPr>
              <w:t xml:space="preserve"> </w:t>
            </w:r>
            <w:r>
              <w:t>Sec</w:t>
            </w:r>
            <w:r>
              <w:rPr>
                <w:spacing w:val="-5"/>
              </w:rPr>
              <w:t xml:space="preserve"> </w:t>
            </w:r>
            <w:r>
              <w:lastRenderedPageBreak/>
              <w:t>2.2, Schedule of Events.</w:t>
            </w:r>
          </w:p>
          <w:p w14:paraId="41F87800" w14:textId="6266EA04" w:rsidR="003858FF" w:rsidRDefault="003858FF" w:rsidP="003858FF">
            <w:pPr>
              <w:pStyle w:val="TableParagraph"/>
              <w:ind w:left="109"/>
            </w:pPr>
            <w:r>
              <w:t>Note: Proposals received after the submission deadline shall not be considered</w:t>
            </w:r>
            <w:r>
              <w:rPr>
                <w:spacing w:val="-11"/>
              </w:rPr>
              <w:t xml:space="preserve"> </w:t>
            </w:r>
            <w:r>
              <w:t>for</w:t>
            </w:r>
            <w:r>
              <w:rPr>
                <w:spacing w:val="-11"/>
              </w:rPr>
              <w:t xml:space="preserve"> </w:t>
            </w:r>
            <w:r>
              <w:t>evaluation</w:t>
            </w:r>
            <w:r>
              <w:rPr>
                <w:spacing w:val="-12"/>
              </w:rPr>
              <w:t xml:space="preserve"> </w:t>
            </w:r>
            <w:r>
              <w:t>and</w:t>
            </w:r>
            <w:r>
              <w:rPr>
                <w:spacing w:val="-9"/>
              </w:rPr>
              <w:t xml:space="preserve"> </w:t>
            </w:r>
            <w:r>
              <w:t>shall stands rejected.</w:t>
            </w:r>
          </w:p>
        </w:tc>
      </w:tr>
      <w:tr w:rsidR="003858FF" w14:paraId="6F2C08B8" w14:textId="77777777" w:rsidTr="003724BA">
        <w:trPr>
          <w:trHeight w:val="268"/>
        </w:trPr>
        <w:tc>
          <w:tcPr>
            <w:tcW w:w="979" w:type="dxa"/>
          </w:tcPr>
          <w:p w14:paraId="67D76652" w14:textId="212C9776" w:rsidR="003858FF" w:rsidRDefault="003858FF" w:rsidP="003858FF">
            <w:pPr>
              <w:pStyle w:val="TableParagraph"/>
              <w:spacing w:line="248" w:lineRule="exact"/>
              <w:ind w:left="107"/>
              <w:rPr>
                <w:spacing w:val="-5"/>
              </w:rPr>
            </w:pPr>
            <w:r>
              <w:rPr>
                <w:spacing w:val="-5"/>
              </w:rPr>
              <w:lastRenderedPageBreak/>
              <w:t>23</w:t>
            </w:r>
          </w:p>
        </w:tc>
        <w:tc>
          <w:tcPr>
            <w:tcW w:w="1716" w:type="dxa"/>
          </w:tcPr>
          <w:p w14:paraId="46BB54F2" w14:textId="77777777" w:rsidR="003858FF" w:rsidRDefault="003858FF" w:rsidP="003858FF">
            <w:pPr>
              <w:pStyle w:val="TableParagraph"/>
              <w:spacing w:line="267" w:lineRule="exact"/>
              <w:ind w:left="107"/>
            </w:pPr>
            <w:r>
              <w:t>4.12,</w:t>
            </w:r>
            <w:r>
              <w:rPr>
                <w:spacing w:val="-6"/>
              </w:rPr>
              <w:t xml:space="preserve"> </w:t>
            </w:r>
            <w:r>
              <w:rPr>
                <w:spacing w:val="-2"/>
              </w:rPr>
              <w:t>Proposal</w:t>
            </w:r>
          </w:p>
          <w:p w14:paraId="4D7D366C" w14:textId="1BB6A1E8" w:rsidR="003858FF" w:rsidRDefault="003858FF" w:rsidP="003858FF">
            <w:pPr>
              <w:pStyle w:val="TableParagraph"/>
              <w:spacing w:line="265" w:lineRule="exact"/>
              <w:ind w:left="107"/>
            </w:pPr>
            <w:r>
              <w:rPr>
                <w:spacing w:val="-2"/>
              </w:rPr>
              <w:t>Submission</w:t>
            </w:r>
          </w:p>
        </w:tc>
        <w:tc>
          <w:tcPr>
            <w:tcW w:w="3230" w:type="dxa"/>
          </w:tcPr>
          <w:p w14:paraId="486DFA87" w14:textId="77777777" w:rsidR="003858FF" w:rsidRDefault="003858FF" w:rsidP="003858FF">
            <w:pPr>
              <w:pStyle w:val="TableParagraph"/>
              <w:spacing w:line="267" w:lineRule="exact"/>
              <w:ind w:left="108"/>
            </w:pPr>
            <w:r>
              <w:t>Allowable</w:t>
            </w:r>
            <w:r>
              <w:rPr>
                <w:spacing w:val="-4"/>
              </w:rPr>
              <w:t xml:space="preserve"> </w:t>
            </w:r>
            <w:r>
              <w:t>Manner</w:t>
            </w:r>
            <w:r>
              <w:rPr>
                <w:spacing w:val="-3"/>
              </w:rPr>
              <w:t xml:space="preserve"> </w:t>
            </w:r>
            <w:r>
              <w:t>of</w:t>
            </w:r>
            <w:r>
              <w:rPr>
                <w:spacing w:val="-4"/>
              </w:rPr>
              <w:t xml:space="preserve"> </w:t>
            </w:r>
            <w:r>
              <w:rPr>
                <w:spacing w:val="-2"/>
              </w:rPr>
              <w:t>Submitting</w:t>
            </w:r>
          </w:p>
          <w:p w14:paraId="579DB6E2" w14:textId="3E30DE31" w:rsidR="003858FF" w:rsidRDefault="003858FF" w:rsidP="003858FF">
            <w:pPr>
              <w:pStyle w:val="TableParagraph"/>
              <w:spacing w:line="265" w:lineRule="exact"/>
              <w:ind w:left="108"/>
            </w:pPr>
            <w:r>
              <w:rPr>
                <w:spacing w:val="-2"/>
              </w:rPr>
              <w:t>Proposals</w:t>
            </w:r>
          </w:p>
        </w:tc>
        <w:tc>
          <w:tcPr>
            <w:tcW w:w="3196" w:type="dxa"/>
          </w:tcPr>
          <w:p w14:paraId="587DDA49" w14:textId="73C8CCC6" w:rsidR="003858FF" w:rsidRDefault="003858FF" w:rsidP="003858FF">
            <w:pPr>
              <w:pStyle w:val="TableParagraph"/>
              <w:ind w:left="109"/>
            </w:pPr>
            <w:r>
              <w:t>As</w:t>
            </w:r>
            <w:r>
              <w:rPr>
                <w:spacing w:val="-7"/>
              </w:rPr>
              <w:t xml:space="preserve"> </w:t>
            </w:r>
            <w:r>
              <w:t>per</w:t>
            </w:r>
            <w:r>
              <w:rPr>
                <w:spacing w:val="-7"/>
              </w:rPr>
              <w:t xml:space="preserve"> </w:t>
            </w:r>
            <w:r>
              <w:t>submission</w:t>
            </w:r>
            <w:r>
              <w:rPr>
                <w:spacing w:val="-7"/>
              </w:rPr>
              <w:t xml:space="preserve"> </w:t>
            </w:r>
            <w:r>
              <w:t>guidelines</w:t>
            </w:r>
            <w:r>
              <w:rPr>
                <w:spacing w:val="-8"/>
              </w:rPr>
              <w:t xml:space="preserve"> </w:t>
            </w:r>
            <w:r>
              <w:rPr>
                <w:spacing w:val="-2"/>
              </w:rPr>
              <w:t>mentioned</w:t>
            </w:r>
          </w:p>
        </w:tc>
      </w:tr>
      <w:tr w:rsidR="003858FF" w14:paraId="151DA4F7" w14:textId="77777777" w:rsidTr="003724BA">
        <w:trPr>
          <w:trHeight w:val="268"/>
        </w:trPr>
        <w:tc>
          <w:tcPr>
            <w:tcW w:w="979" w:type="dxa"/>
          </w:tcPr>
          <w:p w14:paraId="262595F2" w14:textId="17F1C496" w:rsidR="003858FF" w:rsidRDefault="003858FF" w:rsidP="003858FF">
            <w:pPr>
              <w:pStyle w:val="TableParagraph"/>
              <w:spacing w:line="248" w:lineRule="exact"/>
              <w:ind w:left="107"/>
              <w:rPr>
                <w:spacing w:val="-5"/>
              </w:rPr>
            </w:pPr>
            <w:r>
              <w:rPr>
                <w:spacing w:val="-5"/>
              </w:rPr>
              <w:t>24</w:t>
            </w:r>
          </w:p>
        </w:tc>
        <w:tc>
          <w:tcPr>
            <w:tcW w:w="1716" w:type="dxa"/>
          </w:tcPr>
          <w:p w14:paraId="0AF61E17" w14:textId="310F70E1" w:rsidR="003858FF" w:rsidRDefault="003858FF" w:rsidP="003858FF">
            <w:pPr>
              <w:pStyle w:val="TableParagraph"/>
              <w:spacing w:line="265" w:lineRule="exact"/>
              <w:ind w:left="107"/>
            </w:pPr>
            <w:r>
              <w:t>4.12,</w:t>
            </w:r>
            <w:r>
              <w:rPr>
                <w:spacing w:val="-13"/>
              </w:rPr>
              <w:t xml:space="preserve"> </w:t>
            </w:r>
            <w:r>
              <w:t>Proposal Submission &amp; 4.13,</w:t>
            </w:r>
            <w:r>
              <w:rPr>
                <w:spacing w:val="-13"/>
              </w:rPr>
              <w:t xml:space="preserve"> </w:t>
            </w:r>
            <w:r>
              <w:t xml:space="preserve">Proposal </w:t>
            </w:r>
            <w:r>
              <w:rPr>
                <w:spacing w:val="-2"/>
              </w:rPr>
              <w:t>opening</w:t>
            </w:r>
          </w:p>
        </w:tc>
        <w:tc>
          <w:tcPr>
            <w:tcW w:w="3230" w:type="dxa"/>
          </w:tcPr>
          <w:p w14:paraId="1EECFC2C" w14:textId="386A3F08" w:rsidR="003858FF" w:rsidRDefault="003858FF" w:rsidP="003858FF">
            <w:pPr>
              <w:pStyle w:val="TableParagraph"/>
              <w:spacing w:line="265" w:lineRule="exact"/>
              <w:ind w:left="108"/>
            </w:pPr>
            <w:r>
              <w:t>Conditions</w:t>
            </w:r>
            <w:r>
              <w:rPr>
                <w:spacing w:val="-13"/>
              </w:rPr>
              <w:t xml:space="preserve"> </w:t>
            </w:r>
            <w:r>
              <w:t>and</w:t>
            </w:r>
            <w:r>
              <w:rPr>
                <w:spacing w:val="-12"/>
              </w:rPr>
              <w:t xml:space="preserve"> </w:t>
            </w:r>
            <w:r>
              <w:t>Procedures</w:t>
            </w:r>
            <w:r>
              <w:rPr>
                <w:spacing w:val="-12"/>
              </w:rPr>
              <w:t xml:space="preserve"> </w:t>
            </w:r>
            <w:r>
              <w:t>for submission and opening</w:t>
            </w:r>
          </w:p>
        </w:tc>
        <w:tc>
          <w:tcPr>
            <w:tcW w:w="3196" w:type="dxa"/>
          </w:tcPr>
          <w:p w14:paraId="5F00E0D5" w14:textId="6F6B3CD2" w:rsidR="003858FF" w:rsidRDefault="003858FF" w:rsidP="003858FF">
            <w:pPr>
              <w:pStyle w:val="TableParagraph"/>
              <w:ind w:left="109" w:right="149"/>
            </w:pPr>
            <w:r>
              <w:t xml:space="preserve">One </w:t>
            </w:r>
            <w:proofErr w:type="gramStart"/>
            <w:r>
              <w:t>envelop</w:t>
            </w:r>
            <w:proofErr w:type="gramEnd"/>
            <w:r>
              <w:t>, containing Technical proposal (including CVs, registration certificate and all supporting documents)</w:t>
            </w:r>
            <w:r>
              <w:rPr>
                <w:spacing w:val="-10"/>
              </w:rPr>
              <w:t xml:space="preserve"> </w:t>
            </w:r>
            <w:r>
              <w:t>as</w:t>
            </w:r>
            <w:r>
              <w:rPr>
                <w:spacing w:val="-8"/>
              </w:rPr>
              <w:t xml:space="preserve"> </w:t>
            </w:r>
            <w:r>
              <w:t>per</w:t>
            </w:r>
            <w:r>
              <w:rPr>
                <w:spacing w:val="-11"/>
              </w:rPr>
              <w:t xml:space="preserve"> </w:t>
            </w:r>
            <w:r>
              <w:t>documents</w:t>
            </w:r>
            <w:r>
              <w:rPr>
                <w:spacing w:val="-8"/>
              </w:rPr>
              <w:t xml:space="preserve"> </w:t>
            </w:r>
            <w:r>
              <w:t xml:space="preserve">required in </w:t>
            </w:r>
            <w:r w:rsidR="00BD22EC">
              <w:t xml:space="preserve">Section 10 </w:t>
            </w:r>
            <w:r>
              <w:t>appendix</w:t>
            </w:r>
            <w:r w:rsidR="00DD34E0">
              <w:t xml:space="preserve"> </w:t>
            </w:r>
            <w:r w:rsidR="007677D4">
              <w:t>A-F</w:t>
            </w:r>
          </w:p>
          <w:p w14:paraId="3FBE3DCB" w14:textId="77777777" w:rsidR="003858FF" w:rsidRDefault="003858FF" w:rsidP="003858FF">
            <w:pPr>
              <w:pStyle w:val="TableParagraph"/>
            </w:pPr>
          </w:p>
          <w:p w14:paraId="0492F715" w14:textId="4D201E15" w:rsidR="003858FF" w:rsidRDefault="003858FF" w:rsidP="00D90A9A">
            <w:pPr>
              <w:pStyle w:val="TableParagraph"/>
              <w:spacing w:line="237" w:lineRule="auto"/>
              <w:ind w:left="109"/>
            </w:pPr>
            <w:r>
              <w:t>One envelope, containing Financial Proposal</w:t>
            </w:r>
            <w:r>
              <w:rPr>
                <w:spacing w:val="-9"/>
              </w:rPr>
              <w:t xml:space="preserve"> </w:t>
            </w:r>
            <w:r>
              <w:t>(Hard</w:t>
            </w:r>
            <w:r>
              <w:rPr>
                <w:spacing w:val="-7"/>
              </w:rPr>
              <w:t xml:space="preserve"> </w:t>
            </w:r>
            <w:r>
              <w:t>Copy)</w:t>
            </w:r>
            <w:r>
              <w:rPr>
                <w:spacing w:val="-6"/>
              </w:rPr>
              <w:t xml:space="preserve"> </w:t>
            </w:r>
            <w:r>
              <w:t>as</w:t>
            </w:r>
            <w:r>
              <w:rPr>
                <w:spacing w:val="-9"/>
              </w:rPr>
              <w:t xml:space="preserve"> </w:t>
            </w:r>
            <w:r>
              <w:t>specified</w:t>
            </w:r>
            <w:r>
              <w:rPr>
                <w:spacing w:val="-6"/>
              </w:rPr>
              <w:t xml:space="preserve"> </w:t>
            </w:r>
            <w:r>
              <w:t>in</w:t>
            </w:r>
            <w:r w:rsidR="00BD22EC">
              <w:t xml:space="preserve"> Section 10</w:t>
            </w:r>
            <w:r w:rsidR="00DD34E0">
              <w:t xml:space="preserve"> </w:t>
            </w:r>
            <w:r>
              <w:rPr>
                <w:spacing w:val="-2"/>
              </w:rPr>
              <w:t>appendix</w:t>
            </w:r>
            <w:r w:rsidR="00DD34E0">
              <w:rPr>
                <w:spacing w:val="-2"/>
              </w:rPr>
              <w:t xml:space="preserve"> G</w:t>
            </w:r>
          </w:p>
        </w:tc>
      </w:tr>
      <w:tr w:rsidR="003858FF" w14:paraId="061764D5" w14:textId="77777777" w:rsidTr="003724BA">
        <w:trPr>
          <w:trHeight w:val="268"/>
        </w:trPr>
        <w:tc>
          <w:tcPr>
            <w:tcW w:w="979" w:type="dxa"/>
          </w:tcPr>
          <w:p w14:paraId="49BCB3F3" w14:textId="28E67834" w:rsidR="003858FF" w:rsidRDefault="003858FF" w:rsidP="003858FF">
            <w:pPr>
              <w:pStyle w:val="TableParagraph"/>
              <w:spacing w:line="248" w:lineRule="exact"/>
              <w:ind w:left="107"/>
              <w:rPr>
                <w:spacing w:val="-5"/>
              </w:rPr>
            </w:pPr>
            <w:r>
              <w:rPr>
                <w:spacing w:val="-5"/>
              </w:rPr>
              <w:t>25</w:t>
            </w:r>
          </w:p>
        </w:tc>
        <w:tc>
          <w:tcPr>
            <w:tcW w:w="1716" w:type="dxa"/>
          </w:tcPr>
          <w:p w14:paraId="675051A2" w14:textId="2C9E38D6" w:rsidR="003858FF" w:rsidRDefault="003858FF" w:rsidP="003858FF">
            <w:pPr>
              <w:pStyle w:val="TableParagraph"/>
              <w:spacing w:line="265" w:lineRule="exact"/>
              <w:ind w:left="107"/>
            </w:pPr>
            <w:r>
              <w:t>5.4,</w:t>
            </w:r>
            <w:r>
              <w:rPr>
                <w:spacing w:val="-13"/>
              </w:rPr>
              <w:t xml:space="preserve"> </w:t>
            </w:r>
            <w:r>
              <w:t xml:space="preserve">Evaluation </w:t>
            </w:r>
            <w:r>
              <w:rPr>
                <w:spacing w:val="-2"/>
              </w:rPr>
              <w:t>Formula</w:t>
            </w:r>
          </w:p>
        </w:tc>
        <w:tc>
          <w:tcPr>
            <w:tcW w:w="3230" w:type="dxa"/>
          </w:tcPr>
          <w:p w14:paraId="0F58A452" w14:textId="4CF72A54" w:rsidR="003858FF" w:rsidRDefault="003858FF" w:rsidP="003858FF">
            <w:pPr>
              <w:pStyle w:val="TableParagraph"/>
              <w:spacing w:line="265" w:lineRule="exact"/>
              <w:ind w:left="108"/>
            </w:pPr>
            <w:r>
              <w:t>Evaluation</w:t>
            </w:r>
            <w:r>
              <w:rPr>
                <w:spacing w:val="-9"/>
              </w:rPr>
              <w:t xml:space="preserve"> </w:t>
            </w:r>
            <w:r>
              <w:t>method</w:t>
            </w:r>
            <w:r>
              <w:rPr>
                <w:spacing w:val="-7"/>
              </w:rPr>
              <w:t xml:space="preserve"> </w:t>
            </w:r>
            <w:r>
              <w:t>to</w:t>
            </w:r>
            <w:r>
              <w:rPr>
                <w:spacing w:val="-6"/>
              </w:rPr>
              <w:t xml:space="preserve"> </w:t>
            </w:r>
            <w:r>
              <w:t>be</w:t>
            </w:r>
            <w:r>
              <w:rPr>
                <w:spacing w:val="-8"/>
              </w:rPr>
              <w:t xml:space="preserve"> </w:t>
            </w:r>
            <w:r>
              <w:t>used</w:t>
            </w:r>
            <w:r>
              <w:rPr>
                <w:spacing w:val="-7"/>
              </w:rPr>
              <w:t xml:space="preserve"> </w:t>
            </w:r>
            <w:r>
              <w:t xml:space="preserve">in selecting the most responsive </w:t>
            </w:r>
            <w:r>
              <w:rPr>
                <w:spacing w:val="-2"/>
              </w:rPr>
              <w:t>Proposal</w:t>
            </w:r>
          </w:p>
        </w:tc>
        <w:tc>
          <w:tcPr>
            <w:tcW w:w="3196" w:type="dxa"/>
          </w:tcPr>
          <w:p w14:paraId="411FC862" w14:textId="77777777" w:rsidR="003858FF" w:rsidRDefault="003858FF" w:rsidP="003858FF">
            <w:pPr>
              <w:pStyle w:val="TableParagraph"/>
              <w:ind w:left="109" w:right="149"/>
            </w:pPr>
            <w:r>
              <w:t>Compliance</w:t>
            </w:r>
            <w:r>
              <w:rPr>
                <w:spacing w:val="-12"/>
              </w:rPr>
              <w:t xml:space="preserve"> </w:t>
            </w:r>
            <w:r>
              <w:t>on</w:t>
            </w:r>
            <w:r>
              <w:rPr>
                <w:spacing w:val="-13"/>
              </w:rPr>
              <w:t xml:space="preserve"> </w:t>
            </w:r>
            <w:r>
              <w:t>Preliminary</w:t>
            </w:r>
            <w:r>
              <w:rPr>
                <w:spacing w:val="-11"/>
              </w:rPr>
              <w:t xml:space="preserve"> </w:t>
            </w:r>
            <w:r>
              <w:t>Examination of Proposals</w:t>
            </w:r>
          </w:p>
          <w:p w14:paraId="7B5738B5" w14:textId="77777777" w:rsidR="003858FF" w:rsidRDefault="003858FF" w:rsidP="00392040">
            <w:pPr>
              <w:pStyle w:val="TableParagraph"/>
              <w:numPr>
                <w:ilvl w:val="0"/>
                <w:numId w:val="24"/>
              </w:numPr>
              <w:tabs>
                <w:tab w:val="left" w:pos="829"/>
              </w:tabs>
              <w:ind w:right="847"/>
            </w:pPr>
            <w:r>
              <w:t>Compliance</w:t>
            </w:r>
            <w:r>
              <w:rPr>
                <w:spacing w:val="-13"/>
              </w:rPr>
              <w:t xml:space="preserve"> </w:t>
            </w:r>
            <w:r>
              <w:t>on</w:t>
            </w:r>
            <w:r>
              <w:rPr>
                <w:spacing w:val="-12"/>
              </w:rPr>
              <w:t xml:space="preserve"> </w:t>
            </w:r>
            <w:r>
              <w:t xml:space="preserve">Essential </w:t>
            </w:r>
            <w:r>
              <w:rPr>
                <w:spacing w:val="-2"/>
              </w:rPr>
              <w:t>Eligibility / Qualification requirements</w:t>
            </w:r>
          </w:p>
          <w:p w14:paraId="5C27612D" w14:textId="77777777" w:rsidR="003858FF" w:rsidRDefault="003858FF" w:rsidP="00392040">
            <w:pPr>
              <w:pStyle w:val="TableParagraph"/>
              <w:numPr>
                <w:ilvl w:val="0"/>
                <w:numId w:val="24"/>
              </w:numPr>
              <w:tabs>
                <w:tab w:val="left" w:pos="829"/>
              </w:tabs>
              <w:ind w:right="226"/>
            </w:pPr>
            <w:r>
              <w:t>Combined Scoring Method, using</w:t>
            </w:r>
            <w:r>
              <w:rPr>
                <w:spacing w:val="-13"/>
              </w:rPr>
              <w:t xml:space="preserve"> </w:t>
            </w:r>
            <w:r>
              <w:t>the</w:t>
            </w:r>
            <w:r>
              <w:rPr>
                <w:spacing w:val="-12"/>
              </w:rPr>
              <w:t xml:space="preserve"> </w:t>
            </w:r>
            <w:r>
              <w:t>60% - 40%</w:t>
            </w:r>
            <w:r>
              <w:rPr>
                <w:spacing w:val="-11"/>
              </w:rPr>
              <w:t xml:space="preserve"> </w:t>
            </w:r>
            <w:r>
              <w:t>distribution for technical and financial proposals, respectively, where the minimum passing score of</w:t>
            </w:r>
          </w:p>
          <w:p w14:paraId="56A4A9EA" w14:textId="6DC7EB10" w:rsidR="003858FF" w:rsidRDefault="003858FF" w:rsidP="003858FF">
            <w:pPr>
              <w:pStyle w:val="TableParagraph"/>
              <w:ind w:left="109"/>
            </w:pPr>
            <w:r>
              <w:t>technical</w:t>
            </w:r>
            <w:r>
              <w:rPr>
                <w:spacing w:val="-4"/>
              </w:rPr>
              <w:t xml:space="preserve"> </w:t>
            </w:r>
            <w:r>
              <w:t>proposal</w:t>
            </w:r>
            <w:r>
              <w:rPr>
                <w:spacing w:val="-5"/>
              </w:rPr>
              <w:t xml:space="preserve"> </w:t>
            </w:r>
            <w:r>
              <w:t>is</w:t>
            </w:r>
            <w:r>
              <w:rPr>
                <w:spacing w:val="-3"/>
              </w:rPr>
              <w:t xml:space="preserve"> </w:t>
            </w:r>
            <w:r>
              <w:rPr>
                <w:spacing w:val="-5"/>
              </w:rPr>
              <w:t>60%</w:t>
            </w:r>
          </w:p>
        </w:tc>
      </w:tr>
      <w:tr w:rsidR="003858FF" w14:paraId="5FFC6F27" w14:textId="77777777" w:rsidTr="003724BA">
        <w:trPr>
          <w:trHeight w:val="268"/>
        </w:trPr>
        <w:tc>
          <w:tcPr>
            <w:tcW w:w="979" w:type="dxa"/>
          </w:tcPr>
          <w:p w14:paraId="2DEB6AB4" w14:textId="2991BE59" w:rsidR="003858FF" w:rsidRDefault="003858FF" w:rsidP="003858FF">
            <w:pPr>
              <w:pStyle w:val="TableParagraph"/>
              <w:spacing w:line="248" w:lineRule="exact"/>
              <w:ind w:left="107"/>
              <w:rPr>
                <w:spacing w:val="-5"/>
              </w:rPr>
            </w:pPr>
            <w:r>
              <w:rPr>
                <w:spacing w:val="-5"/>
              </w:rPr>
              <w:t>26</w:t>
            </w:r>
          </w:p>
        </w:tc>
        <w:tc>
          <w:tcPr>
            <w:tcW w:w="1716" w:type="dxa"/>
          </w:tcPr>
          <w:p w14:paraId="3B694FD6" w14:textId="574027C9" w:rsidR="003858FF" w:rsidRDefault="003858FF" w:rsidP="003858FF">
            <w:pPr>
              <w:pStyle w:val="TableParagraph"/>
              <w:spacing w:line="265" w:lineRule="exact"/>
              <w:ind w:left="107"/>
            </w:pPr>
            <w:r>
              <w:t>5.2,</w:t>
            </w:r>
            <w:r>
              <w:rPr>
                <w:spacing w:val="-13"/>
              </w:rPr>
              <w:t xml:space="preserve"> </w:t>
            </w:r>
            <w:r>
              <w:t xml:space="preserve">Evaluation </w:t>
            </w:r>
            <w:r>
              <w:rPr>
                <w:spacing w:val="-2"/>
              </w:rPr>
              <w:t>Criteria</w:t>
            </w:r>
          </w:p>
        </w:tc>
        <w:tc>
          <w:tcPr>
            <w:tcW w:w="3230" w:type="dxa"/>
          </w:tcPr>
          <w:p w14:paraId="5343207C" w14:textId="77777777" w:rsidR="003858FF" w:rsidRDefault="003858FF" w:rsidP="003858FF">
            <w:pPr>
              <w:pStyle w:val="TableParagraph"/>
              <w:ind w:left="108" w:right="143"/>
            </w:pPr>
            <w:r>
              <w:t>Required</w:t>
            </w:r>
            <w:r>
              <w:rPr>
                <w:spacing w:val="-13"/>
              </w:rPr>
              <w:t xml:space="preserve"> </w:t>
            </w:r>
            <w:r>
              <w:t>Documents</w:t>
            </w:r>
            <w:r>
              <w:rPr>
                <w:spacing w:val="-12"/>
              </w:rPr>
              <w:t xml:space="preserve"> </w:t>
            </w:r>
            <w:r>
              <w:t>that</w:t>
            </w:r>
            <w:r>
              <w:rPr>
                <w:spacing w:val="-13"/>
              </w:rPr>
              <w:t xml:space="preserve"> </w:t>
            </w:r>
            <w:r>
              <w:t>must be Submitted to Establish Qualification of Proposers (In</w:t>
            </w:r>
          </w:p>
          <w:p w14:paraId="5228936B" w14:textId="5142266A" w:rsidR="003858FF" w:rsidRDefault="003858FF" w:rsidP="003858FF">
            <w:pPr>
              <w:pStyle w:val="TableParagraph"/>
              <w:spacing w:line="265" w:lineRule="exact"/>
              <w:ind w:left="108"/>
            </w:pPr>
            <w:r>
              <w:t>“Certified</w:t>
            </w:r>
            <w:r>
              <w:rPr>
                <w:spacing w:val="-4"/>
              </w:rPr>
              <w:t xml:space="preserve"> </w:t>
            </w:r>
            <w:r>
              <w:t>True</w:t>
            </w:r>
            <w:r>
              <w:rPr>
                <w:spacing w:val="-4"/>
              </w:rPr>
              <w:t xml:space="preserve"> </w:t>
            </w:r>
            <w:r>
              <w:t>Copy”</w:t>
            </w:r>
            <w:r>
              <w:rPr>
                <w:spacing w:val="-3"/>
              </w:rPr>
              <w:t xml:space="preserve"> </w:t>
            </w:r>
            <w:r>
              <w:t>form</w:t>
            </w:r>
            <w:r>
              <w:rPr>
                <w:spacing w:val="-7"/>
              </w:rPr>
              <w:t xml:space="preserve"> </w:t>
            </w:r>
            <w:r>
              <w:rPr>
                <w:spacing w:val="-2"/>
              </w:rPr>
              <w:t>only)</w:t>
            </w:r>
          </w:p>
        </w:tc>
        <w:tc>
          <w:tcPr>
            <w:tcW w:w="3196" w:type="dxa"/>
          </w:tcPr>
          <w:p w14:paraId="79AC3F11" w14:textId="1EF47DA2" w:rsidR="003858FF" w:rsidRDefault="003858FF" w:rsidP="003858FF">
            <w:pPr>
              <w:pStyle w:val="TableParagraph"/>
              <w:ind w:left="109"/>
            </w:pPr>
            <w:r>
              <w:t>Please</w:t>
            </w:r>
            <w:r>
              <w:rPr>
                <w:spacing w:val="-7"/>
              </w:rPr>
              <w:t xml:space="preserve"> </w:t>
            </w:r>
            <w:r>
              <w:t>refer</w:t>
            </w:r>
            <w:r>
              <w:rPr>
                <w:spacing w:val="-7"/>
              </w:rPr>
              <w:t xml:space="preserve"> </w:t>
            </w:r>
            <w:r>
              <w:t>to</w:t>
            </w:r>
            <w:r>
              <w:rPr>
                <w:spacing w:val="-7"/>
              </w:rPr>
              <w:t xml:space="preserve"> </w:t>
            </w:r>
            <w:r w:rsidR="00BD22EC">
              <w:rPr>
                <w:spacing w:val="-7"/>
              </w:rPr>
              <w:t xml:space="preserve">Section 10 </w:t>
            </w:r>
            <w:r>
              <w:t>appendix</w:t>
            </w:r>
            <w:r>
              <w:rPr>
                <w:spacing w:val="-10"/>
              </w:rPr>
              <w:t xml:space="preserve"> </w:t>
            </w:r>
            <w:r>
              <w:t>C</w:t>
            </w:r>
            <w:r>
              <w:rPr>
                <w:spacing w:val="-9"/>
              </w:rPr>
              <w:t xml:space="preserve"> </w:t>
            </w:r>
            <w:r>
              <w:t>(eligibility and qualification documents</w:t>
            </w:r>
            <w:r w:rsidR="005C2A0E">
              <w:t>)</w:t>
            </w:r>
          </w:p>
        </w:tc>
      </w:tr>
      <w:tr w:rsidR="003858FF" w14:paraId="1BD11AC2" w14:textId="77777777" w:rsidTr="003724BA">
        <w:trPr>
          <w:trHeight w:val="268"/>
        </w:trPr>
        <w:tc>
          <w:tcPr>
            <w:tcW w:w="979" w:type="dxa"/>
          </w:tcPr>
          <w:p w14:paraId="320C09DF" w14:textId="346AB5C6" w:rsidR="003858FF" w:rsidRDefault="003858FF" w:rsidP="003858FF">
            <w:pPr>
              <w:pStyle w:val="TableParagraph"/>
              <w:spacing w:line="248" w:lineRule="exact"/>
              <w:ind w:left="107"/>
              <w:rPr>
                <w:spacing w:val="-5"/>
              </w:rPr>
            </w:pPr>
            <w:r>
              <w:rPr>
                <w:spacing w:val="-5"/>
              </w:rPr>
              <w:t>27</w:t>
            </w:r>
          </w:p>
        </w:tc>
        <w:tc>
          <w:tcPr>
            <w:tcW w:w="1716" w:type="dxa"/>
          </w:tcPr>
          <w:p w14:paraId="12E3716D" w14:textId="77777777" w:rsidR="003858FF" w:rsidRDefault="003858FF" w:rsidP="003858FF">
            <w:pPr>
              <w:pStyle w:val="TableParagraph"/>
              <w:spacing w:line="265" w:lineRule="exact"/>
              <w:ind w:left="107"/>
            </w:pPr>
          </w:p>
        </w:tc>
        <w:tc>
          <w:tcPr>
            <w:tcW w:w="3230" w:type="dxa"/>
          </w:tcPr>
          <w:p w14:paraId="7CCC3DC6" w14:textId="77777777" w:rsidR="003858FF" w:rsidRDefault="003858FF" w:rsidP="003858FF">
            <w:pPr>
              <w:pStyle w:val="TableParagraph"/>
              <w:spacing w:line="265" w:lineRule="exact"/>
              <w:ind w:left="108"/>
            </w:pPr>
            <w:r>
              <w:t>Other</w:t>
            </w:r>
            <w:r>
              <w:rPr>
                <w:spacing w:val="-4"/>
              </w:rPr>
              <w:t xml:space="preserve"> </w:t>
            </w:r>
            <w:r>
              <w:t>documents</w:t>
            </w:r>
            <w:r>
              <w:rPr>
                <w:spacing w:val="-5"/>
              </w:rPr>
              <w:t xml:space="preserve"> </w:t>
            </w:r>
            <w:r>
              <w:t>that</w:t>
            </w:r>
            <w:r>
              <w:rPr>
                <w:spacing w:val="-5"/>
              </w:rPr>
              <w:t xml:space="preserve"> </w:t>
            </w:r>
            <w:r>
              <w:t>may</w:t>
            </w:r>
            <w:r>
              <w:rPr>
                <w:spacing w:val="-4"/>
              </w:rPr>
              <w:t xml:space="preserve"> </w:t>
            </w:r>
            <w:r>
              <w:rPr>
                <w:spacing w:val="-5"/>
              </w:rPr>
              <w:t>be</w:t>
            </w:r>
          </w:p>
          <w:p w14:paraId="3A832C07" w14:textId="426AD4C2" w:rsidR="003858FF" w:rsidRDefault="003858FF" w:rsidP="003858FF">
            <w:pPr>
              <w:pStyle w:val="TableParagraph"/>
              <w:spacing w:line="265" w:lineRule="exact"/>
              <w:ind w:left="108"/>
            </w:pPr>
            <w:r>
              <w:t>Submitted</w:t>
            </w:r>
            <w:r>
              <w:rPr>
                <w:spacing w:val="-6"/>
              </w:rPr>
              <w:t xml:space="preserve"> </w:t>
            </w:r>
            <w:r>
              <w:t>to</w:t>
            </w:r>
            <w:r>
              <w:rPr>
                <w:spacing w:val="-4"/>
              </w:rPr>
              <w:t xml:space="preserve"> </w:t>
            </w:r>
            <w:r>
              <w:t>Establish</w:t>
            </w:r>
            <w:r>
              <w:rPr>
                <w:spacing w:val="-6"/>
              </w:rPr>
              <w:t xml:space="preserve"> </w:t>
            </w:r>
            <w:r>
              <w:rPr>
                <w:spacing w:val="-2"/>
              </w:rPr>
              <w:t>Eligibility</w:t>
            </w:r>
          </w:p>
        </w:tc>
        <w:tc>
          <w:tcPr>
            <w:tcW w:w="3196" w:type="dxa"/>
          </w:tcPr>
          <w:p w14:paraId="553CE2AE" w14:textId="1770EBD3" w:rsidR="003858FF" w:rsidRDefault="003858FF" w:rsidP="003858FF">
            <w:pPr>
              <w:pStyle w:val="TableParagraph"/>
              <w:ind w:left="109"/>
            </w:pPr>
            <w:r>
              <w:t>Not</w:t>
            </w:r>
            <w:r>
              <w:rPr>
                <w:spacing w:val="1"/>
              </w:rPr>
              <w:t xml:space="preserve"> </w:t>
            </w:r>
            <w:r>
              <w:rPr>
                <w:spacing w:val="-2"/>
              </w:rPr>
              <w:t>applicable</w:t>
            </w:r>
          </w:p>
        </w:tc>
      </w:tr>
      <w:tr w:rsidR="003858FF" w14:paraId="5589E1FF" w14:textId="77777777" w:rsidTr="003724BA">
        <w:trPr>
          <w:trHeight w:val="268"/>
        </w:trPr>
        <w:tc>
          <w:tcPr>
            <w:tcW w:w="979" w:type="dxa"/>
          </w:tcPr>
          <w:p w14:paraId="717C3D9B" w14:textId="6F56EE36" w:rsidR="003858FF" w:rsidRDefault="003858FF" w:rsidP="003858FF">
            <w:pPr>
              <w:pStyle w:val="TableParagraph"/>
              <w:spacing w:line="248" w:lineRule="exact"/>
              <w:ind w:left="107"/>
              <w:rPr>
                <w:spacing w:val="-5"/>
              </w:rPr>
            </w:pPr>
            <w:r>
              <w:rPr>
                <w:spacing w:val="-5"/>
              </w:rPr>
              <w:t>28</w:t>
            </w:r>
          </w:p>
        </w:tc>
        <w:tc>
          <w:tcPr>
            <w:tcW w:w="1716" w:type="dxa"/>
          </w:tcPr>
          <w:p w14:paraId="4654470A" w14:textId="6F4C9A3C" w:rsidR="003858FF" w:rsidRDefault="003858FF" w:rsidP="003858FF">
            <w:pPr>
              <w:pStyle w:val="TableParagraph"/>
              <w:spacing w:line="265" w:lineRule="exact"/>
              <w:ind w:left="107"/>
            </w:pPr>
            <w:r>
              <w:t>10.2,</w:t>
            </w:r>
            <w:r>
              <w:rPr>
                <w:spacing w:val="-2"/>
              </w:rPr>
              <w:t xml:space="preserve"> Appendix</w:t>
            </w:r>
            <w:r w:rsidR="005C2A0E">
              <w:rPr>
                <w:spacing w:val="-2"/>
              </w:rPr>
              <w:t>-2</w:t>
            </w:r>
          </w:p>
        </w:tc>
        <w:tc>
          <w:tcPr>
            <w:tcW w:w="3230" w:type="dxa"/>
          </w:tcPr>
          <w:p w14:paraId="2A361B7B" w14:textId="3D2B2F23" w:rsidR="003858FF" w:rsidRDefault="003858FF" w:rsidP="003858FF">
            <w:pPr>
              <w:pStyle w:val="TableParagraph"/>
              <w:spacing w:line="265" w:lineRule="exact"/>
              <w:ind w:left="108"/>
            </w:pPr>
            <w:r>
              <w:t>Structure</w:t>
            </w:r>
            <w:r>
              <w:rPr>
                <w:spacing w:val="-13"/>
              </w:rPr>
              <w:t xml:space="preserve"> </w:t>
            </w:r>
            <w:r>
              <w:t>of</w:t>
            </w:r>
            <w:r>
              <w:rPr>
                <w:spacing w:val="-11"/>
              </w:rPr>
              <w:t xml:space="preserve"> </w:t>
            </w:r>
            <w:r>
              <w:t>the</w:t>
            </w:r>
            <w:r>
              <w:rPr>
                <w:spacing w:val="-12"/>
              </w:rPr>
              <w:t xml:space="preserve"> </w:t>
            </w:r>
            <w:r>
              <w:t xml:space="preserve">Technical </w:t>
            </w:r>
            <w:r>
              <w:rPr>
                <w:spacing w:val="-2"/>
              </w:rPr>
              <w:t>Proposal</w:t>
            </w:r>
          </w:p>
        </w:tc>
        <w:tc>
          <w:tcPr>
            <w:tcW w:w="3196" w:type="dxa"/>
          </w:tcPr>
          <w:p w14:paraId="78C91725" w14:textId="14BFB6DB" w:rsidR="003858FF" w:rsidRDefault="003858FF" w:rsidP="005C2A0E">
            <w:pPr>
              <w:pStyle w:val="TableParagraph"/>
              <w:ind w:left="109"/>
            </w:pPr>
            <w:r>
              <w:t>Please</w:t>
            </w:r>
            <w:r>
              <w:rPr>
                <w:spacing w:val="-6"/>
              </w:rPr>
              <w:t xml:space="preserve"> </w:t>
            </w:r>
            <w:r>
              <w:t>refer</w:t>
            </w:r>
            <w:r>
              <w:rPr>
                <w:spacing w:val="-6"/>
              </w:rPr>
              <w:t xml:space="preserve"> </w:t>
            </w:r>
            <w:r>
              <w:t>to</w:t>
            </w:r>
            <w:r>
              <w:rPr>
                <w:spacing w:val="-5"/>
              </w:rPr>
              <w:t xml:space="preserve"> </w:t>
            </w:r>
            <w:r>
              <w:t>clause</w:t>
            </w:r>
            <w:r>
              <w:rPr>
                <w:spacing w:val="-8"/>
              </w:rPr>
              <w:t xml:space="preserve"> </w:t>
            </w:r>
            <w:r>
              <w:t>4.4.1</w:t>
            </w:r>
            <w:r>
              <w:rPr>
                <w:spacing w:val="-7"/>
              </w:rPr>
              <w:t xml:space="preserve"> </w:t>
            </w:r>
            <w:r>
              <w:t>for</w:t>
            </w:r>
            <w:r>
              <w:rPr>
                <w:spacing w:val="-6"/>
              </w:rPr>
              <w:t xml:space="preserve"> </w:t>
            </w:r>
            <w:r>
              <w:t>guidance on Technical proposal format and</w:t>
            </w:r>
            <w:r w:rsidR="005C2A0E">
              <w:t xml:space="preserve"> </w:t>
            </w:r>
            <w:r>
              <w:rPr>
                <w:spacing w:val="-2"/>
              </w:rPr>
              <w:t>structure.</w:t>
            </w:r>
          </w:p>
        </w:tc>
      </w:tr>
      <w:tr w:rsidR="003858FF" w14:paraId="4FF105A8" w14:textId="77777777" w:rsidTr="003724BA">
        <w:trPr>
          <w:trHeight w:val="268"/>
        </w:trPr>
        <w:tc>
          <w:tcPr>
            <w:tcW w:w="979" w:type="dxa"/>
          </w:tcPr>
          <w:p w14:paraId="7A6A4AED" w14:textId="07156220" w:rsidR="003858FF" w:rsidRDefault="003858FF" w:rsidP="003858FF">
            <w:pPr>
              <w:pStyle w:val="TableParagraph"/>
              <w:spacing w:line="248" w:lineRule="exact"/>
              <w:ind w:left="107"/>
              <w:rPr>
                <w:spacing w:val="-5"/>
              </w:rPr>
            </w:pPr>
            <w:r>
              <w:rPr>
                <w:spacing w:val="-5"/>
              </w:rPr>
              <w:t>29</w:t>
            </w:r>
          </w:p>
        </w:tc>
        <w:tc>
          <w:tcPr>
            <w:tcW w:w="1716" w:type="dxa"/>
          </w:tcPr>
          <w:p w14:paraId="5AC957C3" w14:textId="5A62290F" w:rsidR="003858FF" w:rsidRDefault="003858FF" w:rsidP="003858FF">
            <w:pPr>
              <w:pStyle w:val="TableParagraph"/>
              <w:spacing w:line="265" w:lineRule="exact"/>
              <w:ind w:left="107"/>
            </w:pPr>
            <w:r>
              <w:t xml:space="preserve">1, </w:t>
            </w:r>
            <w:r>
              <w:rPr>
                <w:spacing w:val="-5"/>
              </w:rPr>
              <w:t>LOI</w:t>
            </w:r>
          </w:p>
        </w:tc>
        <w:tc>
          <w:tcPr>
            <w:tcW w:w="3230" w:type="dxa"/>
          </w:tcPr>
          <w:p w14:paraId="02CE1093" w14:textId="77777777" w:rsidR="003858FF" w:rsidRDefault="003858FF" w:rsidP="003858FF">
            <w:pPr>
              <w:pStyle w:val="TableParagraph"/>
              <w:spacing w:line="265" w:lineRule="exact"/>
              <w:ind w:left="108"/>
            </w:pPr>
            <w:r>
              <w:t>Latest</w:t>
            </w:r>
            <w:r>
              <w:rPr>
                <w:spacing w:val="-5"/>
              </w:rPr>
              <w:t xml:space="preserve"> </w:t>
            </w:r>
            <w:r>
              <w:t>Expected</w:t>
            </w:r>
            <w:r>
              <w:rPr>
                <w:spacing w:val="-4"/>
              </w:rPr>
              <w:t xml:space="preserve"> </w:t>
            </w:r>
            <w:r>
              <w:t>date</w:t>
            </w:r>
            <w:r>
              <w:rPr>
                <w:spacing w:val="-5"/>
              </w:rPr>
              <w:t xml:space="preserve"> for</w:t>
            </w:r>
          </w:p>
          <w:p w14:paraId="7938C2CE" w14:textId="365E8F00" w:rsidR="003858FF" w:rsidRDefault="003858FF" w:rsidP="003858FF">
            <w:pPr>
              <w:pStyle w:val="TableParagraph"/>
              <w:spacing w:line="265" w:lineRule="exact"/>
              <w:ind w:left="108"/>
            </w:pPr>
            <w:r>
              <w:t>commencement</w:t>
            </w:r>
            <w:r>
              <w:rPr>
                <w:spacing w:val="-6"/>
              </w:rPr>
              <w:t xml:space="preserve"> </w:t>
            </w:r>
            <w:r>
              <w:t>of</w:t>
            </w:r>
            <w:r>
              <w:rPr>
                <w:spacing w:val="-6"/>
              </w:rPr>
              <w:t xml:space="preserve"> </w:t>
            </w:r>
            <w:r>
              <w:rPr>
                <w:spacing w:val="-2"/>
              </w:rPr>
              <w:t>Contract</w:t>
            </w:r>
          </w:p>
        </w:tc>
        <w:tc>
          <w:tcPr>
            <w:tcW w:w="3196" w:type="dxa"/>
          </w:tcPr>
          <w:p w14:paraId="1196596B" w14:textId="7FECF1C6" w:rsidR="003858FF" w:rsidRDefault="00D90A9A" w:rsidP="003858FF">
            <w:pPr>
              <w:pStyle w:val="TableParagraph"/>
              <w:ind w:left="109"/>
            </w:pPr>
            <w:r>
              <w:t>3</w:t>
            </w:r>
            <w:r w:rsidRPr="00D90A9A">
              <w:rPr>
                <w:vertAlign w:val="superscript"/>
              </w:rPr>
              <w:t>rd</w:t>
            </w:r>
            <w:r>
              <w:t xml:space="preserve"> February 2025</w:t>
            </w:r>
          </w:p>
        </w:tc>
      </w:tr>
      <w:tr w:rsidR="003858FF" w14:paraId="0CD7CB20" w14:textId="77777777" w:rsidTr="003724BA">
        <w:trPr>
          <w:trHeight w:val="268"/>
        </w:trPr>
        <w:tc>
          <w:tcPr>
            <w:tcW w:w="979" w:type="dxa"/>
          </w:tcPr>
          <w:p w14:paraId="1BBA04E3" w14:textId="06978B87" w:rsidR="003858FF" w:rsidRDefault="003858FF" w:rsidP="003858FF">
            <w:pPr>
              <w:pStyle w:val="TableParagraph"/>
              <w:spacing w:line="248" w:lineRule="exact"/>
              <w:ind w:left="107"/>
              <w:rPr>
                <w:spacing w:val="-5"/>
              </w:rPr>
            </w:pPr>
            <w:r>
              <w:rPr>
                <w:spacing w:val="-5"/>
              </w:rPr>
              <w:t>30</w:t>
            </w:r>
          </w:p>
        </w:tc>
        <w:tc>
          <w:tcPr>
            <w:tcW w:w="1716" w:type="dxa"/>
          </w:tcPr>
          <w:p w14:paraId="4A5A420B" w14:textId="7ED06D71" w:rsidR="003858FF" w:rsidRDefault="003858FF" w:rsidP="003858FF">
            <w:pPr>
              <w:pStyle w:val="TableParagraph"/>
              <w:spacing w:line="265" w:lineRule="exact"/>
              <w:ind w:left="107"/>
            </w:pPr>
            <w:r>
              <w:t>8.6,</w:t>
            </w:r>
            <w:r>
              <w:rPr>
                <w:spacing w:val="-13"/>
              </w:rPr>
              <w:t xml:space="preserve"> </w:t>
            </w:r>
            <w:r>
              <w:t xml:space="preserve">Award </w:t>
            </w:r>
            <w:r>
              <w:rPr>
                <w:spacing w:val="-2"/>
              </w:rPr>
              <w:t>Duration</w:t>
            </w:r>
          </w:p>
        </w:tc>
        <w:tc>
          <w:tcPr>
            <w:tcW w:w="3230" w:type="dxa"/>
          </w:tcPr>
          <w:p w14:paraId="03A48813" w14:textId="1D03791F" w:rsidR="003858FF" w:rsidRDefault="003858FF" w:rsidP="003858FF">
            <w:pPr>
              <w:pStyle w:val="TableParagraph"/>
              <w:spacing w:line="265" w:lineRule="exact"/>
              <w:ind w:left="108"/>
            </w:pPr>
            <w:r>
              <w:t>Expected</w:t>
            </w:r>
            <w:r>
              <w:rPr>
                <w:spacing w:val="-13"/>
              </w:rPr>
              <w:t xml:space="preserve"> </w:t>
            </w:r>
            <w:r>
              <w:t>duration</w:t>
            </w:r>
            <w:r>
              <w:rPr>
                <w:spacing w:val="-12"/>
              </w:rPr>
              <w:t xml:space="preserve"> </w:t>
            </w:r>
            <w:r>
              <w:t>of</w:t>
            </w:r>
            <w:r>
              <w:rPr>
                <w:spacing w:val="-13"/>
              </w:rPr>
              <w:t xml:space="preserve"> </w:t>
            </w:r>
            <w:r>
              <w:t>contract (Target</w:t>
            </w:r>
            <w:r>
              <w:rPr>
                <w:spacing w:val="-12"/>
              </w:rPr>
              <w:t xml:space="preserve"> </w:t>
            </w:r>
            <w:r>
              <w:t>Commencement</w:t>
            </w:r>
            <w:r>
              <w:rPr>
                <w:spacing w:val="-12"/>
              </w:rPr>
              <w:t xml:space="preserve"> </w:t>
            </w:r>
            <w:r>
              <w:t>Date and Completion Date)</w:t>
            </w:r>
          </w:p>
        </w:tc>
        <w:tc>
          <w:tcPr>
            <w:tcW w:w="3196" w:type="dxa"/>
          </w:tcPr>
          <w:p w14:paraId="294A517C" w14:textId="4E2D6A17" w:rsidR="003858FF" w:rsidRDefault="003858FF" w:rsidP="003858FF">
            <w:pPr>
              <w:pStyle w:val="TableParagraph"/>
              <w:ind w:left="109"/>
            </w:pPr>
            <w:r>
              <w:t>The</w:t>
            </w:r>
            <w:r>
              <w:rPr>
                <w:spacing w:val="-5"/>
              </w:rPr>
              <w:t xml:space="preserve"> </w:t>
            </w:r>
            <w:r>
              <w:t>contract</w:t>
            </w:r>
            <w:r>
              <w:rPr>
                <w:spacing w:val="-5"/>
              </w:rPr>
              <w:t xml:space="preserve"> </w:t>
            </w:r>
            <w:r>
              <w:t>period</w:t>
            </w:r>
            <w:r>
              <w:rPr>
                <w:spacing w:val="-6"/>
              </w:rPr>
              <w:t xml:space="preserve"> </w:t>
            </w:r>
            <w:r>
              <w:t>is</w:t>
            </w:r>
            <w:r>
              <w:rPr>
                <w:spacing w:val="-7"/>
              </w:rPr>
              <w:t xml:space="preserve"> </w:t>
            </w:r>
            <w:r w:rsidR="005C2A0E">
              <w:rPr>
                <w:spacing w:val="-7"/>
              </w:rPr>
              <w:t xml:space="preserve">approx. </w:t>
            </w:r>
            <w:r>
              <w:t>2</w:t>
            </w:r>
            <w:r>
              <w:rPr>
                <w:spacing w:val="-5"/>
              </w:rPr>
              <w:t xml:space="preserve"> </w:t>
            </w:r>
            <w:r>
              <w:t xml:space="preserve">years </w:t>
            </w:r>
            <w:r w:rsidR="00992FE4">
              <w:t>3</w:t>
            </w:r>
            <w:r>
              <w:t xml:space="preserve"> months</w:t>
            </w:r>
            <w:r>
              <w:rPr>
                <w:spacing w:val="-5"/>
              </w:rPr>
              <w:t xml:space="preserve"> </w:t>
            </w:r>
            <w:r>
              <w:t>from</w:t>
            </w:r>
            <w:r>
              <w:rPr>
                <w:spacing w:val="-6"/>
              </w:rPr>
              <w:t xml:space="preserve"> </w:t>
            </w:r>
            <w:r w:rsidR="00D90A9A">
              <w:rPr>
                <w:spacing w:val="-6"/>
              </w:rPr>
              <w:t>3</w:t>
            </w:r>
            <w:r w:rsidR="00D90A9A" w:rsidRPr="00D90A9A">
              <w:rPr>
                <w:spacing w:val="-6"/>
                <w:vertAlign w:val="superscript"/>
              </w:rPr>
              <w:t>rd</w:t>
            </w:r>
            <w:r w:rsidR="00D90A9A">
              <w:rPr>
                <w:spacing w:val="-6"/>
              </w:rPr>
              <w:t xml:space="preserve"> </w:t>
            </w:r>
            <w:proofErr w:type="gramStart"/>
            <w:r w:rsidR="00D90A9A">
              <w:rPr>
                <w:spacing w:val="-6"/>
              </w:rPr>
              <w:t>February</w:t>
            </w:r>
            <w:r w:rsidR="00D90A9A">
              <w:rPr>
                <w:vertAlign w:val="superscript"/>
              </w:rPr>
              <w:t xml:space="preserve"> </w:t>
            </w:r>
            <w:r>
              <w:t xml:space="preserve"> 202</w:t>
            </w:r>
            <w:r w:rsidR="00992FE4">
              <w:t>5</w:t>
            </w:r>
            <w:proofErr w:type="gramEnd"/>
            <w:r>
              <w:t xml:space="preserve"> – 31</w:t>
            </w:r>
            <w:r>
              <w:rPr>
                <w:vertAlign w:val="superscript"/>
              </w:rPr>
              <w:t>st</w:t>
            </w:r>
            <w:r>
              <w:t xml:space="preserve"> March, 2027.</w:t>
            </w:r>
          </w:p>
          <w:p w14:paraId="5A04FFD7" w14:textId="3F4BDBAF" w:rsidR="003858FF" w:rsidRDefault="003858FF" w:rsidP="005C2A0E">
            <w:pPr>
              <w:pStyle w:val="TableParagraph"/>
              <w:ind w:left="109"/>
            </w:pPr>
            <w:r>
              <w:t xml:space="preserve">However, the initial contract </w:t>
            </w:r>
            <w:r>
              <w:lastRenderedPageBreak/>
              <w:t>period will be issued for 12 months and will be renewed subject to satisfactory performance</w:t>
            </w:r>
            <w:r>
              <w:rPr>
                <w:spacing w:val="-8"/>
              </w:rPr>
              <w:t xml:space="preserve"> </w:t>
            </w:r>
            <w:r>
              <w:t>for</w:t>
            </w:r>
            <w:r>
              <w:rPr>
                <w:spacing w:val="-8"/>
              </w:rPr>
              <w:t xml:space="preserve"> </w:t>
            </w:r>
            <w:r>
              <w:t>the</w:t>
            </w:r>
            <w:r>
              <w:rPr>
                <w:spacing w:val="-7"/>
              </w:rPr>
              <w:t xml:space="preserve"> </w:t>
            </w:r>
            <w:r>
              <w:t>remaining</w:t>
            </w:r>
            <w:r>
              <w:rPr>
                <w:spacing w:val="-8"/>
              </w:rPr>
              <w:t xml:space="preserve"> </w:t>
            </w:r>
            <w:r>
              <w:t>period</w:t>
            </w:r>
            <w:r>
              <w:rPr>
                <w:spacing w:val="-8"/>
              </w:rPr>
              <w:t xml:space="preserve"> </w:t>
            </w:r>
            <w:r>
              <w:t>of</w:t>
            </w:r>
            <w:r w:rsidR="005C2A0E">
              <w:t xml:space="preserve"> </w:t>
            </w:r>
            <w:r>
              <w:t>the</w:t>
            </w:r>
            <w:r>
              <w:rPr>
                <w:spacing w:val="-2"/>
              </w:rPr>
              <w:t xml:space="preserve"> project.</w:t>
            </w:r>
          </w:p>
        </w:tc>
      </w:tr>
      <w:tr w:rsidR="003858FF" w14:paraId="5AEBCBA3" w14:textId="77777777" w:rsidTr="003724BA">
        <w:trPr>
          <w:trHeight w:val="268"/>
        </w:trPr>
        <w:tc>
          <w:tcPr>
            <w:tcW w:w="979" w:type="dxa"/>
          </w:tcPr>
          <w:p w14:paraId="4EA98D59" w14:textId="450B126E" w:rsidR="003858FF" w:rsidRDefault="003858FF" w:rsidP="003858FF">
            <w:pPr>
              <w:pStyle w:val="TableParagraph"/>
              <w:spacing w:line="248" w:lineRule="exact"/>
              <w:ind w:left="107"/>
              <w:rPr>
                <w:spacing w:val="-5"/>
              </w:rPr>
            </w:pPr>
            <w:r>
              <w:rPr>
                <w:spacing w:val="-5"/>
              </w:rPr>
              <w:lastRenderedPageBreak/>
              <w:t>31</w:t>
            </w:r>
          </w:p>
        </w:tc>
        <w:tc>
          <w:tcPr>
            <w:tcW w:w="1716" w:type="dxa"/>
          </w:tcPr>
          <w:p w14:paraId="54CEE173" w14:textId="77777777" w:rsidR="003858FF" w:rsidRDefault="003858FF" w:rsidP="003858FF">
            <w:pPr>
              <w:pStyle w:val="TableParagraph"/>
              <w:spacing w:line="265" w:lineRule="exact"/>
              <w:ind w:left="107"/>
            </w:pPr>
            <w:r>
              <w:t xml:space="preserve">8.4, </w:t>
            </w:r>
            <w:r>
              <w:rPr>
                <w:spacing w:val="-2"/>
              </w:rPr>
              <w:t>Award</w:t>
            </w:r>
          </w:p>
          <w:p w14:paraId="59A08199" w14:textId="1FABCA4D" w:rsidR="003858FF" w:rsidRDefault="003858FF" w:rsidP="003858FF">
            <w:pPr>
              <w:pStyle w:val="TableParagraph"/>
              <w:spacing w:line="265" w:lineRule="exact"/>
              <w:ind w:left="107"/>
            </w:pPr>
            <w:r>
              <w:rPr>
                <w:spacing w:val="-2"/>
              </w:rPr>
              <w:t>criteria</w:t>
            </w:r>
          </w:p>
        </w:tc>
        <w:tc>
          <w:tcPr>
            <w:tcW w:w="3230" w:type="dxa"/>
          </w:tcPr>
          <w:p w14:paraId="1C7CB76E" w14:textId="77777777" w:rsidR="003858FF" w:rsidRDefault="003858FF" w:rsidP="003858FF">
            <w:pPr>
              <w:pStyle w:val="TableParagraph"/>
              <w:spacing w:line="265" w:lineRule="exact"/>
              <w:ind w:left="108"/>
            </w:pPr>
            <w:r>
              <w:t>Plan</w:t>
            </w:r>
            <w:r>
              <w:rPr>
                <w:spacing w:val="-7"/>
              </w:rPr>
              <w:t xml:space="preserve"> </w:t>
            </w:r>
            <w:r>
              <w:t>International</w:t>
            </w:r>
            <w:r>
              <w:rPr>
                <w:spacing w:val="-4"/>
              </w:rPr>
              <w:t xml:space="preserve"> </w:t>
            </w:r>
            <w:r>
              <w:t>(India</w:t>
            </w:r>
            <w:r>
              <w:rPr>
                <w:spacing w:val="-4"/>
              </w:rPr>
              <w:t xml:space="preserve"> </w:t>
            </w:r>
            <w:r>
              <w:rPr>
                <w:spacing w:val="-2"/>
              </w:rPr>
              <w:t>Chapter)</w:t>
            </w:r>
          </w:p>
          <w:p w14:paraId="7D98A47E" w14:textId="7795A710" w:rsidR="003858FF" w:rsidRDefault="003858FF" w:rsidP="003858FF">
            <w:pPr>
              <w:pStyle w:val="TableParagraph"/>
              <w:spacing w:line="265" w:lineRule="exact"/>
              <w:ind w:left="108"/>
            </w:pPr>
            <w:r>
              <w:t>will</w:t>
            </w:r>
            <w:r>
              <w:rPr>
                <w:spacing w:val="-3"/>
              </w:rPr>
              <w:t xml:space="preserve"> </w:t>
            </w:r>
            <w:r>
              <w:t>award</w:t>
            </w:r>
            <w:r>
              <w:rPr>
                <w:spacing w:val="-5"/>
              </w:rPr>
              <w:t xml:space="preserve"> </w:t>
            </w:r>
            <w:r>
              <w:t>the</w:t>
            </w:r>
            <w:r>
              <w:rPr>
                <w:spacing w:val="-2"/>
              </w:rPr>
              <w:t xml:space="preserve"> </w:t>
            </w:r>
            <w:r>
              <w:t>contract</w:t>
            </w:r>
            <w:r>
              <w:rPr>
                <w:spacing w:val="-1"/>
              </w:rPr>
              <w:t xml:space="preserve"> </w:t>
            </w:r>
            <w:r>
              <w:rPr>
                <w:spacing w:val="-5"/>
              </w:rPr>
              <w:t>to:</w:t>
            </w:r>
          </w:p>
        </w:tc>
        <w:tc>
          <w:tcPr>
            <w:tcW w:w="3196" w:type="dxa"/>
          </w:tcPr>
          <w:p w14:paraId="63EB74C6" w14:textId="5C378E8E" w:rsidR="003858FF" w:rsidRDefault="003858FF" w:rsidP="00D90A9A">
            <w:pPr>
              <w:pStyle w:val="TableParagraph"/>
              <w:spacing w:line="265" w:lineRule="exact"/>
              <w:ind w:left="109"/>
            </w:pPr>
            <w:r>
              <w:t>Single</w:t>
            </w:r>
            <w:r>
              <w:rPr>
                <w:spacing w:val="-4"/>
              </w:rPr>
              <w:t xml:space="preserve"> </w:t>
            </w:r>
            <w:r>
              <w:t>service</w:t>
            </w:r>
            <w:r>
              <w:rPr>
                <w:spacing w:val="-2"/>
              </w:rPr>
              <w:t xml:space="preserve"> </w:t>
            </w:r>
            <w:r>
              <w:t>provider</w:t>
            </w:r>
            <w:r>
              <w:rPr>
                <w:spacing w:val="-3"/>
              </w:rPr>
              <w:t xml:space="preserve"> </w:t>
            </w:r>
            <w:r>
              <w:t>will</w:t>
            </w:r>
            <w:r>
              <w:rPr>
                <w:spacing w:val="-5"/>
              </w:rPr>
              <w:t xml:space="preserve"> </w:t>
            </w:r>
            <w:r>
              <w:t>be</w:t>
            </w:r>
            <w:r>
              <w:rPr>
                <w:spacing w:val="-3"/>
              </w:rPr>
              <w:t xml:space="preserve"> </w:t>
            </w:r>
            <w:r>
              <w:rPr>
                <w:spacing w:val="-2"/>
              </w:rPr>
              <w:t>selected</w:t>
            </w:r>
            <w:r w:rsidR="005C2A0E">
              <w:rPr>
                <w:spacing w:val="-2"/>
              </w:rPr>
              <w:t xml:space="preserve"> </w:t>
            </w:r>
            <w:r>
              <w:t>covering</w:t>
            </w:r>
            <w:r>
              <w:rPr>
                <w:spacing w:val="-5"/>
              </w:rPr>
              <w:t xml:space="preserve"> </w:t>
            </w:r>
            <w:r>
              <w:t>Pan</w:t>
            </w:r>
            <w:r>
              <w:rPr>
                <w:spacing w:val="-5"/>
              </w:rPr>
              <w:t xml:space="preserve"> </w:t>
            </w:r>
            <w:r>
              <w:rPr>
                <w:spacing w:val="-2"/>
              </w:rPr>
              <w:t>India.</w:t>
            </w:r>
          </w:p>
        </w:tc>
      </w:tr>
      <w:tr w:rsidR="003858FF" w14:paraId="1F81E17B" w14:textId="77777777" w:rsidTr="003724BA">
        <w:trPr>
          <w:trHeight w:val="268"/>
        </w:trPr>
        <w:tc>
          <w:tcPr>
            <w:tcW w:w="979" w:type="dxa"/>
          </w:tcPr>
          <w:p w14:paraId="08823CAA" w14:textId="3F29D689" w:rsidR="003858FF" w:rsidRDefault="003858FF" w:rsidP="003858FF">
            <w:pPr>
              <w:pStyle w:val="TableParagraph"/>
              <w:spacing w:line="248" w:lineRule="exact"/>
              <w:ind w:left="107"/>
              <w:rPr>
                <w:spacing w:val="-5"/>
              </w:rPr>
            </w:pPr>
            <w:r>
              <w:rPr>
                <w:spacing w:val="-5"/>
              </w:rPr>
              <w:t>32</w:t>
            </w:r>
          </w:p>
        </w:tc>
        <w:tc>
          <w:tcPr>
            <w:tcW w:w="1716" w:type="dxa"/>
          </w:tcPr>
          <w:p w14:paraId="4318126C" w14:textId="77777777" w:rsidR="003858FF" w:rsidRDefault="003858FF" w:rsidP="003858FF">
            <w:pPr>
              <w:pStyle w:val="TableParagraph"/>
              <w:spacing w:line="265" w:lineRule="exact"/>
              <w:ind w:left="107"/>
            </w:pPr>
            <w:r>
              <w:t xml:space="preserve">8.4, </w:t>
            </w:r>
            <w:r>
              <w:rPr>
                <w:spacing w:val="-2"/>
              </w:rPr>
              <w:t>Award</w:t>
            </w:r>
          </w:p>
          <w:p w14:paraId="075DFC16" w14:textId="0D878C1C" w:rsidR="003858FF" w:rsidRDefault="003858FF" w:rsidP="003858FF">
            <w:pPr>
              <w:pStyle w:val="TableParagraph"/>
              <w:spacing w:line="265" w:lineRule="exact"/>
              <w:ind w:left="107"/>
            </w:pPr>
            <w:r>
              <w:rPr>
                <w:spacing w:val="-2"/>
              </w:rPr>
              <w:t>Criteria</w:t>
            </w:r>
          </w:p>
        </w:tc>
        <w:tc>
          <w:tcPr>
            <w:tcW w:w="3230" w:type="dxa"/>
          </w:tcPr>
          <w:p w14:paraId="2416BD9B" w14:textId="77777777" w:rsidR="003858FF" w:rsidRDefault="003858FF" w:rsidP="003858FF">
            <w:pPr>
              <w:pStyle w:val="TableParagraph"/>
              <w:spacing w:line="265" w:lineRule="exact"/>
              <w:ind w:left="108"/>
            </w:pPr>
            <w:r>
              <w:t>Criteria</w:t>
            </w:r>
            <w:r>
              <w:rPr>
                <w:spacing w:val="-3"/>
              </w:rPr>
              <w:t xml:space="preserve"> </w:t>
            </w:r>
            <w:r>
              <w:t>for</w:t>
            </w:r>
            <w:r>
              <w:rPr>
                <w:spacing w:val="-2"/>
              </w:rPr>
              <w:t xml:space="preserve"> </w:t>
            </w:r>
            <w:r>
              <w:t>the</w:t>
            </w:r>
            <w:r>
              <w:rPr>
                <w:spacing w:val="-2"/>
              </w:rPr>
              <w:t xml:space="preserve"> </w:t>
            </w:r>
            <w:r>
              <w:t>Award</w:t>
            </w:r>
            <w:r>
              <w:rPr>
                <w:spacing w:val="-6"/>
              </w:rPr>
              <w:t xml:space="preserve"> </w:t>
            </w:r>
            <w:r>
              <w:t>of</w:t>
            </w:r>
            <w:r>
              <w:rPr>
                <w:spacing w:val="-4"/>
              </w:rPr>
              <w:t xml:space="preserve"> </w:t>
            </w:r>
            <w:r>
              <w:rPr>
                <w:spacing w:val="-2"/>
              </w:rPr>
              <w:t>Contract</w:t>
            </w:r>
          </w:p>
          <w:p w14:paraId="3B9C7F8E" w14:textId="177495F7" w:rsidR="003858FF" w:rsidRDefault="003858FF" w:rsidP="003858FF">
            <w:pPr>
              <w:pStyle w:val="TableParagraph"/>
              <w:spacing w:line="265" w:lineRule="exact"/>
              <w:ind w:left="108"/>
            </w:pPr>
            <w:r>
              <w:t>and</w:t>
            </w:r>
            <w:r>
              <w:rPr>
                <w:spacing w:val="-4"/>
              </w:rPr>
              <w:t xml:space="preserve"> </w:t>
            </w:r>
            <w:r>
              <w:t>Evaluation</w:t>
            </w:r>
            <w:r>
              <w:rPr>
                <w:spacing w:val="-5"/>
              </w:rPr>
              <w:t xml:space="preserve"> </w:t>
            </w:r>
            <w:r>
              <w:t>of</w:t>
            </w:r>
            <w:r>
              <w:rPr>
                <w:spacing w:val="-2"/>
              </w:rPr>
              <w:t xml:space="preserve"> Proposals</w:t>
            </w:r>
          </w:p>
        </w:tc>
        <w:tc>
          <w:tcPr>
            <w:tcW w:w="3196" w:type="dxa"/>
          </w:tcPr>
          <w:p w14:paraId="7DD640D3" w14:textId="51B1EC5C" w:rsidR="003858FF" w:rsidRDefault="003858FF" w:rsidP="003858FF">
            <w:pPr>
              <w:pStyle w:val="TableParagraph"/>
              <w:ind w:left="109"/>
            </w:pPr>
            <w:r>
              <w:t>See</w:t>
            </w:r>
            <w:r>
              <w:rPr>
                <w:spacing w:val="-2"/>
              </w:rPr>
              <w:t xml:space="preserve"> </w:t>
            </w:r>
            <w:r>
              <w:t>Tables</w:t>
            </w:r>
            <w:r>
              <w:rPr>
                <w:spacing w:val="-1"/>
              </w:rPr>
              <w:t xml:space="preserve"> </w:t>
            </w:r>
            <w:r>
              <w:rPr>
                <w:spacing w:val="-2"/>
              </w:rPr>
              <w:t>below</w:t>
            </w:r>
            <w:r w:rsidR="005C2A0E">
              <w:rPr>
                <w:spacing w:val="-2"/>
              </w:rPr>
              <w:t xml:space="preserve"> at S.no 33</w:t>
            </w:r>
          </w:p>
        </w:tc>
      </w:tr>
      <w:tr w:rsidR="003858FF" w14:paraId="78405F6B" w14:textId="77777777" w:rsidTr="003724BA">
        <w:trPr>
          <w:trHeight w:val="268"/>
        </w:trPr>
        <w:tc>
          <w:tcPr>
            <w:tcW w:w="979" w:type="dxa"/>
          </w:tcPr>
          <w:p w14:paraId="241C2A6A" w14:textId="31556EB1" w:rsidR="003858FF" w:rsidRDefault="003858FF" w:rsidP="003858FF">
            <w:pPr>
              <w:pStyle w:val="TableParagraph"/>
              <w:spacing w:line="248" w:lineRule="exact"/>
              <w:ind w:left="107"/>
              <w:rPr>
                <w:spacing w:val="-5"/>
              </w:rPr>
            </w:pPr>
            <w:r>
              <w:rPr>
                <w:spacing w:val="-5"/>
              </w:rPr>
              <w:t>33</w:t>
            </w:r>
          </w:p>
        </w:tc>
        <w:tc>
          <w:tcPr>
            <w:tcW w:w="1716" w:type="dxa"/>
          </w:tcPr>
          <w:p w14:paraId="6793EF70" w14:textId="358452FE" w:rsidR="003858FF" w:rsidRDefault="003858FF" w:rsidP="003858FF">
            <w:pPr>
              <w:pStyle w:val="TableParagraph"/>
              <w:spacing w:line="265" w:lineRule="exact"/>
              <w:ind w:left="107"/>
            </w:pPr>
            <w:r>
              <w:t xml:space="preserve">5.3, Post- </w:t>
            </w:r>
            <w:r>
              <w:rPr>
                <w:spacing w:val="-2"/>
              </w:rPr>
              <w:t>Qualification Actions</w:t>
            </w:r>
          </w:p>
        </w:tc>
        <w:tc>
          <w:tcPr>
            <w:tcW w:w="3230" w:type="dxa"/>
          </w:tcPr>
          <w:p w14:paraId="31557EBE" w14:textId="3070BA2F" w:rsidR="003858FF" w:rsidRDefault="003858FF" w:rsidP="003858FF">
            <w:pPr>
              <w:pStyle w:val="TableParagraph"/>
              <w:spacing w:line="265" w:lineRule="exact"/>
              <w:ind w:left="108"/>
            </w:pPr>
            <w:r>
              <w:t>Post-Qualification</w:t>
            </w:r>
            <w:r>
              <w:rPr>
                <w:spacing w:val="-8"/>
              </w:rPr>
              <w:t xml:space="preserve"> </w:t>
            </w:r>
            <w:r>
              <w:rPr>
                <w:spacing w:val="-2"/>
              </w:rPr>
              <w:t>Actions</w:t>
            </w:r>
          </w:p>
        </w:tc>
        <w:tc>
          <w:tcPr>
            <w:tcW w:w="3196" w:type="dxa"/>
          </w:tcPr>
          <w:p w14:paraId="56CBB1A7" w14:textId="77777777" w:rsidR="003858FF" w:rsidRDefault="003858FF" w:rsidP="00392040">
            <w:pPr>
              <w:pStyle w:val="TableParagraph"/>
              <w:numPr>
                <w:ilvl w:val="0"/>
                <w:numId w:val="44"/>
              </w:numPr>
              <w:ind w:left="361"/>
            </w:pPr>
            <w:r>
              <w:t>Verification of accuracy, correctness and authenticity of the</w:t>
            </w:r>
            <w:r w:rsidRPr="003858FF">
              <w:t xml:space="preserve"> </w:t>
            </w:r>
            <w:r>
              <w:t>information</w:t>
            </w:r>
            <w:r w:rsidRPr="003858FF">
              <w:t xml:space="preserve"> </w:t>
            </w:r>
            <w:r>
              <w:t>provided</w:t>
            </w:r>
            <w:r w:rsidRPr="003858FF">
              <w:t xml:space="preserve"> </w:t>
            </w:r>
            <w:r>
              <w:t>by</w:t>
            </w:r>
            <w:r w:rsidRPr="003858FF">
              <w:t xml:space="preserve"> </w:t>
            </w:r>
            <w:r>
              <w:t>the Proposer on the legal, technical and</w:t>
            </w:r>
            <w:r w:rsidRPr="003858FF">
              <w:t xml:space="preserve"> </w:t>
            </w:r>
            <w:r>
              <w:t>financial</w:t>
            </w:r>
            <w:r w:rsidRPr="003858FF">
              <w:t xml:space="preserve"> </w:t>
            </w:r>
            <w:r>
              <w:t xml:space="preserve">documents </w:t>
            </w:r>
            <w:r w:rsidRPr="003858FF">
              <w:t>submitted;</w:t>
            </w:r>
          </w:p>
          <w:p w14:paraId="5F6B3513" w14:textId="77777777" w:rsidR="003858FF" w:rsidRDefault="003858FF" w:rsidP="00392040">
            <w:pPr>
              <w:pStyle w:val="TableParagraph"/>
              <w:numPr>
                <w:ilvl w:val="0"/>
                <w:numId w:val="44"/>
              </w:numPr>
              <w:tabs>
                <w:tab w:val="left" w:pos="361"/>
              </w:tabs>
              <w:ind w:left="361" w:right="231"/>
            </w:pPr>
            <w:r>
              <w:t>Inquiry</w:t>
            </w:r>
            <w:r w:rsidRPr="003858FF">
              <w:t xml:space="preserve"> </w:t>
            </w:r>
            <w:r>
              <w:t>and</w:t>
            </w:r>
            <w:r w:rsidRPr="003858FF">
              <w:t xml:space="preserve"> </w:t>
            </w:r>
            <w:r>
              <w:t>reference</w:t>
            </w:r>
            <w:r w:rsidRPr="003858FF">
              <w:t xml:space="preserve"> </w:t>
            </w:r>
            <w:r>
              <w:t>checking with Government entities</w:t>
            </w:r>
            <w:r w:rsidRPr="003858FF">
              <w:t xml:space="preserve"> </w:t>
            </w:r>
            <w:r>
              <w:t>with jurisdiction</w:t>
            </w:r>
            <w:r w:rsidRPr="003858FF">
              <w:t xml:space="preserve"> </w:t>
            </w:r>
            <w:r>
              <w:t>on</w:t>
            </w:r>
            <w:r w:rsidRPr="003858FF">
              <w:t xml:space="preserve"> </w:t>
            </w:r>
            <w:r>
              <w:t>the</w:t>
            </w:r>
            <w:r w:rsidRPr="003858FF">
              <w:t xml:space="preserve"> </w:t>
            </w:r>
            <w:r>
              <w:t>Proposer,</w:t>
            </w:r>
            <w:r w:rsidRPr="003858FF">
              <w:t xml:space="preserve"> </w:t>
            </w:r>
            <w:r>
              <w:t>or any</w:t>
            </w:r>
            <w:r w:rsidRPr="003858FF">
              <w:t xml:space="preserve"> </w:t>
            </w:r>
            <w:r>
              <w:t>other</w:t>
            </w:r>
            <w:r w:rsidRPr="003858FF">
              <w:t xml:space="preserve"> </w:t>
            </w:r>
            <w:r>
              <w:t>entity</w:t>
            </w:r>
            <w:r w:rsidRPr="003858FF">
              <w:t xml:space="preserve"> </w:t>
            </w:r>
            <w:r>
              <w:t>that</w:t>
            </w:r>
            <w:r w:rsidRPr="003858FF">
              <w:t xml:space="preserve"> </w:t>
            </w:r>
            <w:r>
              <w:t>may</w:t>
            </w:r>
            <w:r w:rsidRPr="003858FF">
              <w:t xml:space="preserve"> </w:t>
            </w:r>
            <w:r>
              <w:t xml:space="preserve">have done business with the </w:t>
            </w:r>
            <w:r w:rsidRPr="003858FF">
              <w:t>Proposer;</w:t>
            </w:r>
          </w:p>
          <w:p w14:paraId="2EDFF8D6" w14:textId="77777777" w:rsidR="003858FF" w:rsidRDefault="003858FF" w:rsidP="00392040">
            <w:pPr>
              <w:pStyle w:val="TableParagraph"/>
              <w:numPr>
                <w:ilvl w:val="0"/>
                <w:numId w:val="44"/>
              </w:numPr>
              <w:tabs>
                <w:tab w:val="left" w:pos="361"/>
              </w:tabs>
              <w:ind w:left="361" w:right="253"/>
            </w:pPr>
            <w:r>
              <w:t>Inquiry</w:t>
            </w:r>
            <w:r w:rsidRPr="003858FF">
              <w:t xml:space="preserve"> </w:t>
            </w:r>
            <w:r>
              <w:t>and</w:t>
            </w:r>
            <w:r w:rsidRPr="003858FF">
              <w:t xml:space="preserve"> </w:t>
            </w:r>
            <w:r>
              <w:t>reference</w:t>
            </w:r>
            <w:r w:rsidRPr="003858FF">
              <w:t xml:space="preserve"> </w:t>
            </w:r>
            <w:r>
              <w:t>checking with other previous clients on the quality of performance on on-going</w:t>
            </w:r>
            <w:r w:rsidRPr="003858FF">
              <w:t xml:space="preserve"> </w:t>
            </w:r>
            <w:r>
              <w:t>or</w:t>
            </w:r>
            <w:r w:rsidRPr="003858FF">
              <w:t xml:space="preserve"> </w:t>
            </w:r>
            <w:r>
              <w:t>previous</w:t>
            </w:r>
            <w:r w:rsidRPr="003858FF">
              <w:t xml:space="preserve"> </w:t>
            </w:r>
            <w:r>
              <w:t xml:space="preserve">contracts </w:t>
            </w:r>
            <w:r w:rsidRPr="003858FF">
              <w:t>completed;</w:t>
            </w:r>
          </w:p>
          <w:p w14:paraId="37EC1DCF" w14:textId="289E0738" w:rsidR="003858FF" w:rsidRDefault="003858FF" w:rsidP="00392040">
            <w:pPr>
              <w:pStyle w:val="TableParagraph"/>
              <w:numPr>
                <w:ilvl w:val="0"/>
                <w:numId w:val="44"/>
              </w:numPr>
              <w:tabs>
                <w:tab w:val="left" w:pos="361"/>
              </w:tabs>
              <w:ind w:left="361" w:right="215"/>
            </w:pPr>
            <w:r>
              <w:t>Quality Certificate (e.g., ISO 9000,</w:t>
            </w:r>
            <w:r w:rsidRPr="003858FF">
              <w:t xml:space="preserve"> </w:t>
            </w:r>
            <w:r>
              <w:t>etc.)</w:t>
            </w:r>
            <w:r w:rsidRPr="003858FF">
              <w:t xml:space="preserve"> </w:t>
            </w:r>
            <w:r>
              <w:t>and/or</w:t>
            </w:r>
            <w:r w:rsidRPr="003858FF">
              <w:t xml:space="preserve"> </w:t>
            </w:r>
            <w:r>
              <w:t>other</w:t>
            </w:r>
            <w:r w:rsidRPr="003858FF">
              <w:t xml:space="preserve"> </w:t>
            </w:r>
            <w:r>
              <w:t>similar certificates, including Environmental Compliance Certificates, accreditations, awards and citations received by</w:t>
            </w:r>
            <w:r w:rsidRPr="003858FF">
              <w:t xml:space="preserve"> </w:t>
            </w:r>
            <w:r>
              <w:t>the</w:t>
            </w:r>
            <w:r w:rsidRPr="003858FF">
              <w:t xml:space="preserve"> </w:t>
            </w:r>
            <w:r>
              <w:t>Proposer,</w:t>
            </w:r>
            <w:r w:rsidRPr="003858FF">
              <w:t xml:space="preserve"> </w:t>
            </w:r>
            <w:r>
              <w:t>if</w:t>
            </w:r>
            <w:r w:rsidRPr="003858FF">
              <w:t xml:space="preserve"> any</w:t>
            </w:r>
          </w:p>
        </w:tc>
      </w:tr>
      <w:tr w:rsidR="003858FF" w14:paraId="38F2612A" w14:textId="77777777" w:rsidTr="003724BA">
        <w:trPr>
          <w:trHeight w:val="268"/>
        </w:trPr>
        <w:tc>
          <w:tcPr>
            <w:tcW w:w="979" w:type="dxa"/>
          </w:tcPr>
          <w:p w14:paraId="37E68572" w14:textId="1711BBE5" w:rsidR="003858FF" w:rsidRDefault="003858FF" w:rsidP="003858FF">
            <w:pPr>
              <w:pStyle w:val="TableParagraph"/>
              <w:spacing w:line="248" w:lineRule="exact"/>
              <w:ind w:left="107"/>
              <w:rPr>
                <w:spacing w:val="-5"/>
              </w:rPr>
            </w:pPr>
            <w:r>
              <w:rPr>
                <w:spacing w:val="-5"/>
              </w:rPr>
              <w:t>34</w:t>
            </w:r>
          </w:p>
        </w:tc>
        <w:tc>
          <w:tcPr>
            <w:tcW w:w="1716" w:type="dxa"/>
          </w:tcPr>
          <w:p w14:paraId="219A2D26" w14:textId="1E620979" w:rsidR="003858FF" w:rsidRDefault="003858FF" w:rsidP="003858FF">
            <w:pPr>
              <w:pStyle w:val="TableParagraph"/>
              <w:spacing w:line="265" w:lineRule="exact"/>
              <w:ind w:left="107"/>
            </w:pPr>
            <w:r>
              <w:t>11,</w:t>
            </w:r>
            <w:r>
              <w:rPr>
                <w:spacing w:val="-4"/>
              </w:rPr>
              <w:t xml:space="preserve"> </w:t>
            </w:r>
            <w:r>
              <w:rPr>
                <w:spacing w:val="-2"/>
              </w:rPr>
              <w:t>Contract</w:t>
            </w:r>
          </w:p>
        </w:tc>
        <w:tc>
          <w:tcPr>
            <w:tcW w:w="3230" w:type="dxa"/>
          </w:tcPr>
          <w:p w14:paraId="32C2D044" w14:textId="32123329" w:rsidR="003858FF" w:rsidRDefault="003858FF" w:rsidP="003858FF">
            <w:pPr>
              <w:pStyle w:val="TableParagraph"/>
              <w:spacing w:line="265" w:lineRule="exact"/>
              <w:ind w:left="108"/>
            </w:pPr>
            <w:r>
              <w:t>Conditions</w:t>
            </w:r>
            <w:r>
              <w:rPr>
                <w:spacing w:val="-13"/>
              </w:rPr>
              <w:t xml:space="preserve"> </w:t>
            </w:r>
            <w:r>
              <w:t>for</w:t>
            </w:r>
            <w:r>
              <w:rPr>
                <w:spacing w:val="-12"/>
              </w:rPr>
              <w:t xml:space="preserve"> </w:t>
            </w:r>
            <w:r>
              <w:t>Determining Contract Effectivity</w:t>
            </w:r>
          </w:p>
        </w:tc>
        <w:tc>
          <w:tcPr>
            <w:tcW w:w="3196" w:type="dxa"/>
          </w:tcPr>
          <w:p w14:paraId="7F417B51" w14:textId="77777777" w:rsidR="003858FF" w:rsidRDefault="003858FF" w:rsidP="00392040">
            <w:pPr>
              <w:pStyle w:val="TableParagraph"/>
              <w:numPr>
                <w:ilvl w:val="0"/>
                <w:numId w:val="23"/>
              </w:numPr>
              <w:tabs>
                <w:tab w:val="left" w:pos="829"/>
              </w:tabs>
              <w:ind w:right="119"/>
            </w:pPr>
            <w:r>
              <w:t>Signing of Contract; and acceptance</w:t>
            </w:r>
            <w:r>
              <w:rPr>
                <w:spacing w:val="-13"/>
              </w:rPr>
              <w:t xml:space="preserve"> </w:t>
            </w:r>
            <w:r>
              <w:t>of</w:t>
            </w:r>
            <w:r>
              <w:rPr>
                <w:spacing w:val="-11"/>
              </w:rPr>
              <w:t xml:space="preserve"> </w:t>
            </w:r>
            <w:r>
              <w:t>Plan</w:t>
            </w:r>
            <w:r>
              <w:rPr>
                <w:spacing w:val="-12"/>
              </w:rPr>
              <w:t xml:space="preserve"> </w:t>
            </w:r>
            <w:r>
              <w:t>International (India Chapter) Terms &amp; Conditions and other</w:t>
            </w:r>
          </w:p>
          <w:p w14:paraId="76BC82C9" w14:textId="0E24C0F3" w:rsidR="003858FF" w:rsidRDefault="003858FF" w:rsidP="003858FF">
            <w:pPr>
              <w:pStyle w:val="TableParagraph"/>
              <w:ind w:left="361"/>
            </w:pPr>
            <w:r>
              <w:rPr>
                <w:spacing w:val="-2"/>
              </w:rPr>
              <w:t>Documents</w:t>
            </w:r>
          </w:p>
        </w:tc>
      </w:tr>
      <w:tr w:rsidR="003858FF" w14:paraId="474C9DE7" w14:textId="77777777" w:rsidTr="003724BA">
        <w:trPr>
          <w:trHeight w:val="268"/>
        </w:trPr>
        <w:tc>
          <w:tcPr>
            <w:tcW w:w="979" w:type="dxa"/>
          </w:tcPr>
          <w:p w14:paraId="2DF4F63A" w14:textId="330ADAC2" w:rsidR="003858FF" w:rsidRDefault="003858FF" w:rsidP="003858FF">
            <w:pPr>
              <w:pStyle w:val="TableParagraph"/>
              <w:spacing w:line="248" w:lineRule="exact"/>
              <w:ind w:left="107"/>
              <w:rPr>
                <w:spacing w:val="-5"/>
              </w:rPr>
            </w:pPr>
            <w:r>
              <w:rPr>
                <w:spacing w:val="-5"/>
              </w:rPr>
              <w:t>35</w:t>
            </w:r>
          </w:p>
        </w:tc>
        <w:tc>
          <w:tcPr>
            <w:tcW w:w="1716" w:type="dxa"/>
          </w:tcPr>
          <w:p w14:paraId="2996E22B" w14:textId="42770BF5" w:rsidR="003858FF" w:rsidRDefault="003858FF" w:rsidP="003858FF">
            <w:pPr>
              <w:pStyle w:val="TableParagraph"/>
              <w:spacing w:line="265" w:lineRule="exact"/>
              <w:ind w:left="107"/>
            </w:pPr>
            <w:r>
              <w:t>4.2,</w:t>
            </w:r>
            <w:r>
              <w:rPr>
                <w:spacing w:val="-13"/>
              </w:rPr>
              <w:t xml:space="preserve"> </w:t>
            </w:r>
            <w:r>
              <w:t xml:space="preserve">General </w:t>
            </w:r>
            <w:r>
              <w:rPr>
                <w:spacing w:val="-2"/>
              </w:rPr>
              <w:t>Instructions</w:t>
            </w:r>
          </w:p>
        </w:tc>
        <w:tc>
          <w:tcPr>
            <w:tcW w:w="3230" w:type="dxa"/>
          </w:tcPr>
          <w:p w14:paraId="1C6F4FF5" w14:textId="6C129AC8" w:rsidR="003858FF" w:rsidRDefault="003858FF" w:rsidP="003858FF">
            <w:pPr>
              <w:pStyle w:val="TableParagraph"/>
              <w:spacing w:line="265" w:lineRule="exact"/>
              <w:ind w:left="108"/>
            </w:pPr>
            <w:r>
              <w:t>Other</w:t>
            </w:r>
            <w:r>
              <w:rPr>
                <w:spacing w:val="-9"/>
              </w:rPr>
              <w:t xml:space="preserve"> </w:t>
            </w:r>
            <w:r>
              <w:t>Information</w:t>
            </w:r>
            <w:r>
              <w:rPr>
                <w:spacing w:val="-11"/>
              </w:rPr>
              <w:t xml:space="preserve"> </w:t>
            </w:r>
            <w:r>
              <w:t>Related</w:t>
            </w:r>
            <w:r>
              <w:rPr>
                <w:spacing w:val="-11"/>
              </w:rPr>
              <w:t xml:space="preserve"> </w:t>
            </w:r>
            <w:r>
              <w:t>to</w:t>
            </w:r>
            <w:r>
              <w:rPr>
                <w:spacing w:val="-9"/>
              </w:rPr>
              <w:t xml:space="preserve"> </w:t>
            </w:r>
            <w:r>
              <w:t xml:space="preserve">the </w:t>
            </w:r>
            <w:r>
              <w:rPr>
                <w:spacing w:val="-4"/>
              </w:rPr>
              <w:t>RFP</w:t>
            </w:r>
          </w:p>
        </w:tc>
        <w:tc>
          <w:tcPr>
            <w:tcW w:w="3196" w:type="dxa"/>
          </w:tcPr>
          <w:p w14:paraId="20C8D043" w14:textId="77777777" w:rsidR="003858FF" w:rsidRDefault="003858FF" w:rsidP="003858FF">
            <w:pPr>
              <w:pStyle w:val="TableParagraph"/>
              <w:ind w:left="109"/>
            </w:pPr>
            <w:r>
              <w:t>Proposals are invited from the institutions / organizations only.</w:t>
            </w:r>
          </w:p>
          <w:p w14:paraId="755B36A7" w14:textId="52EA5981" w:rsidR="003858FF" w:rsidRDefault="003858FF" w:rsidP="00392040">
            <w:pPr>
              <w:pStyle w:val="TableParagraph"/>
              <w:numPr>
                <w:ilvl w:val="0"/>
                <w:numId w:val="44"/>
              </w:numPr>
              <w:ind w:left="361"/>
            </w:pPr>
            <w:r>
              <w:t>Proposal</w:t>
            </w:r>
            <w:r>
              <w:rPr>
                <w:spacing w:val="-9"/>
              </w:rPr>
              <w:t xml:space="preserve"> </w:t>
            </w:r>
            <w:r>
              <w:t>submitted</w:t>
            </w:r>
            <w:r>
              <w:rPr>
                <w:spacing w:val="-9"/>
              </w:rPr>
              <w:t xml:space="preserve"> </w:t>
            </w:r>
            <w:r>
              <w:t>by</w:t>
            </w:r>
            <w:r>
              <w:rPr>
                <w:spacing w:val="-11"/>
              </w:rPr>
              <w:t xml:space="preserve"> </w:t>
            </w:r>
            <w:r>
              <w:t>Individuals</w:t>
            </w:r>
            <w:r>
              <w:rPr>
                <w:spacing w:val="-9"/>
              </w:rPr>
              <w:t xml:space="preserve"> </w:t>
            </w:r>
            <w:r>
              <w:t>will not be accepted.</w:t>
            </w:r>
          </w:p>
        </w:tc>
      </w:tr>
    </w:tbl>
    <w:p w14:paraId="044F83C9" w14:textId="77777777" w:rsidR="00EB1E0A" w:rsidRDefault="00EB1E0A">
      <w:pPr>
        <w:spacing w:line="248" w:lineRule="exact"/>
        <w:sectPr w:rsidR="00EB1E0A" w:rsidSect="007F71A3">
          <w:pgSz w:w="12240" w:h="15840"/>
          <w:pgMar w:top="1440" w:right="1440" w:bottom="1440" w:left="1440" w:header="0" w:footer="681" w:gutter="0"/>
          <w:cols w:space="720"/>
        </w:sectPr>
      </w:pPr>
    </w:p>
    <w:p w14:paraId="78F8C4D7" w14:textId="77777777" w:rsidR="00EB1E0A" w:rsidRDefault="00B55617" w:rsidP="006C4DE0">
      <w:pPr>
        <w:pStyle w:val="Heading3"/>
      </w:pPr>
      <w:r>
        <w:lastRenderedPageBreak/>
        <w:t>Evaluation</w:t>
      </w:r>
      <w:r>
        <w:rPr>
          <w:spacing w:val="-7"/>
        </w:rPr>
        <w:t xml:space="preserve"> </w:t>
      </w:r>
      <w:r>
        <w:rPr>
          <w:spacing w:val="-2"/>
        </w:rPr>
        <w:t>Criteria</w:t>
      </w:r>
    </w:p>
    <w:p w14:paraId="7AA4651D" w14:textId="77777777" w:rsidR="00EB1E0A" w:rsidRDefault="00B55617" w:rsidP="006C4DE0">
      <w:pPr>
        <w:pStyle w:val="Heading4"/>
      </w:pPr>
      <w:r>
        <w:t>Criteria</w:t>
      </w:r>
      <w:r>
        <w:rPr>
          <w:spacing w:val="-10"/>
        </w:rPr>
        <w:t xml:space="preserve"> </w:t>
      </w:r>
      <w:r>
        <w:t>for</w:t>
      </w:r>
      <w:r>
        <w:rPr>
          <w:spacing w:val="-9"/>
        </w:rPr>
        <w:t xml:space="preserve"> </w:t>
      </w:r>
      <w:r>
        <w:t>Essential</w:t>
      </w:r>
      <w:r>
        <w:rPr>
          <w:spacing w:val="-10"/>
        </w:rPr>
        <w:t xml:space="preserve"> </w:t>
      </w:r>
      <w:r>
        <w:t>Eligibility</w:t>
      </w:r>
      <w:r w:rsidR="00C93534">
        <w:t xml:space="preserve"> </w:t>
      </w:r>
      <w:r>
        <w:t>/</w:t>
      </w:r>
      <w:r w:rsidR="00C93534">
        <w:t xml:space="preserve"> </w:t>
      </w:r>
      <w:r>
        <w:t>Qualification</w:t>
      </w:r>
      <w:r>
        <w:rPr>
          <w:spacing w:val="-9"/>
        </w:rPr>
        <w:t xml:space="preserve"> </w:t>
      </w:r>
      <w:r>
        <w:rPr>
          <w:spacing w:val="-2"/>
        </w:rPr>
        <w:t>requirements:</w:t>
      </w:r>
    </w:p>
    <w:p w14:paraId="0FC7F0DD" w14:textId="77777777" w:rsidR="00EB1E0A" w:rsidRDefault="00B55617" w:rsidP="00D90A9A">
      <w:pPr>
        <w:pStyle w:val="BodyText"/>
        <w:ind w:left="220" w:right="4"/>
      </w:pPr>
      <w:r>
        <w:t>The following are the essential criteria for the bidders to qualify in the technical bid. Documentary evidences</w:t>
      </w:r>
      <w:r>
        <w:rPr>
          <w:spacing w:val="-4"/>
        </w:rPr>
        <w:t xml:space="preserve"> </w:t>
      </w:r>
      <w:r>
        <w:t>or</w:t>
      </w:r>
      <w:r>
        <w:rPr>
          <w:spacing w:val="-2"/>
        </w:rPr>
        <w:t xml:space="preserve"> </w:t>
      </w:r>
      <w:r>
        <w:t>certificates</w:t>
      </w:r>
      <w:r>
        <w:rPr>
          <w:spacing w:val="-2"/>
        </w:rPr>
        <w:t xml:space="preserve"> </w:t>
      </w:r>
      <w:r>
        <w:t>from</w:t>
      </w:r>
      <w:r>
        <w:rPr>
          <w:spacing w:val="-4"/>
        </w:rPr>
        <w:t xml:space="preserve"> </w:t>
      </w:r>
      <w:r>
        <w:t>the</w:t>
      </w:r>
      <w:r>
        <w:rPr>
          <w:spacing w:val="-4"/>
        </w:rPr>
        <w:t xml:space="preserve"> </w:t>
      </w:r>
      <w:r>
        <w:t>competent</w:t>
      </w:r>
      <w:r>
        <w:rPr>
          <w:spacing w:val="-4"/>
        </w:rPr>
        <w:t xml:space="preserve"> </w:t>
      </w:r>
      <w:r>
        <w:t>authorities</w:t>
      </w:r>
      <w:r>
        <w:rPr>
          <w:spacing w:val="-2"/>
        </w:rPr>
        <w:t xml:space="preserve"> </w:t>
      </w:r>
      <w:r>
        <w:t>should</w:t>
      </w:r>
      <w:r>
        <w:rPr>
          <w:spacing w:val="-4"/>
        </w:rPr>
        <w:t xml:space="preserve"> </w:t>
      </w:r>
      <w:r>
        <w:t>be</w:t>
      </w:r>
      <w:r>
        <w:rPr>
          <w:spacing w:val="-2"/>
        </w:rPr>
        <w:t xml:space="preserve"> </w:t>
      </w:r>
      <w:r>
        <w:t>submitted</w:t>
      </w:r>
      <w:r>
        <w:rPr>
          <w:spacing w:val="-5"/>
        </w:rPr>
        <w:t xml:space="preserve"> </w:t>
      </w:r>
      <w:r>
        <w:t>along</w:t>
      </w:r>
      <w:r>
        <w:rPr>
          <w:spacing w:val="-3"/>
        </w:rPr>
        <w:t xml:space="preserve"> </w:t>
      </w:r>
      <w:r>
        <w:t>with</w:t>
      </w:r>
      <w:r>
        <w:rPr>
          <w:spacing w:val="-5"/>
        </w:rPr>
        <w:t xml:space="preserve"> </w:t>
      </w:r>
      <w:r>
        <w:t>the</w:t>
      </w:r>
      <w:r>
        <w:rPr>
          <w:spacing w:val="-2"/>
        </w:rPr>
        <w:t xml:space="preserve"> </w:t>
      </w:r>
      <w:r>
        <w:t>bid</w:t>
      </w:r>
      <w:r>
        <w:rPr>
          <w:spacing w:val="-4"/>
        </w:rPr>
        <w:t xml:space="preserve"> </w:t>
      </w:r>
      <w:r>
        <w:t>for each of the criteria mentioned below:</w:t>
      </w:r>
    </w:p>
    <w:p w14:paraId="04701459" w14:textId="77777777" w:rsidR="00EB1E0A" w:rsidRDefault="00EB1E0A">
      <w:pPr>
        <w:pStyle w:val="BodyText"/>
        <w:spacing w:before="37"/>
        <w:rPr>
          <w:sz w:val="20"/>
        </w:rPr>
      </w:pPr>
    </w:p>
    <w:tbl>
      <w:tblPr>
        <w:tblW w:w="9353"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
        <w:gridCol w:w="4633"/>
        <w:gridCol w:w="2821"/>
        <w:gridCol w:w="1148"/>
      </w:tblGrid>
      <w:tr w:rsidR="00EB1E0A" w14:paraId="3FE9C610" w14:textId="77777777" w:rsidTr="00E7071F">
        <w:trPr>
          <w:trHeight w:val="537"/>
        </w:trPr>
        <w:tc>
          <w:tcPr>
            <w:tcW w:w="751" w:type="dxa"/>
          </w:tcPr>
          <w:p w14:paraId="2EDDE99A" w14:textId="77777777" w:rsidR="00EB1E0A" w:rsidRDefault="00B55617">
            <w:pPr>
              <w:pStyle w:val="TableParagraph"/>
              <w:spacing w:before="131"/>
              <w:ind w:left="136"/>
              <w:rPr>
                <w:b/>
              </w:rPr>
            </w:pPr>
            <w:r>
              <w:rPr>
                <w:b/>
              </w:rPr>
              <w:t>S.</w:t>
            </w:r>
            <w:r>
              <w:rPr>
                <w:b/>
                <w:spacing w:val="-1"/>
              </w:rPr>
              <w:t xml:space="preserve"> </w:t>
            </w:r>
            <w:r>
              <w:rPr>
                <w:b/>
                <w:spacing w:val="-5"/>
              </w:rPr>
              <w:t>No</w:t>
            </w:r>
          </w:p>
        </w:tc>
        <w:tc>
          <w:tcPr>
            <w:tcW w:w="4633" w:type="dxa"/>
          </w:tcPr>
          <w:p w14:paraId="12578261" w14:textId="77777777" w:rsidR="00EB1E0A" w:rsidRDefault="00B55617">
            <w:pPr>
              <w:pStyle w:val="TableParagraph"/>
              <w:spacing w:before="131"/>
              <w:ind w:left="13"/>
              <w:jc w:val="center"/>
              <w:rPr>
                <w:b/>
              </w:rPr>
            </w:pPr>
            <w:r>
              <w:rPr>
                <w:b/>
                <w:spacing w:val="-2"/>
              </w:rPr>
              <w:t>Criteria</w:t>
            </w:r>
          </w:p>
        </w:tc>
        <w:tc>
          <w:tcPr>
            <w:tcW w:w="2821" w:type="dxa"/>
          </w:tcPr>
          <w:p w14:paraId="42317704" w14:textId="77777777" w:rsidR="00EB1E0A" w:rsidRDefault="00B55617">
            <w:pPr>
              <w:pStyle w:val="TableParagraph"/>
              <w:spacing w:before="131"/>
              <w:ind w:left="448"/>
              <w:rPr>
                <w:b/>
              </w:rPr>
            </w:pPr>
            <w:r>
              <w:rPr>
                <w:b/>
              </w:rPr>
              <w:t>Documents</w:t>
            </w:r>
            <w:r>
              <w:rPr>
                <w:b/>
                <w:spacing w:val="-6"/>
              </w:rPr>
              <w:t xml:space="preserve"> </w:t>
            </w:r>
            <w:r>
              <w:rPr>
                <w:b/>
                <w:spacing w:val="-2"/>
              </w:rPr>
              <w:t>Required</w:t>
            </w:r>
          </w:p>
        </w:tc>
        <w:tc>
          <w:tcPr>
            <w:tcW w:w="1148" w:type="dxa"/>
          </w:tcPr>
          <w:p w14:paraId="7EAF9BA2" w14:textId="77777777" w:rsidR="00EB1E0A" w:rsidRDefault="00B55617">
            <w:pPr>
              <w:pStyle w:val="TableParagraph"/>
              <w:spacing w:line="266" w:lineRule="exact"/>
              <w:ind w:left="10"/>
              <w:jc w:val="center"/>
              <w:rPr>
                <w:b/>
              </w:rPr>
            </w:pPr>
            <w:r>
              <w:rPr>
                <w:b/>
                <w:spacing w:val="-2"/>
              </w:rPr>
              <w:t>Maximum</w:t>
            </w:r>
          </w:p>
          <w:p w14:paraId="31F2851F" w14:textId="77777777" w:rsidR="00EB1E0A" w:rsidRDefault="00B55617">
            <w:pPr>
              <w:pStyle w:val="TableParagraph"/>
              <w:spacing w:line="252" w:lineRule="exact"/>
              <w:ind w:left="10" w:right="2"/>
              <w:jc w:val="center"/>
              <w:rPr>
                <w:b/>
              </w:rPr>
            </w:pPr>
            <w:r>
              <w:rPr>
                <w:b/>
                <w:spacing w:val="-2"/>
              </w:rPr>
              <w:t>Score</w:t>
            </w:r>
          </w:p>
        </w:tc>
      </w:tr>
      <w:tr w:rsidR="009D2AFE" w14:paraId="39C24AFA" w14:textId="77777777" w:rsidTr="00E7071F">
        <w:trPr>
          <w:trHeight w:val="1531"/>
        </w:trPr>
        <w:tc>
          <w:tcPr>
            <w:tcW w:w="751" w:type="dxa"/>
          </w:tcPr>
          <w:p w14:paraId="758CD649" w14:textId="5AAC47AA" w:rsidR="009D2AFE" w:rsidRDefault="009D2AFE" w:rsidP="009D2AFE">
            <w:pPr>
              <w:pStyle w:val="TableParagraph"/>
              <w:spacing w:line="265" w:lineRule="exact"/>
              <w:ind w:left="107"/>
              <w:rPr>
                <w:spacing w:val="-10"/>
              </w:rPr>
            </w:pPr>
            <w:r>
              <w:rPr>
                <w:spacing w:val="-10"/>
              </w:rPr>
              <w:t>1</w:t>
            </w:r>
          </w:p>
        </w:tc>
        <w:tc>
          <w:tcPr>
            <w:tcW w:w="4633" w:type="dxa"/>
          </w:tcPr>
          <w:p w14:paraId="2C14155D" w14:textId="77777777" w:rsidR="009D2AFE" w:rsidRPr="009D2AFE" w:rsidRDefault="009D2AFE" w:rsidP="009D2AFE">
            <w:pPr>
              <w:pStyle w:val="TableParagraph"/>
              <w:ind w:left="107"/>
            </w:pPr>
            <w:r w:rsidRPr="009D2AFE">
              <w:t>The</w:t>
            </w:r>
            <w:r w:rsidRPr="009D2AFE">
              <w:rPr>
                <w:spacing w:val="-4"/>
              </w:rPr>
              <w:t xml:space="preserve"> </w:t>
            </w:r>
            <w:r w:rsidRPr="009D2AFE">
              <w:t>Bidder</w:t>
            </w:r>
            <w:r w:rsidRPr="009D2AFE">
              <w:rPr>
                <w:spacing w:val="-3"/>
              </w:rPr>
              <w:t xml:space="preserve"> </w:t>
            </w:r>
            <w:r w:rsidRPr="009D2AFE">
              <w:t>should</w:t>
            </w:r>
            <w:r w:rsidRPr="009D2AFE">
              <w:rPr>
                <w:spacing w:val="-6"/>
              </w:rPr>
              <w:t xml:space="preserve"> </w:t>
            </w:r>
            <w:r w:rsidRPr="009D2AFE">
              <w:t>have</w:t>
            </w:r>
            <w:r w:rsidRPr="009D2AFE">
              <w:rPr>
                <w:spacing w:val="-6"/>
              </w:rPr>
              <w:t xml:space="preserve"> </w:t>
            </w:r>
            <w:r w:rsidRPr="009D2AFE">
              <w:t>minimum</w:t>
            </w:r>
            <w:r w:rsidRPr="009D2AFE">
              <w:rPr>
                <w:spacing w:val="-5"/>
              </w:rPr>
              <w:t xml:space="preserve"> </w:t>
            </w:r>
            <w:r w:rsidRPr="009D2AFE">
              <w:t>5</w:t>
            </w:r>
            <w:r w:rsidRPr="009D2AFE">
              <w:rPr>
                <w:spacing w:val="-6"/>
              </w:rPr>
              <w:t xml:space="preserve"> </w:t>
            </w:r>
            <w:r w:rsidRPr="009D2AFE">
              <w:t>years</w:t>
            </w:r>
            <w:r w:rsidRPr="009D2AFE">
              <w:rPr>
                <w:spacing w:val="-7"/>
              </w:rPr>
              <w:t xml:space="preserve"> </w:t>
            </w:r>
            <w:r w:rsidRPr="009D2AFE">
              <w:t>of experience in logistics / supply chain sectors</w:t>
            </w:r>
          </w:p>
          <w:p w14:paraId="198455F2" w14:textId="77777777" w:rsidR="009D2AFE" w:rsidRPr="009D2AFE" w:rsidRDefault="009D2AFE" w:rsidP="009D2AFE">
            <w:pPr>
              <w:pStyle w:val="TableParagraph"/>
              <w:ind w:left="107"/>
            </w:pPr>
            <w:r w:rsidRPr="009D2AFE">
              <w:t>&lt;5</w:t>
            </w:r>
            <w:r w:rsidRPr="009D2AFE">
              <w:rPr>
                <w:spacing w:val="-4"/>
              </w:rPr>
              <w:t xml:space="preserve"> </w:t>
            </w:r>
            <w:r w:rsidRPr="009D2AFE">
              <w:t>years:</w:t>
            </w:r>
            <w:r w:rsidRPr="009D2AFE">
              <w:rPr>
                <w:spacing w:val="-3"/>
              </w:rPr>
              <w:t xml:space="preserve"> </w:t>
            </w:r>
            <w:r w:rsidRPr="009D2AFE">
              <w:rPr>
                <w:spacing w:val="-2"/>
              </w:rPr>
              <w:t>disqualified</w:t>
            </w:r>
          </w:p>
          <w:p w14:paraId="04E1F17F" w14:textId="77777777" w:rsidR="009D2AFE" w:rsidRPr="009D2AFE" w:rsidRDefault="009D2AFE" w:rsidP="009D2AFE">
            <w:pPr>
              <w:pStyle w:val="TableParagraph"/>
              <w:ind w:left="107"/>
            </w:pPr>
            <w:r w:rsidRPr="009D2AFE">
              <w:t>5-7 years:</w:t>
            </w:r>
            <w:r w:rsidRPr="009D2AFE">
              <w:rPr>
                <w:spacing w:val="-5"/>
              </w:rPr>
              <w:t xml:space="preserve"> </w:t>
            </w:r>
            <w:r w:rsidRPr="009D2AFE">
              <w:t>3</w:t>
            </w:r>
            <w:r w:rsidRPr="009D2AFE">
              <w:rPr>
                <w:spacing w:val="-1"/>
              </w:rPr>
              <w:t xml:space="preserve"> </w:t>
            </w:r>
            <w:r w:rsidRPr="009D2AFE">
              <w:rPr>
                <w:spacing w:val="-2"/>
              </w:rPr>
              <w:t>points</w:t>
            </w:r>
          </w:p>
          <w:p w14:paraId="6AFA3AAC" w14:textId="77777777" w:rsidR="009D2AFE" w:rsidRPr="009D2AFE" w:rsidRDefault="009D2AFE" w:rsidP="009D2AFE">
            <w:pPr>
              <w:pStyle w:val="TableParagraph"/>
              <w:ind w:left="107"/>
            </w:pPr>
            <w:r w:rsidRPr="009D2AFE">
              <w:t>&gt;7-9 years: 7</w:t>
            </w:r>
            <w:r w:rsidRPr="009D2AFE">
              <w:rPr>
                <w:spacing w:val="-5"/>
              </w:rPr>
              <w:t xml:space="preserve"> </w:t>
            </w:r>
            <w:r w:rsidRPr="009D2AFE">
              <w:rPr>
                <w:spacing w:val="-2"/>
              </w:rPr>
              <w:t>points</w:t>
            </w:r>
          </w:p>
          <w:p w14:paraId="3705B611" w14:textId="1CA9D8C4" w:rsidR="009D2AFE" w:rsidRPr="009D2AFE" w:rsidRDefault="009D2AFE" w:rsidP="009D2AFE">
            <w:pPr>
              <w:pStyle w:val="TableParagraph"/>
              <w:ind w:left="107" w:right="56"/>
            </w:pPr>
            <w:r w:rsidRPr="009D2AFE">
              <w:t>9+ years:</w:t>
            </w:r>
            <w:r w:rsidRPr="009D2AFE">
              <w:rPr>
                <w:spacing w:val="-3"/>
              </w:rPr>
              <w:t xml:space="preserve"> </w:t>
            </w:r>
            <w:r w:rsidRPr="009D2AFE">
              <w:rPr>
                <w:spacing w:val="-2"/>
              </w:rPr>
              <w:t>10 points</w:t>
            </w:r>
          </w:p>
        </w:tc>
        <w:tc>
          <w:tcPr>
            <w:tcW w:w="2821" w:type="dxa"/>
          </w:tcPr>
          <w:p w14:paraId="71267447" w14:textId="45C008F4" w:rsidR="009D2AFE" w:rsidRPr="009D2AFE" w:rsidRDefault="009D2AFE" w:rsidP="009D2AFE">
            <w:pPr>
              <w:pStyle w:val="TableParagraph"/>
              <w:ind w:left="107" w:right="100"/>
            </w:pPr>
            <w:r w:rsidRPr="009D2AFE">
              <w:t>Copy of the Incorporation Certificate, organization profile and list of relevant contracts</w:t>
            </w:r>
            <w:r w:rsidRPr="009D2AFE">
              <w:rPr>
                <w:spacing w:val="-13"/>
              </w:rPr>
              <w:t xml:space="preserve"> </w:t>
            </w:r>
            <w:r w:rsidRPr="009D2AFE">
              <w:t>showcasing</w:t>
            </w:r>
            <w:r w:rsidRPr="009D2AFE">
              <w:rPr>
                <w:spacing w:val="-13"/>
              </w:rPr>
              <w:t xml:space="preserve"> </w:t>
            </w:r>
            <w:r w:rsidRPr="009D2AFE">
              <w:t>years of experience</w:t>
            </w:r>
          </w:p>
        </w:tc>
        <w:tc>
          <w:tcPr>
            <w:tcW w:w="1148" w:type="dxa"/>
          </w:tcPr>
          <w:p w14:paraId="7324473D" w14:textId="77777777" w:rsidR="009D2AFE" w:rsidRPr="009D2AFE" w:rsidRDefault="009D2AFE" w:rsidP="009D2AFE">
            <w:pPr>
              <w:pStyle w:val="TableParagraph"/>
            </w:pPr>
          </w:p>
          <w:p w14:paraId="51CDDDC1" w14:textId="77777777" w:rsidR="009D2AFE" w:rsidRPr="009D2AFE" w:rsidRDefault="009D2AFE" w:rsidP="009D2AFE">
            <w:pPr>
              <w:pStyle w:val="TableParagraph"/>
              <w:spacing w:before="131"/>
            </w:pPr>
          </w:p>
          <w:p w14:paraId="61C112D9" w14:textId="77777777" w:rsidR="009D2AFE" w:rsidRPr="009D2AFE" w:rsidRDefault="009D2AFE" w:rsidP="009D2AFE">
            <w:pPr>
              <w:pStyle w:val="TableParagraph"/>
              <w:spacing w:line="265" w:lineRule="exact"/>
              <w:ind w:left="10" w:right="2"/>
              <w:jc w:val="center"/>
              <w:rPr>
                <w:spacing w:val="-5"/>
              </w:rPr>
            </w:pPr>
            <w:r w:rsidRPr="009D2AFE">
              <w:rPr>
                <w:spacing w:val="-5"/>
              </w:rPr>
              <w:t>10</w:t>
            </w:r>
          </w:p>
          <w:p w14:paraId="27D865BB" w14:textId="77777777" w:rsidR="009D2AFE" w:rsidRPr="009D2AFE" w:rsidRDefault="009D2AFE" w:rsidP="009D2AFE">
            <w:pPr>
              <w:jc w:val="center"/>
            </w:pPr>
          </w:p>
        </w:tc>
      </w:tr>
      <w:tr w:rsidR="009D2AFE" w14:paraId="26C417B8" w14:textId="77777777" w:rsidTr="00E7071F">
        <w:trPr>
          <w:trHeight w:val="4833"/>
        </w:trPr>
        <w:tc>
          <w:tcPr>
            <w:tcW w:w="751" w:type="dxa"/>
          </w:tcPr>
          <w:p w14:paraId="06601873" w14:textId="77777777" w:rsidR="009D2AFE" w:rsidRDefault="009D2AFE" w:rsidP="009D2AFE">
            <w:pPr>
              <w:pStyle w:val="TableParagraph"/>
              <w:spacing w:line="265" w:lineRule="exact"/>
              <w:ind w:left="107"/>
            </w:pPr>
            <w:r>
              <w:rPr>
                <w:spacing w:val="-10"/>
              </w:rPr>
              <w:t>2</w:t>
            </w:r>
          </w:p>
        </w:tc>
        <w:tc>
          <w:tcPr>
            <w:tcW w:w="4633" w:type="dxa"/>
          </w:tcPr>
          <w:p w14:paraId="70CCF0C4" w14:textId="77777777" w:rsidR="009D2AFE" w:rsidRPr="009D2AFE" w:rsidRDefault="009D2AFE" w:rsidP="009D2AFE">
            <w:pPr>
              <w:pStyle w:val="TableParagraph"/>
              <w:ind w:left="107" w:right="56"/>
            </w:pPr>
            <w:r w:rsidRPr="009D2AFE">
              <w:t>Bidders</w:t>
            </w:r>
            <w:r w:rsidRPr="009D2AFE">
              <w:rPr>
                <w:spacing w:val="-6"/>
              </w:rPr>
              <w:t xml:space="preserve"> </w:t>
            </w:r>
            <w:r w:rsidRPr="009D2AFE">
              <w:t>should</w:t>
            </w:r>
            <w:r w:rsidRPr="009D2AFE">
              <w:rPr>
                <w:spacing w:val="-9"/>
              </w:rPr>
              <w:t xml:space="preserve"> </w:t>
            </w:r>
            <w:r w:rsidRPr="009D2AFE">
              <w:t>have</w:t>
            </w:r>
            <w:r w:rsidRPr="009D2AFE">
              <w:rPr>
                <w:spacing w:val="-9"/>
              </w:rPr>
              <w:t xml:space="preserve"> </w:t>
            </w:r>
            <w:r w:rsidRPr="009D2AFE">
              <w:t>current</w:t>
            </w:r>
            <w:r w:rsidRPr="009D2AFE">
              <w:rPr>
                <w:spacing w:val="-7"/>
              </w:rPr>
              <w:t xml:space="preserve"> </w:t>
            </w:r>
            <w:r w:rsidRPr="009D2AFE">
              <w:t>operations</w:t>
            </w:r>
            <w:r w:rsidRPr="009D2AFE">
              <w:rPr>
                <w:spacing w:val="-10"/>
              </w:rPr>
              <w:t xml:space="preserve"> </w:t>
            </w:r>
            <w:r w:rsidRPr="009D2AFE">
              <w:t>covering at least 70% of the country either directly or through associate partners/affiliates.</w:t>
            </w:r>
          </w:p>
          <w:p w14:paraId="013D70EA" w14:textId="77777777" w:rsidR="009D2AFE" w:rsidRPr="009D2AFE" w:rsidRDefault="009D2AFE" w:rsidP="009D2AFE">
            <w:pPr>
              <w:pStyle w:val="TableParagraph"/>
              <w:ind w:left="107" w:right="56"/>
            </w:pPr>
            <w:r w:rsidRPr="009D2AFE">
              <w:rPr>
                <w:spacing w:val="-5"/>
              </w:rPr>
              <w:t>and</w:t>
            </w:r>
          </w:p>
          <w:p w14:paraId="2D216F17" w14:textId="77777777" w:rsidR="009D2AFE" w:rsidRPr="009D2AFE" w:rsidRDefault="009D2AFE" w:rsidP="009D2AFE">
            <w:pPr>
              <w:pStyle w:val="TableParagraph"/>
              <w:ind w:left="107"/>
            </w:pPr>
            <w:r w:rsidRPr="009D2AFE">
              <w:t>In case of the Bidder is not present across the country,</w:t>
            </w:r>
            <w:r w:rsidRPr="009D2AFE">
              <w:rPr>
                <w:spacing w:val="-4"/>
              </w:rPr>
              <w:t xml:space="preserve"> </w:t>
            </w:r>
            <w:r w:rsidRPr="009D2AFE">
              <w:t>a</w:t>
            </w:r>
            <w:r w:rsidRPr="009D2AFE">
              <w:rPr>
                <w:spacing w:val="-4"/>
              </w:rPr>
              <w:t xml:space="preserve"> </w:t>
            </w:r>
            <w:r w:rsidRPr="009D2AFE">
              <w:t>detailed</w:t>
            </w:r>
            <w:r w:rsidRPr="009D2AFE">
              <w:rPr>
                <w:spacing w:val="-5"/>
              </w:rPr>
              <w:t xml:space="preserve"> </w:t>
            </w:r>
            <w:r w:rsidRPr="009D2AFE">
              <w:t>plan</w:t>
            </w:r>
            <w:r w:rsidRPr="009D2AFE">
              <w:rPr>
                <w:spacing w:val="-6"/>
              </w:rPr>
              <w:t xml:space="preserve"> </w:t>
            </w:r>
            <w:r w:rsidRPr="009D2AFE">
              <w:t>on</w:t>
            </w:r>
            <w:r w:rsidRPr="009D2AFE">
              <w:rPr>
                <w:spacing w:val="-6"/>
              </w:rPr>
              <w:t xml:space="preserve"> </w:t>
            </w:r>
            <w:r w:rsidRPr="009D2AFE">
              <w:t>how</w:t>
            </w:r>
            <w:r w:rsidRPr="009D2AFE">
              <w:rPr>
                <w:spacing w:val="-6"/>
              </w:rPr>
              <w:t xml:space="preserve"> </w:t>
            </w:r>
            <w:r w:rsidRPr="009D2AFE">
              <w:t>the</w:t>
            </w:r>
            <w:r w:rsidRPr="009D2AFE">
              <w:rPr>
                <w:spacing w:val="-4"/>
              </w:rPr>
              <w:t xml:space="preserve"> </w:t>
            </w:r>
            <w:r w:rsidRPr="009D2AFE">
              <w:t>proposer</w:t>
            </w:r>
            <w:r w:rsidRPr="009D2AFE">
              <w:rPr>
                <w:spacing w:val="-4"/>
              </w:rPr>
              <w:t xml:space="preserve"> </w:t>
            </w:r>
            <w:r w:rsidRPr="009D2AFE">
              <w:t>will cover the remaining part of the country should also be enclosed with the bid.</w:t>
            </w:r>
          </w:p>
          <w:p w14:paraId="76AF9407" w14:textId="77777777" w:rsidR="009D2AFE" w:rsidRPr="009D2AFE" w:rsidRDefault="009D2AFE" w:rsidP="009D2AFE">
            <w:pPr>
              <w:pStyle w:val="TableParagraph"/>
            </w:pPr>
          </w:p>
          <w:p w14:paraId="48CED19B" w14:textId="77777777" w:rsidR="009D2AFE" w:rsidRPr="009D2AFE" w:rsidRDefault="009D2AFE" w:rsidP="009D2AFE">
            <w:pPr>
              <w:pStyle w:val="TableParagraph"/>
              <w:ind w:left="107"/>
            </w:pPr>
            <w:r w:rsidRPr="009D2AFE">
              <w:t>&lt;70% -</w:t>
            </w:r>
            <w:r w:rsidRPr="009D2AFE">
              <w:rPr>
                <w:spacing w:val="-1"/>
              </w:rPr>
              <w:t xml:space="preserve"> </w:t>
            </w:r>
            <w:r w:rsidRPr="009D2AFE">
              <w:rPr>
                <w:spacing w:val="-2"/>
              </w:rPr>
              <w:t>disqualified,</w:t>
            </w:r>
          </w:p>
          <w:p w14:paraId="414C0FAF" w14:textId="77777777" w:rsidR="009D2AFE" w:rsidRPr="009D2AFE" w:rsidRDefault="009D2AFE" w:rsidP="009D2AFE">
            <w:pPr>
              <w:pStyle w:val="TableParagraph"/>
              <w:spacing w:before="1"/>
              <w:ind w:left="107"/>
            </w:pPr>
            <w:r w:rsidRPr="009D2AFE">
              <w:t>≥70-79%:</w:t>
            </w:r>
            <w:r w:rsidRPr="009D2AFE">
              <w:rPr>
                <w:spacing w:val="42"/>
              </w:rPr>
              <w:t xml:space="preserve"> </w:t>
            </w:r>
            <w:r w:rsidRPr="009D2AFE">
              <w:t>3</w:t>
            </w:r>
            <w:r w:rsidRPr="009D2AFE">
              <w:rPr>
                <w:spacing w:val="-3"/>
              </w:rPr>
              <w:t xml:space="preserve"> </w:t>
            </w:r>
            <w:r w:rsidRPr="009D2AFE">
              <w:rPr>
                <w:spacing w:val="-2"/>
              </w:rPr>
              <w:t>points</w:t>
            </w:r>
          </w:p>
          <w:p w14:paraId="1E028764" w14:textId="77777777" w:rsidR="009D2AFE" w:rsidRPr="009D2AFE" w:rsidRDefault="009D2AFE" w:rsidP="009D2AFE">
            <w:pPr>
              <w:pStyle w:val="TableParagraph"/>
              <w:spacing w:line="267" w:lineRule="exact"/>
              <w:ind w:left="107"/>
            </w:pPr>
            <w:r w:rsidRPr="009D2AFE">
              <w:t>≥80-89%:</w:t>
            </w:r>
            <w:r w:rsidRPr="009D2AFE">
              <w:rPr>
                <w:spacing w:val="-4"/>
              </w:rPr>
              <w:t xml:space="preserve"> </w:t>
            </w:r>
            <w:r w:rsidRPr="009D2AFE">
              <w:t>7</w:t>
            </w:r>
            <w:r w:rsidRPr="009D2AFE">
              <w:rPr>
                <w:spacing w:val="-3"/>
              </w:rPr>
              <w:t xml:space="preserve"> </w:t>
            </w:r>
            <w:r w:rsidRPr="009D2AFE">
              <w:t>points</w:t>
            </w:r>
            <w:r w:rsidRPr="009D2AFE">
              <w:rPr>
                <w:spacing w:val="-4"/>
              </w:rPr>
              <w:t xml:space="preserve"> </w:t>
            </w:r>
            <w:r w:rsidRPr="009D2AFE">
              <w:rPr>
                <w:spacing w:val="-5"/>
              </w:rPr>
              <w:t>and</w:t>
            </w:r>
          </w:p>
          <w:p w14:paraId="2B18BCB4" w14:textId="6210C07F" w:rsidR="009D2AFE" w:rsidRPr="009D2AFE" w:rsidRDefault="009D2AFE" w:rsidP="009D2AFE">
            <w:pPr>
              <w:pStyle w:val="TableParagraph"/>
              <w:spacing w:line="267" w:lineRule="exact"/>
              <w:ind w:left="107"/>
            </w:pPr>
            <w:r w:rsidRPr="009D2AFE">
              <w:t>≥90:</w:t>
            </w:r>
            <w:r w:rsidRPr="009D2AFE">
              <w:rPr>
                <w:spacing w:val="-4"/>
              </w:rPr>
              <w:t xml:space="preserve"> </w:t>
            </w:r>
            <w:r w:rsidRPr="009D2AFE">
              <w:t>10</w:t>
            </w:r>
            <w:r w:rsidRPr="009D2AFE">
              <w:rPr>
                <w:spacing w:val="-2"/>
              </w:rPr>
              <w:t xml:space="preserve"> points</w:t>
            </w:r>
          </w:p>
        </w:tc>
        <w:tc>
          <w:tcPr>
            <w:tcW w:w="2821" w:type="dxa"/>
          </w:tcPr>
          <w:p w14:paraId="517ABE4E" w14:textId="77777777" w:rsidR="009D2AFE" w:rsidRPr="009D2AFE" w:rsidRDefault="009D2AFE" w:rsidP="009D2AFE">
            <w:pPr>
              <w:pStyle w:val="TableParagraph"/>
              <w:ind w:left="107" w:right="100"/>
            </w:pPr>
            <w:r w:rsidRPr="009D2AFE">
              <w:t>Evidence of presence in number</w:t>
            </w:r>
            <w:r w:rsidRPr="009D2AFE">
              <w:rPr>
                <w:spacing w:val="-8"/>
              </w:rPr>
              <w:t xml:space="preserve"> </w:t>
            </w:r>
            <w:r w:rsidRPr="009D2AFE">
              <w:t>of</w:t>
            </w:r>
            <w:r w:rsidRPr="009D2AFE">
              <w:rPr>
                <w:spacing w:val="-6"/>
              </w:rPr>
              <w:t xml:space="preserve"> </w:t>
            </w:r>
            <w:r w:rsidRPr="009D2AFE">
              <w:t>states</w:t>
            </w:r>
            <w:r w:rsidRPr="009D2AFE">
              <w:rPr>
                <w:spacing w:val="-9"/>
              </w:rPr>
              <w:t xml:space="preserve"> </w:t>
            </w:r>
            <w:r w:rsidRPr="009D2AFE">
              <w:t>or</w:t>
            </w:r>
            <w:r w:rsidRPr="009D2AFE">
              <w:rPr>
                <w:spacing w:val="-9"/>
              </w:rPr>
              <w:t xml:space="preserve"> </w:t>
            </w:r>
            <w:r w:rsidRPr="009D2AFE">
              <w:t>ability</w:t>
            </w:r>
            <w:r w:rsidRPr="009D2AFE">
              <w:rPr>
                <w:spacing w:val="-7"/>
              </w:rPr>
              <w:t xml:space="preserve"> </w:t>
            </w:r>
            <w:r w:rsidRPr="009D2AFE">
              <w:t>to provide services in number of districts in the country or ability to provide services in number of pin codes of the country (example office establishment</w:t>
            </w:r>
            <w:r w:rsidRPr="009D2AFE">
              <w:rPr>
                <w:spacing w:val="-5"/>
              </w:rPr>
              <w:t xml:space="preserve"> </w:t>
            </w:r>
            <w:r w:rsidRPr="009D2AFE">
              <w:t>/</w:t>
            </w:r>
            <w:r w:rsidRPr="009D2AFE">
              <w:rPr>
                <w:spacing w:val="-4"/>
              </w:rPr>
              <w:t xml:space="preserve"> </w:t>
            </w:r>
            <w:r w:rsidRPr="009D2AFE">
              <w:t>warehouse</w:t>
            </w:r>
            <w:r w:rsidRPr="009D2AFE">
              <w:rPr>
                <w:spacing w:val="-5"/>
              </w:rPr>
              <w:t xml:space="preserve"> </w:t>
            </w:r>
            <w:r w:rsidRPr="009D2AFE">
              <w:t>/ nodal point / ability to offer time definite solutions etc.).</w:t>
            </w:r>
          </w:p>
          <w:p w14:paraId="2927DB78" w14:textId="6CE3A108" w:rsidR="009D2AFE" w:rsidRPr="009D2AFE" w:rsidRDefault="009D2AFE" w:rsidP="009D2AFE">
            <w:pPr>
              <w:pStyle w:val="TableParagraph"/>
              <w:spacing w:before="266"/>
              <w:ind w:left="107" w:right="110"/>
            </w:pPr>
            <w:r w:rsidRPr="009D2AFE">
              <w:t>Details</w:t>
            </w:r>
            <w:r w:rsidRPr="009D2AFE">
              <w:rPr>
                <w:spacing w:val="-13"/>
              </w:rPr>
              <w:t xml:space="preserve"> </w:t>
            </w:r>
            <w:r w:rsidRPr="009D2AFE">
              <w:t>of</w:t>
            </w:r>
            <w:r w:rsidRPr="009D2AFE">
              <w:rPr>
                <w:spacing w:val="-12"/>
              </w:rPr>
              <w:t xml:space="preserve"> </w:t>
            </w:r>
            <w:r w:rsidRPr="009D2AFE">
              <w:t>geographical</w:t>
            </w:r>
            <w:r w:rsidRPr="009D2AFE">
              <w:rPr>
                <w:spacing w:val="-12"/>
              </w:rPr>
              <w:t xml:space="preserve"> </w:t>
            </w:r>
            <w:r w:rsidRPr="009D2AFE">
              <w:t>reach of network including details of branch and sub branch offices/franchisees state wise to handle distribution and redistribution in form of a map</w:t>
            </w:r>
            <w:r w:rsidRPr="009D2AFE">
              <w:rPr>
                <w:spacing w:val="-8"/>
              </w:rPr>
              <w:t xml:space="preserve"> </w:t>
            </w:r>
            <w:r w:rsidRPr="009D2AFE">
              <w:t>or</w:t>
            </w:r>
            <w:r w:rsidRPr="009D2AFE">
              <w:rPr>
                <w:spacing w:val="-3"/>
              </w:rPr>
              <w:t xml:space="preserve"> </w:t>
            </w:r>
            <w:r w:rsidRPr="009D2AFE">
              <w:t>a</w:t>
            </w:r>
            <w:r w:rsidRPr="009D2AFE">
              <w:rPr>
                <w:spacing w:val="-3"/>
              </w:rPr>
              <w:t xml:space="preserve"> </w:t>
            </w:r>
            <w:r w:rsidRPr="009D2AFE">
              <w:t>descriptive</w:t>
            </w:r>
            <w:r w:rsidRPr="009D2AFE">
              <w:rPr>
                <w:spacing w:val="-2"/>
              </w:rPr>
              <w:t xml:space="preserve"> </w:t>
            </w:r>
            <w:r w:rsidRPr="009D2AFE">
              <w:rPr>
                <w:spacing w:val="-4"/>
              </w:rPr>
              <w:t>note with address and contact person details of each location</w:t>
            </w:r>
          </w:p>
        </w:tc>
        <w:tc>
          <w:tcPr>
            <w:tcW w:w="1148" w:type="dxa"/>
          </w:tcPr>
          <w:p w14:paraId="791B48C8" w14:textId="34680AAE" w:rsidR="009D2AFE" w:rsidRPr="009D2AFE" w:rsidRDefault="009D2AFE" w:rsidP="009D2AFE">
            <w:pPr>
              <w:pStyle w:val="TableParagraph"/>
              <w:spacing w:line="265" w:lineRule="exact"/>
              <w:ind w:left="10" w:right="2"/>
              <w:jc w:val="center"/>
            </w:pPr>
            <w:r w:rsidRPr="009D2AFE">
              <w:rPr>
                <w:spacing w:val="-5"/>
              </w:rPr>
              <w:t>10</w:t>
            </w:r>
          </w:p>
        </w:tc>
      </w:tr>
      <w:tr w:rsidR="009D2AFE" w14:paraId="50E7B189" w14:textId="77777777" w:rsidTr="00E7071F">
        <w:trPr>
          <w:trHeight w:val="3492"/>
        </w:trPr>
        <w:tc>
          <w:tcPr>
            <w:tcW w:w="751" w:type="dxa"/>
          </w:tcPr>
          <w:p w14:paraId="4BCEB972" w14:textId="77777777" w:rsidR="009D2AFE" w:rsidRDefault="009D2AFE" w:rsidP="009D2AFE">
            <w:pPr>
              <w:pStyle w:val="TableParagraph"/>
              <w:spacing w:line="265" w:lineRule="exact"/>
              <w:ind w:left="107"/>
            </w:pPr>
            <w:r>
              <w:rPr>
                <w:spacing w:val="-10"/>
              </w:rPr>
              <w:lastRenderedPageBreak/>
              <w:t>3</w:t>
            </w:r>
          </w:p>
        </w:tc>
        <w:tc>
          <w:tcPr>
            <w:tcW w:w="4633" w:type="dxa"/>
          </w:tcPr>
          <w:p w14:paraId="2AE5B239" w14:textId="77777777" w:rsidR="009D2AFE" w:rsidRPr="009D2AFE" w:rsidRDefault="009D2AFE" w:rsidP="009D2AFE">
            <w:pPr>
              <w:pStyle w:val="TableParagraph"/>
              <w:ind w:left="107"/>
            </w:pPr>
            <w:r w:rsidRPr="009D2AFE">
              <w:t>The</w:t>
            </w:r>
            <w:r w:rsidRPr="009D2AFE">
              <w:rPr>
                <w:spacing w:val="-6"/>
              </w:rPr>
              <w:t xml:space="preserve"> </w:t>
            </w:r>
            <w:r w:rsidRPr="009D2AFE">
              <w:t>Bidder</w:t>
            </w:r>
            <w:r w:rsidRPr="009D2AFE">
              <w:rPr>
                <w:spacing w:val="-5"/>
              </w:rPr>
              <w:t xml:space="preserve"> </w:t>
            </w:r>
            <w:r w:rsidRPr="009D2AFE">
              <w:t>should</w:t>
            </w:r>
            <w:r w:rsidRPr="009D2AFE">
              <w:rPr>
                <w:spacing w:val="-7"/>
              </w:rPr>
              <w:t xml:space="preserve"> </w:t>
            </w:r>
            <w:r w:rsidRPr="009D2AFE">
              <w:t>have</w:t>
            </w:r>
            <w:r w:rsidRPr="009D2AFE">
              <w:rPr>
                <w:spacing w:val="-6"/>
              </w:rPr>
              <w:t xml:space="preserve"> </w:t>
            </w:r>
            <w:r w:rsidRPr="009D2AFE">
              <w:t>executed</w:t>
            </w:r>
            <w:r w:rsidRPr="009D2AFE">
              <w:rPr>
                <w:spacing w:val="-8"/>
              </w:rPr>
              <w:t xml:space="preserve"> </w:t>
            </w:r>
            <w:r w:rsidRPr="009D2AFE">
              <w:t>minimum</w:t>
            </w:r>
            <w:r w:rsidRPr="009D2AFE">
              <w:rPr>
                <w:spacing w:val="-7"/>
              </w:rPr>
              <w:t xml:space="preserve"> </w:t>
            </w:r>
            <w:r w:rsidRPr="009D2AFE">
              <w:t>three assignments in Govt. in logistics and having the experience in pharmaceutical commodities through cold chain</w:t>
            </w:r>
          </w:p>
          <w:p w14:paraId="48F302B5" w14:textId="77777777" w:rsidR="009D2AFE" w:rsidRPr="009D2AFE" w:rsidRDefault="009D2AFE" w:rsidP="009D2AFE">
            <w:pPr>
              <w:pStyle w:val="TableParagraph"/>
            </w:pPr>
          </w:p>
          <w:p w14:paraId="2DBBB6F7" w14:textId="77777777" w:rsidR="009D2AFE" w:rsidRPr="009D2AFE" w:rsidRDefault="009D2AFE" w:rsidP="009D2AFE">
            <w:pPr>
              <w:pStyle w:val="TableParagraph"/>
              <w:ind w:left="107"/>
            </w:pPr>
            <w:r w:rsidRPr="009D2AFE">
              <w:t>&lt;3</w:t>
            </w:r>
            <w:r w:rsidRPr="009D2AFE">
              <w:rPr>
                <w:spacing w:val="-3"/>
              </w:rPr>
              <w:t xml:space="preserve"> </w:t>
            </w:r>
            <w:r w:rsidRPr="009D2AFE">
              <w:t>contracts:</w:t>
            </w:r>
            <w:r w:rsidRPr="009D2AFE">
              <w:rPr>
                <w:spacing w:val="-5"/>
              </w:rPr>
              <w:t xml:space="preserve"> </w:t>
            </w:r>
            <w:r w:rsidRPr="009D2AFE">
              <w:rPr>
                <w:spacing w:val="-2"/>
              </w:rPr>
              <w:t>disqualified</w:t>
            </w:r>
          </w:p>
          <w:p w14:paraId="1566FA13" w14:textId="77777777" w:rsidR="009D2AFE" w:rsidRPr="009D2AFE" w:rsidRDefault="009D2AFE" w:rsidP="009D2AFE">
            <w:pPr>
              <w:pStyle w:val="TableParagraph"/>
              <w:spacing w:before="1" w:line="267" w:lineRule="exact"/>
              <w:ind w:left="107"/>
            </w:pPr>
            <w:r w:rsidRPr="009D2AFE">
              <w:t>&gt;3</w:t>
            </w:r>
            <w:r w:rsidRPr="009D2AFE">
              <w:rPr>
                <w:spacing w:val="-2"/>
              </w:rPr>
              <w:t xml:space="preserve"> </w:t>
            </w:r>
            <w:r w:rsidRPr="009D2AFE">
              <w:t>contracts:</w:t>
            </w:r>
            <w:r w:rsidRPr="009D2AFE">
              <w:rPr>
                <w:spacing w:val="-4"/>
              </w:rPr>
              <w:t xml:space="preserve"> 5 </w:t>
            </w:r>
            <w:r w:rsidRPr="009D2AFE">
              <w:rPr>
                <w:spacing w:val="-2"/>
              </w:rPr>
              <w:t>points</w:t>
            </w:r>
          </w:p>
          <w:p w14:paraId="1D2E4030" w14:textId="2A94644D" w:rsidR="009D2AFE" w:rsidRPr="009D2AFE" w:rsidRDefault="009D2AFE" w:rsidP="009D2AFE">
            <w:pPr>
              <w:pStyle w:val="TableParagraph"/>
              <w:spacing w:line="252" w:lineRule="exact"/>
              <w:ind w:left="107"/>
            </w:pPr>
            <w:r w:rsidRPr="009D2AFE">
              <w:t>Experience with handling Pharmaceuticals commodities</w:t>
            </w:r>
            <w:r w:rsidRPr="009D2AFE">
              <w:rPr>
                <w:spacing w:val="-4"/>
              </w:rPr>
              <w:t xml:space="preserve"> </w:t>
            </w:r>
            <w:r w:rsidRPr="009D2AFE">
              <w:t>through</w:t>
            </w:r>
            <w:r w:rsidRPr="009D2AFE">
              <w:rPr>
                <w:spacing w:val="-6"/>
              </w:rPr>
              <w:t xml:space="preserve"> </w:t>
            </w:r>
            <w:r w:rsidRPr="009D2AFE">
              <w:t>cold</w:t>
            </w:r>
            <w:r w:rsidRPr="009D2AFE">
              <w:rPr>
                <w:spacing w:val="-11"/>
              </w:rPr>
              <w:t xml:space="preserve"> </w:t>
            </w:r>
            <w:r w:rsidRPr="009D2AFE">
              <w:t>chain</w:t>
            </w:r>
            <w:r w:rsidRPr="009D2AFE">
              <w:rPr>
                <w:spacing w:val="-7"/>
              </w:rPr>
              <w:t xml:space="preserve"> </w:t>
            </w:r>
            <w:r w:rsidRPr="009D2AFE">
              <w:t>(contract</w:t>
            </w:r>
            <w:r w:rsidRPr="009D2AFE">
              <w:rPr>
                <w:spacing w:val="-5"/>
              </w:rPr>
              <w:t xml:space="preserve"> </w:t>
            </w:r>
            <w:r w:rsidRPr="009D2AFE">
              <w:t>for</w:t>
            </w:r>
            <w:r w:rsidRPr="009D2AFE">
              <w:rPr>
                <w:spacing w:val="-7"/>
              </w:rPr>
              <w:t xml:space="preserve"> </w:t>
            </w:r>
            <w:r w:rsidRPr="009D2AFE">
              <w:t>the same):</w:t>
            </w:r>
            <w:r w:rsidRPr="009D2AFE">
              <w:rPr>
                <w:spacing w:val="-2"/>
              </w:rPr>
              <w:t xml:space="preserve"> 5</w:t>
            </w:r>
            <w:r w:rsidRPr="009D2AFE">
              <w:rPr>
                <w:spacing w:val="-1"/>
              </w:rPr>
              <w:t xml:space="preserve"> </w:t>
            </w:r>
            <w:r w:rsidRPr="009D2AFE">
              <w:rPr>
                <w:spacing w:val="-2"/>
              </w:rPr>
              <w:t>points</w:t>
            </w:r>
          </w:p>
        </w:tc>
        <w:tc>
          <w:tcPr>
            <w:tcW w:w="2821" w:type="dxa"/>
          </w:tcPr>
          <w:p w14:paraId="2519F166" w14:textId="77777777" w:rsidR="009D2AFE" w:rsidRPr="009D2AFE" w:rsidRDefault="009D2AFE" w:rsidP="009D2AFE">
            <w:pPr>
              <w:pStyle w:val="TableParagraph"/>
              <w:ind w:left="107" w:right="110"/>
            </w:pPr>
            <w:r w:rsidRPr="009D2AFE">
              <w:t>Copy</w:t>
            </w:r>
            <w:r w:rsidRPr="009D2AFE">
              <w:rPr>
                <w:spacing w:val="-13"/>
              </w:rPr>
              <w:t xml:space="preserve"> </w:t>
            </w:r>
            <w:r w:rsidRPr="009D2AFE">
              <w:t>of</w:t>
            </w:r>
            <w:r w:rsidRPr="009D2AFE">
              <w:rPr>
                <w:spacing w:val="-12"/>
              </w:rPr>
              <w:t xml:space="preserve"> </w:t>
            </w:r>
            <w:r w:rsidRPr="009D2AFE">
              <w:t>Contract/Purchase Order and project completion certificates</w:t>
            </w:r>
          </w:p>
          <w:p w14:paraId="33AC985D" w14:textId="6882432D" w:rsidR="009D2AFE" w:rsidRPr="009D2AFE" w:rsidRDefault="009D2AFE" w:rsidP="009D2AFE">
            <w:pPr>
              <w:pStyle w:val="TableParagraph"/>
              <w:spacing w:before="266"/>
              <w:ind w:left="107" w:right="166"/>
            </w:pPr>
            <w:r w:rsidRPr="009D2AFE">
              <w:t xml:space="preserve">In case, there is no prior experience of handling cold chain facility, a detailed action plan to handle the same needs to be provided </w:t>
            </w:r>
            <w:bookmarkStart w:id="0" w:name="_GoBack"/>
            <w:bookmarkEnd w:id="0"/>
          </w:p>
        </w:tc>
        <w:tc>
          <w:tcPr>
            <w:tcW w:w="1148" w:type="dxa"/>
          </w:tcPr>
          <w:p w14:paraId="7F5DEA05" w14:textId="5C833690" w:rsidR="009D2AFE" w:rsidRPr="009D2AFE" w:rsidRDefault="009D2AFE" w:rsidP="009D2AFE">
            <w:pPr>
              <w:pStyle w:val="TableParagraph"/>
              <w:spacing w:line="265" w:lineRule="exact"/>
              <w:ind w:left="10" w:right="2"/>
              <w:jc w:val="center"/>
            </w:pPr>
            <w:r w:rsidRPr="009D2AFE">
              <w:rPr>
                <w:spacing w:val="-5"/>
              </w:rPr>
              <w:t>10</w:t>
            </w:r>
          </w:p>
        </w:tc>
      </w:tr>
      <w:tr w:rsidR="009D2AFE" w14:paraId="2B432BBC" w14:textId="77777777" w:rsidTr="00E7071F">
        <w:trPr>
          <w:trHeight w:val="1343"/>
        </w:trPr>
        <w:tc>
          <w:tcPr>
            <w:tcW w:w="751" w:type="dxa"/>
          </w:tcPr>
          <w:p w14:paraId="6392A803" w14:textId="77777777" w:rsidR="009D2AFE" w:rsidRDefault="009D2AFE" w:rsidP="009D2AFE">
            <w:pPr>
              <w:pStyle w:val="TableParagraph"/>
              <w:spacing w:line="265" w:lineRule="exact"/>
              <w:ind w:left="107"/>
            </w:pPr>
            <w:r>
              <w:rPr>
                <w:spacing w:val="-10"/>
              </w:rPr>
              <w:t>4</w:t>
            </w:r>
          </w:p>
        </w:tc>
        <w:tc>
          <w:tcPr>
            <w:tcW w:w="4633" w:type="dxa"/>
          </w:tcPr>
          <w:p w14:paraId="611F0B11" w14:textId="77777777" w:rsidR="009D2AFE" w:rsidRPr="009D2AFE" w:rsidRDefault="009D2AFE" w:rsidP="009D2AFE">
            <w:pPr>
              <w:pStyle w:val="TableParagraph"/>
              <w:spacing w:line="265" w:lineRule="exact"/>
              <w:ind w:left="107"/>
            </w:pPr>
            <w:r w:rsidRPr="009D2AFE">
              <w:t>Bidders</w:t>
            </w:r>
            <w:r w:rsidRPr="009D2AFE">
              <w:rPr>
                <w:spacing w:val="-5"/>
              </w:rPr>
              <w:t xml:space="preserve"> </w:t>
            </w:r>
            <w:r w:rsidRPr="009D2AFE">
              <w:t>must</w:t>
            </w:r>
            <w:r w:rsidRPr="009D2AFE">
              <w:rPr>
                <w:spacing w:val="-6"/>
              </w:rPr>
              <w:t xml:space="preserve"> </w:t>
            </w:r>
            <w:r w:rsidRPr="009D2AFE">
              <w:t>have</w:t>
            </w:r>
            <w:r w:rsidRPr="009D2AFE">
              <w:rPr>
                <w:spacing w:val="-7"/>
              </w:rPr>
              <w:t xml:space="preserve"> </w:t>
            </w:r>
            <w:r w:rsidRPr="009D2AFE">
              <w:t>Minimum</w:t>
            </w:r>
            <w:r w:rsidRPr="009D2AFE">
              <w:rPr>
                <w:spacing w:val="-5"/>
              </w:rPr>
              <w:t xml:space="preserve"> </w:t>
            </w:r>
            <w:r w:rsidRPr="009D2AFE">
              <w:t>annual</w:t>
            </w:r>
            <w:r w:rsidRPr="009D2AFE">
              <w:rPr>
                <w:spacing w:val="-6"/>
              </w:rPr>
              <w:t xml:space="preserve"> </w:t>
            </w:r>
            <w:r w:rsidRPr="009D2AFE">
              <w:t>turnover</w:t>
            </w:r>
            <w:r w:rsidRPr="009D2AFE">
              <w:rPr>
                <w:spacing w:val="-7"/>
              </w:rPr>
              <w:t xml:space="preserve"> </w:t>
            </w:r>
            <w:r w:rsidRPr="009D2AFE">
              <w:rPr>
                <w:spacing w:val="-5"/>
              </w:rPr>
              <w:t>of</w:t>
            </w:r>
          </w:p>
          <w:p w14:paraId="39186AFB" w14:textId="7EF881DC" w:rsidR="009D2AFE" w:rsidRPr="009D2AFE" w:rsidRDefault="009D2AFE" w:rsidP="009D2AFE">
            <w:pPr>
              <w:pStyle w:val="TableParagraph"/>
              <w:spacing w:line="270" w:lineRule="atLeast"/>
              <w:ind w:left="107" w:right="217"/>
            </w:pPr>
            <w:r w:rsidRPr="009D2AFE">
              <w:t>₹100 crores in logistics operations in the last three years (i.e. F.Y 2021-2022, 2022-2023 and 2023-2024) for bidders and its group companies combined.</w:t>
            </w:r>
          </w:p>
        </w:tc>
        <w:tc>
          <w:tcPr>
            <w:tcW w:w="2821" w:type="dxa"/>
          </w:tcPr>
          <w:p w14:paraId="78CCF2CD" w14:textId="335110FF" w:rsidR="009D2AFE" w:rsidRPr="009D2AFE" w:rsidRDefault="009D2AFE" w:rsidP="009D2AFE">
            <w:pPr>
              <w:pStyle w:val="TableParagraph"/>
              <w:ind w:left="107" w:right="132"/>
            </w:pPr>
            <w:r w:rsidRPr="009D2AFE">
              <w:t>Audited</w:t>
            </w:r>
            <w:r w:rsidRPr="009D2AFE">
              <w:rPr>
                <w:spacing w:val="-13"/>
              </w:rPr>
              <w:t xml:space="preserve"> </w:t>
            </w:r>
            <w:r w:rsidRPr="009D2AFE">
              <w:t>financial</w:t>
            </w:r>
            <w:r w:rsidRPr="009D2AFE">
              <w:rPr>
                <w:spacing w:val="-12"/>
              </w:rPr>
              <w:t xml:space="preserve"> </w:t>
            </w:r>
            <w:r w:rsidRPr="009D2AFE">
              <w:t>statements of the bidders for last three years (i.e. F.Y 2021-2022, 2022-2023 and 2023-2024).</w:t>
            </w:r>
          </w:p>
        </w:tc>
        <w:tc>
          <w:tcPr>
            <w:tcW w:w="1148" w:type="dxa"/>
          </w:tcPr>
          <w:p w14:paraId="698B9795" w14:textId="226DB1EB" w:rsidR="009D2AFE" w:rsidRPr="009D2AFE" w:rsidRDefault="009D2AFE" w:rsidP="009D2AFE">
            <w:pPr>
              <w:pStyle w:val="TableParagraph"/>
              <w:spacing w:line="265" w:lineRule="exact"/>
              <w:ind w:left="10" w:right="2"/>
              <w:jc w:val="center"/>
            </w:pPr>
            <w:r w:rsidRPr="009D2AFE">
              <w:rPr>
                <w:spacing w:val="-5"/>
              </w:rPr>
              <w:t>5</w:t>
            </w:r>
          </w:p>
        </w:tc>
      </w:tr>
      <w:tr w:rsidR="009D2AFE" w14:paraId="3B1CB022" w14:textId="77777777" w:rsidTr="00E7071F">
        <w:trPr>
          <w:trHeight w:val="1073"/>
        </w:trPr>
        <w:tc>
          <w:tcPr>
            <w:tcW w:w="751" w:type="dxa"/>
          </w:tcPr>
          <w:p w14:paraId="4AF1A7C2" w14:textId="77777777" w:rsidR="009D2AFE" w:rsidRDefault="009D2AFE" w:rsidP="009D2AFE">
            <w:pPr>
              <w:pStyle w:val="TableParagraph"/>
              <w:spacing w:line="264" w:lineRule="exact"/>
              <w:ind w:left="107"/>
            </w:pPr>
            <w:r>
              <w:rPr>
                <w:spacing w:val="-10"/>
              </w:rPr>
              <w:t>5</w:t>
            </w:r>
          </w:p>
        </w:tc>
        <w:tc>
          <w:tcPr>
            <w:tcW w:w="4633" w:type="dxa"/>
          </w:tcPr>
          <w:p w14:paraId="654F58E3" w14:textId="77777777" w:rsidR="009D2AFE" w:rsidRPr="009D2AFE" w:rsidRDefault="009D2AFE" w:rsidP="009D2AFE">
            <w:pPr>
              <w:pStyle w:val="TableParagraph"/>
              <w:ind w:left="107"/>
            </w:pPr>
            <w:r w:rsidRPr="009D2AFE">
              <w:t>The Key Account Manager should be minimum graduate and have at least 5 years of</w:t>
            </w:r>
          </w:p>
          <w:p w14:paraId="3011F879" w14:textId="77777777" w:rsidR="009D2AFE" w:rsidRPr="009D2AFE" w:rsidRDefault="009D2AFE" w:rsidP="009D2AFE">
            <w:pPr>
              <w:pStyle w:val="TableParagraph"/>
              <w:spacing w:line="263" w:lineRule="exact"/>
              <w:ind w:left="107"/>
              <w:rPr>
                <w:spacing w:val="-2"/>
              </w:rPr>
            </w:pPr>
            <w:r w:rsidRPr="009D2AFE">
              <w:t>professional</w:t>
            </w:r>
            <w:r w:rsidRPr="009D2AFE">
              <w:rPr>
                <w:spacing w:val="-7"/>
              </w:rPr>
              <w:t xml:space="preserve"> </w:t>
            </w:r>
            <w:r w:rsidRPr="009D2AFE">
              <w:t>experience</w:t>
            </w:r>
            <w:r w:rsidRPr="009D2AFE">
              <w:rPr>
                <w:spacing w:val="-8"/>
              </w:rPr>
              <w:t xml:space="preserve"> </w:t>
            </w:r>
            <w:r w:rsidRPr="009D2AFE">
              <w:t>of</w:t>
            </w:r>
            <w:r w:rsidRPr="009D2AFE">
              <w:rPr>
                <w:spacing w:val="-8"/>
              </w:rPr>
              <w:t xml:space="preserve"> </w:t>
            </w:r>
            <w:r w:rsidRPr="009D2AFE">
              <w:t>handling</w:t>
            </w:r>
            <w:r w:rsidRPr="009D2AFE">
              <w:rPr>
                <w:spacing w:val="-6"/>
              </w:rPr>
              <w:t xml:space="preserve"> </w:t>
            </w:r>
            <w:r w:rsidRPr="009D2AFE">
              <w:t>the</w:t>
            </w:r>
            <w:r w:rsidRPr="009D2AFE">
              <w:rPr>
                <w:spacing w:val="-7"/>
              </w:rPr>
              <w:t xml:space="preserve"> </w:t>
            </w:r>
            <w:r w:rsidRPr="009D2AFE">
              <w:t xml:space="preserve">logistics </w:t>
            </w:r>
            <w:r w:rsidRPr="009D2AFE">
              <w:rPr>
                <w:spacing w:val="-2"/>
              </w:rPr>
              <w:t xml:space="preserve">operation. &lt;5 </w:t>
            </w:r>
            <w:proofErr w:type="spellStart"/>
            <w:r w:rsidRPr="009D2AFE">
              <w:rPr>
                <w:spacing w:val="-2"/>
              </w:rPr>
              <w:t>yrs</w:t>
            </w:r>
            <w:proofErr w:type="spellEnd"/>
            <w:r w:rsidRPr="009D2AFE">
              <w:rPr>
                <w:spacing w:val="-2"/>
              </w:rPr>
              <w:t xml:space="preserve"> experience=0 </w:t>
            </w:r>
          </w:p>
          <w:p w14:paraId="3C760509" w14:textId="77777777" w:rsidR="009D2AFE" w:rsidRPr="009D2AFE" w:rsidRDefault="009D2AFE" w:rsidP="009D2AFE">
            <w:pPr>
              <w:pStyle w:val="TableParagraph"/>
              <w:spacing w:line="263" w:lineRule="exact"/>
              <w:ind w:left="107"/>
            </w:pPr>
            <w:r w:rsidRPr="009D2AFE">
              <w:rPr>
                <w:spacing w:val="-2"/>
                <w:u w:val="single"/>
              </w:rPr>
              <w:t xml:space="preserve">&gt; </w:t>
            </w:r>
            <w:r w:rsidRPr="009D2AFE">
              <w:rPr>
                <w:spacing w:val="-2"/>
              </w:rPr>
              <w:t>1-5 graded score based on the detailed experience and qualifications in CV</w:t>
            </w:r>
          </w:p>
          <w:p w14:paraId="0C378688" w14:textId="224FE9F6" w:rsidR="009D2AFE" w:rsidRPr="009D2AFE" w:rsidRDefault="009D2AFE" w:rsidP="009D2AFE">
            <w:pPr>
              <w:pStyle w:val="TableParagraph"/>
              <w:spacing w:line="270" w:lineRule="atLeast"/>
              <w:ind w:left="107"/>
            </w:pPr>
          </w:p>
        </w:tc>
        <w:tc>
          <w:tcPr>
            <w:tcW w:w="2821" w:type="dxa"/>
          </w:tcPr>
          <w:p w14:paraId="4930C461" w14:textId="602C3795" w:rsidR="009D2AFE" w:rsidRPr="009D2AFE" w:rsidRDefault="009D2AFE" w:rsidP="009D2AFE">
            <w:pPr>
              <w:pStyle w:val="TableParagraph"/>
              <w:ind w:left="107" w:right="966"/>
              <w:jc w:val="both"/>
            </w:pPr>
            <w:r w:rsidRPr="009D2AFE">
              <w:t>Detailed</w:t>
            </w:r>
            <w:r w:rsidRPr="009D2AFE">
              <w:rPr>
                <w:spacing w:val="-13"/>
              </w:rPr>
              <w:t xml:space="preserve"> </w:t>
            </w:r>
            <w:r w:rsidRPr="009D2AFE">
              <w:t>CV,</w:t>
            </w:r>
            <w:r w:rsidRPr="009D2AFE">
              <w:rPr>
                <w:spacing w:val="-12"/>
              </w:rPr>
              <w:t xml:space="preserve"> </w:t>
            </w:r>
            <w:r w:rsidRPr="009D2AFE">
              <w:t xml:space="preserve">clearly specifying relevant </w:t>
            </w:r>
            <w:r w:rsidRPr="009D2AFE">
              <w:rPr>
                <w:spacing w:val="-2"/>
              </w:rPr>
              <w:t>experience</w:t>
            </w:r>
          </w:p>
        </w:tc>
        <w:tc>
          <w:tcPr>
            <w:tcW w:w="1148" w:type="dxa"/>
          </w:tcPr>
          <w:p w14:paraId="6EEAA72F" w14:textId="646BD08D" w:rsidR="009D2AFE" w:rsidRPr="009D2AFE" w:rsidRDefault="009D2AFE" w:rsidP="009D2AFE">
            <w:pPr>
              <w:pStyle w:val="TableParagraph"/>
              <w:spacing w:line="264" w:lineRule="exact"/>
              <w:ind w:left="10" w:right="1"/>
              <w:jc w:val="center"/>
            </w:pPr>
            <w:r w:rsidRPr="009D2AFE">
              <w:rPr>
                <w:spacing w:val="-10"/>
              </w:rPr>
              <w:t>5</w:t>
            </w:r>
          </w:p>
        </w:tc>
      </w:tr>
      <w:tr w:rsidR="009D2AFE" w14:paraId="71070581" w14:textId="77777777" w:rsidTr="00E7071F">
        <w:trPr>
          <w:trHeight w:val="1338"/>
        </w:trPr>
        <w:tc>
          <w:tcPr>
            <w:tcW w:w="751" w:type="dxa"/>
          </w:tcPr>
          <w:p w14:paraId="569DDE25" w14:textId="77777777" w:rsidR="009D2AFE" w:rsidRDefault="009D2AFE" w:rsidP="009D2AFE">
            <w:pPr>
              <w:pStyle w:val="TableParagraph"/>
              <w:spacing w:line="262" w:lineRule="exact"/>
              <w:ind w:left="107"/>
            </w:pPr>
            <w:r>
              <w:rPr>
                <w:spacing w:val="-10"/>
              </w:rPr>
              <w:t>6</w:t>
            </w:r>
          </w:p>
        </w:tc>
        <w:tc>
          <w:tcPr>
            <w:tcW w:w="4633" w:type="dxa"/>
          </w:tcPr>
          <w:p w14:paraId="2574D8BE" w14:textId="77777777" w:rsidR="009D2AFE" w:rsidRPr="009D2AFE" w:rsidRDefault="009D2AFE" w:rsidP="009D2AFE">
            <w:pPr>
              <w:pStyle w:val="TableParagraph"/>
              <w:spacing w:line="263" w:lineRule="exact"/>
              <w:ind w:left="107"/>
            </w:pPr>
            <w:r w:rsidRPr="009D2AFE">
              <w:t>GPS &amp; ERP for</w:t>
            </w:r>
            <w:r w:rsidRPr="009D2AFE">
              <w:rPr>
                <w:spacing w:val="-5"/>
              </w:rPr>
              <w:t xml:space="preserve"> </w:t>
            </w:r>
            <w:r w:rsidRPr="009D2AFE">
              <w:t>tracking</w:t>
            </w:r>
            <w:r w:rsidRPr="009D2AFE">
              <w:rPr>
                <w:spacing w:val="-3"/>
              </w:rPr>
              <w:t xml:space="preserve"> </w:t>
            </w:r>
            <w:r w:rsidRPr="009D2AFE">
              <w:t>of</w:t>
            </w:r>
            <w:r w:rsidRPr="009D2AFE">
              <w:rPr>
                <w:spacing w:val="-4"/>
              </w:rPr>
              <w:t xml:space="preserve"> </w:t>
            </w:r>
            <w:r w:rsidRPr="009D2AFE">
              <w:t>vehicles</w:t>
            </w:r>
            <w:r w:rsidRPr="009D2AFE">
              <w:rPr>
                <w:spacing w:val="-2"/>
              </w:rPr>
              <w:t xml:space="preserve"> </w:t>
            </w:r>
            <w:r w:rsidRPr="009D2AFE">
              <w:t>and</w:t>
            </w:r>
            <w:r w:rsidRPr="009D2AFE">
              <w:rPr>
                <w:spacing w:val="-4"/>
              </w:rPr>
              <w:t xml:space="preserve"> </w:t>
            </w:r>
            <w:r w:rsidRPr="009D2AFE">
              <w:rPr>
                <w:spacing w:val="-2"/>
              </w:rPr>
              <w:t>shipment (graded score based on the submitted documents &amp; demonstration at the time of presentation)</w:t>
            </w:r>
          </w:p>
          <w:p w14:paraId="0EABAF4B" w14:textId="77777777" w:rsidR="009D2AFE" w:rsidRPr="009D2AFE" w:rsidRDefault="009D2AFE" w:rsidP="009D2AFE">
            <w:pPr>
              <w:pStyle w:val="TableParagraph"/>
              <w:spacing w:line="262" w:lineRule="exact"/>
              <w:ind w:left="107"/>
            </w:pPr>
          </w:p>
          <w:p w14:paraId="6B70818C" w14:textId="77777777" w:rsidR="009D2AFE" w:rsidRPr="009D2AFE" w:rsidRDefault="009D2AFE" w:rsidP="009D2AFE">
            <w:pPr>
              <w:pStyle w:val="TableParagraph"/>
              <w:spacing w:line="267" w:lineRule="exact"/>
              <w:ind w:left="107"/>
            </w:pPr>
            <w:r w:rsidRPr="009D2AFE">
              <w:t>No</w:t>
            </w:r>
            <w:r w:rsidRPr="009D2AFE">
              <w:rPr>
                <w:spacing w:val="-3"/>
              </w:rPr>
              <w:t xml:space="preserve"> </w:t>
            </w:r>
            <w:r w:rsidRPr="009D2AFE">
              <w:t>tracking</w:t>
            </w:r>
            <w:r w:rsidRPr="009D2AFE">
              <w:rPr>
                <w:spacing w:val="-4"/>
              </w:rPr>
              <w:t xml:space="preserve"> </w:t>
            </w:r>
            <w:r w:rsidRPr="009D2AFE">
              <w:rPr>
                <w:spacing w:val="-2"/>
              </w:rPr>
              <w:t>system=0</w:t>
            </w:r>
          </w:p>
          <w:p w14:paraId="5626C5A1" w14:textId="77777777" w:rsidR="009D2AFE" w:rsidRPr="009D2AFE" w:rsidRDefault="009D2AFE" w:rsidP="009D2AFE">
            <w:pPr>
              <w:pStyle w:val="TableParagraph"/>
              <w:spacing w:line="267" w:lineRule="exact"/>
              <w:ind w:left="107"/>
              <w:rPr>
                <w:spacing w:val="-2"/>
              </w:rPr>
            </w:pPr>
            <w:r w:rsidRPr="009D2AFE">
              <w:t>Tracking</w:t>
            </w:r>
            <w:r w:rsidRPr="009D2AFE">
              <w:rPr>
                <w:spacing w:val="-5"/>
              </w:rPr>
              <w:t xml:space="preserve"> </w:t>
            </w:r>
            <w:r w:rsidRPr="009D2AFE">
              <w:t>system</w:t>
            </w:r>
            <w:r w:rsidRPr="009D2AFE">
              <w:rPr>
                <w:spacing w:val="-1"/>
              </w:rPr>
              <w:t xml:space="preserve"> </w:t>
            </w:r>
            <w:r w:rsidRPr="009D2AFE">
              <w:t>for</w:t>
            </w:r>
            <w:r w:rsidRPr="009D2AFE">
              <w:rPr>
                <w:spacing w:val="-5"/>
              </w:rPr>
              <w:t xml:space="preserve"> </w:t>
            </w:r>
            <w:r w:rsidRPr="009D2AFE">
              <w:t>the</w:t>
            </w:r>
            <w:r w:rsidRPr="009D2AFE">
              <w:rPr>
                <w:spacing w:val="-4"/>
              </w:rPr>
              <w:t xml:space="preserve"> </w:t>
            </w:r>
            <w:r w:rsidRPr="009D2AFE">
              <w:t>vehicles</w:t>
            </w:r>
            <w:r w:rsidRPr="009D2AFE">
              <w:rPr>
                <w:spacing w:val="-3"/>
              </w:rPr>
              <w:t xml:space="preserve"> </w:t>
            </w:r>
            <w:r w:rsidRPr="009D2AFE">
              <w:t>through</w:t>
            </w:r>
            <w:r w:rsidRPr="009D2AFE">
              <w:rPr>
                <w:spacing w:val="-3"/>
              </w:rPr>
              <w:t xml:space="preserve"> </w:t>
            </w:r>
            <w:r w:rsidRPr="009D2AFE">
              <w:t>GPS</w:t>
            </w:r>
            <w:r w:rsidRPr="009D2AFE">
              <w:rPr>
                <w:spacing w:val="-5"/>
              </w:rPr>
              <w:t xml:space="preserve"> </w:t>
            </w:r>
            <w:r w:rsidRPr="009D2AFE">
              <w:rPr>
                <w:spacing w:val="-10"/>
              </w:rPr>
              <w:t xml:space="preserve">= </w:t>
            </w:r>
            <w:r w:rsidRPr="009D2AFE">
              <w:t xml:space="preserve">1-5 </w:t>
            </w:r>
            <w:r w:rsidRPr="009D2AFE">
              <w:rPr>
                <w:spacing w:val="-2"/>
              </w:rPr>
              <w:t>points</w:t>
            </w:r>
          </w:p>
          <w:p w14:paraId="6A1607A2" w14:textId="28788F60" w:rsidR="009D2AFE" w:rsidRPr="009D2AFE" w:rsidRDefault="009D2AFE" w:rsidP="009D2AFE">
            <w:pPr>
              <w:pStyle w:val="TableParagraph"/>
              <w:spacing w:line="252" w:lineRule="exact"/>
              <w:ind w:left="107"/>
            </w:pPr>
            <w:r w:rsidRPr="009D2AFE">
              <w:t>Shipment</w:t>
            </w:r>
            <w:r w:rsidRPr="009D2AFE">
              <w:rPr>
                <w:spacing w:val="-4"/>
              </w:rPr>
              <w:t xml:space="preserve"> </w:t>
            </w:r>
            <w:r w:rsidRPr="009D2AFE">
              <w:t>tracking</w:t>
            </w:r>
            <w:r w:rsidRPr="009D2AFE">
              <w:rPr>
                <w:spacing w:val="-6"/>
              </w:rPr>
              <w:t xml:space="preserve"> </w:t>
            </w:r>
            <w:r w:rsidRPr="009D2AFE">
              <w:t>and</w:t>
            </w:r>
            <w:r w:rsidRPr="009D2AFE">
              <w:rPr>
                <w:spacing w:val="-5"/>
              </w:rPr>
              <w:t xml:space="preserve"> </w:t>
            </w:r>
            <w:r w:rsidRPr="009D2AFE">
              <w:t>access</w:t>
            </w:r>
            <w:r w:rsidRPr="009D2AFE">
              <w:rPr>
                <w:spacing w:val="-3"/>
              </w:rPr>
              <w:t xml:space="preserve"> </w:t>
            </w:r>
            <w:r w:rsidRPr="009D2AFE">
              <w:t>to</w:t>
            </w:r>
            <w:r w:rsidRPr="009D2AFE">
              <w:rPr>
                <w:spacing w:val="-3"/>
              </w:rPr>
              <w:t xml:space="preserve"> </w:t>
            </w:r>
            <w:r w:rsidRPr="009D2AFE">
              <w:t>ERP</w:t>
            </w:r>
            <w:r w:rsidRPr="009D2AFE">
              <w:rPr>
                <w:spacing w:val="-6"/>
              </w:rPr>
              <w:t xml:space="preserve"> </w:t>
            </w:r>
            <w:r w:rsidRPr="009D2AFE">
              <w:t>system</w:t>
            </w:r>
            <w:r w:rsidRPr="009D2AFE">
              <w:rPr>
                <w:spacing w:val="-2"/>
              </w:rPr>
              <w:t xml:space="preserve"> </w:t>
            </w:r>
            <w:r w:rsidRPr="009D2AFE">
              <w:rPr>
                <w:spacing w:val="-5"/>
              </w:rPr>
              <w:t xml:space="preserve">for </w:t>
            </w:r>
            <w:r w:rsidRPr="009D2AFE">
              <w:t>client =</w:t>
            </w:r>
            <w:r w:rsidRPr="009D2AFE">
              <w:rPr>
                <w:spacing w:val="-5"/>
              </w:rPr>
              <w:t xml:space="preserve"> 1-</w:t>
            </w:r>
            <w:r w:rsidRPr="009D2AFE">
              <w:t>5</w:t>
            </w:r>
            <w:r w:rsidRPr="009D2AFE">
              <w:rPr>
                <w:spacing w:val="-3"/>
              </w:rPr>
              <w:t xml:space="preserve"> </w:t>
            </w:r>
            <w:r w:rsidRPr="009D2AFE">
              <w:rPr>
                <w:spacing w:val="-2"/>
              </w:rPr>
              <w:t>points</w:t>
            </w:r>
          </w:p>
        </w:tc>
        <w:tc>
          <w:tcPr>
            <w:tcW w:w="2821" w:type="dxa"/>
          </w:tcPr>
          <w:p w14:paraId="75DD4BEB" w14:textId="77777777" w:rsidR="009D2AFE" w:rsidRPr="009D2AFE" w:rsidRDefault="009D2AFE" w:rsidP="009D2AFE">
            <w:pPr>
              <w:pStyle w:val="TableParagraph"/>
              <w:spacing w:line="265" w:lineRule="exact"/>
              <w:ind w:left="107"/>
              <w:rPr>
                <w:spacing w:val="-4"/>
              </w:rPr>
            </w:pPr>
            <w:r w:rsidRPr="009D2AFE">
              <w:t>Evidence for having an online</w:t>
            </w:r>
            <w:r w:rsidRPr="009D2AFE">
              <w:rPr>
                <w:spacing w:val="-13"/>
              </w:rPr>
              <w:t xml:space="preserve"> </w:t>
            </w:r>
            <w:r w:rsidRPr="009D2AFE">
              <w:t>consignment</w:t>
            </w:r>
            <w:r w:rsidRPr="009D2AFE">
              <w:rPr>
                <w:spacing w:val="-12"/>
              </w:rPr>
              <w:t xml:space="preserve"> </w:t>
            </w:r>
            <w:r w:rsidRPr="009D2AFE">
              <w:t>tracking system of consignment transport (e.g. a brief writeup</w:t>
            </w:r>
            <w:r w:rsidRPr="009D2AFE">
              <w:rPr>
                <w:spacing w:val="-3"/>
              </w:rPr>
              <w:t xml:space="preserve"> </w:t>
            </w:r>
            <w:r w:rsidRPr="009D2AFE">
              <w:t>on</w:t>
            </w:r>
            <w:r w:rsidRPr="009D2AFE">
              <w:rPr>
                <w:spacing w:val="-3"/>
              </w:rPr>
              <w:t xml:space="preserve"> </w:t>
            </w:r>
            <w:r w:rsidRPr="009D2AFE">
              <w:t>the</w:t>
            </w:r>
            <w:r w:rsidRPr="009D2AFE">
              <w:rPr>
                <w:spacing w:val="-4"/>
              </w:rPr>
              <w:t xml:space="preserve"> </w:t>
            </w:r>
            <w:r w:rsidRPr="009D2AFE">
              <w:t>tracking</w:t>
            </w:r>
            <w:r w:rsidRPr="009D2AFE">
              <w:rPr>
                <w:spacing w:val="-4"/>
              </w:rPr>
              <w:t xml:space="preserve"> </w:t>
            </w:r>
            <w:r w:rsidRPr="009D2AFE">
              <w:rPr>
                <w:spacing w:val="-2"/>
              </w:rPr>
              <w:t xml:space="preserve">system </w:t>
            </w:r>
            <w:r w:rsidRPr="009D2AFE">
              <w:t>with</w:t>
            </w:r>
            <w:r w:rsidRPr="009D2AFE">
              <w:rPr>
                <w:spacing w:val="-6"/>
              </w:rPr>
              <w:t xml:space="preserve"> </w:t>
            </w:r>
            <w:r w:rsidRPr="009D2AFE">
              <w:t>web</w:t>
            </w:r>
            <w:r w:rsidRPr="009D2AFE">
              <w:rPr>
                <w:spacing w:val="-3"/>
              </w:rPr>
              <w:t xml:space="preserve"> </w:t>
            </w:r>
            <w:r w:rsidRPr="009D2AFE">
              <w:t>link</w:t>
            </w:r>
            <w:r w:rsidRPr="009D2AFE">
              <w:rPr>
                <w:spacing w:val="-3"/>
              </w:rPr>
              <w:t xml:space="preserve"> </w:t>
            </w:r>
            <w:r w:rsidRPr="009D2AFE">
              <w:t>for</w:t>
            </w:r>
            <w:r w:rsidRPr="009D2AFE">
              <w:rPr>
                <w:spacing w:val="-3"/>
              </w:rPr>
              <w:t xml:space="preserve"> </w:t>
            </w:r>
            <w:r w:rsidRPr="009D2AFE">
              <w:t>the</w:t>
            </w:r>
            <w:r w:rsidRPr="009D2AFE">
              <w:rPr>
                <w:spacing w:val="-3"/>
              </w:rPr>
              <w:t xml:space="preserve"> </w:t>
            </w:r>
            <w:r w:rsidRPr="009D2AFE">
              <w:rPr>
                <w:spacing w:val="-4"/>
              </w:rPr>
              <w:t>same)</w:t>
            </w:r>
          </w:p>
          <w:p w14:paraId="45B67F31" w14:textId="77777777" w:rsidR="009D2AFE" w:rsidRPr="009D2AFE" w:rsidRDefault="009D2AFE" w:rsidP="009D2AFE">
            <w:pPr>
              <w:pStyle w:val="TableParagraph"/>
              <w:spacing w:line="265" w:lineRule="exact"/>
              <w:ind w:left="107"/>
            </w:pPr>
          </w:p>
          <w:p w14:paraId="6A2FB009" w14:textId="053A485B" w:rsidR="009D2AFE" w:rsidRPr="009D2AFE" w:rsidRDefault="009D2AFE" w:rsidP="009D2AFE">
            <w:pPr>
              <w:pStyle w:val="TableParagraph"/>
              <w:spacing w:line="265" w:lineRule="exact"/>
              <w:ind w:left="107"/>
            </w:pPr>
            <w:r w:rsidRPr="009D2AFE">
              <w:t>Live demo of the applications at the time of presentation</w:t>
            </w:r>
          </w:p>
        </w:tc>
        <w:tc>
          <w:tcPr>
            <w:tcW w:w="1148" w:type="dxa"/>
          </w:tcPr>
          <w:p w14:paraId="42812F79" w14:textId="365E3F92" w:rsidR="009D2AFE" w:rsidRPr="009D2AFE" w:rsidRDefault="009D2AFE" w:rsidP="009D2AFE">
            <w:pPr>
              <w:pStyle w:val="TableParagraph"/>
              <w:spacing w:line="262" w:lineRule="exact"/>
              <w:ind w:left="10" w:right="2"/>
              <w:jc w:val="center"/>
            </w:pPr>
            <w:r w:rsidRPr="009D2AFE">
              <w:rPr>
                <w:spacing w:val="-5"/>
              </w:rPr>
              <w:t>10</w:t>
            </w:r>
          </w:p>
        </w:tc>
      </w:tr>
      <w:tr w:rsidR="009D2AFE" w14:paraId="01A97644" w14:textId="77777777" w:rsidTr="00E7071F">
        <w:trPr>
          <w:trHeight w:val="1338"/>
        </w:trPr>
        <w:tc>
          <w:tcPr>
            <w:tcW w:w="751" w:type="dxa"/>
          </w:tcPr>
          <w:p w14:paraId="7C4D1074" w14:textId="10F8C9AF" w:rsidR="009D2AFE" w:rsidRDefault="009D2AFE" w:rsidP="009D2AFE">
            <w:pPr>
              <w:pStyle w:val="TableParagraph"/>
              <w:spacing w:line="262" w:lineRule="exact"/>
              <w:ind w:left="107"/>
              <w:rPr>
                <w:spacing w:val="-10"/>
              </w:rPr>
            </w:pPr>
            <w:r>
              <w:rPr>
                <w:spacing w:val="-10"/>
              </w:rPr>
              <w:t>7</w:t>
            </w:r>
          </w:p>
        </w:tc>
        <w:tc>
          <w:tcPr>
            <w:tcW w:w="4633" w:type="dxa"/>
          </w:tcPr>
          <w:p w14:paraId="64776C12" w14:textId="77777777" w:rsidR="009D2AFE" w:rsidRPr="009D2AFE" w:rsidRDefault="009D2AFE" w:rsidP="009D2AFE">
            <w:pPr>
              <w:pStyle w:val="TableParagraph"/>
              <w:spacing w:line="263" w:lineRule="exact"/>
              <w:ind w:left="107"/>
            </w:pPr>
            <w:r w:rsidRPr="009D2AFE">
              <w:t>Demonstrate</w:t>
            </w:r>
            <w:r w:rsidRPr="009D2AFE">
              <w:rPr>
                <w:spacing w:val="-8"/>
              </w:rPr>
              <w:t xml:space="preserve"> </w:t>
            </w:r>
            <w:r w:rsidRPr="009D2AFE">
              <w:t>how</w:t>
            </w:r>
            <w:r w:rsidRPr="009D2AFE">
              <w:rPr>
                <w:spacing w:val="-5"/>
              </w:rPr>
              <w:t xml:space="preserve"> </w:t>
            </w:r>
            <w:r w:rsidRPr="009D2AFE">
              <w:t>the</w:t>
            </w:r>
            <w:r w:rsidRPr="009D2AFE">
              <w:rPr>
                <w:spacing w:val="-6"/>
              </w:rPr>
              <w:t xml:space="preserve"> </w:t>
            </w:r>
            <w:r w:rsidRPr="009D2AFE">
              <w:t>supplier</w:t>
            </w:r>
            <w:r w:rsidRPr="009D2AFE">
              <w:rPr>
                <w:spacing w:val="-6"/>
              </w:rPr>
              <w:t xml:space="preserve"> </w:t>
            </w:r>
            <w:r w:rsidRPr="009D2AFE">
              <w:t>will</w:t>
            </w:r>
            <w:r w:rsidRPr="009D2AFE">
              <w:rPr>
                <w:spacing w:val="-6"/>
              </w:rPr>
              <w:t xml:space="preserve"> </w:t>
            </w:r>
            <w:r w:rsidRPr="009D2AFE">
              <w:t>handle</w:t>
            </w:r>
            <w:r w:rsidRPr="009D2AFE">
              <w:rPr>
                <w:spacing w:val="-8"/>
              </w:rPr>
              <w:t xml:space="preserve"> </w:t>
            </w:r>
            <w:r w:rsidRPr="009D2AFE">
              <w:t xml:space="preserve">wrong deliveries, late deliveries, damage goods, thefts, insurance claim </w:t>
            </w:r>
            <w:r w:rsidRPr="009D2AFE">
              <w:rPr>
                <w:spacing w:val="-2"/>
              </w:rPr>
              <w:t>(graded score based on the submitted recovery plan)</w:t>
            </w:r>
          </w:p>
          <w:p w14:paraId="5479E42D" w14:textId="77777777" w:rsidR="009D2AFE" w:rsidRPr="009D2AFE" w:rsidRDefault="009D2AFE" w:rsidP="009D2AFE">
            <w:pPr>
              <w:pStyle w:val="TableParagraph"/>
              <w:spacing w:before="266"/>
              <w:ind w:left="132" w:right="153"/>
            </w:pPr>
            <w:r w:rsidRPr="009D2AFE">
              <w:t>No</w:t>
            </w:r>
            <w:r w:rsidRPr="009D2AFE">
              <w:rPr>
                <w:spacing w:val="-10"/>
              </w:rPr>
              <w:t xml:space="preserve"> </w:t>
            </w:r>
            <w:r w:rsidRPr="009D2AFE">
              <w:t>methodology</w:t>
            </w:r>
            <w:r w:rsidRPr="009D2AFE">
              <w:rPr>
                <w:spacing w:val="-9"/>
              </w:rPr>
              <w:t xml:space="preserve"> </w:t>
            </w:r>
            <w:r w:rsidRPr="009D2AFE">
              <w:t>for</w:t>
            </w:r>
            <w:r w:rsidRPr="009D2AFE">
              <w:rPr>
                <w:spacing w:val="-9"/>
              </w:rPr>
              <w:t xml:space="preserve"> </w:t>
            </w:r>
            <w:r w:rsidRPr="009D2AFE">
              <w:t>recovery</w:t>
            </w:r>
            <w:r w:rsidRPr="009D2AFE">
              <w:rPr>
                <w:spacing w:val="-9"/>
              </w:rPr>
              <w:t xml:space="preserve"> </w:t>
            </w:r>
            <w:r w:rsidRPr="009D2AFE">
              <w:t xml:space="preserve">and reimbursement matrix: 0 </w:t>
            </w:r>
          </w:p>
          <w:p w14:paraId="633372EE" w14:textId="77777777" w:rsidR="009D2AFE" w:rsidRPr="009D2AFE" w:rsidRDefault="009D2AFE" w:rsidP="009D2AFE">
            <w:pPr>
              <w:pStyle w:val="TableParagraph"/>
              <w:spacing w:before="266"/>
              <w:ind w:left="132" w:right="153"/>
            </w:pPr>
            <w:r w:rsidRPr="009D2AFE">
              <w:t>Recovery plan: 1-7 points</w:t>
            </w:r>
          </w:p>
          <w:p w14:paraId="337D2E4C" w14:textId="47CCF378" w:rsidR="009D2AFE" w:rsidRPr="009D2AFE" w:rsidRDefault="009D2AFE" w:rsidP="009D2AFE">
            <w:pPr>
              <w:pStyle w:val="TableParagraph"/>
              <w:spacing w:line="262" w:lineRule="exact"/>
              <w:ind w:left="107"/>
            </w:pPr>
            <w:r w:rsidRPr="009D2AFE">
              <w:t>Reimbursement</w:t>
            </w:r>
            <w:r w:rsidRPr="009D2AFE">
              <w:rPr>
                <w:spacing w:val="-6"/>
              </w:rPr>
              <w:t xml:space="preserve"> </w:t>
            </w:r>
            <w:r w:rsidRPr="009D2AFE">
              <w:t>Matrix:</w:t>
            </w:r>
            <w:r w:rsidRPr="009D2AFE">
              <w:rPr>
                <w:spacing w:val="40"/>
              </w:rPr>
              <w:t xml:space="preserve"> </w:t>
            </w:r>
            <w:r w:rsidRPr="009D2AFE">
              <w:t>1-8</w:t>
            </w:r>
            <w:r w:rsidRPr="009D2AFE">
              <w:rPr>
                <w:spacing w:val="-3"/>
              </w:rPr>
              <w:t xml:space="preserve"> </w:t>
            </w:r>
            <w:r w:rsidRPr="009D2AFE">
              <w:rPr>
                <w:spacing w:val="-2"/>
              </w:rPr>
              <w:t>points</w:t>
            </w:r>
          </w:p>
        </w:tc>
        <w:tc>
          <w:tcPr>
            <w:tcW w:w="2821" w:type="dxa"/>
          </w:tcPr>
          <w:p w14:paraId="07180ACA" w14:textId="77777777" w:rsidR="009D2AFE" w:rsidRPr="009D2AFE" w:rsidRDefault="009D2AFE" w:rsidP="009D2AFE">
            <w:pPr>
              <w:pStyle w:val="TableParagraph"/>
              <w:ind w:left="107" w:right="110"/>
            </w:pPr>
            <w:r w:rsidRPr="009D2AFE">
              <w:t>Methodology</w:t>
            </w:r>
            <w:r w:rsidRPr="009D2AFE">
              <w:rPr>
                <w:spacing w:val="-13"/>
              </w:rPr>
              <w:t xml:space="preserve"> </w:t>
            </w:r>
            <w:r w:rsidRPr="009D2AFE">
              <w:t>to</w:t>
            </w:r>
            <w:r w:rsidRPr="009D2AFE">
              <w:rPr>
                <w:spacing w:val="-12"/>
              </w:rPr>
              <w:t xml:space="preserve"> </w:t>
            </w:r>
            <w:r w:rsidRPr="009D2AFE">
              <w:t>handle</w:t>
            </w:r>
            <w:r w:rsidRPr="009D2AFE">
              <w:rPr>
                <w:spacing w:val="-11"/>
              </w:rPr>
              <w:t xml:space="preserve"> </w:t>
            </w:r>
            <w:r w:rsidRPr="009D2AFE">
              <w:t xml:space="preserve">the shipment and insurance </w:t>
            </w:r>
            <w:r w:rsidRPr="009D2AFE">
              <w:rPr>
                <w:spacing w:val="-2"/>
              </w:rPr>
              <w:t>details</w:t>
            </w:r>
          </w:p>
          <w:p w14:paraId="6465F2B2" w14:textId="4062A918" w:rsidR="009D2AFE" w:rsidRPr="009D2AFE" w:rsidRDefault="009D2AFE" w:rsidP="009D2AFE">
            <w:pPr>
              <w:pStyle w:val="TableParagraph"/>
              <w:tabs>
                <w:tab w:val="left" w:pos="827"/>
              </w:tabs>
              <w:spacing w:line="267" w:lineRule="exact"/>
            </w:pPr>
            <w:r w:rsidRPr="009D2AFE">
              <w:t>The</w:t>
            </w:r>
            <w:r w:rsidRPr="009D2AFE">
              <w:rPr>
                <w:spacing w:val="-9"/>
              </w:rPr>
              <w:t xml:space="preserve"> </w:t>
            </w:r>
            <w:r w:rsidRPr="009D2AFE">
              <w:t>bidder</w:t>
            </w:r>
            <w:r w:rsidRPr="009D2AFE">
              <w:rPr>
                <w:spacing w:val="-9"/>
              </w:rPr>
              <w:t xml:space="preserve"> </w:t>
            </w:r>
            <w:r w:rsidRPr="009D2AFE">
              <w:t>will</w:t>
            </w:r>
            <w:r w:rsidRPr="009D2AFE">
              <w:rPr>
                <w:spacing w:val="-11"/>
              </w:rPr>
              <w:t xml:space="preserve"> </w:t>
            </w:r>
            <w:r w:rsidRPr="009D2AFE">
              <w:t>provide</w:t>
            </w:r>
            <w:r w:rsidRPr="009D2AFE">
              <w:rPr>
                <w:spacing w:val="-9"/>
              </w:rPr>
              <w:t xml:space="preserve"> </w:t>
            </w:r>
            <w:r w:rsidRPr="009D2AFE">
              <w:t>the step by step methodology and</w:t>
            </w:r>
            <w:r w:rsidRPr="009D2AFE">
              <w:rPr>
                <w:spacing w:val="-1"/>
              </w:rPr>
              <w:t xml:space="preserve"> </w:t>
            </w:r>
            <w:r w:rsidRPr="009D2AFE">
              <w:t>approach</w:t>
            </w:r>
            <w:r w:rsidRPr="009D2AFE">
              <w:rPr>
                <w:spacing w:val="-1"/>
              </w:rPr>
              <w:t xml:space="preserve"> </w:t>
            </w:r>
            <w:r w:rsidRPr="009D2AFE">
              <w:t xml:space="preserve">for recovery and reimbursement plan </w:t>
            </w:r>
            <w:r w:rsidRPr="009D2AFE">
              <w:rPr>
                <w:spacing w:val="-2"/>
              </w:rPr>
              <w:t xml:space="preserve">including: </w:t>
            </w:r>
            <w:r w:rsidRPr="009D2AFE">
              <w:t>Recovery</w:t>
            </w:r>
            <w:r w:rsidRPr="009D2AFE">
              <w:rPr>
                <w:spacing w:val="-4"/>
              </w:rPr>
              <w:t xml:space="preserve"> Plan</w:t>
            </w:r>
            <w:r w:rsidRPr="009D2AFE">
              <w:t>: Reimbursement</w:t>
            </w:r>
            <w:r w:rsidRPr="009D2AFE">
              <w:rPr>
                <w:spacing w:val="-13"/>
              </w:rPr>
              <w:t xml:space="preserve"> </w:t>
            </w:r>
            <w:r w:rsidRPr="009D2AFE">
              <w:t>plan matrix with</w:t>
            </w:r>
            <w:r w:rsidRPr="009D2AFE">
              <w:rPr>
                <w:spacing w:val="40"/>
              </w:rPr>
              <w:t xml:space="preserve"> </w:t>
            </w:r>
            <w:r w:rsidRPr="009D2AFE">
              <w:rPr>
                <w:spacing w:val="-2"/>
              </w:rPr>
              <w:t>timelines</w:t>
            </w:r>
          </w:p>
        </w:tc>
        <w:tc>
          <w:tcPr>
            <w:tcW w:w="1148" w:type="dxa"/>
          </w:tcPr>
          <w:p w14:paraId="361C95BE" w14:textId="5DFB26D5" w:rsidR="009D2AFE" w:rsidRPr="009D2AFE" w:rsidRDefault="009D2AFE" w:rsidP="009D2AFE">
            <w:pPr>
              <w:pStyle w:val="TableParagraph"/>
              <w:spacing w:line="262" w:lineRule="exact"/>
              <w:ind w:left="10" w:right="2"/>
              <w:jc w:val="center"/>
              <w:rPr>
                <w:spacing w:val="-5"/>
              </w:rPr>
            </w:pPr>
            <w:r w:rsidRPr="009D2AFE">
              <w:rPr>
                <w:spacing w:val="-5"/>
              </w:rPr>
              <w:t>15</w:t>
            </w:r>
          </w:p>
        </w:tc>
      </w:tr>
      <w:tr w:rsidR="009D2AFE" w14:paraId="44E6D867" w14:textId="77777777" w:rsidTr="00E7071F">
        <w:trPr>
          <w:trHeight w:val="1338"/>
        </w:trPr>
        <w:tc>
          <w:tcPr>
            <w:tcW w:w="751" w:type="dxa"/>
          </w:tcPr>
          <w:p w14:paraId="7BB2665E" w14:textId="48F56DFF" w:rsidR="009D2AFE" w:rsidRDefault="009D2AFE" w:rsidP="009D2AFE">
            <w:pPr>
              <w:pStyle w:val="TableParagraph"/>
              <w:spacing w:line="262" w:lineRule="exact"/>
              <w:ind w:left="107"/>
              <w:rPr>
                <w:spacing w:val="-10"/>
              </w:rPr>
            </w:pPr>
            <w:r>
              <w:rPr>
                <w:spacing w:val="-10"/>
              </w:rPr>
              <w:lastRenderedPageBreak/>
              <w:t>8</w:t>
            </w:r>
          </w:p>
        </w:tc>
        <w:tc>
          <w:tcPr>
            <w:tcW w:w="4633" w:type="dxa"/>
          </w:tcPr>
          <w:p w14:paraId="3203186B" w14:textId="77777777" w:rsidR="009D2AFE" w:rsidRPr="009D2AFE" w:rsidRDefault="009D2AFE" w:rsidP="009D2AFE">
            <w:pPr>
              <w:pStyle w:val="TableParagraph"/>
              <w:spacing w:line="263" w:lineRule="exact"/>
              <w:ind w:left="107"/>
            </w:pPr>
            <w:r w:rsidRPr="009D2AFE">
              <w:t>Plan</w:t>
            </w:r>
            <w:r w:rsidRPr="009D2AFE">
              <w:rPr>
                <w:spacing w:val="-4"/>
              </w:rPr>
              <w:t xml:space="preserve"> </w:t>
            </w:r>
            <w:r w:rsidRPr="009D2AFE">
              <w:t>for</w:t>
            </w:r>
            <w:r w:rsidRPr="009D2AFE">
              <w:rPr>
                <w:spacing w:val="-2"/>
              </w:rPr>
              <w:t xml:space="preserve"> Vehicles (graded score based on the submitted plan)</w:t>
            </w:r>
          </w:p>
          <w:p w14:paraId="3BCC8AE7" w14:textId="77777777" w:rsidR="009D2AFE" w:rsidRPr="009D2AFE" w:rsidRDefault="009D2AFE" w:rsidP="009D2AFE">
            <w:pPr>
              <w:pStyle w:val="TableParagraph"/>
              <w:ind w:left="107" w:right="81"/>
            </w:pPr>
            <w:r w:rsidRPr="009D2AFE">
              <w:t xml:space="preserve">No Dedicated vehicles: 0 </w:t>
            </w:r>
          </w:p>
          <w:p w14:paraId="30F98514" w14:textId="77777777" w:rsidR="009D2AFE" w:rsidRPr="009D2AFE" w:rsidRDefault="009D2AFE" w:rsidP="009D2AFE">
            <w:pPr>
              <w:pStyle w:val="TableParagraph"/>
              <w:ind w:left="107" w:right="81"/>
            </w:pPr>
            <w:r w:rsidRPr="009D2AFE">
              <w:t>Dedicated</w:t>
            </w:r>
            <w:r w:rsidRPr="009D2AFE">
              <w:rPr>
                <w:spacing w:val="-9"/>
              </w:rPr>
              <w:t xml:space="preserve"> </w:t>
            </w:r>
            <w:r w:rsidRPr="009D2AFE">
              <w:t>vehicles</w:t>
            </w:r>
            <w:r w:rsidRPr="009D2AFE">
              <w:rPr>
                <w:spacing w:val="-10"/>
              </w:rPr>
              <w:t xml:space="preserve"> </w:t>
            </w:r>
            <w:r w:rsidRPr="009D2AFE">
              <w:t>as</w:t>
            </w:r>
            <w:r w:rsidRPr="009D2AFE">
              <w:rPr>
                <w:spacing w:val="-9"/>
              </w:rPr>
              <w:t xml:space="preserve"> </w:t>
            </w:r>
            <w:r w:rsidRPr="009D2AFE">
              <w:t>per</w:t>
            </w:r>
            <w:r w:rsidRPr="009D2AFE">
              <w:rPr>
                <w:spacing w:val="-10"/>
              </w:rPr>
              <w:t xml:space="preserve"> </w:t>
            </w:r>
            <w:r w:rsidRPr="009D2AFE">
              <w:t xml:space="preserve">TOR= 1-15 </w:t>
            </w:r>
          </w:p>
          <w:p w14:paraId="6F731CD7" w14:textId="77777777" w:rsidR="009D2AFE" w:rsidRPr="009D2AFE" w:rsidRDefault="009D2AFE" w:rsidP="009D2AFE">
            <w:pPr>
              <w:pStyle w:val="TableParagraph"/>
              <w:ind w:left="107" w:right="1475"/>
            </w:pPr>
            <w:r w:rsidRPr="009D2AFE">
              <w:t>No FTL: 0</w:t>
            </w:r>
          </w:p>
          <w:p w14:paraId="2E26565F" w14:textId="77777777" w:rsidR="009D2AFE" w:rsidRPr="009D2AFE" w:rsidRDefault="009D2AFE" w:rsidP="009D2AFE">
            <w:pPr>
              <w:pStyle w:val="TableParagraph"/>
              <w:spacing w:before="1"/>
              <w:ind w:left="107"/>
            </w:pPr>
            <w:r w:rsidRPr="009D2AFE">
              <w:t>FTL</w:t>
            </w:r>
            <w:r w:rsidRPr="009D2AFE">
              <w:rPr>
                <w:spacing w:val="-3"/>
              </w:rPr>
              <w:t xml:space="preserve"> </w:t>
            </w:r>
            <w:r w:rsidRPr="009D2AFE">
              <w:t>as</w:t>
            </w:r>
            <w:r w:rsidRPr="009D2AFE">
              <w:rPr>
                <w:spacing w:val="-2"/>
              </w:rPr>
              <w:t xml:space="preserve"> </w:t>
            </w:r>
            <w:r w:rsidRPr="009D2AFE">
              <w:t>per</w:t>
            </w:r>
            <w:r w:rsidRPr="009D2AFE">
              <w:rPr>
                <w:spacing w:val="-2"/>
              </w:rPr>
              <w:t xml:space="preserve"> TOR=1-5</w:t>
            </w:r>
          </w:p>
          <w:p w14:paraId="0FCC5481" w14:textId="77777777" w:rsidR="009D2AFE" w:rsidRPr="009D2AFE" w:rsidRDefault="009D2AFE" w:rsidP="009D2AFE">
            <w:pPr>
              <w:pStyle w:val="TableParagraph"/>
              <w:spacing w:line="267" w:lineRule="exact"/>
              <w:ind w:left="107"/>
            </w:pPr>
            <w:r w:rsidRPr="009D2AFE">
              <w:t>No</w:t>
            </w:r>
            <w:r w:rsidRPr="009D2AFE">
              <w:rPr>
                <w:spacing w:val="-1"/>
              </w:rPr>
              <w:t xml:space="preserve"> </w:t>
            </w:r>
            <w:r w:rsidRPr="009D2AFE">
              <w:t>cold</w:t>
            </w:r>
            <w:r w:rsidRPr="009D2AFE">
              <w:rPr>
                <w:spacing w:val="-3"/>
              </w:rPr>
              <w:t xml:space="preserve"> </w:t>
            </w:r>
            <w:r w:rsidRPr="009D2AFE">
              <w:t>chain</w:t>
            </w:r>
            <w:r w:rsidRPr="009D2AFE">
              <w:rPr>
                <w:spacing w:val="-4"/>
              </w:rPr>
              <w:t xml:space="preserve"> </w:t>
            </w:r>
            <w:r w:rsidRPr="009D2AFE">
              <w:t>plan</w:t>
            </w:r>
            <w:r w:rsidRPr="009D2AFE">
              <w:rPr>
                <w:spacing w:val="-2"/>
              </w:rPr>
              <w:t xml:space="preserve"> </w:t>
            </w:r>
            <w:r w:rsidRPr="009D2AFE">
              <w:t>=</w:t>
            </w:r>
            <w:r w:rsidRPr="009D2AFE">
              <w:rPr>
                <w:spacing w:val="-3"/>
              </w:rPr>
              <w:t xml:space="preserve"> </w:t>
            </w:r>
            <w:r w:rsidRPr="009D2AFE">
              <w:rPr>
                <w:spacing w:val="-10"/>
              </w:rPr>
              <w:t>0</w:t>
            </w:r>
          </w:p>
          <w:p w14:paraId="2CD2921C" w14:textId="77777777" w:rsidR="009D2AFE" w:rsidRPr="009D2AFE" w:rsidRDefault="009D2AFE" w:rsidP="009D2AFE">
            <w:pPr>
              <w:pStyle w:val="TableParagraph"/>
              <w:ind w:left="107" w:right="11"/>
            </w:pPr>
            <w:r w:rsidRPr="009D2AFE">
              <w:t>Cold</w:t>
            </w:r>
            <w:r w:rsidRPr="009D2AFE">
              <w:rPr>
                <w:spacing w:val="-9"/>
              </w:rPr>
              <w:t xml:space="preserve"> </w:t>
            </w:r>
            <w:r w:rsidRPr="009D2AFE">
              <w:t>chain</w:t>
            </w:r>
            <w:r w:rsidRPr="009D2AFE">
              <w:rPr>
                <w:spacing w:val="-11"/>
              </w:rPr>
              <w:t xml:space="preserve"> </w:t>
            </w:r>
            <w:r w:rsidRPr="009D2AFE">
              <w:t>mechanism</w:t>
            </w:r>
            <w:r w:rsidRPr="009D2AFE">
              <w:rPr>
                <w:spacing w:val="-6"/>
              </w:rPr>
              <w:t xml:space="preserve"> </w:t>
            </w:r>
            <w:r w:rsidRPr="009D2AFE">
              <w:t>as</w:t>
            </w:r>
            <w:r w:rsidRPr="009D2AFE">
              <w:rPr>
                <w:spacing w:val="-7"/>
              </w:rPr>
              <w:t xml:space="preserve"> </w:t>
            </w:r>
            <w:r w:rsidRPr="009D2AFE">
              <w:t>per</w:t>
            </w:r>
            <w:r w:rsidRPr="009D2AFE">
              <w:rPr>
                <w:spacing w:val="-7"/>
              </w:rPr>
              <w:t xml:space="preserve"> </w:t>
            </w:r>
            <w:r w:rsidRPr="009D2AFE">
              <w:t xml:space="preserve">TOR=1-5 </w:t>
            </w:r>
          </w:p>
          <w:p w14:paraId="253C0D52" w14:textId="77777777" w:rsidR="009D2AFE" w:rsidRPr="009D2AFE" w:rsidRDefault="009D2AFE" w:rsidP="009D2AFE">
            <w:pPr>
              <w:pStyle w:val="TableParagraph"/>
              <w:ind w:left="107" w:right="11"/>
            </w:pPr>
            <w:r w:rsidRPr="009D2AFE">
              <w:t>No Surface Courier=0</w:t>
            </w:r>
          </w:p>
          <w:p w14:paraId="0BD7D1C4" w14:textId="77777777" w:rsidR="009D2AFE" w:rsidRPr="009D2AFE" w:rsidRDefault="009D2AFE" w:rsidP="009D2AFE">
            <w:pPr>
              <w:pStyle w:val="TableParagraph"/>
              <w:ind w:left="107" w:right="11"/>
            </w:pPr>
            <w:r w:rsidRPr="009D2AFE">
              <w:t>Surface</w:t>
            </w:r>
            <w:r w:rsidRPr="009D2AFE">
              <w:rPr>
                <w:spacing w:val="-8"/>
              </w:rPr>
              <w:t xml:space="preserve"> </w:t>
            </w:r>
            <w:r w:rsidRPr="009D2AFE">
              <w:t>Courier</w:t>
            </w:r>
            <w:r w:rsidRPr="009D2AFE">
              <w:rPr>
                <w:spacing w:val="-8"/>
              </w:rPr>
              <w:t xml:space="preserve"> </w:t>
            </w:r>
            <w:r w:rsidRPr="009D2AFE">
              <w:t>as</w:t>
            </w:r>
            <w:r w:rsidRPr="009D2AFE">
              <w:rPr>
                <w:spacing w:val="-11"/>
              </w:rPr>
              <w:t xml:space="preserve"> </w:t>
            </w:r>
            <w:r w:rsidRPr="009D2AFE">
              <w:t>per</w:t>
            </w:r>
            <w:r w:rsidRPr="009D2AFE">
              <w:rPr>
                <w:spacing w:val="-8"/>
              </w:rPr>
              <w:t xml:space="preserve"> </w:t>
            </w:r>
            <w:proofErr w:type="spellStart"/>
            <w:r w:rsidRPr="009D2AFE">
              <w:t>ToR</w:t>
            </w:r>
            <w:proofErr w:type="spellEnd"/>
            <w:r w:rsidRPr="009D2AFE">
              <w:t xml:space="preserve">=1-5 </w:t>
            </w:r>
          </w:p>
          <w:p w14:paraId="719710E9" w14:textId="77777777" w:rsidR="009D2AFE" w:rsidRPr="009D2AFE" w:rsidRDefault="009D2AFE" w:rsidP="009D2AFE">
            <w:pPr>
              <w:pStyle w:val="TableParagraph"/>
              <w:ind w:left="107" w:right="11"/>
            </w:pPr>
            <w:r w:rsidRPr="009D2AFE">
              <w:t>No Air Courier=0</w:t>
            </w:r>
          </w:p>
          <w:p w14:paraId="060E2B79" w14:textId="4B70AA23" w:rsidR="009D2AFE" w:rsidRPr="009D2AFE" w:rsidRDefault="009D2AFE" w:rsidP="009D2AFE">
            <w:pPr>
              <w:pStyle w:val="TableParagraph"/>
              <w:ind w:left="107"/>
            </w:pPr>
            <w:r w:rsidRPr="009D2AFE">
              <w:t>Air</w:t>
            </w:r>
            <w:r w:rsidRPr="009D2AFE">
              <w:rPr>
                <w:spacing w:val="-4"/>
              </w:rPr>
              <w:t xml:space="preserve"> </w:t>
            </w:r>
            <w:r w:rsidRPr="009D2AFE">
              <w:t>Courier</w:t>
            </w:r>
            <w:r w:rsidRPr="009D2AFE">
              <w:rPr>
                <w:spacing w:val="-3"/>
              </w:rPr>
              <w:t xml:space="preserve"> </w:t>
            </w:r>
            <w:r w:rsidRPr="009D2AFE">
              <w:t>as</w:t>
            </w:r>
            <w:r w:rsidRPr="009D2AFE">
              <w:rPr>
                <w:spacing w:val="-2"/>
              </w:rPr>
              <w:t xml:space="preserve"> </w:t>
            </w:r>
            <w:r w:rsidRPr="009D2AFE">
              <w:t>per</w:t>
            </w:r>
            <w:r w:rsidRPr="009D2AFE">
              <w:rPr>
                <w:spacing w:val="-2"/>
              </w:rPr>
              <w:t xml:space="preserve"> </w:t>
            </w:r>
            <w:proofErr w:type="spellStart"/>
            <w:r w:rsidRPr="009D2AFE">
              <w:rPr>
                <w:spacing w:val="-4"/>
              </w:rPr>
              <w:t>ToR</w:t>
            </w:r>
            <w:proofErr w:type="spellEnd"/>
            <w:r w:rsidRPr="009D2AFE">
              <w:rPr>
                <w:spacing w:val="-4"/>
              </w:rPr>
              <w:t>=1-5</w:t>
            </w:r>
          </w:p>
        </w:tc>
        <w:tc>
          <w:tcPr>
            <w:tcW w:w="2821" w:type="dxa"/>
          </w:tcPr>
          <w:p w14:paraId="60DA38A2" w14:textId="77777777" w:rsidR="009D2AFE" w:rsidRPr="009D2AFE" w:rsidRDefault="009D2AFE" w:rsidP="009D2AFE">
            <w:pPr>
              <w:pStyle w:val="TableParagraph"/>
              <w:ind w:left="107" w:right="110"/>
            </w:pPr>
            <w:r w:rsidRPr="009D2AFE">
              <w:t>Details</w:t>
            </w:r>
            <w:r w:rsidRPr="009D2AFE">
              <w:rPr>
                <w:spacing w:val="-9"/>
              </w:rPr>
              <w:t xml:space="preserve"> </w:t>
            </w:r>
            <w:r w:rsidRPr="009D2AFE">
              <w:t>of</w:t>
            </w:r>
            <w:r w:rsidRPr="009D2AFE">
              <w:rPr>
                <w:spacing w:val="-6"/>
              </w:rPr>
              <w:t xml:space="preserve"> </w:t>
            </w:r>
            <w:r w:rsidRPr="009D2AFE">
              <w:t>the</w:t>
            </w:r>
            <w:r w:rsidRPr="009D2AFE">
              <w:rPr>
                <w:spacing w:val="-8"/>
              </w:rPr>
              <w:t xml:space="preserve"> </w:t>
            </w:r>
            <w:r w:rsidRPr="009D2AFE">
              <w:t>plan</w:t>
            </w:r>
            <w:r w:rsidRPr="009D2AFE">
              <w:rPr>
                <w:spacing w:val="-7"/>
              </w:rPr>
              <w:t xml:space="preserve"> </w:t>
            </w:r>
            <w:r w:rsidRPr="009D2AFE">
              <w:t>for</w:t>
            </w:r>
            <w:r w:rsidRPr="009D2AFE">
              <w:rPr>
                <w:spacing w:val="-9"/>
              </w:rPr>
              <w:t xml:space="preserve"> </w:t>
            </w:r>
            <w:r w:rsidRPr="009D2AFE">
              <w:t xml:space="preserve">each transportation mode and how the service will be customized as per the requirements in </w:t>
            </w:r>
            <w:proofErr w:type="spellStart"/>
            <w:r w:rsidRPr="009D2AFE">
              <w:t>ToR</w:t>
            </w:r>
            <w:proofErr w:type="spellEnd"/>
          </w:p>
          <w:p w14:paraId="2EBB8C9F" w14:textId="77777777" w:rsidR="009D2AFE" w:rsidRPr="009D2AFE" w:rsidRDefault="009D2AFE" w:rsidP="009D2AFE">
            <w:pPr>
              <w:pStyle w:val="TableParagraph"/>
              <w:ind w:left="107" w:right="110"/>
            </w:pPr>
          </w:p>
          <w:p w14:paraId="68A6763B" w14:textId="6C0E8D92" w:rsidR="009D2AFE" w:rsidRPr="009D2AFE" w:rsidRDefault="009D2AFE" w:rsidP="009D2AFE">
            <w:pPr>
              <w:pStyle w:val="TableParagraph"/>
              <w:ind w:left="107" w:right="110"/>
            </w:pPr>
            <w:r w:rsidRPr="009D2AFE">
              <w:t>A detail write-up with step by step implementation process is required.</w:t>
            </w:r>
          </w:p>
        </w:tc>
        <w:tc>
          <w:tcPr>
            <w:tcW w:w="1148" w:type="dxa"/>
          </w:tcPr>
          <w:p w14:paraId="551294E4" w14:textId="694F3511" w:rsidR="009D2AFE" w:rsidRPr="009D2AFE" w:rsidRDefault="009D2AFE" w:rsidP="009D2AFE">
            <w:pPr>
              <w:pStyle w:val="TableParagraph"/>
              <w:spacing w:line="262" w:lineRule="exact"/>
              <w:ind w:left="10" w:right="2"/>
              <w:jc w:val="center"/>
              <w:rPr>
                <w:spacing w:val="-5"/>
              </w:rPr>
            </w:pPr>
            <w:r w:rsidRPr="009D2AFE">
              <w:rPr>
                <w:spacing w:val="-5"/>
              </w:rPr>
              <w:t>35</w:t>
            </w:r>
          </w:p>
        </w:tc>
      </w:tr>
    </w:tbl>
    <w:p w14:paraId="16470CF6" w14:textId="77777777" w:rsidR="00EB1E0A" w:rsidRDefault="00EB1E0A">
      <w:pPr>
        <w:pStyle w:val="BodyText"/>
        <w:spacing w:before="25"/>
      </w:pPr>
    </w:p>
    <w:p w14:paraId="3EC90785" w14:textId="77777777" w:rsidR="00EB1E0A" w:rsidRDefault="00B55617" w:rsidP="006C4DE0">
      <w:pPr>
        <w:pStyle w:val="Heading6"/>
        <w:numPr>
          <w:ilvl w:val="0"/>
          <w:numId w:val="0"/>
        </w:numPr>
        <w:ind w:left="1152" w:hanging="1152"/>
        <w:rPr>
          <w:u w:val="none"/>
        </w:rPr>
      </w:pPr>
      <w:r>
        <w:rPr>
          <w:spacing w:val="-2"/>
          <w:u w:val="none"/>
        </w:rPr>
        <w:t>Notes:</w:t>
      </w:r>
    </w:p>
    <w:p w14:paraId="41323E1A" w14:textId="77777777" w:rsidR="00EB1E0A" w:rsidRDefault="00B55617" w:rsidP="00392040">
      <w:pPr>
        <w:pStyle w:val="ListParagraph"/>
        <w:numPr>
          <w:ilvl w:val="0"/>
          <w:numId w:val="22"/>
        </w:numPr>
        <w:tabs>
          <w:tab w:val="left" w:pos="437"/>
        </w:tabs>
        <w:spacing w:before="1"/>
        <w:ind w:right="4" w:firstLine="0"/>
      </w:pPr>
      <w:r>
        <w:t>If</w:t>
      </w:r>
      <w:r>
        <w:rPr>
          <w:spacing w:val="-2"/>
        </w:rPr>
        <w:t xml:space="preserve"> </w:t>
      </w:r>
      <w:r>
        <w:t>bidders</w:t>
      </w:r>
      <w:r>
        <w:rPr>
          <w:spacing w:val="-2"/>
        </w:rPr>
        <w:t xml:space="preserve"> </w:t>
      </w:r>
      <w:r>
        <w:t>do</w:t>
      </w:r>
      <w:r>
        <w:rPr>
          <w:spacing w:val="-1"/>
        </w:rPr>
        <w:t xml:space="preserve"> </w:t>
      </w:r>
      <w:r>
        <w:t>not</w:t>
      </w:r>
      <w:r>
        <w:rPr>
          <w:spacing w:val="-4"/>
        </w:rPr>
        <w:t xml:space="preserve"> </w:t>
      </w:r>
      <w:r>
        <w:t>meet</w:t>
      </w:r>
      <w:r>
        <w:rPr>
          <w:spacing w:val="-2"/>
        </w:rPr>
        <w:t xml:space="preserve"> </w:t>
      </w:r>
      <w:r>
        <w:t>any</w:t>
      </w:r>
      <w:r>
        <w:rPr>
          <w:spacing w:val="-2"/>
        </w:rPr>
        <w:t xml:space="preserve"> </w:t>
      </w:r>
      <w:r>
        <w:t>of</w:t>
      </w:r>
      <w:r>
        <w:rPr>
          <w:spacing w:val="-5"/>
        </w:rPr>
        <w:t xml:space="preserve"> </w:t>
      </w:r>
      <w:r>
        <w:t>the</w:t>
      </w:r>
      <w:r>
        <w:rPr>
          <w:spacing w:val="-2"/>
        </w:rPr>
        <w:t xml:space="preserve"> </w:t>
      </w:r>
      <w:r>
        <w:t>above</w:t>
      </w:r>
      <w:r>
        <w:rPr>
          <w:spacing w:val="-2"/>
        </w:rPr>
        <w:t xml:space="preserve"> </w:t>
      </w:r>
      <w:r>
        <w:t>listed</w:t>
      </w:r>
      <w:r>
        <w:rPr>
          <w:spacing w:val="-3"/>
        </w:rPr>
        <w:t xml:space="preserve"> </w:t>
      </w:r>
      <w:r>
        <w:t>criteria,</w:t>
      </w:r>
      <w:r>
        <w:rPr>
          <w:spacing w:val="-2"/>
        </w:rPr>
        <w:t xml:space="preserve"> </w:t>
      </w:r>
      <w:r>
        <w:t>their</w:t>
      </w:r>
      <w:r>
        <w:rPr>
          <w:spacing w:val="-2"/>
        </w:rPr>
        <w:t xml:space="preserve"> </w:t>
      </w:r>
      <w:r>
        <w:t xml:space="preserve">proposals </w:t>
      </w:r>
      <w:r>
        <w:rPr>
          <w:b/>
        </w:rPr>
        <w:t>will</w:t>
      </w:r>
      <w:r>
        <w:rPr>
          <w:b/>
          <w:spacing w:val="-2"/>
        </w:rPr>
        <w:t xml:space="preserve"> </w:t>
      </w:r>
      <w:r>
        <w:rPr>
          <w:b/>
        </w:rPr>
        <w:t>not</w:t>
      </w:r>
      <w:r>
        <w:rPr>
          <w:b/>
          <w:spacing w:val="-3"/>
        </w:rPr>
        <w:t xml:space="preserve"> </w:t>
      </w:r>
      <w:r>
        <w:t>be</w:t>
      </w:r>
      <w:r>
        <w:rPr>
          <w:spacing w:val="-2"/>
        </w:rPr>
        <w:t xml:space="preserve"> </w:t>
      </w:r>
      <w:r>
        <w:t>considered</w:t>
      </w:r>
      <w:r>
        <w:rPr>
          <w:spacing w:val="-2"/>
        </w:rPr>
        <w:t xml:space="preserve"> </w:t>
      </w:r>
      <w:r>
        <w:t>for further evaluation.</w:t>
      </w:r>
    </w:p>
    <w:p w14:paraId="3F853B8B" w14:textId="77777777" w:rsidR="00EB1E0A" w:rsidRDefault="00B55617" w:rsidP="00392040">
      <w:pPr>
        <w:pStyle w:val="ListParagraph"/>
        <w:numPr>
          <w:ilvl w:val="0"/>
          <w:numId w:val="22"/>
        </w:numPr>
        <w:tabs>
          <w:tab w:val="left" w:pos="437"/>
        </w:tabs>
        <w:ind w:right="4" w:firstLine="0"/>
      </w:pPr>
      <w:r>
        <w:t>Bidders</w:t>
      </w:r>
      <w:r>
        <w:rPr>
          <w:spacing w:val="-5"/>
        </w:rPr>
        <w:t xml:space="preserve"> </w:t>
      </w:r>
      <w:r>
        <w:t>meeting</w:t>
      </w:r>
      <w:r>
        <w:rPr>
          <w:spacing w:val="-4"/>
        </w:rPr>
        <w:t xml:space="preserve"> </w:t>
      </w:r>
      <w:r>
        <w:t>above</w:t>
      </w:r>
      <w:r>
        <w:rPr>
          <w:spacing w:val="-1"/>
        </w:rPr>
        <w:t xml:space="preserve"> </w:t>
      </w:r>
      <w:r>
        <w:t>listed</w:t>
      </w:r>
      <w:r>
        <w:rPr>
          <w:spacing w:val="-4"/>
        </w:rPr>
        <w:t xml:space="preserve"> </w:t>
      </w:r>
      <w:r>
        <w:t>criteria</w:t>
      </w:r>
      <w:r>
        <w:rPr>
          <w:spacing w:val="-3"/>
        </w:rPr>
        <w:t xml:space="preserve"> </w:t>
      </w:r>
      <w:r>
        <w:t>are</w:t>
      </w:r>
      <w:r>
        <w:rPr>
          <w:spacing w:val="-3"/>
        </w:rPr>
        <w:t xml:space="preserve"> </w:t>
      </w:r>
      <w:r>
        <w:t>required</w:t>
      </w:r>
      <w:r>
        <w:rPr>
          <w:spacing w:val="-7"/>
        </w:rPr>
        <w:t xml:space="preserve"> </w:t>
      </w:r>
      <w:r>
        <w:t>to</w:t>
      </w:r>
      <w:r>
        <w:rPr>
          <w:spacing w:val="-2"/>
        </w:rPr>
        <w:t xml:space="preserve"> </w:t>
      </w:r>
      <w:r>
        <w:t>submit</w:t>
      </w:r>
      <w:r>
        <w:rPr>
          <w:spacing w:val="-3"/>
        </w:rPr>
        <w:t xml:space="preserve"> </w:t>
      </w:r>
      <w:r>
        <w:t>evidences</w:t>
      </w:r>
      <w:r>
        <w:rPr>
          <w:spacing w:val="-2"/>
        </w:rPr>
        <w:t xml:space="preserve"> </w:t>
      </w:r>
      <w:r>
        <w:t>(details</w:t>
      </w:r>
      <w:r>
        <w:rPr>
          <w:spacing w:val="-6"/>
        </w:rPr>
        <w:t xml:space="preserve"> </w:t>
      </w:r>
      <w:r>
        <w:t>/</w:t>
      </w:r>
      <w:r>
        <w:rPr>
          <w:spacing w:val="-2"/>
        </w:rPr>
        <w:t xml:space="preserve"> </w:t>
      </w:r>
      <w:r>
        <w:t>documents)</w:t>
      </w:r>
      <w:r>
        <w:rPr>
          <w:spacing w:val="-5"/>
        </w:rPr>
        <w:t xml:space="preserve"> </w:t>
      </w:r>
      <w:r>
        <w:t>in support – otherwise proposal may be disqualified.</w:t>
      </w:r>
    </w:p>
    <w:p w14:paraId="38541268" w14:textId="77777777" w:rsidR="00EB1E0A" w:rsidRDefault="00B55617" w:rsidP="00110D46">
      <w:pPr>
        <w:pStyle w:val="Heading3"/>
      </w:pPr>
      <w:r>
        <w:t>Post</w:t>
      </w:r>
      <w:r>
        <w:rPr>
          <w:spacing w:val="-5"/>
        </w:rPr>
        <w:t xml:space="preserve"> </w:t>
      </w:r>
      <w:r>
        <w:t>Qualification</w:t>
      </w:r>
      <w:r>
        <w:rPr>
          <w:spacing w:val="-4"/>
        </w:rPr>
        <w:t xml:space="preserve"> </w:t>
      </w:r>
      <w:r>
        <w:rPr>
          <w:spacing w:val="-2"/>
        </w:rPr>
        <w:t>Actions</w:t>
      </w:r>
    </w:p>
    <w:p w14:paraId="0C52E3BF" w14:textId="77777777" w:rsidR="00EB1E0A" w:rsidRDefault="00B55617" w:rsidP="00392040">
      <w:pPr>
        <w:pStyle w:val="ListParagraph"/>
        <w:numPr>
          <w:ilvl w:val="0"/>
          <w:numId w:val="21"/>
        </w:numPr>
        <w:tabs>
          <w:tab w:val="left" w:pos="578"/>
          <w:tab w:val="left" w:pos="580"/>
        </w:tabs>
        <w:spacing w:before="265" w:line="256" w:lineRule="auto"/>
        <w:ind w:right="4"/>
      </w:pPr>
      <w:r>
        <w:t>Verification</w:t>
      </w:r>
      <w:r>
        <w:rPr>
          <w:spacing w:val="-2"/>
        </w:rPr>
        <w:t xml:space="preserve"> </w:t>
      </w:r>
      <w:r>
        <w:t>of</w:t>
      </w:r>
      <w:r>
        <w:rPr>
          <w:spacing w:val="-4"/>
        </w:rPr>
        <w:t xml:space="preserve"> </w:t>
      </w:r>
      <w:r>
        <w:t>accuracy,</w:t>
      </w:r>
      <w:r>
        <w:rPr>
          <w:spacing w:val="-3"/>
        </w:rPr>
        <w:t xml:space="preserve"> </w:t>
      </w:r>
      <w:r>
        <w:t>correctness</w:t>
      </w:r>
      <w:r>
        <w:rPr>
          <w:spacing w:val="-1"/>
        </w:rPr>
        <w:t xml:space="preserve"> </w:t>
      </w:r>
      <w:r>
        <w:t>and</w:t>
      </w:r>
      <w:r>
        <w:rPr>
          <w:spacing w:val="-3"/>
        </w:rPr>
        <w:t xml:space="preserve"> </w:t>
      </w:r>
      <w:r>
        <w:t>authenticity</w:t>
      </w:r>
      <w:r>
        <w:rPr>
          <w:spacing w:val="-5"/>
        </w:rPr>
        <w:t xml:space="preserve"> </w:t>
      </w:r>
      <w:r>
        <w:t>of</w:t>
      </w:r>
      <w:r>
        <w:rPr>
          <w:spacing w:val="-1"/>
        </w:rPr>
        <w:t xml:space="preserve"> </w:t>
      </w:r>
      <w:r>
        <w:t>the</w:t>
      </w:r>
      <w:r>
        <w:rPr>
          <w:spacing w:val="-3"/>
        </w:rPr>
        <w:t xml:space="preserve"> </w:t>
      </w:r>
      <w:r>
        <w:t>information</w:t>
      </w:r>
      <w:r>
        <w:rPr>
          <w:spacing w:val="-2"/>
        </w:rPr>
        <w:t xml:space="preserve"> </w:t>
      </w:r>
      <w:r>
        <w:t>provided</w:t>
      </w:r>
      <w:r>
        <w:rPr>
          <w:spacing w:val="-2"/>
        </w:rPr>
        <w:t xml:space="preserve"> </w:t>
      </w:r>
      <w:r>
        <w:t>by the</w:t>
      </w:r>
      <w:r>
        <w:rPr>
          <w:spacing w:val="-3"/>
        </w:rPr>
        <w:t xml:space="preserve"> </w:t>
      </w:r>
      <w:r>
        <w:t xml:space="preserve">bidders on </w:t>
      </w:r>
      <w:r>
        <w:rPr>
          <w:color w:val="252525"/>
        </w:rPr>
        <w:t>the legal, technical and financial documents submitted.</w:t>
      </w:r>
    </w:p>
    <w:p w14:paraId="62F7C032" w14:textId="77777777" w:rsidR="00EB1E0A" w:rsidRDefault="00B55617" w:rsidP="00392040">
      <w:pPr>
        <w:pStyle w:val="ListParagraph"/>
        <w:numPr>
          <w:ilvl w:val="0"/>
          <w:numId w:val="21"/>
        </w:numPr>
        <w:tabs>
          <w:tab w:val="left" w:pos="578"/>
          <w:tab w:val="left" w:pos="580"/>
        </w:tabs>
        <w:spacing w:before="4" w:line="259" w:lineRule="auto"/>
        <w:ind w:right="4"/>
      </w:pPr>
      <w:r>
        <w:rPr>
          <w:color w:val="252525"/>
        </w:rPr>
        <w:t>Inquiry</w:t>
      </w:r>
      <w:r>
        <w:rPr>
          <w:color w:val="252525"/>
          <w:spacing w:val="-2"/>
        </w:rPr>
        <w:t xml:space="preserve"> </w:t>
      </w:r>
      <w:r>
        <w:rPr>
          <w:color w:val="252525"/>
        </w:rPr>
        <w:t>and</w:t>
      </w:r>
      <w:r>
        <w:rPr>
          <w:color w:val="252525"/>
          <w:spacing w:val="-3"/>
        </w:rPr>
        <w:t xml:space="preserve"> </w:t>
      </w:r>
      <w:r>
        <w:rPr>
          <w:color w:val="252525"/>
        </w:rPr>
        <w:t>reference</w:t>
      </w:r>
      <w:r>
        <w:rPr>
          <w:color w:val="252525"/>
          <w:spacing w:val="-1"/>
        </w:rPr>
        <w:t xml:space="preserve"> </w:t>
      </w:r>
      <w:r>
        <w:rPr>
          <w:color w:val="252525"/>
        </w:rPr>
        <w:t>checking</w:t>
      </w:r>
      <w:r>
        <w:rPr>
          <w:color w:val="252525"/>
          <w:spacing w:val="-3"/>
        </w:rPr>
        <w:t xml:space="preserve"> </w:t>
      </w:r>
      <w:r>
        <w:rPr>
          <w:color w:val="252525"/>
        </w:rPr>
        <w:t>with</w:t>
      </w:r>
      <w:r>
        <w:rPr>
          <w:color w:val="252525"/>
          <w:spacing w:val="-3"/>
        </w:rPr>
        <w:t xml:space="preserve"> </w:t>
      </w:r>
      <w:r>
        <w:rPr>
          <w:color w:val="252525"/>
        </w:rPr>
        <w:t>Government</w:t>
      </w:r>
      <w:r>
        <w:rPr>
          <w:color w:val="252525"/>
          <w:spacing w:val="-4"/>
        </w:rPr>
        <w:t xml:space="preserve"> </w:t>
      </w:r>
      <w:r>
        <w:rPr>
          <w:color w:val="252525"/>
        </w:rPr>
        <w:t>entities</w:t>
      </w:r>
      <w:r>
        <w:rPr>
          <w:color w:val="252525"/>
          <w:spacing w:val="-4"/>
        </w:rPr>
        <w:t xml:space="preserve"> </w:t>
      </w:r>
      <w:r>
        <w:rPr>
          <w:color w:val="252525"/>
        </w:rPr>
        <w:t>with</w:t>
      </w:r>
      <w:r>
        <w:rPr>
          <w:color w:val="252525"/>
          <w:spacing w:val="-3"/>
        </w:rPr>
        <w:t xml:space="preserve"> </w:t>
      </w:r>
      <w:r>
        <w:rPr>
          <w:color w:val="252525"/>
        </w:rPr>
        <w:t>jurisdiction</w:t>
      </w:r>
      <w:r>
        <w:rPr>
          <w:color w:val="252525"/>
          <w:spacing w:val="-5"/>
        </w:rPr>
        <w:t xml:space="preserve"> </w:t>
      </w:r>
      <w:r>
        <w:rPr>
          <w:color w:val="252525"/>
        </w:rPr>
        <w:t>on</w:t>
      </w:r>
      <w:r>
        <w:rPr>
          <w:color w:val="252525"/>
          <w:spacing w:val="-3"/>
        </w:rPr>
        <w:t xml:space="preserve"> </w:t>
      </w:r>
      <w:r>
        <w:rPr>
          <w:color w:val="252525"/>
        </w:rPr>
        <w:t>the</w:t>
      </w:r>
      <w:r>
        <w:rPr>
          <w:color w:val="252525"/>
          <w:spacing w:val="-4"/>
        </w:rPr>
        <w:t xml:space="preserve"> </w:t>
      </w:r>
      <w:r>
        <w:rPr>
          <w:color w:val="252525"/>
        </w:rPr>
        <w:t>bidders,</w:t>
      </w:r>
      <w:r>
        <w:rPr>
          <w:color w:val="252525"/>
          <w:spacing w:val="-2"/>
        </w:rPr>
        <w:t xml:space="preserve"> </w:t>
      </w:r>
      <w:r>
        <w:rPr>
          <w:color w:val="252525"/>
        </w:rPr>
        <w:t>or</w:t>
      </w:r>
      <w:r>
        <w:rPr>
          <w:color w:val="252525"/>
          <w:spacing w:val="-5"/>
        </w:rPr>
        <w:t xml:space="preserve"> </w:t>
      </w:r>
      <w:r>
        <w:rPr>
          <w:color w:val="252525"/>
        </w:rPr>
        <w:t>any other entity that may have done business with the bidder.</w:t>
      </w:r>
    </w:p>
    <w:p w14:paraId="559525A4" w14:textId="77777777" w:rsidR="00EB1E0A" w:rsidRDefault="00B55617" w:rsidP="00392040">
      <w:pPr>
        <w:pStyle w:val="ListParagraph"/>
        <w:numPr>
          <w:ilvl w:val="0"/>
          <w:numId w:val="21"/>
        </w:numPr>
        <w:tabs>
          <w:tab w:val="left" w:pos="578"/>
          <w:tab w:val="left" w:pos="580"/>
        </w:tabs>
        <w:spacing w:line="256" w:lineRule="auto"/>
        <w:ind w:right="4"/>
      </w:pPr>
      <w:r>
        <w:rPr>
          <w:color w:val="252525"/>
        </w:rPr>
        <w:t>Inquiry</w:t>
      </w:r>
      <w:r>
        <w:rPr>
          <w:color w:val="252525"/>
          <w:spacing w:val="-1"/>
        </w:rPr>
        <w:t xml:space="preserve"> </w:t>
      </w:r>
      <w:r>
        <w:rPr>
          <w:color w:val="252525"/>
        </w:rPr>
        <w:t>and</w:t>
      </w:r>
      <w:r>
        <w:rPr>
          <w:color w:val="252525"/>
          <w:spacing w:val="-2"/>
        </w:rPr>
        <w:t xml:space="preserve"> </w:t>
      </w:r>
      <w:r>
        <w:rPr>
          <w:color w:val="252525"/>
        </w:rPr>
        <w:t>reference checking</w:t>
      </w:r>
      <w:r>
        <w:rPr>
          <w:color w:val="252525"/>
          <w:spacing w:val="-2"/>
        </w:rPr>
        <w:t xml:space="preserve"> </w:t>
      </w:r>
      <w:r>
        <w:rPr>
          <w:color w:val="252525"/>
        </w:rPr>
        <w:t>with</w:t>
      </w:r>
      <w:r>
        <w:rPr>
          <w:color w:val="252525"/>
          <w:spacing w:val="-4"/>
        </w:rPr>
        <w:t xml:space="preserve"> </w:t>
      </w:r>
      <w:r>
        <w:rPr>
          <w:color w:val="252525"/>
        </w:rPr>
        <w:t>other</w:t>
      </w:r>
      <w:r>
        <w:rPr>
          <w:color w:val="252525"/>
          <w:spacing w:val="-4"/>
        </w:rPr>
        <w:t xml:space="preserve"> </w:t>
      </w:r>
      <w:r>
        <w:rPr>
          <w:color w:val="252525"/>
        </w:rPr>
        <w:t>previous</w:t>
      </w:r>
      <w:r>
        <w:rPr>
          <w:color w:val="252525"/>
          <w:spacing w:val="-3"/>
        </w:rPr>
        <w:t xml:space="preserve"> </w:t>
      </w:r>
      <w:r>
        <w:rPr>
          <w:color w:val="252525"/>
        </w:rPr>
        <w:t>clients</w:t>
      </w:r>
      <w:r>
        <w:rPr>
          <w:color w:val="252525"/>
          <w:spacing w:val="-3"/>
        </w:rPr>
        <w:t xml:space="preserve"> </w:t>
      </w:r>
      <w:r>
        <w:rPr>
          <w:color w:val="252525"/>
        </w:rPr>
        <w:t>on</w:t>
      </w:r>
      <w:r>
        <w:rPr>
          <w:color w:val="252525"/>
          <w:spacing w:val="-2"/>
        </w:rPr>
        <w:t xml:space="preserve"> </w:t>
      </w:r>
      <w:r>
        <w:rPr>
          <w:color w:val="252525"/>
        </w:rPr>
        <w:t>the</w:t>
      </w:r>
      <w:r>
        <w:rPr>
          <w:color w:val="252525"/>
          <w:spacing w:val="-1"/>
        </w:rPr>
        <w:t xml:space="preserve"> </w:t>
      </w:r>
      <w:r>
        <w:rPr>
          <w:color w:val="252525"/>
        </w:rPr>
        <w:t>quality</w:t>
      </w:r>
      <w:r>
        <w:rPr>
          <w:color w:val="252525"/>
          <w:spacing w:val="-3"/>
        </w:rPr>
        <w:t xml:space="preserve"> </w:t>
      </w:r>
      <w:r>
        <w:rPr>
          <w:color w:val="252525"/>
        </w:rPr>
        <w:t>of</w:t>
      </w:r>
      <w:r>
        <w:rPr>
          <w:color w:val="252525"/>
          <w:spacing w:val="-1"/>
        </w:rPr>
        <w:t xml:space="preserve"> </w:t>
      </w:r>
      <w:r>
        <w:rPr>
          <w:color w:val="252525"/>
        </w:rPr>
        <w:t>performance</w:t>
      </w:r>
      <w:r>
        <w:rPr>
          <w:color w:val="252525"/>
          <w:spacing w:val="-3"/>
        </w:rPr>
        <w:t xml:space="preserve"> </w:t>
      </w:r>
      <w:r>
        <w:rPr>
          <w:color w:val="252525"/>
        </w:rPr>
        <w:t>on</w:t>
      </w:r>
      <w:r>
        <w:rPr>
          <w:color w:val="252525"/>
          <w:spacing w:val="-4"/>
        </w:rPr>
        <w:t xml:space="preserve"> </w:t>
      </w:r>
      <w:r>
        <w:rPr>
          <w:color w:val="252525"/>
        </w:rPr>
        <w:t>on-going or previous contracts completed.</w:t>
      </w:r>
    </w:p>
    <w:p w14:paraId="55D1D87F" w14:textId="77777777" w:rsidR="00EB1E0A" w:rsidRDefault="00B55617" w:rsidP="00392040">
      <w:pPr>
        <w:pStyle w:val="ListParagraph"/>
        <w:numPr>
          <w:ilvl w:val="0"/>
          <w:numId w:val="21"/>
        </w:numPr>
        <w:tabs>
          <w:tab w:val="left" w:pos="578"/>
          <w:tab w:val="left" w:pos="580"/>
        </w:tabs>
        <w:spacing w:before="4" w:line="259" w:lineRule="auto"/>
        <w:ind w:right="4"/>
      </w:pPr>
      <w:r>
        <w:rPr>
          <w:color w:val="252525"/>
        </w:rPr>
        <w:t>Quality</w:t>
      </w:r>
      <w:r>
        <w:rPr>
          <w:color w:val="252525"/>
          <w:spacing w:val="-2"/>
        </w:rPr>
        <w:t xml:space="preserve"> </w:t>
      </w:r>
      <w:r>
        <w:rPr>
          <w:color w:val="252525"/>
        </w:rPr>
        <w:t>Certificate</w:t>
      </w:r>
      <w:r>
        <w:rPr>
          <w:color w:val="252525"/>
          <w:spacing w:val="-5"/>
        </w:rPr>
        <w:t xml:space="preserve"> </w:t>
      </w:r>
      <w:r>
        <w:rPr>
          <w:color w:val="252525"/>
        </w:rPr>
        <w:t>(e.g.,</w:t>
      </w:r>
      <w:r>
        <w:rPr>
          <w:color w:val="252525"/>
          <w:spacing w:val="-3"/>
        </w:rPr>
        <w:t xml:space="preserve"> </w:t>
      </w:r>
      <w:r>
        <w:rPr>
          <w:color w:val="252525"/>
        </w:rPr>
        <w:t>ISO</w:t>
      </w:r>
      <w:r>
        <w:rPr>
          <w:color w:val="252525"/>
          <w:spacing w:val="-3"/>
        </w:rPr>
        <w:t xml:space="preserve"> </w:t>
      </w:r>
      <w:r>
        <w:rPr>
          <w:color w:val="252525"/>
        </w:rPr>
        <w:t>9000,</w:t>
      </w:r>
      <w:r>
        <w:rPr>
          <w:color w:val="252525"/>
          <w:spacing w:val="-5"/>
        </w:rPr>
        <w:t xml:space="preserve"> </w:t>
      </w:r>
      <w:r>
        <w:rPr>
          <w:color w:val="252525"/>
        </w:rPr>
        <w:t>etc.)</w:t>
      </w:r>
      <w:r>
        <w:rPr>
          <w:color w:val="252525"/>
          <w:spacing w:val="-3"/>
        </w:rPr>
        <w:t xml:space="preserve"> </w:t>
      </w:r>
      <w:r>
        <w:rPr>
          <w:color w:val="252525"/>
        </w:rPr>
        <w:t>and/or</w:t>
      </w:r>
      <w:r>
        <w:rPr>
          <w:color w:val="252525"/>
          <w:spacing w:val="-6"/>
        </w:rPr>
        <w:t xml:space="preserve"> </w:t>
      </w:r>
      <w:r>
        <w:rPr>
          <w:color w:val="252525"/>
        </w:rPr>
        <w:t>other</w:t>
      </w:r>
      <w:r>
        <w:rPr>
          <w:color w:val="252525"/>
          <w:spacing w:val="-5"/>
        </w:rPr>
        <w:t xml:space="preserve"> </w:t>
      </w:r>
      <w:r>
        <w:rPr>
          <w:color w:val="252525"/>
        </w:rPr>
        <w:t>similar</w:t>
      </w:r>
      <w:r>
        <w:rPr>
          <w:color w:val="252525"/>
          <w:spacing w:val="-3"/>
        </w:rPr>
        <w:t xml:space="preserve"> </w:t>
      </w:r>
      <w:r>
        <w:rPr>
          <w:color w:val="252525"/>
        </w:rPr>
        <w:t>certificates,</w:t>
      </w:r>
      <w:r>
        <w:rPr>
          <w:color w:val="252525"/>
          <w:spacing w:val="-6"/>
        </w:rPr>
        <w:t xml:space="preserve"> </w:t>
      </w:r>
      <w:r>
        <w:rPr>
          <w:color w:val="252525"/>
        </w:rPr>
        <w:t>including</w:t>
      </w:r>
      <w:r>
        <w:rPr>
          <w:color w:val="252525"/>
          <w:spacing w:val="-4"/>
        </w:rPr>
        <w:t xml:space="preserve"> </w:t>
      </w:r>
      <w:r>
        <w:rPr>
          <w:color w:val="252525"/>
        </w:rPr>
        <w:t>Environmental Compliance Certificates, accreditations, awards and citations received by the bidder, if any</w:t>
      </w:r>
    </w:p>
    <w:p w14:paraId="29EB8086" w14:textId="77777777" w:rsidR="00EB1E0A" w:rsidRDefault="00B55617" w:rsidP="00BF536B">
      <w:pPr>
        <w:pStyle w:val="Heading3"/>
      </w:pPr>
      <w:bookmarkStart w:id="1" w:name="_Hlk175658379"/>
      <w:r>
        <w:t>Evaluation</w:t>
      </w:r>
      <w:r>
        <w:rPr>
          <w:spacing w:val="-7"/>
        </w:rPr>
        <w:t xml:space="preserve"> </w:t>
      </w:r>
      <w:r>
        <w:rPr>
          <w:spacing w:val="-2"/>
        </w:rPr>
        <w:t>Formula</w:t>
      </w:r>
    </w:p>
    <w:bookmarkEnd w:id="1"/>
    <w:p w14:paraId="4AAE6BD2" w14:textId="77777777" w:rsidR="00EB1E0A" w:rsidRDefault="00B55617">
      <w:pPr>
        <w:pStyle w:val="BodyText"/>
        <w:spacing w:before="266" w:after="3"/>
        <w:ind w:left="220" w:right="920"/>
      </w:pPr>
      <w:r>
        <w:t>When</w:t>
      </w:r>
      <w:r>
        <w:rPr>
          <w:spacing w:val="-3"/>
        </w:rPr>
        <w:t xml:space="preserve"> </w:t>
      </w:r>
      <w:r>
        <w:t>the</w:t>
      </w:r>
      <w:r>
        <w:rPr>
          <w:spacing w:val="-4"/>
        </w:rPr>
        <w:t xml:space="preserve"> </w:t>
      </w:r>
      <w:r>
        <w:t>Data</w:t>
      </w:r>
      <w:r>
        <w:rPr>
          <w:spacing w:val="-2"/>
        </w:rPr>
        <w:t xml:space="preserve"> </w:t>
      </w:r>
      <w:r>
        <w:t>Sheet</w:t>
      </w:r>
      <w:r>
        <w:rPr>
          <w:spacing w:val="-2"/>
        </w:rPr>
        <w:t xml:space="preserve"> </w:t>
      </w:r>
      <w:r>
        <w:t>specifies</w:t>
      </w:r>
      <w:r>
        <w:rPr>
          <w:spacing w:val="-2"/>
        </w:rPr>
        <w:t xml:space="preserve"> </w:t>
      </w:r>
      <w:r>
        <w:t>a</w:t>
      </w:r>
      <w:r>
        <w:rPr>
          <w:spacing w:val="-2"/>
        </w:rPr>
        <w:t xml:space="preserve"> </w:t>
      </w:r>
      <w:r>
        <w:t>combined</w:t>
      </w:r>
      <w:r>
        <w:rPr>
          <w:spacing w:val="-2"/>
        </w:rPr>
        <w:t xml:space="preserve"> </w:t>
      </w:r>
      <w:r>
        <w:t>scoring</w:t>
      </w:r>
      <w:r>
        <w:rPr>
          <w:spacing w:val="-5"/>
        </w:rPr>
        <w:t xml:space="preserve"> </w:t>
      </w:r>
      <w:r>
        <w:t>method,</w:t>
      </w:r>
      <w:r>
        <w:rPr>
          <w:spacing w:val="-2"/>
        </w:rPr>
        <w:t xml:space="preserve"> </w:t>
      </w:r>
      <w:r>
        <w:t>the</w:t>
      </w:r>
      <w:r>
        <w:rPr>
          <w:spacing w:val="-2"/>
        </w:rPr>
        <w:t xml:space="preserve"> </w:t>
      </w:r>
      <w:r>
        <w:t>formula</w:t>
      </w:r>
      <w:r>
        <w:rPr>
          <w:spacing w:val="-2"/>
        </w:rPr>
        <w:t xml:space="preserve"> </w:t>
      </w:r>
      <w:r>
        <w:t>for</w:t>
      </w:r>
      <w:r>
        <w:rPr>
          <w:spacing w:val="-4"/>
        </w:rPr>
        <w:t xml:space="preserve"> </w:t>
      </w:r>
      <w:r>
        <w:t>the</w:t>
      </w:r>
      <w:r>
        <w:rPr>
          <w:spacing w:val="-2"/>
        </w:rPr>
        <w:t xml:space="preserve"> </w:t>
      </w:r>
      <w:r>
        <w:t>rating</w:t>
      </w:r>
      <w:r>
        <w:rPr>
          <w:spacing w:val="-3"/>
        </w:rPr>
        <w:t xml:space="preserve"> </w:t>
      </w:r>
      <w:r>
        <w:t>of</w:t>
      </w:r>
      <w:r>
        <w:rPr>
          <w:spacing w:val="-4"/>
        </w:rPr>
        <w:t xml:space="preserve"> </w:t>
      </w:r>
      <w:r>
        <w:t>the</w:t>
      </w:r>
      <w:r>
        <w:rPr>
          <w:spacing w:val="-4"/>
        </w:rPr>
        <w:t xml:space="preserve"> </w:t>
      </w:r>
      <w:r>
        <w:t>Proposals will be as follows:</w:t>
      </w:r>
    </w:p>
    <w:p w14:paraId="206B3AA5" w14:textId="77777777" w:rsidR="00EB1E0A" w:rsidRDefault="00B55617">
      <w:pPr>
        <w:pStyle w:val="BodyText"/>
        <w:ind w:left="220"/>
        <w:rPr>
          <w:sz w:val="20"/>
        </w:rPr>
      </w:pPr>
      <w:r>
        <w:rPr>
          <w:noProof/>
          <w:sz w:val="20"/>
        </w:rPr>
        <w:lastRenderedPageBreak/>
        <mc:AlternateContent>
          <mc:Choice Requires="wpg">
            <w:drawing>
              <wp:inline distT="0" distB="0" distL="0" distR="0" wp14:anchorId="3936A395" wp14:editId="295B2EB7">
                <wp:extent cx="5944870" cy="2787650"/>
                <wp:effectExtent l="9525" t="0" r="0" b="317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787650"/>
                          <a:chOff x="0" y="0"/>
                          <a:chExt cx="5944870" cy="2787650"/>
                        </a:xfrm>
                      </wpg:grpSpPr>
                      <wps:wsp>
                        <wps:cNvPr id="29" name="Graphic 29"/>
                        <wps:cNvSpPr/>
                        <wps:spPr>
                          <a:xfrm>
                            <a:off x="1305890" y="2049779"/>
                            <a:ext cx="3234690" cy="1270"/>
                          </a:xfrm>
                          <a:custGeom>
                            <a:avLst/>
                            <a:gdLst/>
                            <a:ahLst/>
                            <a:cxnLst/>
                            <a:rect l="l" t="t" r="r" b="b"/>
                            <a:pathLst>
                              <a:path w="3234690">
                                <a:moveTo>
                                  <a:pt x="0" y="0"/>
                                </a:moveTo>
                                <a:lnTo>
                                  <a:pt x="3234690" y="0"/>
                                </a:lnTo>
                              </a:path>
                            </a:pathLst>
                          </a:custGeom>
                          <a:ln w="28575">
                            <a:solidFill>
                              <a:srgbClr val="000000"/>
                            </a:solidFill>
                            <a:prstDash val="solid"/>
                          </a:ln>
                        </wps:spPr>
                        <wps:bodyPr wrap="square" lIns="0" tIns="0" rIns="0" bIns="0" rtlCol="0">
                          <a:prstTxWarp prst="textNoShape">
                            <a:avLst/>
                          </a:prstTxWarp>
                          <a:noAutofit/>
                        </wps:bodyPr>
                      </wps:wsp>
                      <wps:wsp>
                        <wps:cNvPr id="30" name="Textbox 30"/>
                        <wps:cNvSpPr txBox="1"/>
                        <wps:spPr>
                          <a:xfrm>
                            <a:off x="3047" y="3047"/>
                            <a:ext cx="5938520" cy="2781935"/>
                          </a:xfrm>
                          <a:prstGeom prst="rect">
                            <a:avLst/>
                          </a:prstGeom>
                          <a:ln w="6095">
                            <a:solidFill>
                              <a:srgbClr val="000000"/>
                            </a:solidFill>
                            <a:prstDash val="solid"/>
                          </a:ln>
                        </wps:spPr>
                        <wps:txbx>
                          <w:txbxContent>
                            <w:p w14:paraId="446695DA" w14:textId="77777777" w:rsidR="009D2AFE" w:rsidRDefault="009D2AFE" w:rsidP="00392040">
                              <w:pPr>
                                <w:numPr>
                                  <w:ilvl w:val="0"/>
                                  <w:numId w:val="20"/>
                                </w:numPr>
                                <w:tabs>
                                  <w:tab w:val="left" w:pos="821"/>
                                </w:tabs>
                                <w:spacing w:line="265" w:lineRule="exact"/>
                                <w:ind w:left="821" w:hanging="358"/>
                                <w:rPr>
                                  <w:i/>
                                </w:rPr>
                              </w:pPr>
                              <w:r>
                                <w:rPr>
                                  <w:i/>
                                </w:rPr>
                                <w:t>Rating</w:t>
                              </w:r>
                              <w:r>
                                <w:rPr>
                                  <w:i/>
                                  <w:spacing w:val="-7"/>
                                </w:rPr>
                                <w:t xml:space="preserve"> </w:t>
                              </w:r>
                              <w:r>
                                <w:rPr>
                                  <w:i/>
                                </w:rPr>
                                <w:t>the</w:t>
                              </w:r>
                              <w:r>
                                <w:rPr>
                                  <w:i/>
                                  <w:spacing w:val="-6"/>
                                </w:rPr>
                                <w:t xml:space="preserve"> </w:t>
                              </w:r>
                              <w:r>
                                <w:rPr>
                                  <w:i/>
                                </w:rPr>
                                <w:t>Technical</w:t>
                              </w:r>
                              <w:r>
                                <w:rPr>
                                  <w:i/>
                                  <w:spacing w:val="-6"/>
                                </w:rPr>
                                <w:t xml:space="preserve"> </w:t>
                              </w:r>
                              <w:r>
                                <w:rPr>
                                  <w:i/>
                                </w:rPr>
                                <w:t>Proposal</w:t>
                              </w:r>
                              <w:r>
                                <w:rPr>
                                  <w:i/>
                                  <w:spacing w:val="-5"/>
                                </w:rPr>
                                <w:t xml:space="preserve"> </w:t>
                              </w:r>
                              <w:r>
                                <w:rPr>
                                  <w:i/>
                                  <w:spacing w:val="-2"/>
                                </w:rPr>
                                <w:t>(TP):</w:t>
                              </w:r>
                            </w:p>
                            <w:p w14:paraId="2E8F99D3" w14:textId="77777777" w:rsidR="009D2AFE" w:rsidRDefault="009D2AFE">
                              <w:pPr>
                                <w:spacing w:before="221"/>
                                <w:ind w:left="103"/>
                              </w:pPr>
                              <w:r>
                                <w:rPr>
                                  <w:b/>
                                  <w:i/>
                                </w:rPr>
                                <w:t>Technical</w:t>
                              </w:r>
                              <w:r>
                                <w:rPr>
                                  <w:b/>
                                  <w:i/>
                                  <w:spacing w:val="-6"/>
                                </w:rPr>
                                <w:t xml:space="preserve"> </w:t>
                              </w:r>
                              <w:r>
                                <w:rPr>
                                  <w:b/>
                                  <w:i/>
                                </w:rPr>
                                <w:t>Proposal</w:t>
                              </w:r>
                              <w:r>
                                <w:rPr>
                                  <w:b/>
                                  <w:i/>
                                  <w:spacing w:val="-3"/>
                                </w:rPr>
                                <w:t xml:space="preserve"> </w:t>
                              </w:r>
                              <w:r>
                                <w:rPr>
                                  <w:b/>
                                </w:rPr>
                                <w:t>Rating</w:t>
                              </w:r>
                              <w:r>
                                <w:rPr>
                                  <w:b/>
                                  <w:spacing w:val="-4"/>
                                </w:rPr>
                                <w:t xml:space="preserve"> </w:t>
                              </w:r>
                              <w:r>
                                <w:t>=</w:t>
                              </w:r>
                              <w:r>
                                <w:rPr>
                                  <w:spacing w:val="-3"/>
                                </w:rPr>
                                <w:t xml:space="preserve"> </w:t>
                              </w:r>
                              <w:r>
                                <w:t>(Total</w:t>
                              </w:r>
                              <w:r>
                                <w:rPr>
                                  <w:spacing w:val="-4"/>
                                </w:rPr>
                                <w:t xml:space="preserve"> </w:t>
                              </w:r>
                              <w:r>
                                <w:t>Score</w:t>
                              </w:r>
                              <w:r>
                                <w:rPr>
                                  <w:spacing w:val="-3"/>
                                </w:rPr>
                                <w:t xml:space="preserve"> </w:t>
                              </w:r>
                              <w:r>
                                <w:t>Obtained</w:t>
                              </w:r>
                              <w:r>
                                <w:rPr>
                                  <w:spacing w:val="-2"/>
                                </w:rPr>
                                <w:t xml:space="preserve"> </w:t>
                              </w:r>
                              <w:r>
                                <w:t>by</w:t>
                              </w:r>
                              <w:r>
                                <w:rPr>
                                  <w:spacing w:val="-5"/>
                                </w:rPr>
                                <w:t xml:space="preserve"> </w:t>
                              </w:r>
                              <w:r>
                                <w:t>the</w:t>
                              </w:r>
                              <w:r>
                                <w:rPr>
                                  <w:spacing w:val="-4"/>
                                </w:rPr>
                                <w:t xml:space="preserve"> </w:t>
                              </w:r>
                              <w:r>
                                <w:t>offer</w:t>
                              </w:r>
                              <w:r>
                                <w:rPr>
                                  <w:spacing w:val="-5"/>
                                </w:rPr>
                                <w:t xml:space="preserve"> </w:t>
                              </w:r>
                              <w:r>
                                <w:t>/</w:t>
                              </w:r>
                              <w:r>
                                <w:rPr>
                                  <w:spacing w:val="-4"/>
                                </w:rPr>
                                <w:t xml:space="preserve"> </w:t>
                              </w:r>
                              <w:r>
                                <w:t>Max.</w:t>
                              </w:r>
                              <w:r>
                                <w:rPr>
                                  <w:spacing w:val="-6"/>
                                </w:rPr>
                                <w:t xml:space="preserve"> </w:t>
                              </w:r>
                              <w:r>
                                <w:t>Obtainable</w:t>
                              </w:r>
                              <w:r>
                                <w:rPr>
                                  <w:spacing w:val="-6"/>
                                </w:rPr>
                                <w:t xml:space="preserve"> </w:t>
                              </w:r>
                              <w:r>
                                <w:t>Score</w:t>
                              </w:r>
                              <w:r>
                                <w:rPr>
                                  <w:spacing w:val="-5"/>
                                </w:rPr>
                                <w:t xml:space="preserve"> </w:t>
                              </w:r>
                              <w:r>
                                <w:t>for</w:t>
                              </w:r>
                              <w:r>
                                <w:rPr>
                                  <w:spacing w:val="-6"/>
                                </w:rPr>
                                <w:t xml:space="preserve"> </w:t>
                              </w:r>
                              <w:r>
                                <w:t>TP)</w:t>
                              </w:r>
                              <w:r>
                                <w:rPr>
                                  <w:spacing w:val="-3"/>
                                </w:rPr>
                                <w:t xml:space="preserve"> </w:t>
                              </w:r>
                              <w:r>
                                <w:t>x</w:t>
                              </w:r>
                              <w:r>
                                <w:rPr>
                                  <w:spacing w:val="-5"/>
                                </w:rPr>
                                <w:t xml:space="preserve"> 100</w:t>
                              </w:r>
                            </w:p>
                            <w:p w14:paraId="560CEE05" w14:textId="77777777" w:rsidR="009D2AFE" w:rsidRDefault="009D2AFE" w:rsidP="00392040">
                              <w:pPr>
                                <w:numPr>
                                  <w:ilvl w:val="0"/>
                                  <w:numId w:val="20"/>
                                </w:numPr>
                                <w:tabs>
                                  <w:tab w:val="left" w:pos="821"/>
                                </w:tabs>
                                <w:spacing w:before="266"/>
                                <w:ind w:left="821" w:hanging="358"/>
                              </w:pPr>
                              <w:r>
                                <w:t>Rating</w:t>
                              </w:r>
                              <w:r>
                                <w:rPr>
                                  <w:spacing w:val="-5"/>
                                </w:rPr>
                                <w:t xml:space="preserve"> </w:t>
                              </w:r>
                              <w:r>
                                <w:t>the</w:t>
                              </w:r>
                              <w:r>
                                <w:rPr>
                                  <w:spacing w:val="-4"/>
                                </w:rPr>
                                <w:t xml:space="preserve"> </w:t>
                              </w:r>
                              <w:r>
                                <w:t>Financial</w:t>
                              </w:r>
                              <w:r>
                                <w:rPr>
                                  <w:spacing w:val="-7"/>
                                </w:rPr>
                                <w:t xml:space="preserve"> </w:t>
                              </w:r>
                              <w:r>
                                <w:t>Proposal</w:t>
                              </w:r>
                              <w:r>
                                <w:rPr>
                                  <w:spacing w:val="-3"/>
                                </w:rPr>
                                <w:t xml:space="preserve"> </w:t>
                              </w:r>
                              <w:r>
                                <w:rPr>
                                  <w:spacing w:val="-2"/>
                                </w:rPr>
                                <w:t>(FP):</w:t>
                              </w:r>
                            </w:p>
                            <w:p w14:paraId="491422C3" w14:textId="77777777" w:rsidR="009D2AFE" w:rsidRDefault="009D2AFE">
                              <w:pPr>
                                <w:spacing w:before="1"/>
                              </w:pPr>
                            </w:p>
                            <w:p w14:paraId="248670BA" w14:textId="77777777" w:rsidR="009D2AFE" w:rsidRDefault="009D2AFE">
                              <w:pPr>
                                <w:ind w:left="103"/>
                              </w:pPr>
                              <w:r>
                                <w:rPr>
                                  <w:b/>
                                </w:rPr>
                                <w:t>Financial</w:t>
                              </w:r>
                              <w:r>
                                <w:rPr>
                                  <w:b/>
                                  <w:spacing w:val="-7"/>
                                </w:rPr>
                                <w:t xml:space="preserve"> </w:t>
                              </w:r>
                              <w:r>
                                <w:rPr>
                                  <w:b/>
                                </w:rPr>
                                <w:t>Proposal</w:t>
                              </w:r>
                              <w:r>
                                <w:rPr>
                                  <w:b/>
                                  <w:spacing w:val="-5"/>
                                </w:rPr>
                                <w:t xml:space="preserve"> </w:t>
                              </w:r>
                              <w:r>
                                <w:rPr>
                                  <w:b/>
                                </w:rPr>
                                <w:t>Rating</w:t>
                              </w:r>
                              <w:r>
                                <w:rPr>
                                  <w:b/>
                                  <w:spacing w:val="-1"/>
                                </w:rPr>
                                <w:t xml:space="preserve"> </w:t>
                              </w:r>
                              <w:r>
                                <w:t>=</w:t>
                              </w:r>
                              <w:r>
                                <w:rPr>
                                  <w:spacing w:val="-5"/>
                                </w:rPr>
                                <w:t xml:space="preserve"> </w:t>
                              </w:r>
                              <w:r>
                                <w:t>(Lowest</w:t>
                              </w:r>
                              <w:r>
                                <w:rPr>
                                  <w:spacing w:val="-5"/>
                                </w:rPr>
                                <w:t xml:space="preserve"> </w:t>
                              </w:r>
                              <w:r>
                                <w:t>Priced</w:t>
                              </w:r>
                              <w:r>
                                <w:rPr>
                                  <w:spacing w:val="-6"/>
                                </w:rPr>
                                <w:t xml:space="preserve"> </w:t>
                              </w:r>
                              <w:r>
                                <w:t>Offer</w:t>
                              </w:r>
                              <w:r>
                                <w:rPr>
                                  <w:spacing w:val="-6"/>
                                </w:rPr>
                                <w:t xml:space="preserve"> </w:t>
                              </w:r>
                              <w:r>
                                <w:t>/</w:t>
                              </w:r>
                              <w:r>
                                <w:rPr>
                                  <w:spacing w:val="-3"/>
                                </w:rPr>
                                <w:t xml:space="preserve"> </w:t>
                              </w:r>
                              <w:r>
                                <w:t>Price</w:t>
                              </w:r>
                              <w:r>
                                <w:rPr>
                                  <w:spacing w:val="-3"/>
                                </w:rPr>
                                <w:t xml:space="preserve"> </w:t>
                              </w:r>
                              <w:r>
                                <w:t>of</w:t>
                              </w:r>
                              <w:r>
                                <w:rPr>
                                  <w:spacing w:val="-5"/>
                                </w:rPr>
                                <w:t xml:space="preserve"> </w:t>
                              </w:r>
                              <w:r>
                                <w:t>the</w:t>
                              </w:r>
                              <w:r>
                                <w:rPr>
                                  <w:spacing w:val="-5"/>
                                </w:rPr>
                                <w:t xml:space="preserve"> </w:t>
                              </w:r>
                              <w:r>
                                <w:t>Offer</w:t>
                              </w:r>
                              <w:r>
                                <w:rPr>
                                  <w:spacing w:val="-5"/>
                                </w:rPr>
                                <w:t xml:space="preserve"> </w:t>
                              </w:r>
                              <w:r>
                                <w:t>Being</w:t>
                              </w:r>
                              <w:r>
                                <w:rPr>
                                  <w:spacing w:val="-3"/>
                                </w:rPr>
                                <w:t xml:space="preserve"> </w:t>
                              </w:r>
                              <w:r>
                                <w:t>Reviewed)</w:t>
                              </w:r>
                              <w:r>
                                <w:rPr>
                                  <w:spacing w:val="-3"/>
                                </w:rPr>
                                <w:t xml:space="preserve"> </w:t>
                              </w:r>
                              <w:r>
                                <w:t>x</w:t>
                              </w:r>
                              <w:r>
                                <w:rPr>
                                  <w:spacing w:val="-4"/>
                                </w:rPr>
                                <w:t xml:space="preserve"> </w:t>
                              </w:r>
                              <w:r>
                                <w:rPr>
                                  <w:spacing w:val="-5"/>
                                </w:rPr>
                                <w:t>100</w:t>
                              </w:r>
                            </w:p>
                            <w:p w14:paraId="549F59E6" w14:textId="77777777" w:rsidR="009D2AFE" w:rsidRDefault="009D2AFE">
                              <w:pPr>
                                <w:spacing w:before="221"/>
                              </w:pPr>
                            </w:p>
                            <w:p w14:paraId="0048AD97" w14:textId="77777777" w:rsidR="009D2AFE" w:rsidRDefault="009D2AFE">
                              <w:pPr>
                                <w:spacing w:line="268" w:lineRule="exact"/>
                                <w:ind w:left="1" w:right="7071"/>
                                <w:jc w:val="center"/>
                                <w:rPr>
                                  <w:b/>
                                </w:rPr>
                              </w:pPr>
                              <w:r>
                                <w:rPr>
                                  <w:b/>
                                </w:rPr>
                                <w:t>Total</w:t>
                              </w:r>
                              <w:r>
                                <w:rPr>
                                  <w:b/>
                                  <w:spacing w:val="-8"/>
                                </w:rPr>
                                <w:t xml:space="preserve"> </w:t>
                              </w:r>
                              <w:r>
                                <w:rPr>
                                  <w:b/>
                                </w:rPr>
                                <w:t>Combined</w:t>
                              </w:r>
                              <w:r>
                                <w:rPr>
                                  <w:b/>
                                  <w:spacing w:val="-6"/>
                                </w:rPr>
                                <w:t xml:space="preserve"> </w:t>
                              </w:r>
                              <w:r>
                                <w:rPr>
                                  <w:b/>
                                  <w:spacing w:val="-2"/>
                                </w:rPr>
                                <w:t>Score:</w:t>
                              </w:r>
                            </w:p>
                            <w:p w14:paraId="7F3835F2" w14:textId="77777777" w:rsidR="009D2AFE" w:rsidRDefault="009D2AFE">
                              <w:pPr>
                                <w:spacing w:line="268" w:lineRule="exact"/>
                                <w:ind w:left="2" w:right="1"/>
                                <w:jc w:val="center"/>
                              </w:pPr>
                              <w:r>
                                <w:t>(TP</w:t>
                              </w:r>
                              <w:r>
                                <w:rPr>
                                  <w:spacing w:val="-4"/>
                                </w:rPr>
                                <w:t xml:space="preserve"> </w:t>
                              </w:r>
                              <w:r>
                                <w:t>Rating)</w:t>
                              </w:r>
                              <w:r>
                                <w:rPr>
                                  <w:spacing w:val="-2"/>
                                </w:rPr>
                                <w:t xml:space="preserve"> </w:t>
                              </w:r>
                              <w:r>
                                <w:t>x</w:t>
                              </w:r>
                              <w:r>
                                <w:rPr>
                                  <w:spacing w:val="-4"/>
                                </w:rPr>
                                <w:t xml:space="preserve"> </w:t>
                              </w:r>
                              <w:r>
                                <w:t>(Weight</w:t>
                              </w:r>
                              <w:r>
                                <w:rPr>
                                  <w:spacing w:val="-4"/>
                                </w:rPr>
                                <w:t xml:space="preserve"> </w:t>
                              </w:r>
                              <w:r>
                                <w:t>of</w:t>
                              </w:r>
                              <w:r>
                                <w:rPr>
                                  <w:spacing w:val="-2"/>
                                </w:rPr>
                                <w:t xml:space="preserve"> </w:t>
                              </w:r>
                              <w:r>
                                <w:t>TP,</w:t>
                              </w:r>
                              <w:r>
                                <w:rPr>
                                  <w:spacing w:val="-5"/>
                                </w:rPr>
                                <w:t xml:space="preserve"> </w:t>
                              </w:r>
                              <w:r>
                                <w:t xml:space="preserve">e.g. </w:t>
                              </w:r>
                              <w:r>
                                <w:rPr>
                                  <w:spacing w:val="-4"/>
                                </w:rPr>
                                <w:t>60%)</w:t>
                              </w:r>
                            </w:p>
                            <w:p w14:paraId="2A7A78AE" w14:textId="77777777" w:rsidR="009D2AFE" w:rsidRDefault="009D2AFE">
                              <w:pPr>
                                <w:ind w:left="2" w:right="1"/>
                                <w:jc w:val="center"/>
                              </w:pPr>
                              <w:r>
                                <w:t>+</w:t>
                              </w:r>
                              <w:r>
                                <w:rPr>
                                  <w:spacing w:val="-2"/>
                                </w:rPr>
                                <w:t xml:space="preserve"> </w:t>
                              </w:r>
                              <w:r>
                                <w:t>(FP</w:t>
                              </w:r>
                              <w:r>
                                <w:rPr>
                                  <w:spacing w:val="-4"/>
                                </w:rPr>
                                <w:t xml:space="preserve"> </w:t>
                              </w:r>
                              <w:r>
                                <w:t>Rating)</w:t>
                              </w:r>
                              <w:r>
                                <w:rPr>
                                  <w:spacing w:val="-4"/>
                                </w:rPr>
                                <w:t xml:space="preserve"> </w:t>
                              </w:r>
                              <w:r>
                                <w:t>x</w:t>
                              </w:r>
                              <w:r>
                                <w:rPr>
                                  <w:spacing w:val="-1"/>
                                </w:rPr>
                                <w:t xml:space="preserve"> </w:t>
                              </w:r>
                              <w:r>
                                <w:t>(Weight</w:t>
                              </w:r>
                              <w:r>
                                <w:rPr>
                                  <w:spacing w:val="-4"/>
                                </w:rPr>
                                <w:t xml:space="preserve"> </w:t>
                              </w:r>
                              <w:r>
                                <w:t>of</w:t>
                              </w:r>
                              <w:r>
                                <w:rPr>
                                  <w:spacing w:val="-2"/>
                                </w:rPr>
                                <w:t xml:space="preserve"> </w:t>
                              </w:r>
                              <w:r>
                                <w:t>FP,</w:t>
                              </w:r>
                              <w:r>
                                <w:rPr>
                                  <w:spacing w:val="-2"/>
                                </w:rPr>
                                <w:t xml:space="preserve"> </w:t>
                              </w:r>
                              <w:r>
                                <w:t>e.g.,</w:t>
                              </w:r>
                              <w:r>
                                <w:rPr>
                                  <w:spacing w:val="-2"/>
                                </w:rPr>
                                <w:t xml:space="preserve"> </w:t>
                              </w:r>
                              <w:r>
                                <w:rPr>
                                  <w:spacing w:val="-4"/>
                                </w:rPr>
                                <w:t>40%)</w:t>
                              </w:r>
                            </w:p>
                            <w:p w14:paraId="37748580" w14:textId="77777777" w:rsidR="009D2AFE" w:rsidRDefault="009D2AFE">
                              <w:pPr>
                                <w:spacing w:before="1"/>
                              </w:pPr>
                            </w:p>
                            <w:p w14:paraId="0C32549F" w14:textId="77777777" w:rsidR="009D2AFE" w:rsidRDefault="009D2AFE">
                              <w:pPr>
                                <w:ind w:left="1" w:right="2"/>
                                <w:jc w:val="center"/>
                                <w:rPr>
                                  <w:b/>
                                </w:rPr>
                              </w:pPr>
                              <w:r>
                                <w:rPr>
                                  <w:b/>
                                </w:rPr>
                                <w:t>Total</w:t>
                              </w:r>
                              <w:r>
                                <w:rPr>
                                  <w:b/>
                                  <w:spacing w:val="-6"/>
                                </w:rPr>
                                <w:t xml:space="preserve"> </w:t>
                              </w:r>
                              <w:r>
                                <w:rPr>
                                  <w:b/>
                                </w:rPr>
                                <w:t>Combined</w:t>
                              </w:r>
                              <w:r>
                                <w:rPr>
                                  <w:b/>
                                  <w:spacing w:val="-4"/>
                                </w:rPr>
                                <w:t xml:space="preserve"> </w:t>
                              </w:r>
                              <w:r>
                                <w:rPr>
                                  <w:b/>
                                </w:rPr>
                                <w:t>and</w:t>
                              </w:r>
                              <w:r>
                                <w:rPr>
                                  <w:b/>
                                  <w:spacing w:val="-5"/>
                                </w:rPr>
                                <w:t xml:space="preserve"> </w:t>
                              </w:r>
                              <w:r>
                                <w:rPr>
                                  <w:b/>
                                </w:rPr>
                                <w:t>Final</w:t>
                              </w:r>
                              <w:r>
                                <w:rPr>
                                  <w:b/>
                                  <w:spacing w:val="-5"/>
                                </w:rPr>
                                <w:t xml:space="preserve"> </w:t>
                              </w:r>
                              <w:r>
                                <w:rPr>
                                  <w:b/>
                                </w:rPr>
                                <w:t>Rating</w:t>
                              </w:r>
                              <w:r>
                                <w:rPr>
                                  <w:b/>
                                  <w:spacing w:val="-4"/>
                                </w:rPr>
                                <w:t xml:space="preserve"> </w:t>
                              </w:r>
                              <w:r>
                                <w:rPr>
                                  <w:b/>
                                </w:rPr>
                                <w:t>of</w:t>
                              </w:r>
                              <w:r>
                                <w:rPr>
                                  <w:b/>
                                  <w:spacing w:val="-5"/>
                                </w:rPr>
                                <w:t xml:space="preserve"> </w:t>
                              </w:r>
                              <w:r>
                                <w:rPr>
                                  <w:b/>
                                </w:rPr>
                                <w:t>the</w:t>
                              </w:r>
                              <w:r>
                                <w:rPr>
                                  <w:b/>
                                  <w:spacing w:val="-4"/>
                                </w:rPr>
                                <w:t xml:space="preserve"> </w:t>
                              </w:r>
                              <w:r>
                                <w:rPr>
                                  <w:b/>
                                  <w:spacing w:val="-2"/>
                                </w:rPr>
                                <w:t>Proposal</w:t>
                              </w:r>
                            </w:p>
                          </w:txbxContent>
                        </wps:txbx>
                        <wps:bodyPr wrap="square" lIns="0" tIns="0" rIns="0" bIns="0" rtlCol="0">
                          <a:noAutofit/>
                        </wps:bodyPr>
                      </wps:wsp>
                    </wpg:wgp>
                  </a:graphicData>
                </a:graphic>
              </wp:inline>
            </w:drawing>
          </mc:Choice>
          <mc:Fallback>
            <w:pict>
              <v:group w14:anchorId="3936A395" id="Group 28" o:spid="_x0000_s1026" style="width:468.1pt;height:219.5pt;mso-position-horizontal-relative:char;mso-position-vertical-relative:line" coordsize="59448,27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">
                <v:shape id="Graphic 29" o:spid="_x0000_s1027" style="position:absolute;left:13058;top:20497;width:32347;height:13;visibility:visible;mso-wrap-style:square;v-text-anchor:top" coordsize="3234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" path="m,l3234690,e" filled="f" strokeweight="2.25pt">
                  <v:path arrowok="t"/>
                </v:shape>
                <v:shapetype id="_x0000_t202" coordsize="21600,21600" o:spt="202" path="m,l,21600r21600,l21600,xe">
                  <v:stroke joinstyle="miter"/>
                  <v:path gradientshapeok="t" o:connecttype="rect"/>
                </v:shapetype>
                <v:shape id="Textbox 30" o:spid="_x0000_s1028" type="#_x0000_t202" style="position:absolute;left:30;top:30;width:59385;height:27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" filled="f" strokeweight=".16931mm">
                  <v:textbox inset="0,0,0,0">
                    <w:txbxContent>
                      <w:p w14:paraId="446695DA" w14:textId="77777777" w:rsidR="009D2AFE" w:rsidRDefault="009D2AFE" w:rsidP="00392040">
                        <w:pPr>
                          <w:numPr>
                            <w:ilvl w:val="0"/>
                            <w:numId w:val="20"/>
                          </w:numPr>
                          <w:tabs>
                            <w:tab w:val="left" w:pos="821"/>
                          </w:tabs>
                          <w:spacing w:line="265" w:lineRule="exact"/>
                          <w:ind w:left="821" w:hanging="358"/>
                          <w:rPr>
                            <w:i/>
                          </w:rPr>
                        </w:pPr>
                        <w:r>
                          <w:rPr>
                            <w:i/>
                          </w:rPr>
                          <w:t>Rating</w:t>
                        </w:r>
                        <w:r>
                          <w:rPr>
                            <w:i/>
                            <w:spacing w:val="-7"/>
                          </w:rPr>
                          <w:t xml:space="preserve"> </w:t>
                        </w:r>
                        <w:r>
                          <w:rPr>
                            <w:i/>
                          </w:rPr>
                          <w:t>the</w:t>
                        </w:r>
                        <w:r>
                          <w:rPr>
                            <w:i/>
                            <w:spacing w:val="-6"/>
                          </w:rPr>
                          <w:t xml:space="preserve"> </w:t>
                        </w:r>
                        <w:r>
                          <w:rPr>
                            <w:i/>
                          </w:rPr>
                          <w:t>Technical</w:t>
                        </w:r>
                        <w:r>
                          <w:rPr>
                            <w:i/>
                            <w:spacing w:val="-6"/>
                          </w:rPr>
                          <w:t xml:space="preserve"> </w:t>
                        </w:r>
                        <w:r>
                          <w:rPr>
                            <w:i/>
                          </w:rPr>
                          <w:t>Proposal</w:t>
                        </w:r>
                        <w:r>
                          <w:rPr>
                            <w:i/>
                            <w:spacing w:val="-5"/>
                          </w:rPr>
                          <w:t xml:space="preserve"> </w:t>
                        </w:r>
                        <w:r>
                          <w:rPr>
                            <w:i/>
                            <w:spacing w:val="-2"/>
                          </w:rPr>
                          <w:t>(TP):</w:t>
                        </w:r>
                      </w:p>
                      <w:p w14:paraId="2E8F99D3" w14:textId="77777777" w:rsidR="009D2AFE" w:rsidRDefault="009D2AFE">
                        <w:pPr>
                          <w:spacing w:before="221"/>
                          <w:ind w:left="103"/>
                        </w:pPr>
                        <w:r>
                          <w:rPr>
                            <w:b/>
                            <w:i/>
                          </w:rPr>
                          <w:t>Technical</w:t>
                        </w:r>
                        <w:r>
                          <w:rPr>
                            <w:b/>
                            <w:i/>
                            <w:spacing w:val="-6"/>
                          </w:rPr>
                          <w:t xml:space="preserve"> </w:t>
                        </w:r>
                        <w:r>
                          <w:rPr>
                            <w:b/>
                            <w:i/>
                          </w:rPr>
                          <w:t>Proposal</w:t>
                        </w:r>
                        <w:r>
                          <w:rPr>
                            <w:b/>
                            <w:i/>
                            <w:spacing w:val="-3"/>
                          </w:rPr>
                          <w:t xml:space="preserve"> </w:t>
                        </w:r>
                        <w:r>
                          <w:rPr>
                            <w:b/>
                          </w:rPr>
                          <w:t>Rating</w:t>
                        </w:r>
                        <w:r>
                          <w:rPr>
                            <w:b/>
                            <w:spacing w:val="-4"/>
                          </w:rPr>
                          <w:t xml:space="preserve"> </w:t>
                        </w:r>
                        <w:r>
                          <w:t>=</w:t>
                        </w:r>
                        <w:r>
                          <w:rPr>
                            <w:spacing w:val="-3"/>
                          </w:rPr>
                          <w:t xml:space="preserve"> </w:t>
                        </w:r>
                        <w:r>
                          <w:t>(Total</w:t>
                        </w:r>
                        <w:r>
                          <w:rPr>
                            <w:spacing w:val="-4"/>
                          </w:rPr>
                          <w:t xml:space="preserve"> </w:t>
                        </w:r>
                        <w:r>
                          <w:t>Score</w:t>
                        </w:r>
                        <w:r>
                          <w:rPr>
                            <w:spacing w:val="-3"/>
                          </w:rPr>
                          <w:t xml:space="preserve"> </w:t>
                        </w:r>
                        <w:r>
                          <w:t>Obtained</w:t>
                        </w:r>
                        <w:r>
                          <w:rPr>
                            <w:spacing w:val="-2"/>
                          </w:rPr>
                          <w:t xml:space="preserve"> </w:t>
                        </w:r>
                        <w:r>
                          <w:t>by</w:t>
                        </w:r>
                        <w:r>
                          <w:rPr>
                            <w:spacing w:val="-5"/>
                          </w:rPr>
                          <w:t xml:space="preserve"> </w:t>
                        </w:r>
                        <w:r>
                          <w:t>the</w:t>
                        </w:r>
                        <w:r>
                          <w:rPr>
                            <w:spacing w:val="-4"/>
                          </w:rPr>
                          <w:t xml:space="preserve"> </w:t>
                        </w:r>
                        <w:r>
                          <w:t>offer</w:t>
                        </w:r>
                        <w:r>
                          <w:rPr>
                            <w:spacing w:val="-5"/>
                          </w:rPr>
                          <w:t xml:space="preserve"> </w:t>
                        </w:r>
                        <w:r>
                          <w:t>/</w:t>
                        </w:r>
                        <w:r>
                          <w:rPr>
                            <w:spacing w:val="-4"/>
                          </w:rPr>
                          <w:t xml:space="preserve"> </w:t>
                        </w:r>
                        <w:r>
                          <w:t>Max.</w:t>
                        </w:r>
                        <w:r>
                          <w:rPr>
                            <w:spacing w:val="-6"/>
                          </w:rPr>
                          <w:t xml:space="preserve"> </w:t>
                        </w:r>
                        <w:r>
                          <w:t>Obtainable</w:t>
                        </w:r>
                        <w:r>
                          <w:rPr>
                            <w:spacing w:val="-6"/>
                          </w:rPr>
                          <w:t xml:space="preserve"> </w:t>
                        </w:r>
                        <w:r>
                          <w:t>Score</w:t>
                        </w:r>
                        <w:r>
                          <w:rPr>
                            <w:spacing w:val="-5"/>
                          </w:rPr>
                          <w:t xml:space="preserve"> </w:t>
                        </w:r>
                        <w:r>
                          <w:t>for</w:t>
                        </w:r>
                        <w:r>
                          <w:rPr>
                            <w:spacing w:val="-6"/>
                          </w:rPr>
                          <w:t xml:space="preserve"> </w:t>
                        </w:r>
                        <w:r>
                          <w:t>TP)</w:t>
                        </w:r>
                        <w:r>
                          <w:rPr>
                            <w:spacing w:val="-3"/>
                          </w:rPr>
                          <w:t xml:space="preserve"> </w:t>
                        </w:r>
                        <w:r>
                          <w:t>x</w:t>
                        </w:r>
                        <w:r>
                          <w:rPr>
                            <w:spacing w:val="-5"/>
                          </w:rPr>
                          <w:t xml:space="preserve"> 100</w:t>
                        </w:r>
                      </w:p>
                      <w:p w14:paraId="560CEE05" w14:textId="77777777" w:rsidR="009D2AFE" w:rsidRDefault="009D2AFE" w:rsidP="00392040">
                        <w:pPr>
                          <w:numPr>
                            <w:ilvl w:val="0"/>
                            <w:numId w:val="20"/>
                          </w:numPr>
                          <w:tabs>
                            <w:tab w:val="left" w:pos="821"/>
                          </w:tabs>
                          <w:spacing w:before="266"/>
                          <w:ind w:left="821" w:hanging="358"/>
                        </w:pPr>
                        <w:r>
                          <w:t>Rating</w:t>
                        </w:r>
                        <w:r>
                          <w:rPr>
                            <w:spacing w:val="-5"/>
                          </w:rPr>
                          <w:t xml:space="preserve"> </w:t>
                        </w:r>
                        <w:r>
                          <w:t>the</w:t>
                        </w:r>
                        <w:r>
                          <w:rPr>
                            <w:spacing w:val="-4"/>
                          </w:rPr>
                          <w:t xml:space="preserve"> </w:t>
                        </w:r>
                        <w:r>
                          <w:t>Financial</w:t>
                        </w:r>
                        <w:r>
                          <w:rPr>
                            <w:spacing w:val="-7"/>
                          </w:rPr>
                          <w:t xml:space="preserve"> </w:t>
                        </w:r>
                        <w:r>
                          <w:t>Proposal</w:t>
                        </w:r>
                        <w:r>
                          <w:rPr>
                            <w:spacing w:val="-3"/>
                          </w:rPr>
                          <w:t xml:space="preserve"> </w:t>
                        </w:r>
                        <w:r>
                          <w:rPr>
                            <w:spacing w:val="-2"/>
                          </w:rPr>
                          <w:t>(FP):</w:t>
                        </w:r>
                      </w:p>
                      <w:p w14:paraId="491422C3" w14:textId="77777777" w:rsidR="009D2AFE" w:rsidRDefault="009D2AFE">
                        <w:pPr>
                          <w:spacing w:before="1"/>
                        </w:pPr>
                      </w:p>
                      <w:p w14:paraId="248670BA" w14:textId="77777777" w:rsidR="009D2AFE" w:rsidRDefault="009D2AFE">
                        <w:pPr>
                          <w:ind w:left="103"/>
                        </w:pPr>
                        <w:r>
                          <w:rPr>
                            <w:b/>
                          </w:rPr>
                          <w:t>Financial</w:t>
                        </w:r>
                        <w:r>
                          <w:rPr>
                            <w:b/>
                            <w:spacing w:val="-7"/>
                          </w:rPr>
                          <w:t xml:space="preserve"> </w:t>
                        </w:r>
                        <w:r>
                          <w:rPr>
                            <w:b/>
                          </w:rPr>
                          <w:t>Proposal</w:t>
                        </w:r>
                        <w:r>
                          <w:rPr>
                            <w:b/>
                            <w:spacing w:val="-5"/>
                          </w:rPr>
                          <w:t xml:space="preserve"> </w:t>
                        </w:r>
                        <w:r>
                          <w:rPr>
                            <w:b/>
                          </w:rPr>
                          <w:t>Rating</w:t>
                        </w:r>
                        <w:r>
                          <w:rPr>
                            <w:b/>
                            <w:spacing w:val="-1"/>
                          </w:rPr>
                          <w:t xml:space="preserve"> </w:t>
                        </w:r>
                        <w:r>
                          <w:t>=</w:t>
                        </w:r>
                        <w:r>
                          <w:rPr>
                            <w:spacing w:val="-5"/>
                          </w:rPr>
                          <w:t xml:space="preserve"> </w:t>
                        </w:r>
                        <w:r>
                          <w:t>(Lowest</w:t>
                        </w:r>
                        <w:r>
                          <w:rPr>
                            <w:spacing w:val="-5"/>
                          </w:rPr>
                          <w:t xml:space="preserve"> </w:t>
                        </w:r>
                        <w:r>
                          <w:t>Priced</w:t>
                        </w:r>
                        <w:r>
                          <w:rPr>
                            <w:spacing w:val="-6"/>
                          </w:rPr>
                          <w:t xml:space="preserve"> </w:t>
                        </w:r>
                        <w:r>
                          <w:t>Offer</w:t>
                        </w:r>
                        <w:r>
                          <w:rPr>
                            <w:spacing w:val="-6"/>
                          </w:rPr>
                          <w:t xml:space="preserve"> </w:t>
                        </w:r>
                        <w:r>
                          <w:t>/</w:t>
                        </w:r>
                        <w:r>
                          <w:rPr>
                            <w:spacing w:val="-3"/>
                          </w:rPr>
                          <w:t xml:space="preserve"> </w:t>
                        </w:r>
                        <w:r>
                          <w:t>Price</w:t>
                        </w:r>
                        <w:r>
                          <w:rPr>
                            <w:spacing w:val="-3"/>
                          </w:rPr>
                          <w:t xml:space="preserve"> </w:t>
                        </w:r>
                        <w:r>
                          <w:t>of</w:t>
                        </w:r>
                        <w:r>
                          <w:rPr>
                            <w:spacing w:val="-5"/>
                          </w:rPr>
                          <w:t xml:space="preserve"> </w:t>
                        </w:r>
                        <w:r>
                          <w:t>the</w:t>
                        </w:r>
                        <w:r>
                          <w:rPr>
                            <w:spacing w:val="-5"/>
                          </w:rPr>
                          <w:t xml:space="preserve"> </w:t>
                        </w:r>
                        <w:r>
                          <w:t>Offer</w:t>
                        </w:r>
                        <w:r>
                          <w:rPr>
                            <w:spacing w:val="-5"/>
                          </w:rPr>
                          <w:t xml:space="preserve"> </w:t>
                        </w:r>
                        <w:r>
                          <w:t>Being</w:t>
                        </w:r>
                        <w:r>
                          <w:rPr>
                            <w:spacing w:val="-3"/>
                          </w:rPr>
                          <w:t xml:space="preserve"> </w:t>
                        </w:r>
                        <w:r>
                          <w:t>Reviewed)</w:t>
                        </w:r>
                        <w:r>
                          <w:rPr>
                            <w:spacing w:val="-3"/>
                          </w:rPr>
                          <w:t xml:space="preserve"> </w:t>
                        </w:r>
                        <w:r>
                          <w:t>x</w:t>
                        </w:r>
                        <w:r>
                          <w:rPr>
                            <w:spacing w:val="-4"/>
                          </w:rPr>
                          <w:t xml:space="preserve"> </w:t>
                        </w:r>
                        <w:r>
                          <w:rPr>
                            <w:spacing w:val="-5"/>
                          </w:rPr>
                          <w:t>100</w:t>
                        </w:r>
                      </w:p>
                      <w:p w14:paraId="549F59E6" w14:textId="77777777" w:rsidR="009D2AFE" w:rsidRDefault="009D2AFE">
                        <w:pPr>
                          <w:spacing w:before="221"/>
                        </w:pPr>
                      </w:p>
                      <w:p w14:paraId="0048AD97" w14:textId="77777777" w:rsidR="009D2AFE" w:rsidRDefault="009D2AFE">
                        <w:pPr>
                          <w:spacing w:line="268" w:lineRule="exact"/>
                          <w:ind w:left="1" w:right="7071"/>
                          <w:jc w:val="center"/>
                          <w:rPr>
                            <w:b/>
                          </w:rPr>
                        </w:pPr>
                        <w:r>
                          <w:rPr>
                            <w:b/>
                          </w:rPr>
                          <w:t>Total</w:t>
                        </w:r>
                        <w:r>
                          <w:rPr>
                            <w:b/>
                            <w:spacing w:val="-8"/>
                          </w:rPr>
                          <w:t xml:space="preserve"> </w:t>
                        </w:r>
                        <w:r>
                          <w:rPr>
                            <w:b/>
                          </w:rPr>
                          <w:t>Combined</w:t>
                        </w:r>
                        <w:r>
                          <w:rPr>
                            <w:b/>
                            <w:spacing w:val="-6"/>
                          </w:rPr>
                          <w:t xml:space="preserve"> </w:t>
                        </w:r>
                        <w:r>
                          <w:rPr>
                            <w:b/>
                            <w:spacing w:val="-2"/>
                          </w:rPr>
                          <w:t>Score:</w:t>
                        </w:r>
                      </w:p>
                      <w:p w14:paraId="7F3835F2" w14:textId="77777777" w:rsidR="009D2AFE" w:rsidRDefault="009D2AFE">
                        <w:pPr>
                          <w:spacing w:line="268" w:lineRule="exact"/>
                          <w:ind w:left="2" w:right="1"/>
                          <w:jc w:val="center"/>
                        </w:pPr>
                        <w:r>
                          <w:t>(TP</w:t>
                        </w:r>
                        <w:r>
                          <w:rPr>
                            <w:spacing w:val="-4"/>
                          </w:rPr>
                          <w:t xml:space="preserve"> </w:t>
                        </w:r>
                        <w:r>
                          <w:t>Rating)</w:t>
                        </w:r>
                        <w:r>
                          <w:rPr>
                            <w:spacing w:val="-2"/>
                          </w:rPr>
                          <w:t xml:space="preserve"> </w:t>
                        </w:r>
                        <w:r>
                          <w:t>x</w:t>
                        </w:r>
                        <w:r>
                          <w:rPr>
                            <w:spacing w:val="-4"/>
                          </w:rPr>
                          <w:t xml:space="preserve"> </w:t>
                        </w:r>
                        <w:r>
                          <w:t>(Weight</w:t>
                        </w:r>
                        <w:r>
                          <w:rPr>
                            <w:spacing w:val="-4"/>
                          </w:rPr>
                          <w:t xml:space="preserve"> </w:t>
                        </w:r>
                        <w:r>
                          <w:t>of</w:t>
                        </w:r>
                        <w:r>
                          <w:rPr>
                            <w:spacing w:val="-2"/>
                          </w:rPr>
                          <w:t xml:space="preserve"> </w:t>
                        </w:r>
                        <w:r>
                          <w:t>TP,</w:t>
                        </w:r>
                        <w:r>
                          <w:rPr>
                            <w:spacing w:val="-5"/>
                          </w:rPr>
                          <w:t xml:space="preserve"> </w:t>
                        </w:r>
                        <w:r>
                          <w:t xml:space="preserve">e.g. </w:t>
                        </w:r>
                        <w:r>
                          <w:rPr>
                            <w:spacing w:val="-4"/>
                          </w:rPr>
                          <w:t>60%)</w:t>
                        </w:r>
                      </w:p>
                      <w:p w14:paraId="2A7A78AE" w14:textId="77777777" w:rsidR="009D2AFE" w:rsidRDefault="009D2AFE">
                        <w:pPr>
                          <w:ind w:left="2" w:right="1"/>
                          <w:jc w:val="center"/>
                        </w:pPr>
                        <w:r>
                          <w:t>+</w:t>
                        </w:r>
                        <w:r>
                          <w:rPr>
                            <w:spacing w:val="-2"/>
                          </w:rPr>
                          <w:t xml:space="preserve"> </w:t>
                        </w:r>
                        <w:r>
                          <w:t>(FP</w:t>
                        </w:r>
                        <w:r>
                          <w:rPr>
                            <w:spacing w:val="-4"/>
                          </w:rPr>
                          <w:t xml:space="preserve"> </w:t>
                        </w:r>
                        <w:r>
                          <w:t>Rating)</w:t>
                        </w:r>
                        <w:r>
                          <w:rPr>
                            <w:spacing w:val="-4"/>
                          </w:rPr>
                          <w:t xml:space="preserve"> </w:t>
                        </w:r>
                        <w:r>
                          <w:t>x</w:t>
                        </w:r>
                        <w:r>
                          <w:rPr>
                            <w:spacing w:val="-1"/>
                          </w:rPr>
                          <w:t xml:space="preserve"> </w:t>
                        </w:r>
                        <w:r>
                          <w:t>(Weight</w:t>
                        </w:r>
                        <w:r>
                          <w:rPr>
                            <w:spacing w:val="-4"/>
                          </w:rPr>
                          <w:t xml:space="preserve"> </w:t>
                        </w:r>
                        <w:r>
                          <w:t>of</w:t>
                        </w:r>
                        <w:r>
                          <w:rPr>
                            <w:spacing w:val="-2"/>
                          </w:rPr>
                          <w:t xml:space="preserve"> </w:t>
                        </w:r>
                        <w:r>
                          <w:t>FP,</w:t>
                        </w:r>
                        <w:r>
                          <w:rPr>
                            <w:spacing w:val="-2"/>
                          </w:rPr>
                          <w:t xml:space="preserve"> </w:t>
                        </w:r>
                        <w:r>
                          <w:t>e.g.,</w:t>
                        </w:r>
                        <w:r>
                          <w:rPr>
                            <w:spacing w:val="-2"/>
                          </w:rPr>
                          <w:t xml:space="preserve"> </w:t>
                        </w:r>
                        <w:r>
                          <w:rPr>
                            <w:spacing w:val="-4"/>
                          </w:rPr>
                          <w:t>40%)</w:t>
                        </w:r>
                      </w:p>
                      <w:p w14:paraId="37748580" w14:textId="77777777" w:rsidR="009D2AFE" w:rsidRDefault="009D2AFE">
                        <w:pPr>
                          <w:spacing w:before="1"/>
                        </w:pPr>
                      </w:p>
                      <w:p w14:paraId="0C32549F" w14:textId="77777777" w:rsidR="009D2AFE" w:rsidRDefault="009D2AFE">
                        <w:pPr>
                          <w:ind w:left="1" w:right="2"/>
                          <w:jc w:val="center"/>
                          <w:rPr>
                            <w:b/>
                          </w:rPr>
                        </w:pPr>
                        <w:r>
                          <w:rPr>
                            <w:b/>
                          </w:rPr>
                          <w:t>Total</w:t>
                        </w:r>
                        <w:r>
                          <w:rPr>
                            <w:b/>
                            <w:spacing w:val="-6"/>
                          </w:rPr>
                          <w:t xml:space="preserve"> </w:t>
                        </w:r>
                        <w:r>
                          <w:rPr>
                            <w:b/>
                          </w:rPr>
                          <w:t>Combined</w:t>
                        </w:r>
                        <w:r>
                          <w:rPr>
                            <w:b/>
                            <w:spacing w:val="-4"/>
                          </w:rPr>
                          <w:t xml:space="preserve"> </w:t>
                        </w:r>
                        <w:r>
                          <w:rPr>
                            <w:b/>
                          </w:rPr>
                          <w:t>and</w:t>
                        </w:r>
                        <w:r>
                          <w:rPr>
                            <w:b/>
                            <w:spacing w:val="-5"/>
                          </w:rPr>
                          <w:t xml:space="preserve"> </w:t>
                        </w:r>
                        <w:r>
                          <w:rPr>
                            <w:b/>
                          </w:rPr>
                          <w:t>Final</w:t>
                        </w:r>
                        <w:r>
                          <w:rPr>
                            <w:b/>
                            <w:spacing w:val="-5"/>
                          </w:rPr>
                          <w:t xml:space="preserve"> </w:t>
                        </w:r>
                        <w:r>
                          <w:rPr>
                            <w:b/>
                          </w:rPr>
                          <w:t>Rating</w:t>
                        </w:r>
                        <w:r>
                          <w:rPr>
                            <w:b/>
                            <w:spacing w:val="-4"/>
                          </w:rPr>
                          <w:t xml:space="preserve"> </w:t>
                        </w:r>
                        <w:r>
                          <w:rPr>
                            <w:b/>
                          </w:rPr>
                          <w:t>of</w:t>
                        </w:r>
                        <w:r>
                          <w:rPr>
                            <w:b/>
                            <w:spacing w:val="-5"/>
                          </w:rPr>
                          <w:t xml:space="preserve"> </w:t>
                        </w:r>
                        <w:r>
                          <w:rPr>
                            <w:b/>
                          </w:rPr>
                          <w:t>the</w:t>
                        </w:r>
                        <w:r>
                          <w:rPr>
                            <w:b/>
                            <w:spacing w:val="-4"/>
                          </w:rPr>
                          <w:t xml:space="preserve"> </w:t>
                        </w:r>
                        <w:r>
                          <w:rPr>
                            <w:b/>
                            <w:spacing w:val="-2"/>
                          </w:rPr>
                          <w:t>Proposal</w:t>
                        </w:r>
                      </w:p>
                    </w:txbxContent>
                  </v:textbox>
                </v:shape>
                <w10:anchorlock/>
              </v:group>
            </w:pict>
          </mc:Fallback>
        </mc:AlternateContent>
      </w:r>
    </w:p>
    <w:p w14:paraId="4CB5A03C" w14:textId="77777777" w:rsidR="00EB1E0A" w:rsidRDefault="00EB1E0A">
      <w:pPr>
        <w:rPr>
          <w:sz w:val="20"/>
        </w:rPr>
        <w:sectPr w:rsidR="00EB1E0A" w:rsidSect="007F71A3">
          <w:pgSz w:w="12240" w:h="15840" w:code="1"/>
          <w:pgMar w:top="1440" w:right="1440" w:bottom="1440" w:left="1440" w:header="0" w:footer="681" w:gutter="0"/>
          <w:cols w:space="720"/>
          <w:docGrid w:linePitch="299"/>
        </w:sectPr>
      </w:pPr>
    </w:p>
    <w:p w14:paraId="6ED104E5" w14:textId="33B60534" w:rsidR="00EB1E0A" w:rsidRDefault="00B55617" w:rsidP="00027B64">
      <w:pPr>
        <w:pStyle w:val="Heading1"/>
      </w:pPr>
      <w:r>
        <w:lastRenderedPageBreak/>
        <w:t>SECTION</w:t>
      </w:r>
      <w:r>
        <w:rPr>
          <w:spacing w:val="-13"/>
        </w:rPr>
        <w:t xml:space="preserve"> </w:t>
      </w:r>
      <w:r>
        <w:t>-</w:t>
      </w:r>
      <w:r>
        <w:rPr>
          <w:spacing w:val="-13"/>
        </w:rPr>
        <w:t xml:space="preserve"> </w:t>
      </w:r>
      <w:r>
        <w:rPr>
          <w:spacing w:val="-5"/>
        </w:rPr>
        <w:t>VI</w:t>
      </w:r>
    </w:p>
    <w:p w14:paraId="63B5C2FF" w14:textId="77777777" w:rsidR="00EB1E0A" w:rsidRDefault="00EB1E0A">
      <w:pPr>
        <w:pStyle w:val="BodyText"/>
        <w:rPr>
          <w:rFonts w:ascii="Times New Roman"/>
          <w:b/>
          <w:sz w:val="36"/>
        </w:rPr>
      </w:pPr>
    </w:p>
    <w:p w14:paraId="48D8BD8B" w14:textId="38EEB4DB" w:rsidR="00EB1E0A" w:rsidRDefault="00B55617" w:rsidP="004C33CE">
      <w:pPr>
        <w:pStyle w:val="Heading2"/>
      </w:pPr>
      <w:r>
        <w:t>Terms of Reference (TOR)</w:t>
      </w:r>
    </w:p>
    <w:p w14:paraId="3DEC61FA" w14:textId="77777777" w:rsidR="00EB1E0A" w:rsidRDefault="00B55617" w:rsidP="00945CAD">
      <w:pPr>
        <w:pStyle w:val="Heading3"/>
      </w:pPr>
      <w:r>
        <w:t>Background</w:t>
      </w:r>
    </w:p>
    <w:p w14:paraId="30777D8D" w14:textId="77777777" w:rsidR="00851B9C" w:rsidRDefault="00851B9C" w:rsidP="00851B9C">
      <w:pPr>
        <w:jc w:val="both"/>
      </w:pPr>
      <w:r>
        <w:t>The National AIDS Control Program (NACP) Phase V (2021-2026) aims to reduce annual new HIV infections and AIDS-related mortalities by 80% by 2025-26 from the baseline value of 2010. It also seeks to eliminate vertical transmission of HIV and AIDS-related stigma, while promoting universal access to quality STI/RTI services for at-risk and vulnerable populations. Achieving these targets under NACP Phase V requires addressing challenges related to procurement and supply chain management, and ensuring product availability and accessibility at the last mile, which are crucial drivers of the HIV/AIDS program under NACP.</w:t>
      </w:r>
    </w:p>
    <w:p w14:paraId="731859DE" w14:textId="77777777" w:rsidR="00851B9C" w:rsidRDefault="00851B9C" w:rsidP="00851B9C">
      <w:pPr>
        <w:jc w:val="both"/>
      </w:pPr>
    </w:p>
    <w:p w14:paraId="083C9D14" w14:textId="77777777" w:rsidR="00851B9C" w:rsidRDefault="00851B9C" w:rsidP="00851B9C">
      <w:pPr>
        <w:jc w:val="both"/>
      </w:pPr>
      <w:r>
        <w:t>With significant investments in programs, an expanding portfolio of products under various vertical programs, and the extension of services to wider populations and facilities, supply chains must be adaptable and responsive. Additionally, donors and policymakers demand accountability from every link in the supply chain, alongside sustainable improvements that can be maintained without indefinite funding.</w:t>
      </w:r>
    </w:p>
    <w:p w14:paraId="1862AC75" w14:textId="77777777" w:rsidR="00851B9C" w:rsidRDefault="00851B9C" w:rsidP="00851B9C">
      <w:pPr>
        <w:jc w:val="both"/>
      </w:pPr>
    </w:p>
    <w:p w14:paraId="1C7ED415" w14:textId="0FC74191" w:rsidR="00851B9C" w:rsidRDefault="00851B9C" w:rsidP="00851B9C">
      <w:pPr>
        <w:jc w:val="both"/>
      </w:pPr>
      <w:r>
        <w:t>Implemented nationwide with the support of a Third-Party Logistics (3PL) provider, the project aims to enhance the effectiveness of NACO’s health supply chain management. The Supply Chain Management (SCM) Strengthening project under the National AIDS Control Organization (NACO) in the Global Fund (GF) grant cycle 2024-27 will continue to address these requirements. Building on the successful models executed during the 2018-2021 and 2021-2024 grant cycles, the SCM Strengthening Project will collaborate closely with NACO and State AIDS Control Societies (SACS).</w:t>
      </w:r>
    </w:p>
    <w:p w14:paraId="489AD95C" w14:textId="77777777" w:rsidR="00851B9C" w:rsidRDefault="00851B9C" w:rsidP="00851B9C">
      <w:pPr>
        <w:jc w:val="both"/>
      </w:pPr>
    </w:p>
    <w:p w14:paraId="77916CF2" w14:textId="77777777" w:rsidR="00851B9C" w:rsidRDefault="00851B9C" w:rsidP="00851B9C">
      <w:pPr>
        <w:jc w:val="both"/>
      </w:pPr>
      <w:r>
        <w:t>Third-Party Logistics (3PL) services have been a crucial component of the SCM project for NACO, influencing program performance towards achieving the set goals of 95-95-95. Given its critical importance to program development and national health impact, the 3PL service provider must be adequately resourced and operationally managed with robust financial oversight. Despite extensive mechanization and process standardization by the project and vendors, logistics operations at the ground level remain inherently people-centric, necessitating strong systems to manage both operations and finances on a nationwide scale.</w:t>
      </w:r>
    </w:p>
    <w:p w14:paraId="210D678B" w14:textId="77777777" w:rsidR="00851B9C" w:rsidRDefault="00851B9C" w:rsidP="00851B9C">
      <w:pPr>
        <w:jc w:val="both"/>
      </w:pPr>
    </w:p>
    <w:p w14:paraId="1A49FB11" w14:textId="77777777" w:rsidR="00EB1E0A" w:rsidRDefault="00851B9C" w:rsidP="00851B9C">
      <w:pPr>
        <w:jc w:val="both"/>
        <w:sectPr w:rsidR="00EB1E0A" w:rsidSect="007F71A3">
          <w:pgSz w:w="12240" w:h="15840"/>
          <w:pgMar w:top="1440" w:right="1440" w:bottom="1440" w:left="1440" w:header="0" w:footer="681" w:gutter="0"/>
          <w:cols w:space="720"/>
        </w:sectPr>
      </w:pPr>
      <w:r>
        <w:t>The intent of this Request for Proposal (RFP) is to hire Third-Party Logistics (3PL) Service Providers for the transportation, distribution and relocation of Anti-Retroviral Drugs, diagnostics (temperature-controlled), and other commodities under NACP on behalf of Plan International (India Chapter) under the SCM Strengthening Project. The selected bidder will establish a specified mechanism for the distribution of HIV/AIDS medicines and consumables, seamlessly taking over the distribution activities from an existing contractor without service interruption.</w:t>
      </w:r>
    </w:p>
    <w:p w14:paraId="23317E2A" w14:textId="77777777" w:rsidR="00EB1E0A" w:rsidRDefault="00B55617" w:rsidP="008941F0">
      <w:pPr>
        <w:pStyle w:val="Heading3"/>
      </w:pPr>
      <w:r>
        <w:lastRenderedPageBreak/>
        <w:t>Context:</w:t>
      </w:r>
    </w:p>
    <w:p w14:paraId="3CC1D392" w14:textId="77777777" w:rsidR="00851B9C" w:rsidRDefault="00851B9C" w:rsidP="009A3F1D">
      <w:pPr>
        <w:pStyle w:val="BodyText"/>
        <w:spacing w:before="26"/>
        <w:jc w:val="both"/>
      </w:pPr>
      <w:r>
        <w:t>In partnership with the National AIDS Control Organization (NACO) and the Ministry of Health and Family Welfare, Government of India, Plan International (India Chapter) will implement the supply chain management system under the Global Fund to Fight AIDS, Tuberculosis and Malaria (GFATM) grant for 2024-2027. This initiative aims to ensure product availability and accessibility across service facilities nationwide and to enable real-time information on stock management and flow.</w:t>
      </w:r>
    </w:p>
    <w:p w14:paraId="72DE585C" w14:textId="77777777" w:rsidR="00EB1E0A" w:rsidRDefault="00851B9C" w:rsidP="009A3F1D">
      <w:pPr>
        <w:pStyle w:val="BodyText"/>
        <w:spacing w:before="26"/>
        <w:jc w:val="both"/>
      </w:pPr>
      <w:r>
        <w:t>The 3PL services will be technology-driven, enhancing existing mechanisms for the storage and availability of essential drugs and diagnostics at various levels. This approach will strengthen the supply chain infrastructure, ensuring that critical medical supplies are consistently available where needed, ultimately supporting the overarching goals of the NACP and improving health outcomes across the country.</w:t>
      </w:r>
    </w:p>
    <w:p w14:paraId="6BA2FB7E" w14:textId="77777777" w:rsidR="00EB1E0A" w:rsidRDefault="00B55617" w:rsidP="009A3F1D">
      <w:pPr>
        <w:pStyle w:val="Heading3"/>
        <w:jc w:val="both"/>
      </w:pPr>
      <w:r>
        <w:t>Objective:</w:t>
      </w:r>
    </w:p>
    <w:p w14:paraId="6697031D" w14:textId="77777777" w:rsidR="00682015" w:rsidRDefault="00682015" w:rsidP="008941F0">
      <w:pPr>
        <w:pStyle w:val="BodyText"/>
        <w:spacing w:before="265"/>
        <w:jc w:val="both"/>
      </w:pPr>
      <w:r>
        <w:t>The</w:t>
      </w:r>
      <w:r>
        <w:rPr>
          <w:spacing w:val="-3"/>
        </w:rPr>
        <w:t xml:space="preserve"> </w:t>
      </w:r>
      <w:r>
        <w:t>project</w:t>
      </w:r>
      <w:r>
        <w:rPr>
          <w:spacing w:val="-5"/>
        </w:rPr>
        <w:t xml:space="preserve"> </w:t>
      </w:r>
      <w:r>
        <w:t>has</w:t>
      </w:r>
      <w:r>
        <w:rPr>
          <w:spacing w:val="-3"/>
        </w:rPr>
        <w:t xml:space="preserve"> </w:t>
      </w:r>
      <w:r>
        <w:t>the</w:t>
      </w:r>
      <w:r>
        <w:rPr>
          <w:spacing w:val="-5"/>
        </w:rPr>
        <w:t xml:space="preserve"> </w:t>
      </w:r>
      <w:r>
        <w:t>following</w:t>
      </w:r>
      <w:r>
        <w:rPr>
          <w:spacing w:val="-3"/>
        </w:rPr>
        <w:t xml:space="preserve"> </w:t>
      </w:r>
      <w:r>
        <w:rPr>
          <w:spacing w:val="-2"/>
        </w:rPr>
        <w:t>objective:</w:t>
      </w:r>
    </w:p>
    <w:p w14:paraId="4A5F5091" w14:textId="77777777" w:rsidR="00682015" w:rsidRDefault="00682015" w:rsidP="00392040">
      <w:pPr>
        <w:pStyle w:val="ListParagraph"/>
        <w:numPr>
          <w:ilvl w:val="0"/>
          <w:numId w:val="45"/>
        </w:numPr>
        <w:tabs>
          <w:tab w:val="left" w:pos="736"/>
          <w:tab w:val="left" w:pos="738"/>
        </w:tabs>
        <w:spacing w:line="276" w:lineRule="auto"/>
        <w:jc w:val="both"/>
      </w:pPr>
      <w:r>
        <w:t>To manage the entire transportation, distribution and emergency relocation of ARV drugs, Diagnostics (temperature controlled) and other commodities under NACP from SACS</w:t>
      </w:r>
      <w:r w:rsidRPr="008941F0">
        <w:rPr>
          <w:spacing w:val="40"/>
        </w:rPr>
        <w:t xml:space="preserve"> </w:t>
      </w:r>
      <w:r>
        <w:t>Warehouses and Walk-in-Coolers to ARTS, SA-ICTCs, DSRCs, OSTCs, Labs, TI-NGOs and other service delivery points.</w:t>
      </w:r>
    </w:p>
    <w:p w14:paraId="45A2AD22" w14:textId="77777777" w:rsidR="00682015" w:rsidRDefault="00682015" w:rsidP="00392040">
      <w:pPr>
        <w:pStyle w:val="ListParagraph"/>
        <w:numPr>
          <w:ilvl w:val="0"/>
          <w:numId w:val="45"/>
        </w:numPr>
        <w:tabs>
          <w:tab w:val="left" w:pos="736"/>
          <w:tab w:val="left" w:pos="738"/>
        </w:tabs>
        <w:spacing w:line="276" w:lineRule="auto"/>
        <w:jc w:val="both"/>
      </w:pPr>
      <w:r>
        <w:t>To ensure that commodities are transported on time and in full (OTIF) and in good condition at an optimal cost to the service delivery points as per the quantities that will be established based on information received from sites (consumption, number of patients, stock level, etc.) or indents/requests received from those points or at the instructions given by project staff</w:t>
      </w:r>
      <w:r w:rsidRPr="008941F0">
        <w:rPr>
          <w:spacing w:val="40"/>
        </w:rPr>
        <w:t xml:space="preserve"> </w:t>
      </w:r>
      <w:r>
        <w:t>including SACS.</w:t>
      </w:r>
    </w:p>
    <w:p w14:paraId="0CD8BEC2" w14:textId="77777777" w:rsidR="00682015" w:rsidRDefault="00682015" w:rsidP="00392040">
      <w:pPr>
        <w:pStyle w:val="ListParagraph"/>
        <w:numPr>
          <w:ilvl w:val="0"/>
          <w:numId w:val="45"/>
        </w:numPr>
        <w:tabs>
          <w:tab w:val="left" w:pos="735"/>
          <w:tab w:val="left" w:pos="737"/>
        </w:tabs>
        <w:spacing w:line="276" w:lineRule="auto"/>
        <w:jc w:val="both"/>
      </w:pPr>
      <w:r>
        <w:t>To improve the logistic management and planning for the last mile, an in-depth knowledge of ARV</w:t>
      </w:r>
      <w:r w:rsidRPr="008941F0">
        <w:rPr>
          <w:spacing w:val="-1"/>
        </w:rPr>
        <w:t xml:space="preserve"> </w:t>
      </w:r>
      <w:r>
        <w:t>Drugs,</w:t>
      </w:r>
      <w:r w:rsidRPr="008941F0">
        <w:rPr>
          <w:spacing w:val="-1"/>
        </w:rPr>
        <w:t xml:space="preserve"> </w:t>
      </w:r>
      <w:r>
        <w:t>diagnostics</w:t>
      </w:r>
      <w:r w:rsidRPr="008941F0">
        <w:rPr>
          <w:spacing w:val="-3"/>
        </w:rPr>
        <w:t xml:space="preserve"> </w:t>
      </w:r>
      <w:r>
        <w:t>and</w:t>
      </w:r>
      <w:r w:rsidRPr="008941F0">
        <w:rPr>
          <w:spacing w:val="-2"/>
        </w:rPr>
        <w:t xml:space="preserve"> </w:t>
      </w:r>
      <w:r>
        <w:t>other</w:t>
      </w:r>
      <w:r w:rsidRPr="008941F0">
        <w:rPr>
          <w:spacing w:val="-3"/>
        </w:rPr>
        <w:t xml:space="preserve"> </w:t>
      </w:r>
      <w:r>
        <w:t>commodities</w:t>
      </w:r>
      <w:r w:rsidRPr="008941F0">
        <w:rPr>
          <w:spacing w:val="-3"/>
        </w:rPr>
        <w:t xml:space="preserve"> </w:t>
      </w:r>
      <w:r>
        <w:t>logistic</w:t>
      </w:r>
      <w:r w:rsidRPr="008941F0">
        <w:rPr>
          <w:spacing w:val="-3"/>
        </w:rPr>
        <w:t xml:space="preserve"> </w:t>
      </w:r>
      <w:r>
        <w:t>management system from</w:t>
      </w:r>
      <w:r w:rsidRPr="008941F0">
        <w:rPr>
          <w:spacing w:val="-2"/>
        </w:rPr>
        <w:t xml:space="preserve"> </w:t>
      </w:r>
      <w:r>
        <w:t>state</w:t>
      </w:r>
      <w:r w:rsidRPr="008941F0">
        <w:rPr>
          <w:spacing w:val="-3"/>
        </w:rPr>
        <w:t xml:space="preserve"> </w:t>
      </w:r>
      <w:r>
        <w:t>to</w:t>
      </w:r>
      <w:r w:rsidRPr="008941F0">
        <w:rPr>
          <w:spacing w:val="-2"/>
        </w:rPr>
        <w:t xml:space="preserve"> </w:t>
      </w:r>
      <w:r>
        <w:t>service delivery points (SDPs).</w:t>
      </w:r>
    </w:p>
    <w:p w14:paraId="721ABDF0" w14:textId="77777777" w:rsidR="00682015" w:rsidRDefault="00682015" w:rsidP="00392040">
      <w:pPr>
        <w:pStyle w:val="ListParagraph"/>
        <w:numPr>
          <w:ilvl w:val="0"/>
          <w:numId w:val="45"/>
        </w:numPr>
        <w:tabs>
          <w:tab w:val="left" w:pos="734"/>
          <w:tab w:val="left" w:pos="737"/>
        </w:tabs>
        <w:spacing w:line="276" w:lineRule="auto"/>
        <w:jc w:val="both"/>
      </w:pPr>
      <w:r>
        <w:t>The objective of this assignment is to provide the effective and efficient transportation, distribution and emergency relocation system at state, districts and below districts level of</w:t>
      </w:r>
      <w:r w:rsidRPr="008941F0">
        <w:rPr>
          <w:spacing w:val="80"/>
        </w:rPr>
        <w:t xml:space="preserve"> </w:t>
      </w:r>
      <w:r>
        <w:t>public health facilities across the country.</w:t>
      </w:r>
    </w:p>
    <w:p w14:paraId="170E79FA" w14:textId="77777777" w:rsidR="00EB1E0A" w:rsidRDefault="00B55617" w:rsidP="0072677A">
      <w:pPr>
        <w:pStyle w:val="Heading3"/>
      </w:pPr>
      <w:r>
        <w:t>Other</w:t>
      </w:r>
      <w:r>
        <w:rPr>
          <w:spacing w:val="-1"/>
        </w:rPr>
        <w:t xml:space="preserve"> </w:t>
      </w:r>
      <w:r>
        <w:t>activities:</w:t>
      </w:r>
    </w:p>
    <w:p w14:paraId="216A2152" w14:textId="77777777" w:rsidR="0002149B" w:rsidRDefault="0002149B" w:rsidP="00392040">
      <w:pPr>
        <w:pStyle w:val="ListParagraph"/>
        <w:numPr>
          <w:ilvl w:val="0"/>
          <w:numId w:val="35"/>
        </w:numPr>
        <w:tabs>
          <w:tab w:val="left" w:pos="737"/>
          <w:tab w:val="left" w:pos="740"/>
        </w:tabs>
        <w:spacing w:line="276" w:lineRule="auto"/>
        <w:ind w:left="361" w:right="-32"/>
        <w:jc w:val="both"/>
      </w:pPr>
      <w:r>
        <w:t>To</w:t>
      </w:r>
      <w:r>
        <w:rPr>
          <w:spacing w:val="40"/>
        </w:rPr>
        <w:t xml:space="preserve"> </w:t>
      </w:r>
      <w:r>
        <w:t>facilitate</w:t>
      </w:r>
      <w:r>
        <w:rPr>
          <w:spacing w:val="40"/>
        </w:rPr>
        <w:t xml:space="preserve"> </w:t>
      </w:r>
      <w:r>
        <w:t>the</w:t>
      </w:r>
      <w:r>
        <w:rPr>
          <w:spacing w:val="40"/>
        </w:rPr>
        <w:t xml:space="preserve"> </w:t>
      </w:r>
      <w:r>
        <w:t>distribution</w:t>
      </w:r>
      <w:r>
        <w:rPr>
          <w:spacing w:val="40"/>
        </w:rPr>
        <w:t xml:space="preserve"> </w:t>
      </w:r>
      <w:r>
        <w:t>planning,</w:t>
      </w:r>
      <w:r>
        <w:rPr>
          <w:spacing w:val="40"/>
        </w:rPr>
        <w:t xml:space="preserve"> </w:t>
      </w:r>
      <w:r>
        <w:t>routing,</w:t>
      </w:r>
      <w:r>
        <w:rPr>
          <w:spacing w:val="40"/>
        </w:rPr>
        <w:t xml:space="preserve"> </w:t>
      </w:r>
      <w:r>
        <w:t>documentation</w:t>
      </w:r>
      <w:r>
        <w:rPr>
          <w:spacing w:val="38"/>
        </w:rPr>
        <w:t xml:space="preserve"> </w:t>
      </w:r>
      <w:r>
        <w:t>for</w:t>
      </w:r>
      <w:r>
        <w:rPr>
          <w:spacing w:val="39"/>
        </w:rPr>
        <w:t xml:space="preserve"> </w:t>
      </w:r>
      <w:r>
        <w:t>essential</w:t>
      </w:r>
      <w:r>
        <w:rPr>
          <w:spacing w:val="37"/>
        </w:rPr>
        <w:t xml:space="preserve"> </w:t>
      </w:r>
      <w:r>
        <w:t>drugs</w:t>
      </w:r>
      <w:r>
        <w:rPr>
          <w:spacing w:val="40"/>
        </w:rPr>
        <w:t xml:space="preserve"> </w:t>
      </w:r>
      <w:r>
        <w:t>across</w:t>
      </w:r>
      <w:r>
        <w:rPr>
          <w:spacing w:val="39"/>
        </w:rPr>
        <w:t xml:space="preserve"> </w:t>
      </w:r>
      <w:r>
        <w:t>the facilities for informed decision through technology;</w:t>
      </w:r>
    </w:p>
    <w:p w14:paraId="7F8D14C9" w14:textId="77777777" w:rsidR="0002149B" w:rsidRDefault="0002149B" w:rsidP="00392040">
      <w:pPr>
        <w:pStyle w:val="ListParagraph"/>
        <w:numPr>
          <w:ilvl w:val="0"/>
          <w:numId w:val="35"/>
        </w:numPr>
        <w:tabs>
          <w:tab w:val="left" w:pos="737"/>
          <w:tab w:val="left" w:pos="740"/>
        </w:tabs>
        <w:spacing w:line="276" w:lineRule="auto"/>
        <w:ind w:left="361" w:right="-32"/>
        <w:jc w:val="both"/>
      </w:pPr>
      <w:r>
        <w:t>To</w:t>
      </w:r>
      <w:r>
        <w:rPr>
          <w:spacing w:val="40"/>
        </w:rPr>
        <w:t xml:space="preserve"> </w:t>
      </w:r>
      <w:r>
        <w:t>aggregate,</w:t>
      </w:r>
      <w:r>
        <w:rPr>
          <w:spacing w:val="40"/>
        </w:rPr>
        <w:t xml:space="preserve"> </w:t>
      </w:r>
      <w:r>
        <w:t>digitalize,</w:t>
      </w:r>
      <w:r>
        <w:rPr>
          <w:spacing w:val="40"/>
        </w:rPr>
        <w:t xml:space="preserve"> </w:t>
      </w:r>
      <w:r>
        <w:t>protect</w:t>
      </w:r>
      <w:r>
        <w:rPr>
          <w:spacing w:val="40"/>
        </w:rPr>
        <w:t xml:space="preserve"> </w:t>
      </w:r>
      <w:r>
        <w:t>and</w:t>
      </w:r>
      <w:r>
        <w:rPr>
          <w:spacing w:val="40"/>
        </w:rPr>
        <w:t xml:space="preserve"> </w:t>
      </w:r>
      <w:r>
        <w:t>send</w:t>
      </w:r>
      <w:r>
        <w:rPr>
          <w:spacing w:val="40"/>
        </w:rPr>
        <w:t xml:space="preserve"> </w:t>
      </w:r>
      <w:r>
        <w:t>accurate</w:t>
      </w:r>
      <w:r>
        <w:rPr>
          <w:spacing w:val="40"/>
        </w:rPr>
        <w:t xml:space="preserve"> </w:t>
      </w:r>
      <w:r>
        <w:t>Information</w:t>
      </w:r>
      <w:r>
        <w:rPr>
          <w:spacing w:val="40"/>
        </w:rPr>
        <w:t xml:space="preserve"> </w:t>
      </w:r>
      <w:r>
        <w:t>along</w:t>
      </w:r>
      <w:r>
        <w:rPr>
          <w:spacing w:val="40"/>
        </w:rPr>
        <w:t xml:space="preserve"> </w:t>
      </w:r>
      <w:r>
        <w:t>with</w:t>
      </w:r>
      <w:r>
        <w:rPr>
          <w:spacing w:val="40"/>
        </w:rPr>
        <w:t xml:space="preserve"> </w:t>
      </w:r>
      <w:r>
        <w:t>documents</w:t>
      </w:r>
      <w:r>
        <w:rPr>
          <w:spacing w:val="40"/>
        </w:rPr>
        <w:t xml:space="preserve"> </w:t>
      </w:r>
      <w:r>
        <w:t>for</w:t>
      </w:r>
      <w:r>
        <w:rPr>
          <w:spacing w:val="40"/>
        </w:rPr>
        <w:t xml:space="preserve"> </w:t>
      </w:r>
      <w:r>
        <w:t>financial management.</w:t>
      </w:r>
    </w:p>
    <w:p w14:paraId="62636698" w14:textId="77777777" w:rsidR="0002149B" w:rsidRDefault="0002149B" w:rsidP="00392040">
      <w:pPr>
        <w:pStyle w:val="ListParagraph"/>
        <w:numPr>
          <w:ilvl w:val="0"/>
          <w:numId w:val="35"/>
        </w:numPr>
        <w:tabs>
          <w:tab w:val="left" w:pos="737"/>
          <w:tab w:val="left" w:pos="740"/>
        </w:tabs>
        <w:spacing w:line="276" w:lineRule="auto"/>
        <w:ind w:left="361" w:right="-32"/>
        <w:jc w:val="both"/>
      </w:pPr>
      <w:r>
        <w:t>Tracking</w:t>
      </w:r>
      <w:r>
        <w:rPr>
          <w:spacing w:val="40"/>
        </w:rPr>
        <w:t xml:space="preserve"> </w:t>
      </w:r>
      <w:r>
        <w:t>the</w:t>
      </w:r>
      <w:r>
        <w:rPr>
          <w:spacing w:val="40"/>
        </w:rPr>
        <w:t xml:space="preserve"> </w:t>
      </w:r>
      <w:r>
        <w:t>dedicated</w:t>
      </w:r>
      <w:r>
        <w:rPr>
          <w:spacing w:val="40"/>
        </w:rPr>
        <w:t xml:space="preserve"> </w:t>
      </w:r>
      <w:r>
        <w:t>vehicles</w:t>
      </w:r>
      <w:r>
        <w:rPr>
          <w:spacing w:val="40"/>
        </w:rPr>
        <w:t xml:space="preserve"> </w:t>
      </w:r>
      <w:r>
        <w:t>under</w:t>
      </w:r>
      <w:r>
        <w:rPr>
          <w:spacing w:val="40"/>
        </w:rPr>
        <w:t xml:space="preserve"> </w:t>
      </w:r>
      <w:r>
        <w:t>the</w:t>
      </w:r>
      <w:r>
        <w:rPr>
          <w:spacing w:val="40"/>
        </w:rPr>
        <w:t xml:space="preserve"> </w:t>
      </w:r>
      <w:r>
        <w:t>project</w:t>
      </w:r>
      <w:r>
        <w:rPr>
          <w:spacing w:val="40"/>
        </w:rPr>
        <w:t xml:space="preserve"> </w:t>
      </w:r>
      <w:r>
        <w:t>through</w:t>
      </w:r>
      <w:r>
        <w:rPr>
          <w:spacing w:val="40"/>
        </w:rPr>
        <w:t xml:space="preserve"> </w:t>
      </w:r>
      <w:r>
        <w:t>GPS</w:t>
      </w:r>
      <w:r>
        <w:rPr>
          <w:spacing w:val="40"/>
        </w:rPr>
        <w:t xml:space="preserve"> </w:t>
      </w:r>
      <w:r>
        <w:t>for</w:t>
      </w:r>
      <w:r>
        <w:rPr>
          <w:spacing w:val="40"/>
        </w:rPr>
        <w:t xml:space="preserve"> </w:t>
      </w:r>
      <w:r>
        <w:t>better</w:t>
      </w:r>
      <w:r>
        <w:rPr>
          <w:spacing w:val="40"/>
        </w:rPr>
        <w:t xml:space="preserve"> </w:t>
      </w:r>
      <w:r>
        <w:t>performance</w:t>
      </w:r>
      <w:r>
        <w:rPr>
          <w:spacing w:val="40"/>
        </w:rPr>
        <w:t xml:space="preserve"> </w:t>
      </w:r>
      <w:r>
        <w:t>and optimization of resources available under the project</w:t>
      </w:r>
    </w:p>
    <w:p w14:paraId="511624AA" w14:textId="77777777" w:rsidR="004B34FA" w:rsidRPr="004B34FA" w:rsidRDefault="0002149B" w:rsidP="00392040">
      <w:pPr>
        <w:pStyle w:val="ListParagraph"/>
        <w:numPr>
          <w:ilvl w:val="0"/>
          <w:numId w:val="35"/>
        </w:numPr>
        <w:tabs>
          <w:tab w:val="left" w:pos="737"/>
          <w:tab w:val="left" w:pos="739"/>
        </w:tabs>
        <w:spacing w:line="276" w:lineRule="auto"/>
        <w:ind w:left="360" w:right="-32" w:hanging="360"/>
        <w:jc w:val="both"/>
      </w:pPr>
      <w:r>
        <w:t>To</w:t>
      </w:r>
      <w:r>
        <w:rPr>
          <w:spacing w:val="69"/>
        </w:rPr>
        <w:t xml:space="preserve"> </w:t>
      </w:r>
      <w:r>
        <w:t>provide</w:t>
      </w:r>
      <w:r>
        <w:rPr>
          <w:spacing w:val="68"/>
        </w:rPr>
        <w:t xml:space="preserve"> </w:t>
      </w:r>
      <w:r>
        <w:t>real</w:t>
      </w:r>
      <w:r>
        <w:rPr>
          <w:spacing w:val="65"/>
        </w:rPr>
        <w:t xml:space="preserve"> </w:t>
      </w:r>
      <w:r>
        <w:t>time</w:t>
      </w:r>
      <w:r>
        <w:rPr>
          <w:spacing w:val="69"/>
        </w:rPr>
        <w:t xml:space="preserve"> </w:t>
      </w:r>
      <w:r>
        <w:t>data</w:t>
      </w:r>
      <w:r>
        <w:rPr>
          <w:spacing w:val="68"/>
        </w:rPr>
        <w:t xml:space="preserve"> </w:t>
      </w:r>
      <w:r>
        <w:t>on</w:t>
      </w:r>
      <w:r>
        <w:rPr>
          <w:spacing w:val="65"/>
        </w:rPr>
        <w:t xml:space="preserve"> </w:t>
      </w:r>
      <w:r>
        <w:t>the</w:t>
      </w:r>
      <w:r>
        <w:rPr>
          <w:spacing w:val="66"/>
        </w:rPr>
        <w:t xml:space="preserve"> </w:t>
      </w:r>
      <w:r>
        <w:t>distribution</w:t>
      </w:r>
      <w:r>
        <w:rPr>
          <w:spacing w:val="65"/>
        </w:rPr>
        <w:t xml:space="preserve"> </w:t>
      </w:r>
      <w:r>
        <w:t>of</w:t>
      </w:r>
      <w:r>
        <w:rPr>
          <w:spacing w:val="63"/>
        </w:rPr>
        <w:t xml:space="preserve"> </w:t>
      </w:r>
      <w:r>
        <w:t>drugs</w:t>
      </w:r>
      <w:r>
        <w:rPr>
          <w:spacing w:val="68"/>
        </w:rPr>
        <w:t xml:space="preserve"> </w:t>
      </w:r>
      <w:r>
        <w:t>and</w:t>
      </w:r>
      <w:r>
        <w:rPr>
          <w:spacing w:val="67"/>
        </w:rPr>
        <w:t xml:space="preserve"> </w:t>
      </w:r>
      <w:r>
        <w:t>Kits</w:t>
      </w:r>
      <w:r>
        <w:rPr>
          <w:spacing w:val="66"/>
        </w:rPr>
        <w:t xml:space="preserve"> </w:t>
      </w:r>
      <w:r>
        <w:t>in</w:t>
      </w:r>
      <w:r>
        <w:rPr>
          <w:spacing w:val="67"/>
        </w:rPr>
        <w:t xml:space="preserve"> </w:t>
      </w:r>
      <w:r>
        <w:t>the</w:t>
      </w:r>
      <w:r>
        <w:rPr>
          <w:spacing w:val="68"/>
        </w:rPr>
        <w:t xml:space="preserve"> </w:t>
      </w:r>
      <w:r>
        <w:t>facilities</w:t>
      </w:r>
      <w:r>
        <w:rPr>
          <w:spacing w:val="66"/>
        </w:rPr>
        <w:t xml:space="preserve"> </w:t>
      </w:r>
      <w:r>
        <w:t xml:space="preserve">through </w:t>
      </w:r>
      <w:r>
        <w:rPr>
          <w:spacing w:val="-2"/>
        </w:rPr>
        <w:t>application</w:t>
      </w:r>
    </w:p>
    <w:p w14:paraId="13F74F83" w14:textId="0DDBB5E2" w:rsidR="0002149B" w:rsidRDefault="0002149B" w:rsidP="00392040">
      <w:pPr>
        <w:pStyle w:val="ListParagraph"/>
        <w:numPr>
          <w:ilvl w:val="0"/>
          <w:numId w:val="35"/>
        </w:numPr>
        <w:tabs>
          <w:tab w:val="left" w:pos="737"/>
          <w:tab w:val="left" w:pos="740"/>
        </w:tabs>
        <w:spacing w:line="276" w:lineRule="auto"/>
        <w:ind w:left="360" w:right="-32" w:hanging="360"/>
        <w:jc w:val="both"/>
      </w:pPr>
      <w:r>
        <w:t>To</w:t>
      </w:r>
      <w:r w:rsidRPr="004B34FA">
        <w:t xml:space="preserve"> </w:t>
      </w:r>
      <w:r>
        <w:t>digitalize</w:t>
      </w:r>
      <w:r w:rsidRPr="004B34FA">
        <w:t xml:space="preserve"> </w:t>
      </w:r>
      <w:r>
        <w:t>the</w:t>
      </w:r>
      <w:r w:rsidRPr="004B34FA">
        <w:t xml:space="preserve"> </w:t>
      </w:r>
      <w:r>
        <w:t>proof</w:t>
      </w:r>
      <w:r w:rsidRPr="004B34FA">
        <w:t xml:space="preserve"> </w:t>
      </w:r>
      <w:r>
        <w:t>of</w:t>
      </w:r>
      <w:r w:rsidRPr="004B34FA">
        <w:t xml:space="preserve"> </w:t>
      </w:r>
      <w:r>
        <w:t>delivery</w:t>
      </w:r>
      <w:r w:rsidRPr="004B34FA">
        <w:t xml:space="preserve"> </w:t>
      </w:r>
      <w:r>
        <w:t>of</w:t>
      </w:r>
      <w:r w:rsidRPr="004B34FA">
        <w:t xml:space="preserve"> </w:t>
      </w:r>
      <w:r>
        <w:t>shipment</w:t>
      </w:r>
      <w:r w:rsidRPr="004B34FA">
        <w:t xml:space="preserve"> </w:t>
      </w:r>
      <w:r>
        <w:t>distributed</w:t>
      </w:r>
      <w:r w:rsidRPr="004B34FA">
        <w:t xml:space="preserve"> </w:t>
      </w:r>
      <w:r>
        <w:t>through</w:t>
      </w:r>
      <w:r w:rsidRPr="004B34FA">
        <w:t xml:space="preserve"> </w:t>
      </w:r>
      <w:r>
        <w:t>the</w:t>
      </w:r>
      <w:r w:rsidRPr="004B34FA">
        <w:t xml:space="preserve"> </w:t>
      </w:r>
      <w:r>
        <w:t>project</w:t>
      </w:r>
      <w:r w:rsidRPr="004B34FA">
        <w:t xml:space="preserve"> </w:t>
      </w:r>
      <w:r>
        <w:t>and</w:t>
      </w:r>
      <w:r w:rsidRPr="004B34FA">
        <w:t xml:space="preserve"> </w:t>
      </w:r>
      <w:r>
        <w:t>get</w:t>
      </w:r>
      <w:r w:rsidRPr="004B34FA">
        <w:t xml:space="preserve"> an</w:t>
      </w:r>
      <w:r w:rsidR="00E96711" w:rsidRPr="004B34FA">
        <w:t xml:space="preserve"> </w:t>
      </w:r>
      <w:r w:rsidR="00E96711">
        <w:t>acknowledgment</w:t>
      </w:r>
      <w:r w:rsidR="00E96711" w:rsidRPr="004B34FA">
        <w:t xml:space="preserve"> </w:t>
      </w:r>
      <w:r w:rsidR="00E96711">
        <w:t>/</w:t>
      </w:r>
      <w:r w:rsidR="00E96711" w:rsidRPr="004B34FA">
        <w:t xml:space="preserve"> </w:t>
      </w:r>
      <w:r w:rsidR="00E96711">
        <w:t>proof</w:t>
      </w:r>
      <w:r w:rsidR="00E96711" w:rsidRPr="004B34FA">
        <w:t xml:space="preserve"> </w:t>
      </w:r>
      <w:r w:rsidR="00E96711">
        <w:t>of</w:t>
      </w:r>
      <w:r w:rsidR="00E96711" w:rsidRPr="004B34FA">
        <w:t xml:space="preserve"> </w:t>
      </w:r>
      <w:r w:rsidR="00E96711">
        <w:t>delivery</w:t>
      </w:r>
      <w:r w:rsidR="00E96711" w:rsidRPr="004B34FA">
        <w:t xml:space="preserve"> </w:t>
      </w:r>
      <w:r w:rsidR="00E96711">
        <w:t>records</w:t>
      </w:r>
      <w:r w:rsidR="00E96711" w:rsidRPr="004B34FA">
        <w:t xml:space="preserve"> </w:t>
      </w:r>
      <w:r w:rsidR="00E96711">
        <w:t>and</w:t>
      </w:r>
      <w:r w:rsidR="00E96711" w:rsidRPr="004B34FA">
        <w:t xml:space="preserve"> </w:t>
      </w:r>
      <w:r w:rsidR="00E96711">
        <w:t>report</w:t>
      </w:r>
      <w:r w:rsidR="00E96711" w:rsidRPr="004B34FA">
        <w:t xml:space="preserve"> </w:t>
      </w:r>
      <w:r w:rsidR="00E96711">
        <w:t>for</w:t>
      </w:r>
      <w:r w:rsidR="00E96711" w:rsidRPr="004B34FA">
        <w:t xml:space="preserve"> </w:t>
      </w:r>
      <w:r w:rsidR="00E96711">
        <w:t>payment</w:t>
      </w:r>
      <w:r w:rsidR="00E96711" w:rsidRPr="004B34FA">
        <w:t xml:space="preserve"> process</w:t>
      </w:r>
      <w:r w:rsidR="00E6158F">
        <w:t xml:space="preserve">. </w:t>
      </w:r>
      <w:r>
        <w:t>Monitor the performance of 3PL services provider and review their performance specified in the contractual agreement especially on KPIs (On time pickup, on time and in full delivery etc.)</w:t>
      </w:r>
    </w:p>
    <w:p w14:paraId="1EB330D4" w14:textId="77777777" w:rsidR="004B34FA" w:rsidRDefault="0002149B" w:rsidP="00392040">
      <w:pPr>
        <w:pStyle w:val="ListParagraph"/>
        <w:numPr>
          <w:ilvl w:val="0"/>
          <w:numId w:val="35"/>
        </w:numPr>
        <w:tabs>
          <w:tab w:val="left" w:pos="737"/>
          <w:tab w:val="left" w:pos="740"/>
        </w:tabs>
        <w:spacing w:line="276" w:lineRule="auto"/>
        <w:ind w:left="360" w:right="-32" w:hanging="360"/>
        <w:jc w:val="both"/>
      </w:pPr>
      <w:r>
        <w:t xml:space="preserve">To develop the route planning and route optimization for the timely delivery to shipment to the </w:t>
      </w:r>
      <w:r w:rsidRPr="004B34FA">
        <w:t>facilities</w:t>
      </w:r>
    </w:p>
    <w:p w14:paraId="788CE795" w14:textId="34CAA20F" w:rsidR="0002149B" w:rsidRDefault="0002149B" w:rsidP="00392040">
      <w:pPr>
        <w:pStyle w:val="ListParagraph"/>
        <w:numPr>
          <w:ilvl w:val="0"/>
          <w:numId w:val="35"/>
        </w:numPr>
        <w:tabs>
          <w:tab w:val="left" w:pos="737"/>
          <w:tab w:val="left" w:pos="740"/>
        </w:tabs>
        <w:spacing w:line="276" w:lineRule="auto"/>
        <w:ind w:left="360" w:right="-32" w:hanging="360"/>
        <w:jc w:val="both"/>
      </w:pPr>
      <w:r>
        <w:lastRenderedPageBreak/>
        <w:t xml:space="preserve">To allow the ERP - API of service provider to connect with distribution application developed under the project for better management of transportation, distribution, documentation and </w:t>
      </w:r>
      <w:r w:rsidRPr="004B34FA">
        <w:t>KPIs.</w:t>
      </w:r>
    </w:p>
    <w:p w14:paraId="5CB7D89D" w14:textId="77777777" w:rsidR="00885AD4" w:rsidRDefault="00885AD4" w:rsidP="00885AD4">
      <w:pPr>
        <w:pStyle w:val="ListParagraph"/>
        <w:tabs>
          <w:tab w:val="left" w:pos="737"/>
          <w:tab w:val="left" w:pos="740"/>
        </w:tabs>
        <w:ind w:left="360" w:right="-32" w:firstLine="0"/>
        <w:jc w:val="both"/>
      </w:pPr>
    </w:p>
    <w:p w14:paraId="3AB8FB75" w14:textId="77777777" w:rsidR="00EB1E0A" w:rsidRDefault="00843481" w:rsidP="004B34FA">
      <w:pPr>
        <w:pStyle w:val="Heading3"/>
      </w:pPr>
      <w:r w:rsidRPr="00843481">
        <w:t>Flow Process of Drugs, Diagnostics and other Commodities under NACP</w:t>
      </w:r>
      <w:r w:rsidR="00B55617">
        <w:rPr>
          <w:spacing w:val="-2"/>
        </w:rPr>
        <w:t>:</w:t>
      </w:r>
    </w:p>
    <w:p w14:paraId="659377CA" w14:textId="77777777" w:rsidR="00EB1E0A" w:rsidRDefault="00EB1E0A">
      <w:pPr>
        <w:pStyle w:val="BodyText"/>
        <w:spacing w:before="2"/>
        <w:rPr>
          <w:noProof/>
        </w:rPr>
      </w:pPr>
    </w:p>
    <w:p w14:paraId="65677ABD" w14:textId="77777777" w:rsidR="00843481" w:rsidRDefault="00843481" w:rsidP="00FF07A1">
      <w:pPr>
        <w:pStyle w:val="BodyText"/>
        <w:spacing w:before="2"/>
        <w:jc w:val="center"/>
        <w:rPr>
          <w:b/>
          <w:sz w:val="7"/>
        </w:rPr>
      </w:pPr>
      <w:r>
        <w:rPr>
          <w:noProof/>
        </w:rPr>
        <w:drawing>
          <wp:inline distT="0" distB="0" distL="0" distR="0" wp14:anchorId="60A16499" wp14:editId="22EA91CE">
            <wp:extent cx="5695950" cy="2616200"/>
            <wp:effectExtent l="0" t="0" r="0" b="0"/>
            <wp:docPr id="84"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2" cstate="print"/>
                    <a:stretch>
                      <a:fillRect/>
                    </a:stretch>
                  </pic:blipFill>
                  <pic:spPr>
                    <a:xfrm>
                      <a:off x="0" y="0"/>
                      <a:ext cx="5695950" cy="2616200"/>
                    </a:xfrm>
                    <a:prstGeom prst="rect">
                      <a:avLst/>
                    </a:prstGeom>
                  </pic:spPr>
                </pic:pic>
              </a:graphicData>
            </a:graphic>
          </wp:inline>
        </w:drawing>
      </w:r>
    </w:p>
    <w:p w14:paraId="227CFD2D" w14:textId="77777777" w:rsidR="00EB1E0A" w:rsidRPr="0002149B" w:rsidRDefault="00B55617" w:rsidP="004B34FA">
      <w:pPr>
        <w:pStyle w:val="Heading3"/>
      </w:pPr>
      <w:r w:rsidRPr="0002149B">
        <w:t>Scope of transportation for NACO:</w:t>
      </w:r>
    </w:p>
    <w:p w14:paraId="30097EB7" w14:textId="77777777" w:rsidR="00EB1E0A" w:rsidRDefault="00B55617" w:rsidP="004B34FA">
      <w:pPr>
        <w:spacing w:before="267"/>
        <w:ind w:left="220" w:right="4"/>
        <w:jc w:val="both"/>
        <w:rPr>
          <w:sz w:val="24"/>
        </w:rPr>
      </w:pPr>
      <w:r>
        <w:rPr>
          <w:sz w:val="24"/>
        </w:rPr>
        <w:t>The</w:t>
      </w:r>
      <w:r>
        <w:rPr>
          <w:spacing w:val="-3"/>
          <w:sz w:val="24"/>
        </w:rPr>
        <w:t xml:space="preserve"> </w:t>
      </w:r>
      <w:r>
        <w:rPr>
          <w:sz w:val="24"/>
        </w:rPr>
        <w:t>following</w:t>
      </w:r>
      <w:r>
        <w:rPr>
          <w:spacing w:val="-4"/>
          <w:sz w:val="24"/>
        </w:rPr>
        <w:t xml:space="preserve"> </w:t>
      </w:r>
      <w:r>
        <w:rPr>
          <w:sz w:val="24"/>
        </w:rPr>
        <w:t>flow</w:t>
      </w:r>
      <w:r>
        <w:rPr>
          <w:spacing w:val="-2"/>
          <w:sz w:val="24"/>
        </w:rPr>
        <w:t xml:space="preserve"> </w:t>
      </w:r>
      <w:r>
        <w:rPr>
          <w:sz w:val="24"/>
        </w:rPr>
        <w:t>process</w:t>
      </w:r>
      <w:r>
        <w:rPr>
          <w:spacing w:val="-3"/>
          <w:sz w:val="24"/>
        </w:rPr>
        <w:t xml:space="preserve"> </w:t>
      </w:r>
      <w:r>
        <w:rPr>
          <w:sz w:val="24"/>
        </w:rPr>
        <w:t>gives</w:t>
      </w:r>
      <w:r>
        <w:rPr>
          <w:spacing w:val="-2"/>
          <w:sz w:val="24"/>
        </w:rPr>
        <w:t xml:space="preserve"> </w:t>
      </w:r>
      <w:r>
        <w:rPr>
          <w:sz w:val="24"/>
        </w:rPr>
        <w:t>the</w:t>
      </w:r>
      <w:r>
        <w:rPr>
          <w:spacing w:val="-1"/>
          <w:sz w:val="24"/>
        </w:rPr>
        <w:t xml:space="preserve"> </w:t>
      </w:r>
      <w:r>
        <w:rPr>
          <w:sz w:val="24"/>
        </w:rPr>
        <w:t>information</w:t>
      </w:r>
      <w:r>
        <w:rPr>
          <w:spacing w:val="-3"/>
          <w:sz w:val="24"/>
        </w:rPr>
        <w:t xml:space="preserve"> </w:t>
      </w:r>
      <w:r>
        <w:rPr>
          <w:sz w:val="24"/>
        </w:rPr>
        <w:t>about</w:t>
      </w:r>
      <w:r>
        <w:rPr>
          <w:spacing w:val="-3"/>
          <w:sz w:val="24"/>
        </w:rPr>
        <w:t xml:space="preserve"> </w:t>
      </w:r>
      <w:r>
        <w:rPr>
          <w:sz w:val="24"/>
        </w:rPr>
        <w:t>the</w:t>
      </w:r>
      <w:r>
        <w:rPr>
          <w:spacing w:val="-4"/>
          <w:sz w:val="24"/>
        </w:rPr>
        <w:t xml:space="preserve"> </w:t>
      </w:r>
      <w:r>
        <w:rPr>
          <w:sz w:val="24"/>
        </w:rPr>
        <w:t>movement</w:t>
      </w:r>
      <w:r>
        <w:rPr>
          <w:spacing w:val="-1"/>
          <w:sz w:val="24"/>
        </w:rPr>
        <w:t xml:space="preserve"> </w:t>
      </w:r>
      <w:r>
        <w:rPr>
          <w:sz w:val="24"/>
        </w:rPr>
        <w:t>of</w:t>
      </w:r>
      <w:r>
        <w:rPr>
          <w:spacing w:val="-3"/>
          <w:sz w:val="24"/>
        </w:rPr>
        <w:t xml:space="preserve"> </w:t>
      </w:r>
      <w:r>
        <w:rPr>
          <w:sz w:val="24"/>
        </w:rPr>
        <w:t>goods</w:t>
      </w:r>
      <w:r>
        <w:rPr>
          <w:spacing w:val="-4"/>
          <w:sz w:val="24"/>
        </w:rPr>
        <w:t xml:space="preserve"> </w:t>
      </w:r>
      <w:r>
        <w:rPr>
          <w:sz w:val="24"/>
        </w:rPr>
        <w:t>from</w:t>
      </w:r>
      <w:r>
        <w:rPr>
          <w:spacing w:val="-4"/>
          <w:sz w:val="24"/>
        </w:rPr>
        <w:t xml:space="preserve"> </w:t>
      </w:r>
      <w:r>
        <w:rPr>
          <w:sz w:val="24"/>
        </w:rPr>
        <w:t>upstream to downstream for transportation and distribution.</w:t>
      </w:r>
    </w:p>
    <w:p w14:paraId="174C9855" w14:textId="707CBC6F" w:rsidR="00EB1E0A" w:rsidRDefault="00843481" w:rsidP="007C73F3">
      <w:pPr>
        <w:jc w:val="center"/>
        <w:rPr>
          <w:sz w:val="24"/>
        </w:rPr>
      </w:pPr>
      <w:r>
        <w:rPr>
          <w:noProof/>
        </w:rPr>
        <w:drawing>
          <wp:inline distT="0" distB="0" distL="0" distR="0" wp14:anchorId="6D731361" wp14:editId="778EFF1A">
            <wp:extent cx="5899150" cy="2813050"/>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3" cstate="print"/>
                    <a:stretch>
                      <a:fillRect/>
                    </a:stretch>
                  </pic:blipFill>
                  <pic:spPr>
                    <a:xfrm>
                      <a:off x="0" y="0"/>
                      <a:ext cx="5899150" cy="2813050"/>
                    </a:xfrm>
                    <a:prstGeom prst="rect">
                      <a:avLst/>
                    </a:prstGeom>
                  </pic:spPr>
                </pic:pic>
              </a:graphicData>
            </a:graphic>
          </wp:inline>
        </w:drawing>
      </w:r>
    </w:p>
    <w:p w14:paraId="2D67C52C" w14:textId="43DD8FD7" w:rsidR="00EB1E0A" w:rsidRDefault="00B55617" w:rsidP="007F3E92">
      <w:pPr>
        <w:ind w:right="-32"/>
        <w:jc w:val="both"/>
        <w:rPr>
          <w:spacing w:val="-2"/>
          <w:sz w:val="24"/>
        </w:rPr>
      </w:pPr>
      <w:r>
        <w:rPr>
          <w:b/>
          <w:sz w:val="24"/>
        </w:rPr>
        <w:t xml:space="preserve">Note: </w:t>
      </w:r>
      <w:r>
        <w:rPr>
          <w:sz w:val="24"/>
        </w:rPr>
        <w:t xml:space="preserve">The above scope of work </w:t>
      </w:r>
      <w:r w:rsidR="00EB33C9">
        <w:rPr>
          <w:sz w:val="24"/>
        </w:rPr>
        <w:t>highlighted</w:t>
      </w:r>
      <w:r>
        <w:rPr>
          <w:sz w:val="24"/>
        </w:rPr>
        <w:t xml:space="preserve"> in blue background is tentative and Plan International (India </w:t>
      </w:r>
      <w:r w:rsidR="00EB33C9">
        <w:rPr>
          <w:sz w:val="24"/>
        </w:rPr>
        <w:t>Chapter</w:t>
      </w:r>
      <w:r>
        <w:rPr>
          <w:sz w:val="24"/>
        </w:rPr>
        <w:t>) has right to increase or dec</w:t>
      </w:r>
      <w:r w:rsidR="00EB33C9">
        <w:rPr>
          <w:sz w:val="24"/>
        </w:rPr>
        <w:t>r</w:t>
      </w:r>
      <w:r>
        <w:rPr>
          <w:sz w:val="24"/>
        </w:rPr>
        <w:t>e</w:t>
      </w:r>
      <w:r w:rsidR="00EB33C9">
        <w:rPr>
          <w:sz w:val="24"/>
        </w:rPr>
        <w:t>a</w:t>
      </w:r>
      <w:r>
        <w:rPr>
          <w:sz w:val="24"/>
        </w:rPr>
        <w:t xml:space="preserve">se the tiers of supply chain based on the program </w:t>
      </w:r>
      <w:r>
        <w:rPr>
          <w:spacing w:val="-2"/>
          <w:sz w:val="24"/>
        </w:rPr>
        <w:t>requirements</w:t>
      </w:r>
      <w:r w:rsidR="00843481">
        <w:rPr>
          <w:spacing w:val="-2"/>
          <w:sz w:val="24"/>
        </w:rPr>
        <w:t>.</w:t>
      </w:r>
    </w:p>
    <w:p w14:paraId="25E40DA3" w14:textId="38EBFA96" w:rsidR="00885AD4" w:rsidRDefault="00885AD4" w:rsidP="007F3E92">
      <w:pPr>
        <w:ind w:right="-32"/>
        <w:jc w:val="both"/>
        <w:rPr>
          <w:spacing w:val="-2"/>
          <w:sz w:val="24"/>
        </w:rPr>
      </w:pPr>
    </w:p>
    <w:p w14:paraId="4FF91433" w14:textId="2188BBDA" w:rsidR="00885AD4" w:rsidRDefault="00885AD4" w:rsidP="007F3E92">
      <w:pPr>
        <w:ind w:right="-32"/>
        <w:jc w:val="both"/>
        <w:rPr>
          <w:spacing w:val="-2"/>
          <w:sz w:val="24"/>
        </w:rPr>
      </w:pPr>
    </w:p>
    <w:p w14:paraId="159B4D13" w14:textId="01E89232" w:rsidR="00885AD4" w:rsidRDefault="00885AD4" w:rsidP="007F3E92">
      <w:pPr>
        <w:ind w:right="-32"/>
        <w:jc w:val="both"/>
        <w:rPr>
          <w:spacing w:val="-2"/>
          <w:sz w:val="24"/>
        </w:rPr>
      </w:pPr>
    </w:p>
    <w:p w14:paraId="0E5553B6" w14:textId="77777777" w:rsidR="00FF07A1" w:rsidRPr="00885AD4" w:rsidRDefault="00B55617" w:rsidP="00885AD4">
      <w:pPr>
        <w:pStyle w:val="Heading3"/>
        <w:ind w:left="0" w:firstLine="0"/>
      </w:pPr>
      <w:r w:rsidRPr="00885AD4">
        <w:lastRenderedPageBreak/>
        <w:t>Mode of Transportation expected under 3PL Contract:</w:t>
      </w:r>
    </w:p>
    <w:p w14:paraId="56498811" w14:textId="2EAE1A5B" w:rsidR="00FF07A1" w:rsidRDefault="00885AD4" w:rsidP="00885AD4">
      <w:pPr>
        <w:pStyle w:val="TableParagraph"/>
      </w:pPr>
      <w:r>
        <w:rPr>
          <w:noProof/>
        </w:rPr>
        <w:drawing>
          <wp:inline distT="0" distB="0" distL="0" distR="0" wp14:anchorId="6835D6C5" wp14:editId="0E0709F7">
            <wp:extent cx="5689600" cy="3003550"/>
            <wp:effectExtent l="0" t="0" r="0" b="6350"/>
            <wp:docPr id="83" name="Diagram 83">
              <a:extLst xmlns:a="http://schemas.openxmlformats.org/drawingml/2006/main">
                <a:ext uri="{FF2B5EF4-FFF2-40B4-BE49-F238E27FC236}">
                  <a16:creationId xmlns:a16="http://schemas.microsoft.com/office/drawing/2014/main" id="{47758D48-FE1D-410F-8A84-DB741353347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6196F7E" w14:textId="77777777" w:rsidR="00EB1E0A" w:rsidRPr="00885AD4" w:rsidRDefault="00FF07A1" w:rsidP="00885AD4">
      <w:pPr>
        <w:pStyle w:val="Heading4"/>
        <w:rPr>
          <w:sz w:val="5"/>
        </w:rPr>
      </w:pPr>
      <w:r>
        <w:t xml:space="preserve"> </w:t>
      </w:r>
    </w:p>
    <w:p w14:paraId="38D6FDFB" w14:textId="77777777" w:rsidR="00EB1E0A" w:rsidRPr="00B20A00" w:rsidRDefault="00B55617" w:rsidP="00885AD4">
      <w:pPr>
        <w:pStyle w:val="Heading3"/>
      </w:pPr>
      <w:r w:rsidRPr="00B20A00">
        <w:t>Cold Chain Mechanism for Diagnostic Commodities (HIV test kits etc.):</w:t>
      </w:r>
    </w:p>
    <w:p w14:paraId="2ADA4B6B" w14:textId="77777777" w:rsidR="00EB1E0A" w:rsidRPr="007C73F3" w:rsidRDefault="007C73F3" w:rsidP="00885AD4">
      <w:pPr>
        <w:pStyle w:val="Heading4"/>
      </w:pPr>
      <w:r w:rsidRPr="007C73F3">
        <w:t>Distribution of Commodities requiring +2°C to +8°C</w:t>
      </w:r>
    </w:p>
    <w:p w14:paraId="138C1B6B" w14:textId="77777777" w:rsidR="00EB1E0A" w:rsidRDefault="00EB1E0A">
      <w:pPr>
        <w:pStyle w:val="BodyText"/>
        <w:spacing w:before="10"/>
        <w:rPr>
          <w:rFonts w:ascii="Calibri Light"/>
          <w:sz w:val="24"/>
        </w:rPr>
      </w:pPr>
    </w:p>
    <w:p w14:paraId="01049FA8" w14:textId="77777777" w:rsidR="00EB1E0A" w:rsidRDefault="00B55617" w:rsidP="00885AD4">
      <w:pPr>
        <w:ind w:right="-32"/>
        <w:rPr>
          <w:sz w:val="24"/>
        </w:rPr>
      </w:pPr>
      <w:r>
        <w:rPr>
          <w:sz w:val="24"/>
        </w:rPr>
        <w:t>The 3PL service provider will ensure the following mechanism to transport and distribute the</w:t>
      </w:r>
      <w:r>
        <w:rPr>
          <w:spacing w:val="80"/>
          <w:sz w:val="24"/>
        </w:rPr>
        <w:t xml:space="preserve"> </w:t>
      </w:r>
      <w:r>
        <w:rPr>
          <w:sz w:val="24"/>
        </w:rPr>
        <w:t>diagnostics, HIV, RPR Kits maintaining the temperature between +2°C and +8°C.</w:t>
      </w:r>
    </w:p>
    <w:p w14:paraId="296DA3F5" w14:textId="77777777" w:rsidR="00EB1E0A" w:rsidRDefault="00843481" w:rsidP="00B20A00">
      <w:pPr>
        <w:pStyle w:val="BodyText"/>
        <w:spacing w:before="26"/>
        <w:jc w:val="center"/>
        <w:rPr>
          <w:sz w:val="20"/>
        </w:rPr>
      </w:pPr>
      <w:r>
        <w:rPr>
          <w:noProof/>
        </w:rPr>
        <w:drawing>
          <wp:inline distT="0" distB="0" distL="0" distR="0" wp14:anchorId="099541F8" wp14:editId="6C56798A">
            <wp:extent cx="5943600" cy="2705100"/>
            <wp:effectExtent l="0" t="0" r="0" b="0"/>
            <wp:docPr id="8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9" cstate="print"/>
                    <a:stretch>
                      <a:fillRect/>
                    </a:stretch>
                  </pic:blipFill>
                  <pic:spPr>
                    <a:xfrm>
                      <a:off x="0" y="0"/>
                      <a:ext cx="5943600" cy="2705100"/>
                    </a:xfrm>
                    <a:prstGeom prst="rect">
                      <a:avLst/>
                    </a:prstGeom>
                  </pic:spPr>
                </pic:pic>
              </a:graphicData>
            </a:graphic>
          </wp:inline>
        </w:drawing>
      </w:r>
    </w:p>
    <w:p w14:paraId="66122634" w14:textId="77777777" w:rsidR="007C73F3" w:rsidRPr="00A62ABA" w:rsidRDefault="007C73F3" w:rsidP="00885AD4">
      <w:pPr>
        <w:pStyle w:val="Heading4"/>
      </w:pPr>
      <w:r w:rsidRPr="00A62ABA">
        <w:t>Emergency Relocation of Commodities requiring +2°C to +8°C and -20°C or less</w:t>
      </w:r>
    </w:p>
    <w:p w14:paraId="61507414" w14:textId="77777777" w:rsidR="00EB1E0A" w:rsidRDefault="00EB1E0A">
      <w:pPr>
        <w:pStyle w:val="BodyText"/>
        <w:spacing w:before="9"/>
        <w:rPr>
          <w:rFonts w:ascii="Calibri Light"/>
          <w:sz w:val="24"/>
        </w:rPr>
      </w:pPr>
    </w:p>
    <w:p w14:paraId="6681FF47" w14:textId="77777777" w:rsidR="007C73F3" w:rsidRPr="00661DBA" w:rsidRDefault="007C73F3" w:rsidP="00885AD4">
      <w:pPr>
        <w:pStyle w:val="BodyText"/>
        <w:ind w:left="380" w:right="-32"/>
        <w:rPr>
          <w:sz w:val="24"/>
        </w:rPr>
      </w:pPr>
      <w:r w:rsidRPr="00661DBA">
        <w:rPr>
          <w:sz w:val="24"/>
        </w:rPr>
        <w:t>In</w:t>
      </w:r>
      <w:r w:rsidRPr="00661DBA">
        <w:rPr>
          <w:spacing w:val="-2"/>
          <w:sz w:val="24"/>
        </w:rPr>
        <w:t xml:space="preserve"> </w:t>
      </w:r>
      <w:r w:rsidRPr="00661DBA">
        <w:rPr>
          <w:sz w:val="24"/>
        </w:rPr>
        <w:t>order</w:t>
      </w:r>
      <w:r w:rsidRPr="00661DBA">
        <w:rPr>
          <w:spacing w:val="-3"/>
          <w:sz w:val="24"/>
        </w:rPr>
        <w:t xml:space="preserve"> </w:t>
      </w:r>
      <w:r w:rsidRPr="00661DBA">
        <w:rPr>
          <w:sz w:val="24"/>
        </w:rPr>
        <w:t>to</w:t>
      </w:r>
      <w:r w:rsidRPr="00661DBA">
        <w:rPr>
          <w:spacing w:val="-2"/>
          <w:sz w:val="24"/>
        </w:rPr>
        <w:t xml:space="preserve"> </w:t>
      </w:r>
      <w:r w:rsidRPr="00661DBA">
        <w:rPr>
          <w:sz w:val="24"/>
        </w:rPr>
        <w:t>ensure</w:t>
      </w:r>
      <w:r w:rsidRPr="00661DBA">
        <w:rPr>
          <w:spacing w:val="-3"/>
          <w:sz w:val="24"/>
        </w:rPr>
        <w:t xml:space="preserve"> </w:t>
      </w:r>
      <w:r w:rsidRPr="00661DBA">
        <w:rPr>
          <w:sz w:val="24"/>
        </w:rPr>
        <w:t>the</w:t>
      </w:r>
      <w:r w:rsidRPr="00661DBA">
        <w:rPr>
          <w:spacing w:val="-3"/>
          <w:sz w:val="24"/>
        </w:rPr>
        <w:t xml:space="preserve"> </w:t>
      </w:r>
      <w:r w:rsidRPr="00661DBA">
        <w:rPr>
          <w:sz w:val="24"/>
        </w:rPr>
        <w:t>effective</w:t>
      </w:r>
      <w:r w:rsidRPr="00661DBA">
        <w:rPr>
          <w:spacing w:val="-5"/>
          <w:sz w:val="24"/>
        </w:rPr>
        <w:t xml:space="preserve"> </w:t>
      </w:r>
      <w:r w:rsidRPr="00661DBA">
        <w:rPr>
          <w:sz w:val="24"/>
        </w:rPr>
        <w:t>maintenance</w:t>
      </w:r>
      <w:r w:rsidRPr="00661DBA">
        <w:rPr>
          <w:spacing w:val="-3"/>
          <w:sz w:val="24"/>
        </w:rPr>
        <w:t xml:space="preserve"> </w:t>
      </w:r>
      <w:r w:rsidRPr="00661DBA">
        <w:rPr>
          <w:sz w:val="24"/>
        </w:rPr>
        <w:t>of</w:t>
      </w:r>
      <w:r w:rsidRPr="00661DBA">
        <w:rPr>
          <w:spacing w:val="-3"/>
          <w:sz w:val="24"/>
        </w:rPr>
        <w:t xml:space="preserve"> </w:t>
      </w:r>
      <w:r w:rsidRPr="00661DBA">
        <w:rPr>
          <w:sz w:val="24"/>
        </w:rPr>
        <w:t>the</w:t>
      </w:r>
      <w:r w:rsidRPr="00661DBA">
        <w:rPr>
          <w:spacing w:val="-3"/>
          <w:sz w:val="24"/>
        </w:rPr>
        <w:t xml:space="preserve"> </w:t>
      </w:r>
      <w:r w:rsidRPr="00661DBA">
        <w:rPr>
          <w:sz w:val="24"/>
        </w:rPr>
        <w:t>cold</w:t>
      </w:r>
      <w:r w:rsidRPr="00661DBA">
        <w:rPr>
          <w:spacing w:val="-2"/>
          <w:sz w:val="24"/>
        </w:rPr>
        <w:t xml:space="preserve"> </w:t>
      </w:r>
      <w:r w:rsidRPr="00661DBA">
        <w:rPr>
          <w:sz w:val="24"/>
        </w:rPr>
        <w:t>chain</w:t>
      </w:r>
      <w:r w:rsidRPr="00661DBA">
        <w:rPr>
          <w:spacing w:val="-2"/>
          <w:sz w:val="24"/>
        </w:rPr>
        <w:t xml:space="preserve"> </w:t>
      </w:r>
      <w:r w:rsidRPr="00661DBA">
        <w:rPr>
          <w:sz w:val="24"/>
        </w:rPr>
        <w:t>during</w:t>
      </w:r>
      <w:r w:rsidRPr="00661DBA">
        <w:rPr>
          <w:spacing w:val="-2"/>
          <w:sz w:val="24"/>
        </w:rPr>
        <w:t xml:space="preserve"> </w:t>
      </w:r>
      <w:r w:rsidRPr="00661DBA">
        <w:rPr>
          <w:sz w:val="24"/>
        </w:rPr>
        <w:t>transit</w:t>
      </w:r>
      <w:r w:rsidRPr="00661DBA">
        <w:rPr>
          <w:spacing w:val="-3"/>
          <w:sz w:val="24"/>
        </w:rPr>
        <w:t xml:space="preserve"> </w:t>
      </w:r>
      <w:r w:rsidRPr="00661DBA">
        <w:rPr>
          <w:sz w:val="24"/>
        </w:rPr>
        <w:t>in</w:t>
      </w:r>
      <w:r w:rsidRPr="00661DBA">
        <w:rPr>
          <w:spacing w:val="-2"/>
          <w:sz w:val="24"/>
        </w:rPr>
        <w:t xml:space="preserve"> </w:t>
      </w:r>
      <w:r w:rsidRPr="00661DBA">
        <w:rPr>
          <w:sz w:val="24"/>
        </w:rPr>
        <w:t>courier</w:t>
      </w:r>
      <w:r w:rsidRPr="00661DBA">
        <w:rPr>
          <w:spacing w:val="-1"/>
          <w:sz w:val="24"/>
        </w:rPr>
        <w:t xml:space="preserve"> </w:t>
      </w:r>
      <w:r w:rsidRPr="00661DBA">
        <w:rPr>
          <w:sz w:val="24"/>
        </w:rPr>
        <w:t>services,</w:t>
      </w:r>
      <w:r w:rsidRPr="00661DBA">
        <w:rPr>
          <w:spacing w:val="-3"/>
          <w:sz w:val="24"/>
        </w:rPr>
        <w:t xml:space="preserve"> </w:t>
      </w:r>
      <w:r w:rsidRPr="00661DBA">
        <w:rPr>
          <w:sz w:val="24"/>
        </w:rPr>
        <w:t>the 3PL service provider will establish the following mechanism:</w:t>
      </w:r>
    </w:p>
    <w:p w14:paraId="242B22BB" w14:textId="77777777" w:rsidR="007C73F3" w:rsidRPr="00885AD4" w:rsidRDefault="007C73F3" w:rsidP="00392040">
      <w:pPr>
        <w:pStyle w:val="Heading3"/>
        <w:numPr>
          <w:ilvl w:val="3"/>
          <w:numId w:val="36"/>
        </w:numPr>
        <w:rPr>
          <w:sz w:val="24"/>
          <w:szCs w:val="24"/>
        </w:rPr>
      </w:pPr>
      <w:r w:rsidRPr="00885AD4">
        <w:rPr>
          <w:sz w:val="24"/>
          <w:szCs w:val="24"/>
        </w:rPr>
        <w:lastRenderedPageBreak/>
        <w:t>Selection</w:t>
      </w:r>
      <w:r w:rsidRPr="00885AD4">
        <w:rPr>
          <w:spacing w:val="-6"/>
          <w:sz w:val="24"/>
          <w:szCs w:val="24"/>
        </w:rPr>
        <w:t xml:space="preserve"> </w:t>
      </w:r>
      <w:r w:rsidRPr="00885AD4">
        <w:rPr>
          <w:sz w:val="24"/>
          <w:szCs w:val="24"/>
        </w:rPr>
        <w:t>of</w:t>
      </w:r>
      <w:r w:rsidRPr="00885AD4">
        <w:rPr>
          <w:spacing w:val="-6"/>
          <w:sz w:val="24"/>
          <w:szCs w:val="24"/>
        </w:rPr>
        <w:t xml:space="preserve"> </w:t>
      </w:r>
      <w:r w:rsidRPr="00885AD4">
        <w:rPr>
          <w:sz w:val="24"/>
          <w:szCs w:val="24"/>
        </w:rPr>
        <w:t>Appropriate</w:t>
      </w:r>
      <w:r w:rsidRPr="00885AD4">
        <w:rPr>
          <w:spacing w:val="-5"/>
          <w:sz w:val="24"/>
          <w:szCs w:val="24"/>
        </w:rPr>
        <w:t xml:space="preserve"> </w:t>
      </w:r>
      <w:r w:rsidRPr="00885AD4">
        <w:rPr>
          <w:spacing w:val="-2"/>
          <w:sz w:val="24"/>
          <w:szCs w:val="24"/>
        </w:rPr>
        <w:t>Packaging:</w:t>
      </w:r>
    </w:p>
    <w:p w14:paraId="25E034E7" w14:textId="77777777" w:rsidR="007C73F3" w:rsidRPr="00885AD4" w:rsidRDefault="007C73F3" w:rsidP="00392040">
      <w:pPr>
        <w:pStyle w:val="ListParagraph"/>
        <w:numPr>
          <w:ilvl w:val="4"/>
          <w:numId w:val="36"/>
        </w:numPr>
        <w:tabs>
          <w:tab w:val="left" w:pos="1458"/>
          <w:tab w:val="left" w:pos="1460"/>
        </w:tabs>
        <w:spacing w:before="60" w:line="237" w:lineRule="auto"/>
        <w:ind w:right="557"/>
        <w:jc w:val="both"/>
        <w:rPr>
          <w:sz w:val="24"/>
          <w:szCs w:val="24"/>
        </w:rPr>
      </w:pPr>
      <w:r w:rsidRPr="00885AD4">
        <w:rPr>
          <w:b/>
          <w:sz w:val="24"/>
          <w:szCs w:val="24"/>
        </w:rPr>
        <w:t>Insulated Containers</w:t>
      </w:r>
      <w:r w:rsidRPr="00885AD4">
        <w:rPr>
          <w:sz w:val="24"/>
          <w:szCs w:val="24"/>
        </w:rPr>
        <w:t>: Use of high-quality insulated containers specifically designed for cold chain transportation. These containers should be capable of maintaining the required temperature range for extended periods.</w:t>
      </w:r>
    </w:p>
    <w:p w14:paraId="255A5B02" w14:textId="77777777" w:rsidR="007C73F3" w:rsidRPr="00885AD4" w:rsidRDefault="007C73F3" w:rsidP="00392040">
      <w:pPr>
        <w:pStyle w:val="ListParagraph"/>
        <w:numPr>
          <w:ilvl w:val="4"/>
          <w:numId w:val="36"/>
        </w:numPr>
        <w:tabs>
          <w:tab w:val="left" w:pos="1458"/>
          <w:tab w:val="left" w:pos="1460"/>
        </w:tabs>
        <w:spacing w:before="4" w:line="235" w:lineRule="auto"/>
        <w:ind w:right="555"/>
        <w:jc w:val="both"/>
        <w:rPr>
          <w:sz w:val="24"/>
          <w:szCs w:val="24"/>
        </w:rPr>
      </w:pPr>
      <w:r w:rsidRPr="00885AD4">
        <w:rPr>
          <w:b/>
          <w:sz w:val="24"/>
          <w:szCs w:val="24"/>
        </w:rPr>
        <w:t>Refrigerant Packs</w:t>
      </w:r>
      <w:r w:rsidRPr="00885AD4">
        <w:rPr>
          <w:sz w:val="24"/>
          <w:szCs w:val="24"/>
        </w:rPr>
        <w:t>: Utilization gel packs, dry ice, or phase change materials as refrigerants, depending on the temperature requirements of the products. Ensure these packs are adequately pre-conditioned to the required temperature before use.</w:t>
      </w:r>
    </w:p>
    <w:p w14:paraId="16623472" w14:textId="77777777" w:rsidR="007C73F3" w:rsidRPr="00885AD4" w:rsidRDefault="007C73F3" w:rsidP="00392040">
      <w:pPr>
        <w:pStyle w:val="ListParagraph"/>
        <w:numPr>
          <w:ilvl w:val="4"/>
          <w:numId w:val="36"/>
        </w:numPr>
        <w:tabs>
          <w:tab w:val="left" w:pos="1457"/>
          <w:tab w:val="left" w:pos="1459"/>
        </w:tabs>
        <w:spacing w:before="7" w:line="235" w:lineRule="auto"/>
        <w:ind w:left="1459" w:right="555"/>
        <w:jc w:val="both"/>
        <w:rPr>
          <w:sz w:val="24"/>
          <w:szCs w:val="24"/>
        </w:rPr>
      </w:pPr>
      <w:r w:rsidRPr="00885AD4">
        <w:rPr>
          <w:b/>
          <w:sz w:val="24"/>
          <w:szCs w:val="24"/>
        </w:rPr>
        <w:t>Temperature-Controlled Boxes</w:t>
      </w:r>
      <w:r w:rsidRPr="00885AD4">
        <w:rPr>
          <w:sz w:val="24"/>
          <w:szCs w:val="24"/>
        </w:rPr>
        <w:t>: Consider using advanced temperature-controlled boxes that actively regulate the internal temperature.</w:t>
      </w:r>
    </w:p>
    <w:p w14:paraId="5082AF49" w14:textId="77777777" w:rsidR="007C73F3" w:rsidRPr="00885AD4" w:rsidRDefault="007C73F3" w:rsidP="00392040">
      <w:pPr>
        <w:pStyle w:val="Heading3"/>
        <w:numPr>
          <w:ilvl w:val="3"/>
          <w:numId w:val="36"/>
        </w:numPr>
        <w:rPr>
          <w:sz w:val="24"/>
          <w:szCs w:val="24"/>
        </w:rPr>
      </w:pPr>
      <w:r w:rsidRPr="00885AD4">
        <w:rPr>
          <w:sz w:val="24"/>
          <w:szCs w:val="24"/>
        </w:rPr>
        <w:t>Temperature Monitoring:</w:t>
      </w:r>
    </w:p>
    <w:p w14:paraId="408B745D" w14:textId="77777777" w:rsidR="007C73F3" w:rsidRPr="00885AD4" w:rsidRDefault="007C73F3" w:rsidP="00392040">
      <w:pPr>
        <w:pStyle w:val="ListParagraph"/>
        <w:numPr>
          <w:ilvl w:val="4"/>
          <w:numId w:val="36"/>
        </w:numPr>
        <w:tabs>
          <w:tab w:val="left" w:pos="1460"/>
        </w:tabs>
        <w:spacing w:before="2" w:line="237" w:lineRule="auto"/>
        <w:ind w:right="556" w:hanging="360"/>
        <w:jc w:val="both"/>
        <w:rPr>
          <w:sz w:val="24"/>
          <w:szCs w:val="24"/>
        </w:rPr>
      </w:pPr>
      <w:r w:rsidRPr="00885AD4">
        <w:rPr>
          <w:b/>
          <w:sz w:val="24"/>
          <w:szCs w:val="24"/>
        </w:rPr>
        <w:t>Data Loggers</w:t>
      </w:r>
      <w:r w:rsidRPr="00885AD4">
        <w:rPr>
          <w:sz w:val="24"/>
          <w:szCs w:val="24"/>
        </w:rPr>
        <w:t>: Each shipment to be equipped with temperature data loggers to continuously monitor and record the temperature throughout the transit period. These devices should be capable of providing real-time alerts if the temperature deviates from the required range.</w:t>
      </w:r>
    </w:p>
    <w:p w14:paraId="40FBDC64" w14:textId="77777777" w:rsidR="00661DBA" w:rsidRDefault="00B55617" w:rsidP="00885AD4">
      <w:pPr>
        <w:pStyle w:val="Heading3"/>
      </w:pPr>
      <w:r>
        <w:t>Monthly</w:t>
      </w:r>
      <w:r>
        <w:rPr>
          <w:spacing w:val="-7"/>
        </w:rPr>
        <w:t xml:space="preserve"> </w:t>
      </w:r>
      <w:r>
        <w:t>requirements</w:t>
      </w:r>
      <w:r>
        <w:rPr>
          <w:spacing w:val="-6"/>
        </w:rPr>
        <w:t xml:space="preserve"> </w:t>
      </w:r>
      <w:r>
        <w:t>of</w:t>
      </w:r>
      <w:r>
        <w:rPr>
          <w:spacing w:val="-9"/>
        </w:rPr>
        <w:t xml:space="preserve"> </w:t>
      </w:r>
      <w:r>
        <w:t>transportation</w:t>
      </w:r>
      <w:r>
        <w:rPr>
          <w:spacing w:val="-8"/>
        </w:rPr>
        <w:t xml:space="preserve"> </w:t>
      </w:r>
      <w:r>
        <w:t>for</w:t>
      </w:r>
      <w:r>
        <w:rPr>
          <w:spacing w:val="-6"/>
        </w:rPr>
        <w:t xml:space="preserve"> </w:t>
      </w:r>
      <w:r w:rsidR="004F2741">
        <w:t xml:space="preserve">NACP </w:t>
      </w:r>
      <w:r>
        <w:t xml:space="preserve">for All Mode of </w:t>
      </w:r>
      <w:r w:rsidR="00661DBA">
        <w:t>Transpo</w:t>
      </w:r>
      <w:r>
        <w:t>rt</w:t>
      </w:r>
    </w:p>
    <w:tbl>
      <w:tblPr>
        <w:tblW w:w="50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1E0" w:firstRow="1" w:lastRow="1" w:firstColumn="1" w:lastColumn="1" w:noHBand="0" w:noVBand="0"/>
      </w:tblPr>
      <w:tblGrid>
        <w:gridCol w:w="1349"/>
        <w:gridCol w:w="1530"/>
        <w:gridCol w:w="1645"/>
        <w:gridCol w:w="1201"/>
        <w:gridCol w:w="1032"/>
        <w:gridCol w:w="1012"/>
        <w:gridCol w:w="1271"/>
      </w:tblGrid>
      <w:tr w:rsidR="00661DBA" w14:paraId="7623C08C" w14:textId="77777777" w:rsidTr="00B7314C">
        <w:trPr>
          <w:trHeight w:val="802"/>
          <w:tblHeader/>
        </w:trPr>
        <w:tc>
          <w:tcPr>
            <w:tcW w:w="746" w:type="pct"/>
            <w:tcBorders>
              <w:top w:val="nil"/>
              <w:left w:val="nil"/>
              <w:right w:val="nil"/>
            </w:tcBorders>
            <w:shd w:val="clear" w:color="auto" w:fill="4F81BC"/>
          </w:tcPr>
          <w:p w14:paraId="1942C28B" w14:textId="77777777" w:rsidR="00661DBA" w:rsidRPr="00661DBA" w:rsidRDefault="00661DBA" w:rsidP="00661DBA">
            <w:pPr>
              <w:pStyle w:val="TableParagraph"/>
              <w:spacing w:before="136" w:line="237" w:lineRule="auto"/>
              <w:ind w:left="9" w:hanging="9"/>
              <w:rPr>
                <w:b/>
                <w:color w:val="FFFFFF"/>
                <w:spacing w:val="-2"/>
              </w:rPr>
            </w:pPr>
            <w:bookmarkStart w:id="2" w:name="_Hlk175658500"/>
            <w:r w:rsidRPr="00661DBA">
              <w:rPr>
                <w:b/>
                <w:color w:val="FFFFFF"/>
                <w:spacing w:val="-2"/>
              </w:rPr>
              <w:t>Mode of Transportation</w:t>
            </w:r>
          </w:p>
        </w:tc>
        <w:tc>
          <w:tcPr>
            <w:tcW w:w="846" w:type="pct"/>
            <w:tcBorders>
              <w:top w:val="nil"/>
              <w:left w:val="nil"/>
              <w:right w:val="nil"/>
            </w:tcBorders>
            <w:shd w:val="clear" w:color="auto" w:fill="4F81BC"/>
          </w:tcPr>
          <w:p w14:paraId="312E1CA6" w14:textId="77777777" w:rsidR="00661DBA" w:rsidRPr="00661DBA" w:rsidRDefault="00661DBA" w:rsidP="00661DBA">
            <w:pPr>
              <w:pStyle w:val="TableParagraph"/>
              <w:spacing w:before="136" w:line="237" w:lineRule="auto"/>
              <w:ind w:left="9" w:hanging="9"/>
              <w:rPr>
                <w:b/>
                <w:color w:val="FFFFFF"/>
                <w:spacing w:val="-2"/>
              </w:rPr>
            </w:pPr>
            <w:r>
              <w:rPr>
                <w:b/>
                <w:color w:val="FFFFFF"/>
                <w:spacing w:val="-2"/>
              </w:rPr>
              <w:t xml:space="preserve">Vehicle </w:t>
            </w:r>
            <w:r w:rsidRPr="00661DBA">
              <w:rPr>
                <w:b/>
                <w:color w:val="FFFFFF"/>
                <w:spacing w:val="-2"/>
              </w:rPr>
              <w:t>Capacity</w:t>
            </w:r>
          </w:p>
        </w:tc>
        <w:tc>
          <w:tcPr>
            <w:tcW w:w="910" w:type="pct"/>
            <w:tcBorders>
              <w:top w:val="nil"/>
              <w:left w:val="nil"/>
              <w:right w:val="nil"/>
            </w:tcBorders>
            <w:shd w:val="clear" w:color="auto" w:fill="4F81BC"/>
          </w:tcPr>
          <w:p w14:paraId="510DD117" w14:textId="77777777" w:rsidR="00661DBA" w:rsidRDefault="00661DBA" w:rsidP="00661DBA">
            <w:pPr>
              <w:pStyle w:val="TableParagraph"/>
              <w:spacing w:before="136" w:line="237" w:lineRule="auto"/>
              <w:ind w:left="9" w:hanging="9"/>
              <w:rPr>
                <w:b/>
                <w:color w:val="FFFFFF"/>
                <w:spacing w:val="-2"/>
              </w:rPr>
            </w:pPr>
            <w:r>
              <w:rPr>
                <w:b/>
                <w:color w:val="FFFFFF"/>
                <w:spacing w:val="-2"/>
              </w:rPr>
              <w:t>Suggested Vehicle Make</w:t>
            </w:r>
          </w:p>
        </w:tc>
        <w:tc>
          <w:tcPr>
            <w:tcW w:w="664" w:type="pct"/>
            <w:tcBorders>
              <w:top w:val="nil"/>
              <w:left w:val="nil"/>
              <w:right w:val="nil"/>
            </w:tcBorders>
            <w:shd w:val="clear" w:color="auto" w:fill="4F81BC"/>
          </w:tcPr>
          <w:p w14:paraId="1A1B2F75" w14:textId="77777777" w:rsidR="00661DBA" w:rsidRPr="00661DBA" w:rsidRDefault="00661DBA" w:rsidP="00661DBA">
            <w:pPr>
              <w:pStyle w:val="TableParagraph"/>
              <w:spacing w:before="136" w:line="237" w:lineRule="auto"/>
              <w:ind w:left="9" w:hanging="9"/>
              <w:rPr>
                <w:b/>
                <w:color w:val="FFFFFF"/>
                <w:spacing w:val="-2"/>
              </w:rPr>
            </w:pPr>
            <w:r>
              <w:rPr>
                <w:b/>
                <w:color w:val="FFFFFF"/>
                <w:spacing w:val="-2"/>
              </w:rPr>
              <w:t xml:space="preserve">Distance </w:t>
            </w:r>
            <w:r w:rsidRPr="00661DBA">
              <w:rPr>
                <w:b/>
                <w:color w:val="FFFFFF"/>
                <w:spacing w:val="-2"/>
              </w:rPr>
              <w:t>(Km)</w:t>
            </w:r>
          </w:p>
        </w:tc>
        <w:tc>
          <w:tcPr>
            <w:tcW w:w="571" w:type="pct"/>
            <w:tcBorders>
              <w:top w:val="nil"/>
              <w:left w:val="nil"/>
              <w:right w:val="nil"/>
            </w:tcBorders>
            <w:shd w:val="clear" w:color="auto" w:fill="4F81BC"/>
          </w:tcPr>
          <w:p w14:paraId="1FF855A7" w14:textId="77777777" w:rsidR="00661DBA" w:rsidRPr="00661DBA" w:rsidRDefault="00661DBA" w:rsidP="00661DBA">
            <w:pPr>
              <w:pStyle w:val="TableParagraph"/>
              <w:spacing w:before="136" w:line="237" w:lineRule="auto"/>
              <w:ind w:left="9" w:hanging="9"/>
              <w:jc w:val="center"/>
              <w:rPr>
                <w:b/>
                <w:color w:val="FFFFFF"/>
                <w:spacing w:val="-2"/>
              </w:rPr>
            </w:pPr>
            <w:r w:rsidRPr="00661DBA">
              <w:rPr>
                <w:b/>
                <w:color w:val="FFFFFF"/>
                <w:spacing w:val="-2"/>
              </w:rPr>
              <w:t>Max no. of points</w:t>
            </w:r>
          </w:p>
        </w:tc>
        <w:tc>
          <w:tcPr>
            <w:tcW w:w="560" w:type="pct"/>
            <w:tcBorders>
              <w:top w:val="nil"/>
              <w:left w:val="nil"/>
              <w:right w:val="nil"/>
            </w:tcBorders>
            <w:shd w:val="clear" w:color="auto" w:fill="4F81BC"/>
          </w:tcPr>
          <w:p w14:paraId="14FA9959" w14:textId="77777777" w:rsidR="00661DBA" w:rsidRPr="00661DBA" w:rsidRDefault="00661DBA" w:rsidP="00C566E5">
            <w:pPr>
              <w:pStyle w:val="TableParagraph"/>
              <w:spacing w:before="136" w:line="237" w:lineRule="auto"/>
              <w:ind w:left="9" w:hanging="9"/>
              <w:jc w:val="center"/>
              <w:rPr>
                <w:b/>
                <w:color w:val="FFFFFF"/>
                <w:spacing w:val="-2"/>
              </w:rPr>
            </w:pPr>
            <w:r w:rsidRPr="00661DBA">
              <w:rPr>
                <w:b/>
                <w:color w:val="FFFFFF"/>
                <w:spacing w:val="-2"/>
              </w:rPr>
              <w:t>Approx. Nos. /</w:t>
            </w:r>
            <w:r>
              <w:rPr>
                <w:b/>
                <w:color w:val="FFFFFF"/>
                <w:spacing w:val="-2"/>
              </w:rPr>
              <w:t>month</w:t>
            </w:r>
          </w:p>
        </w:tc>
        <w:tc>
          <w:tcPr>
            <w:tcW w:w="703" w:type="pct"/>
            <w:tcBorders>
              <w:top w:val="nil"/>
              <w:left w:val="nil"/>
              <w:right w:val="nil"/>
            </w:tcBorders>
            <w:shd w:val="clear" w:color="auto" w:fill="4F81BC"/>
          </w:tcPr>
          <w:p w14:paraId="6CD9AF37" w14:textId="77777777" w:rsidR="00661DBA" w:rsidRPr="00661DBA" w:rsidRDefault="00661DBA" w:rsidP="00661DBA">
            <w:pPr>
              <w:pStyle w:val="TableParagraph"/>
              <w:spacing w:before="136" w:line="237" w:lineRule="auto"/>
              <w:ind w:left="9" w:hanging="9"/>
              <w:rPr>
                <w:b/>
                <w:color w:val="FFFFFF"/>
                <w:spacing w:val="-2"/>
              </w:rPr>
            </w:pPr>
            <w:r>
              <w:rPr>
                <w:b/>
                <w:color w:val="FFFFFF"/>
                <w:spacing w:val="-2"/>
              </w:rPr>
              <w:t>Comments</w:t>
            </w:r>
          </w:p>
        </w:tc>
      </w:tr>
      <w:tr w:rsidR="00C566E5" w14:paraId="43E5A1CE" w14:textId="77777777" w:rsidTr="00B7314C">
        <w:trPr>
          <w:trHeight w:val="267"/>
        </w:trPr>
        <w:tc>
          <w:tcPr>
            <w:tcW w:w="746" w:type="pct"/>
            <w:tcBorders>
              <w:left w:val="nil"/>
              <w:bottom w:val="single" w:sz="4" w:space="0" w:color="FFFFFF"/>
              <w:right w:val="single" w:sz="4" w:space="0" w:color="FFFFFF"/>
            </w:tcBorders>
            <w:shd w:val="clear" w:color="auto" w:fill="4F81BC"/>
          </w:tcPr>
          <w:p w14:paraId="549EA688" w14:textId="77777777" w:rsidR="00C566E5" w:rsidRDefault="00C566E5" w:rsidP="00C566E5">
            <w:pPr>
              <w:pStyle w:val="TableParagraph"/>
              <w:spacing w:line="247" w:lineRule="exact"/>
              <w:ind w:left="103"/>
              <w:rPr>
                <w:b/>
              </w:rPr>
            </w:pPr>
            <w:r>
              <w:rPr>
                <w:b/>
                <w:color w:val="FFFFFF"/>
              </w:rPr>
              <w:t>Dedicated</w:t>
            </w:r>
            <w:r>
              <w:rPr>
                <w:b/>
                <w:color w:val="FFFFFF"/>
                <w:spacing w:val="-9"/>
              </w:rPr>
              <w:t xml:space="preserve"> </w:t>
            </w:r>
            <w:r>
              <w:rPr>
                <w:b/>
                <w:color w:val="FFFFFF"/>
                <w:spacing w:val="-2"/>
              </w:rPr>
              <w:t>Vehicle</w:t>
            </w:r>
          </w:p>
        </w:tc>
        <w:tc>
          <w:tcPr>
            <w:tcW w:w="846" w:type="pct"/>
            <w:tcBorders>
              <w:left w:val="single" w:sz="4" w:space="0" w:color="FFFFFF"/>
              <w:bottom w:val="single" w:sz="4" w:space="0" w:color="FFFFFF"/>
              <w:right w:val="single" w:sz="4" w:space="0" w:color="FFFFFF"/>
            </w:tcBorders>
            <w:shd w:val="clear" w:color="auto" w:fill="B8CCE3"/>
          </w:tcPr>
          <w:p w14:paraId="656789FE" w14:textId="77777777" w:rsidR="00C566E5" w:rsidRDefault="00C566E5" w:rsidP="00C566E5">
            <w:pPr>
              <w:pStyle w:val="TableParagraph"/>
              <w:spacing w:line="247" w:lineRule="exact"/>
              <w:ind w:right="107"/>
              <w:rPr>
                <w:b/>
                <w:spacing w:val="-5"/>
              </w:rPr>
            </w:pPr>
            <w:r>
              <w:rPr>
                <w:b/>
                <w:spacing w:val="-5"/>
              </w:rPr>
              <w:t>1.0 MT</w:t>
            </w:r>
          </w:p>
          <w:p w14:paraId="5025C644" w14:textId="623B84F0" w:rsidR="00C566E5" w:rsidRDefault="00C566E5" w:rsidP="00C566E5">
            <w:pPr>
              <w:pStyle w:val="TableParagraph"/>
              <w:spacing w:line="247" w:lineRule="exact"/>
              <w:ind w:right="107"/>
              <w:rPr>
                <w:b/>
              </w:rPr>
            </w:pPr>
            <w:r w:rsidRPr="00DE49AE">
              <w:rPr>
                <w:b/>
              </w:rPr>
              <w:t xml:space="preserve">8L x 5W x </w:t>
            </w:r>
            <w:r w:rsidR="00D87FF9">
              <w:rPr>
                <w:b/>
              </w:rPr>
              <w:t>5.5</w:t>
            </w:r>
            <w:r w:rsidRPr="00DE49AE">
              <w:rPr>
                <w:b/>
              </w:rPr>
              <w:t>H</w:t>
            </w:r>
          </w:p>
        </w:tc>
        <w:tc>
          <w:tcPr>
            <w:tcW w:w="910" w:type="pct"/>
            <w:tcBorders>
              <w:left w:val="single" w:sz="4" w:space="0" w:color="FFFFFF"/>
              <w:bottom w:val="single" w:sz="4" w:space="0" w:color="FFFFFF"/>
              <w:right w:val="single" w:sz="4" w:space="0" w:color="FFFFFF"/>
            </w:tcBorders>
            <w:shd w:val="clear" w:color="auto" w:fill="B8CCE3"/>
          </w:tcPr>
          <w:p w14:paraId="5433F53F" w14:textId="77777777" w:rsidR="00C566E5" w:rsidRPr="00FE778E" w:rsidRDefault="00C566E5" w:rsidP="00C566E5">
            <w:pPr>
              <w:pStyle w:val="TableParagraph"/>
              <w:spacing w:before="143"/>
              <w:jc w:val="center"/>
            </w:pPr>
            <w:r w:rsidRPr="00FE778E">
              <w:t>Mahindra Bolero Pick-up / Ashok Leyland Dost</w:t>
            </w:r>
          </w:p>
        </w:tc>
        <w:tc>
          <w:tcPr>
            <w:tcW w:w="664" w:type="pct"/>
            <w:tcBorders>
              <w:left w:val="single" w:sz="4" w:space="0" w:color="FFFFFF"/>
              <w:bottom w:val="single" w:sz="4" w:space="0" w:color="FFFFFF"/>
              <w:right w:val="single" w:sz="4" w:space="0" w:color="FFFFFF"/>
            </w:tcBorders>
            <w:shd w:val="clear" w:color="auto" w:fill="B8CCE3"/>
          </w:tcPr>
          <w:p w14:paraId="685443DB" w14:textId="77777777" w:rsidR="00C566E5" w:rsidRDefault="00C566E5" w:rsidP="00C566E5">
            <w:pPr>
              <w:pStyle w:val="TableParagraph"/>
              <w:spacing w:line="247" w:lineRule="exact"/>
              <w:ind w:right="300"/>
              <w:jc w:val="right"/>
              <w:rPr>
                <w:b/>
              </w:rPr>
            </w:pPr>
            <w:r>
              <w:rPr>
                <w:b/>
                <w:spacing w:val="-2"/>
              </w:rPr>
              <w:t>Unlimited</w:t>
            </w:r>
          </w:p>
        </w:tc>
        <w:tc>
          <w:tcPr>
            <w:tcW w:w="571" w:type="pct"/>
            <w:tcBorders>
              <w:left w:val="single" w:sz="4" w:space="0" w:color="FFFFFF"/>
              <w:bottom w:val="single" w:sz="4" w:space="0" w:color="FFFFFF"/>
              <w:right w:val="single" w:sz="4" w:space="0" w:color="FFFFFF"/>
            </w:tcBorders>
            <w:shd w:val="clear" w:color="auto" w:fill="B8CCE3"/>
          </w:tcPr>
          <w:p w14:paraId="03BC1DD3" w14:textId="77777777" w:rsidR="00C566E5" w:rsidRDefault="00C566E5" w:rsidP="00C566E5">
            <w:pPr>
              <w:pStyle w:val="TableParagraph"/>
              <w:spacing w:line="247" w:lineRule="exact"/>
              <w:ind w:left="32" w:right="9"/>
              <w:jc w:val="center"/>
              <w:rPr>
                <w:b/>
              </w:rPr>
            </w:pPr>
            <w:r>
              <w:rPr>
                <w:b/>
                <w:spacing w:val="-5"/>
              </w:rPr>
              <w:t>NA</w:t>
            </w:r>
          </w:p>
        </w:tc>
        <w:tc>
          <w:tcPr>
            <w:tcW w:w="560" w:type="pct"/>
            <w:tcBorders>
              <w:left w:val="single" w:sz="4" w:space="0" w:color="FFFFFF"/>
              <w:bottom w:val="single" w:sz="4" w:space="0" w:color="FFFFFF"/>
              <w:right w:val="single" w:sz="4" w:space="0" w:color="FFFFFF"/>
            </w:tcBorders>
            <w:shd w:val="clear" w:color="auto" w:fill="B8CCE3"/>
          </w:tcPr>
          <w:p w14:paraId="62D0E564" w14:textId="77777777" w:rsidR="00C566E5" w:rsidRPr="0000545B" w:rsidRDefault="00C566E5" w:rsidP="00C566E5">
            <w:pPr>
              <w:jc w:val="center"/>
            </w:pPr>
            <w:r w:rsidRPr="0000545B">
              <w:t>63</w:t>
            </w:r>
          </w:p>
        </w:tc>
        <w:tc>
          <w:tcPr>
            <w:tcW w:w="703" w:type="pct"/>
            <w:tcBorders>
              <w:left w:val="single" w:sz="4" w:space="0" w:color="FFFFFF"/>
              <w:bottom w:val="single" w:sz="4" w:space="0" w:color="FFFFFF"/>
              <w:right w:val="nil"/>
            </w:tcBorders>
            <w:shd w:val="clear" w:color="auto" w:fill="B8CCE3"/>
          </w:tcPr>
          <w:p w14:paraId="02FD20F2" w14:textId="77777777" w:rsidR="00C566E5" w:rsidRDefault="00C566E5" w:rsidP="00C566E5">
            <w:pPr>
              <w:pStyle w:val="TableParagraph"/>
              <w:spacing w:line="268" w:lineRule="exact"/>
              <w:ind w:left="104"/>
              <w:rPr>
                <w:rFonts w:ascii="Times New Roman"/>
                <w:sz w:val="18"/>
              </w:rPr>
            </w:pPr>
            <w:r w:rsidRPr="00C566E5">
              <w:t>Pan India</w:t>
            </w:r>
          </w:p>
        </w:tc>
      </w:tr>
      <w:tr w:rsidR="00C566E5" w14:paraId="1F011772" w14:textId="77777777" w:rsidTr="00B7314C">
        <w:trPr>
          <w:trHeight w:val="537"/>
        </w:trPr>
        <w:tc>
          <w:tcPr>
            <w:tcW w:w="746" w:type="pct"/>
            <w:tcBorders>
              <w:top w:val="single" w:sz="4" w:space="0" w:color="FFFFFF"/>
              <w:left w:val="nil"/>
              <w:bottom w:val="single" w:sz="4" w:space="0" w:color="FFFFFF"/>
              <w:right w:val="single" w:sz="4" w:space="0" w:color="FFFFFF"/>
            </w:tcBorders>
            <w:shd w:val="clear" w:color="auto" w:fill="4F81BC"/>
          </w:tcPr>
          <w:p w14:paraId="5B7D3706" w14:textId="77777777" w:rsidR="00C566E5" w:rsidRDefault="00C566E5" w:rsidP="00C566E5">
            <w:pPr>
              <w:pStyle w:val="TableParagraph"/>
              <w:spacing w:line="268" w:lineRule="exact"/>
              <w:ind w:left="103"/>
              <w:rPr>
                <w:b/>
              </w:rPr>
            </w:pPr>
            <w:r>
              <w:rPr>
                <w:b/>
                <w:color w:val="FFFFFF"/>
              </w:rPr>
              <w:t>Dedicated</w:t>
            </w:r>
            <w:r>
              <w:rPr>
                <w:b/>
                <w:color w:val="FFFFFF"/>
                <w:spacing w:val="-4"/>
              </w:rPr>
              <w:t xml:space="preserve"> </w:t>
            </w:r>
            <w:r>
              <w:rPr>
                <w:b/>
                <w:color w:val="FFFFFF"/>
                <w:spacing w:val="-2"/>
              </w:rPr>
              <w:t>Reefer</w:t>
            </w:r>
          </w:p>
          <w:p w14:paraId="6DB4D431" w14:textId="77777777" w:rsidR="00C566E5" w:rsidRDefault="00C566E5" w:rsidP="00C566E5">
            <w:pPr>
              <w:pStyle w:val="TableParagraph"/>
              <w:spacing w:line="249" w:lineRule="exact"/>
              <w:ind w:left="103"/>
              <w:rPr>
                <w:b/>
              </w:rPr>
            </w:pPr>
            <w:r>
              <w:rPr>
                <w:b/>
                <w:color w:val="FFFFFF"/>
                <w:spacing w:val="-2"/>
              </w:rPr>
              <w:t>Vehicle</w:t>
            </w:r>
          </w:p>
        </w:tc>
        <w:tc>
          <w:tcPr>
            <w:tcW w:w="846" w:type="pct"/>
            <w:tcBorders>
              <w:top w:val="single" w:sz="4" w:space="0" w:color="FFFFFF"/>
              <w:left w:val="single" w:sz="4" w:space="0" w:color="FFFFFF"/>
              <w:bottom w:val="single" w:sz="4" w:space="0" w:color="FFFFFF"/>
              <w:right w:val="single" w:sz="4" w:space="0" w:color="FFFFFF"/>
            </w:tcBorders>
            <w:shd w:val="clear" w:color="auto" w:fill="DBE4F0"/>
          </w:tcPr>
          <w:p w14:paraId="4D3D5509" w14:textId="77777777" w:rsidR="00C566E5" w:rsidRDefault="00C566E5" w:rsidP="00C566E5">
            <w:pPr>
              <w:pStyle w:val="TableParagraph"/>
              <w:ind w:right="107"/>
              <w:rPr>
                <w:b/>
                <w:spacing w:val="-5"/>
              </w:rPr>
            </w:pPr>
            <w:r>
              <w:rPr>
                <w:b/>
                <w:spacing w:val="-5"/>
              </w:rPr>
              <w:t>1.0 MT</w:t>
            </w:r>
          </w:p>
          <w:p w14:paraId="44F41036" w14:textId="4BCE82F9" w:rsidR="00C566E5" w:rsidRDefault="00C566E5" w:rsidP="00C566E5">
            <w:pPr>
              <w:pStyle w:val="TableParagraph"/>
              <w:ind w:right="107"/>
              <w:rPr>
                <w:b/>
              </w:rPr>
            </w:pPr>
            <w:r w:rsidRPr="00DE49AE">
              <w:rPr>
                <w:b/>
              </w:rPr>
              <w:t xml:space="preserve">8L x 5W x </w:t>
            </w:r>
            <w:r w:rsidR="00D87FF9">
              <w:rPr>
                <w:b/>
              </w:rPr>
              <w:t>5.5</w:t>
            </w:r>
            <w:r w:rsidRPr="00DE49AE">
              <w:rPr>
                <w:b/>
              </w:rPr>
              <w:t>H</w:t>
            </w:r>
          </w:p>
        </w:tc>
        <w:tc>
          <w:tcPr>
            <w:tcW w:w="910" w:type="pct"/>
            <w:tcBorders>
              <w:top w:val="single" w:sz="4" w:space="0" w:color="FFFFFF"/>
              <w:left w:val="single" w:sz="4" w:space="0" w:color="FFFFFF"/>
              <w:bottom w:val="single" w:sz="4" w:space="0" w:color="FFFFFF"/>
              <w:right w:val="single" w:sz="4" w:space="0" w:color="FFFFFF"/>
            </w:tcBorders>
            <w:shd w:val="clear" w:color="auto" w:fill="DBE4F0"/>
          </w:tcPr>
          <w:p w14:paraId="621ECE91" w14:textId="77777777" w:rsidR="00C566E5" w:rsidRPr="00FE778E" w:rsidRDefault="00C566E5" w:rsidP="00C566E5">
            <w:pPr>
              <w:pStyle w:val="TableParagraph"/>
              <w:spacing w:before="143"/>
              <w:jc w:val="center"/>
            </w:pPr>
            <w:r w:rsidRPr="00FE778E">
              <w:t>Mahindra Bolero Pick-up / Ashok Leyland Dost</w:t>
            </w:r>
          </w:p>
        </w:tc>
        <w:tc>
          <w:tcPr>
            <w:tcW w:w="664" w:type="pct"/>
            <w:tcBorders>
              <w:top w:val="single" w:sz="4" w:space="0" w:color="FFFFFF"/>
              <w:left w:val="single" w:sz="4" w:space="0" w:color="FFFFFF"/>
              <w:bottom w:val="single" w:sz="4" w:space="0" w:color="FFFFFF"/>
              <w:right w:val="single" w:sz="4" w:space="0" w:color="FFFFFF"/>
            </w:tcBorders>
            <w:shd w:val="clear" w:color="auto" w:fill="DBE4F0"/>
          </w:tcPr>
          <w:p w14:paraId="52E7808B" w14:textId="77777777" w:rsidR="00C566E5" w:rsidRDefault="00C566E5" w:rsidP="00C566E5">
            <w:pPr>
              <w:pStyle w:val="TableParagraph"/>
              <w:spacing w:before="133"/>
              <w:ind w:right="300"/>
              <w:jc w:val="right"/>
              <w:rPr>
                <w:b/>
              </w:rPr>
            </w:pPr>
            <w:r>
              <w:rPr>
                <w:b/>
                <w:spacing w:val="-2"/>
              </w:rPr>
              <w:t>Unlimited</w:t>
            </w:r>
          </w:p>
        </w:tc>
        <w:tc>
          <w:tcPr>
            <w:tcW w:w="571" w:type="pct"/>
            <w:tcBorders>
              <w:top w:val="single" w:sz="4" w:space="0" w:color="FFFFFF"/>
              <w:left w:val="single" w:sz="4" w:space="0" w:color="FFFFFF"/>
              <w:bottom w:val="single" w:sz="4" w:space="0" w:color="FFFFFF"/>
              <w:right w:val="single" w:sz="4" w:space="0" w:color="FFFFFF"/>
            </w:tcBorders>
            <w:shd w:val="clear" w:color="auto" w:fill="DBE4F0"/>
          </w:tcPr>
          <w:p w14:paraId="163B359B" w14:textId="77777777" w:rsidR="00C566E5" w:rsidRDefault="00C566E5" w:rsidP="00C566E5">
            <w:pPr>
              <w:pStyle w:val="TableParagraph"/>
              <w:spacing w:before="133"/>
              <w:ind w:left="32" w:right="12"/>
              <w:jc w:val="center"/>
              <w:rPr>
                <w:b/>
              </w:rPr>
            </w:pPr>
            <w:r>
              <w:rPr>
                <w:b/>
                <w:spacing w:val="-5"/>
              </w:rPr>
              <w:t>NA</w:t>
            </w:r>
          </w:p>
        </w:tc>
        <w:tc>
          <w:tcPr>
            <w:tcW w:w="560" w:type="pct"/>
            <w:tcBorders>
              <w:top w:val="single" w:sz="4" w:space="0" w:color="FFFFFF"/>
              <w:left w:val="single" w:sz="4" w:space="0" w:color="FFFFFF"/>
              <w:bottom w:val="single" w:sz="4" w:space="0" w:color="FFFFFF"/>
              <w:right w:val="single" w:sz="4" w:space="0" w:color="FFFFFF"/>
            </w:tcBorders>
            <w:shd w:val="clear" w:color="auto" w:fill="DBE4F0"/>
          </w:tcPr>
          <w:p w14:paraId="78843E5E" w14:textId="77777777" w:rsidR="00C566E5" w:rsidRPr="0000545B" w:rsidRDefault="00C566E5" w:rsidP="00C566E5">
            <w:pPr>
              <w:jc w:val="center"/>
            </w:pPr>
            <w:r w:rsidRPr="0000545B">
              <w:t>1</w:t>
            </w:r>
          </w:p>
        </w:tc>
        <w:tc>
          <w:tcPr>
            <w:tcW w:w="703" w:type="pct"/>
            <w:tcBorders>
              <w:top w:val="single" w:sz="4" w:space="0" w:color="FFFFFF"/>
              <w:left w:val="single" w:sz="4" w:space="0" w:color="FFFFFF"/>
              <w:bottom w:val="single" w:sz="4" w:space="0" w:color="FFFFFF"/>
              <w:right w:val="nil"/>
            </w:tcBorders>
            <w:shd w:val="clear" w:color="auto" w:fill="DBE4F0"/>
          </w:tcPr>
          <w:p w14:paraId="04598BCC" w14:textId="77777777" w:rsidR="00C566E5" w:rsidRDefault="00C566E5" w:rsidP="00C566E5">
            <w:pPr>
              <w:pStyle w:val="TableParagraph"/>
              <w:spacing w:line="268" w:lineRule="exact"/>
              <w:ind w:left="104"/>
            </w:pPr>
            <w:r>
              <w:t>Placed</w:t>
            </w:r>
            <w:r>
              <w:rPr>
                <w:spacing w:val="-3"/>
              </w:rPr>
              <w:t xml:space="preserve"> </w:t>
            </w:r>
            <w:r>
              <w:t>in</w:t>
            </w:r>
            <w:r>
              <w:rPr>
                <w:spacing w:val="-3"/>
              </w:rPr>
              <w:t xml:space="preserve"> </w:t>
            </w:r>
            <w:r>
              <w:rPr>
                <w:spacing w:val="-4"/>
              </w:rPr>
              <w:t>West</w:t>
            </w:r>
          </w:p>
          <w:p w14:paraId="7A54B718" w14:textId="77777777" w:rsidR="00C566E5" w:rsidRDefault="00C566E5" w:rsidP="00C566E5">
            <w:pPr>
              <w:pStyle w:val="TableParagraph"/>
              <w:spacing w:line="249" w:lineRule="exact"/>
              <w:ind w:left="104"/>
            </w:pPr>
            <w:r>
              <w:rPr>
                <w:spacing w:val="-2"/>
              </w:rPr>
              <w:t>Bengal</w:t>
            </w:r>
          </w:p>
        </w:tc>
      </w:tr>
      <w:tr w:rsidR="00AF0639" w14:paraId="39AB37AE" w14:textId="77777777" w:rsidTr="00BB2FD7">
        <w:trPr>
          <w:trHeight w:val="267"/>
        </w:trPr>
        <w:tc>
          <w:tcPr>
            <w:tcW w:w="746" w:type="pct"/>
            <w:vMerge w:val="restart"/>
            <w:tcBorders>
              <w:top w:val="single" w:sz="4" w:space="0" w:color="FFFFFF"/>
              <w:left w:val="nil"/>
              <w:right w:val="single" w:sz="4" w:space="0" w:color="FFFFFF"/>
            </w:tcBorders>
            <w:shd w:val="clear" w:color="auto" w:fill="4F81BC"/>
          </w:tcPr>
          <w:p w14:paraId="07ED307B" w14:textId="77777777" w:rsidR="00AF0639" w:rsidRDefault="00AF0639" w:rsidP="00C566E5">
            <w:pPr>
              <w:pStyle w:val="TableParagraph"/>
              <w:rPr>
                <w:b/>
              </w:rPr>
            </w:pPr>
          </w:p>
          <w:p w14:paraId="31699DC6" w14:textId="77777777" w:rsidR="00AF0639" w:rsidRDefault="00AF0639" w:rsidP="00C566E5">
            <w:pPr>
              <w:pStyle w:val="TableParagraph"/>
              <w:rPr>
                <w:b/>
              </w:rPr>
            </w:pPr>
          </w:p>
          <w:p w14:paraId="3BD68C85" w14:textId="77777777" w:rsidR="00AF0639" w:rsidRDefault="00AF0639" w:rsidP="00C566E5">
            <w:pPr>
              <w:pStyle w:val="TableParagraph"/>
              <w:rPr>
                <w:b/>
              </w:rPr>
            </w:pPr>
          </w:p>
          <w:p w14:paraId="30D9B11F" w14:textId="77777777" w:rsidR="00AF0639" w:rsidRDefault="00AF0639" w:rsidP="00C566E5">
            <w:pPr>
              <w:pStyle w:val="TableParagraph"/>
              <w:rPr>
                <w:b/>
              </w:rPr>
            </w:pPr>
          </w:p>
          <w:p w14:paraId="2A6CADD5" w14:textId="77777777" w:rsidR="00AF0639" w:rsidRDefault="00AF0639" w:rsidP="00C566E5">
            <w:pPr>
              <w:pStyle w:val="TableParagraph"/>
              <w:rPr>
                <w:b/>
              </w:rPr>
            </w:pPr>
          </w:p>
          <w:p w14:paraId="2655875E" w14:textId="77777777" w:rsidR="00AF0639" w:rsidRDefault="00AF0639" w:rsidP="00C566E5">
            <w:pPr>
              <w:pStyle w:val="TableParagraph"/>
              <w:rPr>
                <w:b/>
              </w:rPr>
            </w:pPr>
          </w:p>
          <w:p w14:paraId="3A36E376" w14:textId="77777777" w:rsidR="00AF0639" w:rsidRDefault="00AF0639" w:rsidP="00C566E5">
            <w:pPr>
              <w:pStyle w:val="TableParagraph"/>
              <w:rPr>
                <w:b/>
              </w:rPr>
            </w:pPr>
          </w:p>
          <w:p w14:paraId="66C0F630" w14:textId="77777777" w:rsidR="00AF0639" w:rsidRDefault="00AF0639" w:rsidP="00C566E5">
            <w:pPr>
              <w:pStyle w:val="TableParagraph"/>
              <w:spacing w:before="217"/>
              <w:rPr>
                <w:b/>
              </w:rPr>
            </w:pPr>
          </w:p>
          <w:p w14:paraId="13B184DA" w14:textId="77777777" w:rsidR="00AF0639" w:rsidRDefault="00AF0639" w:rsidP="00C566E5">
            <w:pPr>
              <w:pStyle w:val="TableParagraph"/>
              <w:ind w:left="103"/>
              <w:rPr>
                <w:b/>
              </w:rPr>
            </w:pPr>
            <w:r>
              <w:rPr>
                <w:b/>
                <w:color w:val="FFFFFF"/>
              </w:rPr>
              <w:t>Full</w:t>
            </w:r>
            <w:r>
              <w:rPr>
                <w:b/>
                <w:color w:val="FFFFFF"/>
                <w:spacing w:val="-9"/>
              </w:rPr>
              <w:t xml:space="preserve"> </w:t>
            </w:r>
            <w:r>
              <w:rPr>
                <w:b/>
                <w:color w:val="FFFFFF"/>
              </w:rPr>
              <w:t>Truck</w:t>
            </w:r>
            <w:r>
              <w:rPr>
                <w:b/>
                <w:color w:val="FFFFFF"/>
                <w:spacing w:val="-6"/>
              </w:rPr>
              <w:t xml:space="preserve"> </w:t>
            </w:r>
            <w:r>
              <w:rPr>
                <w:b/>
                <w:color w:val="FFFFFF"/>
                <w:spacing w:val="-4"/>
              </w:rPr>
              <w:t>Load</w:t>
            </w:r>
          </w:p>
        </w:tc>
        <w:tc>
          <w:tcPr>
            <w:tcW w:w="846" w:type="pct"/>
            <w:vMerge w:val="restart"/>
            <w:tcBorders>
              <w:top w:val="single" w:sz="4" w:space="0" w:color="FFFFFF"/>
              <w:left w:val="single" w:sz="4" w:space="0" w:color="FFFFFF"/>
              <w:right w:val="single" w:sz="4" w:space="0" w:color="FFFFFF"/>
            </w:tcBorders>
            <w:shd w:val="clear" w:color="auto" w:fill="B8CCE3"/>
          </w:tcPr>
          <w:p w14:paraId="1C426AE0" w14:textId="77777777" w:rsidR="00AF0639" w:rsidRDefault="00AF0639" w:rsidP="00C566E5">
            <w:pPr>
              <w:pStyle w:val="TableParagraph"/>
              <w:spacing w:line="247" w:lineRule="exact"/>
              <w:ind w:right="107"/>
              <w:rPr>
                <w:b/>
                <w:spacing w:val="-5"/>
              </w:rPr>
            </w:pPr>
            <w:r>
              <w:rPr>
                <w:b/>
                <w:spacing w:val="-5"/>
              </w:rPr>
              <w:t>1.0 MT</w:t>
            </w:r>
          </w:p>
          <w:p w14:paraId="3B0AD862" w14:textId="23809130" w:rsidR="00AF0639" w:rsidRDefault="00AF0639" w:rsidP="00C566E5">
            <w:pPr>
              <w:pStyle w:val="TableParagraph"/>
              <w:ind w:right="101"/>
              <w:rPr>
                <w:b/>
              </w:rPr>
            </w:pPr>
            <w:r w:rsidRPr="00DE49AE">
              <w:rPr>
                <w:b/>
              </w:rPr>
              <w:t xml:space="preserve">8L x 5W x </w:t>
            </w:r>
            <w:r>
              <w:rPr>
                <w:b/>
              </w:rPr>
              <w:t>5.5</w:t>
            </w:r>
            <w:r w:rsidRPr="00DE49AE">
              <w:rPr>
                <w:b/>
              </w:rPr>
              <w:t>H</w:t>
            </w:r>
          </w:p>
        </w:tc>
        <w:tc>
          <w:tcPr>
            <w:tcW w:w="910" w:type="pct"/>
            <w:vMerge w:val="restart"/>
            <w:tcBorders>
              <w:top w:val="single" w:sz="4" w:space="0" w:color="FFFFFF"/>
              <w:left w:val="single" w:sz="4" w:space="0" w:color="FFFFFF"/>
              <w:right w:val="single" w:sz="4" w:space="0" w:color="FFFFFF"/>
            </w:tcBorders>
            <w:shd w:val="clear" w:color="auto" w:fill="B8CCE3"/>
          </w:tcPr>
          <w:p w14:paraId="2A1C0C9B" w14:textId="77777777" w:rsidR="00AF0639" w:rsidRPr="0057334E" w:rsidRDefault="00AF0639" w:rsidP="00C566E5">
            <w:pPr>
              <w:pStyle w:val="TableParagraph"/>
              <w:spacing w:before="143"/>
              <w:jc w:val="center"/>
            </w:pPr>
            <w:r w:rsidRPr="0057334E">
              <w:t>Mahindra Bolero Pick-up / Ashok Leyland Dost</w:t>
            </w:r>
          </w:p>
        </w:tc>
        <w:tc>
          <w:tcPr>
            <w:tcW w:w="664" w:type="pct"/>
            <w:tcBorders>
              <w:top w:val="single" w:sz="4" w:space="0" w:color="FFFFFF"/>
              <w:left w:val="single" w:sz="4" w:space="0" w:color="FFFFFF"/>
              <w:right w:val="single" w:sz="4" w:space="0" w:color="FFFFFF"/>
            </w:tcBorders>
            <w:shd w:val="clear" w:color="auto" w:fill="B8CCE3"/>
          </w:tcPr>
          <w:p w14:paraId="111C6A75" w14:textId="77777777" w:rsidR="00AF0639" w:rsidRDefault="00AF0639" w:rsidP="00C566E5">
            <w:pPr>
              <w:pStyle w:val="TableParagraph"/>
              <w:spacing w:line="247" w:lineRule="exact"/>
              <w:ind w:left="411"/>
              <w:rPr>
                <w:b/>
              </w:rPr>
            </w:pPr>
            <w:r>
              <w:rPr>
                <w:b/>
                <w:spacing w:val="-4"/>
              </w:rPr>
              <w:t>0-</w:t>
            </w:r>
            <w:r>
              <w:rPr>
                <w:b/>
                <w:spacing w:val="-5"/>
              </w:rPr>
              <w:t>200</w:t>
            </w:r>
          </w:p>
        </w:tc>
        <w:tc>
          <w:tcPr>
            <w:tcW w:w="571" w:type="pct"/>
            <w:tcBorders>
              <w:top w:val="single" w:sz="4" w:space="0" w:color="FFFFFF"/>
              <w:left w:val="single" w:sz="4" w:space="0" w:color="FFFFFF"/>
              <w:right w:val="single" w:sz="4" w:space="0" w:color="FFFFFF"/>
            </w:tcBorders>
            <w:shd w:val="clear" w:color="auto" w:fill="B8CCE3"/>
          </w:tcPr>
          <w:p w14:paraId="0A2CBD4F" w14:textId="77777777" w:rsidR="00AF0639" w:rsidRDefault="00AF0639" w:rsidP="00C566E5">
            <w:pPr>
              <w:pStyle w:val="TableParagraph"/>
              <w:spacing w:line="247" w:lineRule="exact"/>
              <w:ind w:left="32" w:right="4"/>
              <w:jc w:val="center"/>
              <w:rPr>
                <w:b/>
              </w:rPr>
            </w:pPr>
            <w:r>
              <w:rPr>
                <w:b/>
                <w:spacing w:val="-10"/>
              </w:rPr>
              <w:t>3</w:t>
            </w:r>
          </w:p>
        </w:tc>
        <w:tc>
          <w:tcPr>
            <w:tcW w:w="560" w:type="pct"/>
            <w:tcBorders>
              <w:top w:val="single" w:sz="4" w:space="0" w:color="FFFFFF"/>
              <w:left w:val="single" w:sz="4" w:space="0" w:color="FFFFFF"/>
              <w:right w:val="single" w:sz="4" w:space="0" w:color="FFFFFF"/>
            </w:tcBorders>
            <w:shd w:val="clear" w:color="auto" w:fill="B8CCE3"/>
          </w:tcPr>
          <w:p w14:paraId="71673904" w14:textId="77777777" w:rsidR="00AF0639" w:rsidRPr="0000545B" w:rsidRDefault="00AF0639" w:rsidP="00C566E5">
            <w:pPr>
              <w:jc w:val="center"/>
            </w:pPr>
            <w:r w:rsidRPr="0000545B">
              <w:t>2</w:t>
            </w:r>
          </w:p>
        </w:tc>
        <w:tc>
          <w:tcPr>
            <w:tcW w:w="703" w:type="pct"/>
            <w:tcBorders>
              <w:top w:val="single" w:sz="4" w:space="0" w:color="FFFFFF"/>
              <w:left w:val="single" w:sz="4" w:space="0" w:color="FFFFFF"/>
              <w:right w:val="nil"/>
            </w:tcBorders>
            <w:shd w:val="clear" w:color="auto" w:fill="B8CCE3"/>
          </w:tcPr>
          <w:p w14:paraId="20034CEF" w14:textId="77777777" w:rsidR="00AF0639" w:rsidRDefault="00AF0639" w:rsidP="00C566E5">
            <w:pPr>
              <w:pStyle w:val="TableParagraph"/>
              <w:rPr>
                <w:rFonts w:ascii="Times New Roman"/>
                <w:sz w:val="18"/>
              </w:rPr>
            </w:pPr>
          </w:p>
        </w:tc>
      </w:tr>
      <w:tr w:rsidR="00AF0639" w14:paraId="23EF3833" w14:textId="77777777" w:rsidTr="00BB2FD7">
        <w:trPr>
          <w:trHeight w:val="262"/>
        </w:trPr>
        <w:tc>
          <w:tcPr>
            <w:tcW w:w="746" w:type="pct"/>
            <w:vMerge/>
            <w:tcBorders>
              <w:top w:val="nil"/>
              <w:left w:val="nil"/>
              <w:right w:val="single" w:sz="4" w:space="0" w:color="FFFFFF"/>
            </w:tcBorders>
            <w:shd w:val="clear" w:color="auto" w:fill="4F81BC"/>
          </w:tcPr>
          <w:p w14:paraId="7883D34B" w14:textId="77777777" w:rsidR="00AF0639" w:rsidRDefault="00AF0639" w:rsidP="00C566E5">
            <w:pPr>
              <w:rPr>
                <w:sz w:val="2"/>
                <w:szCs w:val="2"/>
              </w:rPr>
            </w:pPr>
          </w:p>
        </w:tc>
        <w:tc>
          <w:tcPr>
            <w:tcW w:w="846" w:type="pct"/>
            <w:vMerge/>
            <w:tcBorders>
              <w:left w:val="single" w:sz="4" w:space="0" w:color="FFFFFF"/>
              <w:right w:val="single" w:sz="4" w:space="0" w:color="FFFFFF"/>
            </w:tcBorders>
            <w:shd w:val="clear" w:color="auto" w:fill="B8CCE3"/>
          </w:tcPr>
          <w:p w14:paraId="744DD037" w14:textId="77777777" w:rsidR="00AF0639" w:rsidRDefault="00AF0639" w:rsidP="00C566E5">
            <w:pPr>
              <w:rPr>
                <w:sz w:val="2"/>
                <w:szCs w:val="2"/>
              </w:rPr>
            </w:pPr>
          </w:p>
        </w:tc>
        <w:tc>
          <w:tcPr>
            <w:tcW w:w="910" w:type="pct"/>
            <w:vMerge/>
            <w:tcBorders>
              <w:left w:val="single" w:sz="4" w:space="0" w:color="FFFFFF"/>
              <w:right w:val="single" w:sz="4" w:space="0" w:color="FFFFFF"/>
            </w:tcBorders>
            <w:shd w:val="clear" w:color="auto" w:fill="DBE4F0"/>
          </w:tcPr>
          <w:p w14:paraId="6839C471" w14:textId="77777777" w:rsidR="00AF0639" w:rsidRPr="0057334E" w:rsidRDefault="00AF0639" w:rsidP="00C566E5">
            <w:pPr>
              <w:pStyle w:val="TableParagraph"/>
              <w:spacing w:before="167" w:line="249" w:lineRule="exact"/>
              <w:ind w:right="94"/>
              <w:jc w:val="right"/>
              <w:rPr>
                <w:spacing w:val="-2"/>
              </w:rPr>
            </w:pPr>
          </w:p>
        </w:tc>
        <w:tc>
          <w:tcPr>
            <w:tcW w:w="664" w:type="pct"/>
            <w:tcBorders>
              <w:left w:val="single" w:sz="4" w:space="0" w:color="FFFFFF"/>
              <w:bottom w:val="single" w:sz="4" w:space="0" w:color="FFFFFF"/>
              <w:right w:val="single" w:sz="4" w:space="0" w:color="FFFFFF"/>
            </w:tcBorders>
            <w:shd w:val="clear" w:color="auto" w:fill="DBE4F0"/>
          </w:tcPr>
          <w:p w14:paraId="0B3203A3" w14:textId="77777777" w:rsidR="00AF0639" w:rsidRDefault="00AF0639" w:rsidP="00C566E5">
            <w:pPr>
              <w:pStyle w:val="TableParagraph"/>
              <w:spacing w:before="2" w:line="240" w:lineRule="exact"/>
              <w:ind w:right="392"/>
              <w:jc w:val="right"/>
              <w:rPr>
                <w:b/>
              </w:rPr>
            </w:pPr>
            <w:r>
              <w:rPr>
                <w:b/>
                <w:spacing w:val="-4"/>
              </w:rPr>
              <w:t>201-</w:t>
            </w:r>
            <w:r>
              <w:rPr>
                <w:b/>
                <w:spacing w:val="-5"/>
              </w:rPr>
              <w:t>500</w:t>
            </w:r>
          </w:p>
        </w:tc>
        <w:tc>
          <w:tcPr>
            <w:tcW w:w="571" w:type="pct"/>
            <w:tcBorders>
              <w:left w:val="single" w:sz="4" w:space="0" w:color="FFFFFF"/>
              <w:bottom w:val="single" w:sz="4" w:space="0" w:color="FFFFFF"/>
              <w:right w:val="single" w:sz="4" w:space="0" w:color="FFFFFF"/>
            </w:tcBorders>
            <w:shd w:val="clear" w:color="auto" w:fill="DBE4F0"/>
          </w:tcPr>
          <w:p w14:paraId="18C23CDD" w14:textId="77777777" w:rsidR="00AF0639" w:rsidRDefault="00AF0639" w:rsidP="00C566E5">
            <w:pPr>
              <w:pStyle w:val="TableParagraph"/>
              <w:spacing w:before="2" w:line="240" w:lineRule="exact"/>
              <w:ind w:left="32" w:right="4"/>
              <w:jc w:val="center"/>
              <w:rPr>
                <w:b/>
              </w:rPr>
            </w:pPr>
            <w:r>
              <w:rPr>
                <w:b/>
                <w:spacing w:val="-10"/>
              </w:rPr>
              <w:t>5</w:t>
            </w:r>
          </w:p>
        </w:tc>
        <w:tc>
          <w:tcPr>
            <w:tcW w:w="560" w:type="pct"/>
            <w:tcBorders>
              <w:left w:val="single" w:sz="4" w:space="0" w:color="FFFFFF"/>
              <w:bottom w:val="single" w:sz="4" w:space="0" w:color="FFFFFF"/>
              <w:right w:val="single" w:sz="4" w:space="0" w:color="FFFFFF"/>
            </w:tcBorders>
            <w:shd w:val="clear" w:color="auto" w:fill="DBE4F0"/>
          </w:tcPr>
          <w:p w14:paraId="6EA5AA0C" w14:textId="77777777" w:rsidR="00AF0639" w:rsidRPr="0000545B" w:rsidRDefault="00AF0639" w:rsidP="00C566E5">
            <w:pPr>
              <w:jc w:val="center"/>
            </w:pPr>
            <w:r w:rsidRPr="0000545B">
              <w:t>3</w:t>
            </w:r>
          </w:p>
        </w:tc>
        <w:tc>
          <w:tcPr>
            <w:tcW w:w="703" w:type="pct"/>
            <w:tcBorders>
              <w:left w:val="single" w:sz="4" w:space="0" w:color="FFFFFF"/>
              <w:bottom w:val="single" w:sz="4" w:space="0" w:color="FFFFFF"/>
              <w:right w:val="nil"/>
            </w:tcBorders>
            <w:shd w:val="clear" w:color="auto" w:fill="DBE4F0"/>
          </w:tcPr>
          <w:p w14:paraId="64797E4D" w14:textId="77777777" w:rsidR="00AF0639" w:rsidRDefault="00AF0639" w:rsidP="00C566E5">
            <w:pPr>
              <w:pStyle w:val="TableParagraph"/>
              <w:rPr>
                <w:rFonts w:ascii="Times New Roman"/>
                <w:sz w:val="18"/>
              </w:rPr>
            </w:pPr>
          </w:p>
        </w:tc>
      </w:tr>
      <w:tr w:rsidR="00AF0639" w14:paraId="51B7E96B" w14:textId="77777777" w:rsidTr="00BB2FD7">
        <w:trPr>
          <w:trHeight w:val="263"/>
        </w:trPr>
        <w:tc>
          <w:tcPr>
            <w:tcW w:w="746" w:type="pct"/>
            <w:vMerge/>
            <w:tcBorders>
              <w:top w:val="nil"/>
              <w:left w:val="nil"/>
              <w:right w:val="single" w:sz="4" w:space="0" w:color="FFFFFF"/>
            </w:tcBorders>
            <w:shd w:val="clear" w:color="auto" w:fill="4F81BC"/>
          </w:tcPr>
          <w:p w14:paraId="2B4BC968" w14:textId="77777777" w:rsidR="00AF0639" w:rsidRDefault="00AF0639" w:rsidP="00C566E5">
            <w:pPr>
              <w:rPr>
                <w:sz w:val="2"/>
                <w:szCs w:val="2"/>
              </w:rPr>
            </w:pPr>
          </w:p>
        </w:tc>
        <w:tc>
          <w:tcPr>
            <w:tcW w:w="846" w:type="pct"/>
            <w:vMerge/>
            <w:tcBorders>
              <w:left w:val="single" w:sz="4" w:space="0" w:color="FFFFFF"/>
              <w:right w:val="single" w:sz="4" w:space="0" w:color="FFFFFF"/>
            </w:tcBorders>
            <w:shd w:val="clear" w:color="auto" w:fill="B8CCE3"/>
          </w:tcPr>
          <w:p w14:paraId="157A5C32" w14:textId="77777777" w:rsidR="00AF0639" w:rsidRDefault="00AF0639" w:rsidP="00C566E5">
            <w:pPr>
              <w:rPr>
                <w:sz w:val="2"/>
                <w:szCs w:val="2"/>
              </w:rPr>
            </w:pPr>
          </w:p>
        </w:tc>
        <w:tc>
          <w:tcPr>
            <w:tcW w:w="910" w:type="pct"/>
            <w:vMerge/>
            <w:tcBorders>
              <w:left w:val="single" w:sz="4" w:space="0" w:color="FFFFFF"/>
              <w:right w:val="single" w:sz="4" w:space="0" w:color="FFFFFF"/>
            </w:tcBorders>
            <w:shd w:val="clear" w:color="auto" w:fill="B8CCE3"/>
          </w:tcPr>
          <w:p w14:paraId="122FB399" w14:textId="77777777" w:rsidR="00AF0639" w:rsidRPr="0057334E" w:rsidRDefault="00AF0639" w:rsidP="00C566E5">
            <w:pPr>
              <w:pStyle w:val="TableParagraph"/>
              <w:spacing w:before="167" w:line="252" w:lineRule="exact"/>
              <w:ind w:right="92"/>
              <w:jc w:val="right"/>
              <w:rPr>
                <w:spacing w:val="-2"/>
              </w:rPr>
            </w:pPr>
          </w:p>
        </w:tc>
        <w:tc>
          <w:tcPr>
            <w:tcW w:w="664" w:type="pct"/>
            <w:tcBorders>
              <w:top w:val="single" w:sz="4" w:space="0" w:color="FFFFFF"/>
              <w:left w:val="single" w:sz="4" w:space="0" w:color="FFFFFF"/>
              <w:bottom w:val="single" w:sz="4" w:space="0" w:color="FFFFFF"/>
              <w:right w:val="single" w:sz="4" w:space="0" w:color="FFFFFF"/>
            </w:tcBorders>
            <w:shd w:val="clear" w:color="auto" w:fill="B8CCE3"/>
          </w:tcPr>
          <w:p w14:paraId="4B09A85B" w14:textId="77777777" w:rsidR="00AF0639" w:rsidRDefault="00AF0639" w:rsidP="00C566E5">
            <w:pPr>
              <w:pStyle w:val="TableParagraph"/>
              <w:spacing w:before="4" w:line="240" w:lineRule="exact"/>
              <w:ind w:right="328"/>
              <w:jc w:val="right"/>
              <w:rPr>
                <w:b/>
              </w:rPr>
            </w:pPr>
            <w:r>
              <w:rPr>
                <w:b/>
                <w:spacing w:val="-4"/>
              </w:rPr>
              <w:t>501-1000</w:t>
            </w:r>
          </w:p>
        </w:tc>
        <w:tc>
          <w:tcPr>
            <w:tcW w:w="571" w:type="pct"/>
            <w:tcBorders>
              <w:top w:val="single" w:sz="4" w:space="0" w:color="FFFFFF"/>
              <w:left w:val="single" w:sz="4" w:space="0" w:color="FFFFFF"/>
              <w:bottom w:val="single" w:sz="4" w:space="0" w:color="FFFFFF"/>
              <w:right w:val="single" w:sz="4" w:space="0" w:color="FFFFFF"/>
            </w:tcBorders>
            <w:shd w:val="clear" w:color="auto" w:fill="B8CCE3"/>
          </w:tcPr>
          <w:p w14:paraId="4C8C989A" w14:textId="77777777" w:rsidR="00AF0639" w:rsidRDefault="00AF0639" w:rsidP="00C566E5">
            <w:pPr>
              <w:pStyle w:val="TableParagraph"/>
              <w:spacing w:before="4" w:line="240" w:lineRule="exact"/>
              <w:ind w:left="32" w:right="4"/>
              <w:jc w:val="center"/>
              <w:rPr>
                <w:b/>
              </w:rPr>
            </w:pPr>
            <w:r>
              <w:rPr>
                <w:b/>
                <w:spacing w:val="-10"/>
              </w:rPr>
              <w:t>8</w:t>
            </w:r>
          </w:p>
        </w:tc>
        <w:tc>
          <w:tcPr>
            <w:tcW w:w="560" w:type="pct"/>
            <w:tcBorders>
              <w:top w:val="single" w:sz="4" w:space="0" w:color="FFFFFF"/>
              <w:left w:val="single" w:sz="4" w:space="0" w:color="FFFFFF"/>
              <w:bottom w:val="single" w:sz="4" w:space="0" w:color="FFFFFF"/>
              <w:right w:val="single" w:sz="4" w:space="0" w:color="FFFFFF"/>
            </w:tcBorders>
            <w:shd w:val="clear" w:color="auto" w:fill="B8CCE3"/>
          </w:tcPr>
          <w:p w14:paraId="48C73B37" w14:textId="77777777" w:rsidR="00AF0639" w:rsidRPr="0000545B" w:rsidRDefault="00AF0639" w:rsidP="00C566E5">
            <w:pPr>
              <w:jc w:val="center"/>
            </w:pPr>
            <w:r w:rsidRPr="0000545B">
              <w:t>4</w:t>
            </w:r>
          </w:p>
        </w:tc>
        <w:tc>
          <w:tcPr>
            <w:tcW w:w="703" w:type="pct"/>
            <w:tcBorders>
              <w:top w:val="single" w:sz="4" w:space="0" w:color="FFFFFF"/>
              <w:left w:val="single" w:sz="4" w:space="0" w:color="FFFFFF"/>
              <w:bottom w:val="single" w:sz="4" w:space="0" w:color="FFFFFF"/>
              <w:right w:val="nil"/>
            </w:tcBorders>
            <w:shd w:val="clear" w:color="auto" w:fill="B8CCE3"/>
          </w:tcPr>
          <w:p w14:paraId="1E377CB5" w14:textId="77777777" w:rsidR="00AF0639" w:rsidRDefault="00AF0639" w:rsidP="00C566E5">
            <w:pPr>
              <w:pStyle w:val="TableParagraph"/>
              <w:rPr>
                <w:rFonts w:ascii="Times New Roman"/>
                <w:sz w:val="18"/>
              </w:rPr>
            </w:pPr>
          </w:p>
        </w:tc>
      </w:tr>
      <w:tr w:rsidR="00AF0639" w14:paraId="743D4F3C" w14:textId="77777777" w:rsidTr="00BB2FD7">
        <w:trPr>
          <w:trHeight w:val="263"/>
        </w:trPr>
        <w:tc>
          <w:tcPr>
            <w:tcW w:w="746" w:type="pct"/>
            <w:vMerge/>
            <w:tcBorders>
              <w:top w:val="nil"/>
              <w:left w:val="nil"/>
              <w:right w:val="single" w:sz="4" w:space="0" w:color="FFFFFF"/>
            </w:tcBorders>
            <w:shd w:val="clear" w:color="auto" w:fill="4F81BC"/>
          </w:tcPr>
          <w:p w14:paraId="18E45559" w14:textId="77777777" w:rsidR="00AF0639" w:rsidRDefault="00AF0639" w:rsidP="00AF0639">
            <w:pPr>
              <w:rPr>
                <w:sz w:val="2"/>
                <w:szCs w:val="2"/>
              </w:rPr>
            </w:pPr>
          </w:p>
        </w:tc>
        <w:tc>
          <w:tcPr>
            <w:tcW w:w="846" w:type="pct"/>
            <w:vMerge/>
            <w:tcBorders>
              <w:left w:val="single" w:sz="4" w:space="0" w:color="FFFFFF"/>
              <w:bottom w:val="single" w:sz="4" w:space="0" w:color="FFFFFF"/>
              <w:right w:val="single" w:sz="4" w:space="0" w:color="FFFFFF"/>
            </w:tcBorders>
            <w:shd w:val="clear" w:color="auto" w:fill="B8CCE3"/>
          </w:tcPr>
          <w:p w14:paraId="0AAAFE98" w14:textId="77777777" w:rsidR="00AF0639" w:rsidRDefault="00AF0639" w:rsidP="00AF0639">
            <w:pPr>
              <w:rPr>
                <w:sz w:val="2"/>
                <w:szCs w:val="2"/>
              </w:rPr>
            </w:pPr>
          </w:p>
        </w:tc>
        <w:tc>
          <w:tcPr>
            <w:tcW w:w="910" w:type="pct"/>
            <w:vMerge/>
            <w:tcBorders>
              <w:left w:val="single" w:sz="4" w:space="0" w:color="FFFFFF"/>
              <w:bottom w:val="single" w:sz="4" w:space="0" w:color="FFFFFF"/>
              <w:right w:val="single" w:sz="4" w:space="0" w:color="FFFFFF"/>
            </w:tcBorders>
            <w:shd w:val="clear" w:color="auto" w:fill="B8CCE3"/>
          </w:tcPr>
          <w:p w14:paraId="5CF5B6BA" w14:textId="77777777" w:rsidR="00AF0639" w:rsidRPr="0057334E" w:rsidRDefault="00AF0639" w:rsidP="00AF0639">
            <w:pPr>
              <w:pStyle w:val="TableParagraph"/>
              <w:spacing w:before="167" w:line="252" w:lineRule="exact"/>
              <w:ind w:right="92"/>
              <w:jc w:val="right"/>
              <w:rPr>
                <w:spacing w:val="-2"/>
              </w:rPr>
            </w:pPr>
          </w:p>
        </w:tc>
        <w:tc>
          <w:tcPr>
            <w:tcW w:w="664" w:type="pct"/>
            <w:tcBorders>
              <w:top w:val="single" w:sz="4" w:space="0" w:color="FFFFFF"/>
              <w:left w:val="single" w:sz="4" w:space="0" w:color="FFFFFF"/>
              <w:bottom w:val="single" w:sz="4" w:space="0" w:color="FFFFFF"/>
              <w:right w:val="single" w:sz="4" w:space="0" w:color="FFFFFF"/>
            </w:tcBorders>
            <w:shd w:val="clear" w:color="auto" w:fill="B8CCE3"/>
          </w:tcPr>
          <w:p w14:paraId="596FEF89" w14:textId="2FC1456A" w:rsidR="00AF0639" w:rsidRPr="009A3F1D" w:rsidRDefault="00AF0639" w:rsidP="00AF0639">
            <w:pPr>
              <w:pStyle w:val="TableParagraph"/>
              <w:spacing w:before="4" w:line="240" w:lineRule="exact"/>
              <w:ind w:right="328"/>
              <w:jc w:val="right"/>
              <w:rPr>
                <w:b/>
                <w:spacing w:val="-4"/>
              </w:rPr>
            </w:pPr>
            <w:r w:rsidRPr="009A3F1D">
              <w:rPr>
                <w:b/>
                <w:spacing w:val="-4"/>
              </w:rPr>
              <w:t>Above 1000 Kms</w:t>
            </w:r>
          </w:p>
        </w:tc>
        <w:tc>
          <w:tcPr>
            <w:tcW w:w="571" w:type="pct"/>
            <w:tcBorders>
              <w:top w:val="single" w:sz="4" w:space="0" w:color="FFFFFF"/>
              <w:left w:val="single" w:sz="4" w:space="0" w:color="FFFFFF"/>
              <w:bottom w:val="single" w:sz="4" w:space="0" w:color="FFFFFF"/>
              <w:right w:val="single" w:sz="4" w:space="0" w:color="FFFFFF"/>
            </w:tcBorders>
            <w:shd w:val="clear" w:color="auto" w:fill="B8CCE3"/>
          </w:tcPr>
          <w:p w14:paraId="36453F2D" w14:textId="2490C927" w:rsidR="00AF0639" w:rsidRPr="009A3F1D" w:rsidRDefault="00AF0639" w:rsidP="00AF0639">
            <w:pPr>
              <w:pStyle w:val="TableParagraph"/>
              <w:spacing w:before="4" w:line="240" w:lineRule="exact"/>
              <w:ind w:left="32" w:right="4"/>
              <w:jc w:val="center"/>
              <w:rPr>
                <w:b/>
                <w:spacing w:val="-10"/>
              </w:rPr>
            </w:pPr>
            <w:r w:rsidRPr="009A3F1D">
              <w:rPr>
                <w:b/>
                <w:spacing w:val="-10"/>
              </w:rPr>
              <w:t>In ratio of Excess Kms</w:t>
            </w:r>
          </w:p>
        </w:tc>
        <w:tc>
          <w:tcPr>
            <w:tcW w:w="560" w:type="pct"/>
            <w:tcBorders>
              <w:top w:val="single" w:sz="4" w:space="0" w:color="FFFFFF"/>
              <w:left w:val="single" w:sz="4" w:space="0" w:color="FFFFFF"/>
              <w:bottom w:val="single" w:sz="4" w:space="0" w:color="FFFFFF"/>
              <w:right w:val="single" w:sz="4" w:space="0" w:color="FFFFFF"/>
            </w:tcBorders>
            <w:shd w:val="clear" w:color="auto" w:fill="B8CCE3"/>
          </w:tcPr>
          <w:p w14:paraId="1995641D" w14:textId="61183AFB" w:rsidR="00AF0639" w:rsidRPr="009A3F1D" w:rsidRDefault="00AF0639" w:rsidP="00AF0639">
            <w:pPr>
              <w:jc w:val="center"/>
            </w:pPr>
            <w:r w:rsidRPr="009A3F1D">
              <w:t>4</w:t>
            </w:r>
          </w:p>
        </w:tc>
        <w:tc>
          <w:tcPr>
            <w:tcW w:w="703" w:type="pct"/>
            <w:tcBorders>
              <w:top w:val="single" w:sz="4" w:space="0" w:color="FFFFFF"/>
              <w:left w:val="single" w:sz="4" w:space="0" w:color="FFFFFF"/>
              <w:bottom w:val="single" w:sz="4" w:space="0" w:color="FFFFFF"/>
              <w:right w:val="nil"/>
            </w:tcBorders>
            <w:shd w:val="clear" w:color="auto" w:fill="B8CCE3"/>
          </w:tcPr>
          <w:p w14:paraId="132E59F2" w14:textId="77777777" w:rsidR="00AF0639" w:rsidRDefault="00AF0639" w:rsidP="00AF0639">
            <w:pPr>
              <w:pStyle w:val="TableParagraph"/>
              <w:rPr>
                <w:rFonts w:ascii="Times New Roman"/>
                <w:sz w:val="18"/>
              </w:rPr>
            </w:pPr>
          </w:p>
        </w:tc>
      </w:tr>
      <w:tr w:rsidR="00B7314C" w14:paraId="74FEFD23" w14:textId="77777777" w:rsidTr="00BB2FD7">
        <w:trPr>
          <w:trHeight w:val="263"/>
        </w:trPr>
        <w:tc>
          <w:tcPr>
            <w:tcW w:w="746" w:type="pct"/>
            <w:vMerge/>
            <w:tcBorders>
              <w:top w:val="nil"/>
              <w:left w:val="nil"/>
              <w:right w:val="single" w:sz="4" w:space="0" w:color="FFFFFF"/>
            </w:tcBorders>
            <w:shd w:val="clear" w:color="auto" w:fill="4F81BC"/>
          </w:tcPr>
          <w:p w14:paraId="17829A85" w14:textId="77777777" w:rsidR="00B7314C" w:rsidRDefault="00B7314C" w:rsidP="00C566E5">
            <w:pPr>
              <w:rPr>
                <w:sz w:val="2"/>
                <w:szCs w:val="2"/>
              </w:rPr>
            </w:pPr>
          </w:p>
        </w:tc>
        <w:tc>
          <w:tcPr>
            <w:tcW w:w="846" w:type="pct"/>
            <w:vMerge w:val="restart"/>
            <w:tcBorders>
              <w:top w:val="single" w:sz="4" w:space="0" w:color="FFFFFF"/>
              <w:left w:val="single" w:sz="4" w:space="0" w:color="FFFFFF"/>
              <w:right w:val="single" w:sz="4" w:space="0" w:color="FFFFFF"/>
            </w:tcBorders>
            <w:shd w:val="clear" w:color="auto" w:fill="DBE4F0"/>
          </w:tcPr>
          <w:p w14:paraId="086EA255" w14:textId="77777777" w:rsidR="00B7314C" w:rsidRDefault="00B7314C" w:rsidP="00C566E5">
            <w:pPr>
              <w:pStyle w:val="TableParagraph"/>
              <w:spacing w:before="1"/>
              <w:rPr>
                <w:b/>
                <w:spacing w:val="-2"/>
              </w:rPr>
            </w:pPr>
            <w:r>
              <w:rPr>
                <w:b/>
                <w:spacing w:val="-2"/>
              </w:rPr>
              <w:t>2.5 MT</w:t>
            </w:r>
          </w:p>
          <w:p w14:paraId="17564B55" w14:textId="1E5D740D" w:rsidR="00B7314C" w:rsidRDefault="00B7314C" w:rsidP="00C566E5">
            <w:pPr>
              <w:pStyle w:val="TableParagraph"/>
              <w:spacing w:before="1"/>
              <w:rPr>
                <w:b/>
              </w:rPr>
            </w:pPr>
            <w:r>
              <w:rPr>
                <w:b/>
              </w:rPr>
              <w:t>10</w:t>
            </w:r>
            <w:r w:rsidRPr="00DE49AE">
              <w:rPr>
                <w:b/>
              </w:rPr>
              <w:t xml:space="preserve">L x </w:t>
            </w:r>
            <w:r>
              <w:rPr>
                <w:b/>
              </w:rPr>
              <w:t>6</w:t>
            </w:r>
            <w:r w:rsidRPr="00DE49AE">
              <w:rPr>
                <w:b/>
              </w:rPr>
              <w:t xml:space="preserve">W x </w:t>
            </w:r>
            <w:r>
              <w:rPr>
                <w:b/>
              </w:rPr>
              <w:t>6</w:t>
            </w:r>
            <w:r w:rsidRPr="00DE49AE">
              <w:rPr>
                <w:b/>
              </w:rPr>
              <w:t>H</w:t>
            </w:r>
          </w:p>
        </w:tc>
        <w:tc>
          <w:tcPr>
            <w:tcW w:w="910" w:type="pct"/>
            <w:vMerge w:val="restart"/>
            <w:tcBorders>
              <w:top w:val="single" w:sz="4" w:space="0" w:color="FFFFFF"/>
              <w:left w:val="single" w:sz="4" w:space="0" w:color="FFFFFF"/>
              <w:right w:val="single" w:sz="4" w:space="0" w:color="FFFFFF"/>
            </w:tcBorders>
            <w:shd w:val="clear" w:color="auto" w:fill="DBE4F0"/>
          </w:tcPr>
          <w:p w14:paraId="6494B50C" w14:textId="77777777" w:rsidR="00B7314C" w:rsidRPr="0057334E" w:rsidRDefault="00B7314C" w:rsidP="00C566E5">
            <w:pPr>
              <w:pStyle w:val="TableParagraph"/>
              <w:spacing w:before="167" w:line="252" w:lineRule="exact"/>
              <w:ind w:right="94"/>
              <w:jc w:val="center"/>
            </w:pPr>
            <w:r w:rsidRPr="0057334E">
              <w:t>Ashok Leyland Bada Dost / Tata 407</w:t>
            </w:r>
          </w:p>
        </w:tc>
        <w:tc>
          <w:tcPr>
            <w:tcW w:w="664" w:type="pct"/>
            <w:tcBorders>
              <w:top w:val="single" w:sz="4" w:space="0" w:color="FFFFFF"/>
              <w:left w:val="single" w:sz="4" w:space="0" w:color="FFFFFF"/>
              <w:bottom w:val="single" w:sz="4" w:space="0" w:color="FFFFFF"/>
              <w:right w:val="single" w:sz="4" w:space="0" w:color="FFFFFF"/>
            </w:tcBorders>
            <w:shd w:val="clear" w:color="auto" w:fill="DBE4F0"/>
          </w:tcPr>
          <w:p w14:paraId="37F27DE7" w14:textId="77777777" w:rsidR="00B7314C" w:rsidRDefault="00B7314C" w:rsidP="00C566E5">
            <w:pPr>
              <w:pStyle w:val="TableParagraph"/>
              <w:spacing w:before="4" w:line="240" w:lineRule="exact"/>
              <w:ind w:left="411"/>
              <w:rPr>
                <w:b/>
              </w:rPr>
            </w:pPr>
            <w:r>
              <w:rPr>
                <w:b/>
                <w:spacing w:val="-4"/>
              </w:rPr>
              <w:t>0-</w:t>
            </w:r>
            <w:r>
              <w:rPr>
                <w:b/>
                <w:spacing w:val="-5"/>
              </w:rPr>
              <w:t>200</w:t>
            </w:r>
          </w:p>
        </w:tc>
        <w:tc>
          <w:tcPr>
            <w:tcW w:w="571" w:type="pct"/>
            <w:tcBorders>
              <w:top w:val="single" w:sz="4" w:space="0" w:color="FFFFFF"/>
              <w:left w:val="single" w:sz="4" w:space="0" w:color="FFFFFF"/>
              <w:bottom w:val="single" w:sz="4" w:space="0" w:color="FFFFFF"/>
              <w:right w:val="single" w:sz="4" w:space="0" w:color="FFFFFF"/>
            </w:tcBorders>
            <w:shd w:val="clear" w:color="auto" w:fill="DBE4F0"/>
          </w:tcPr>
          <w:p w14:paraId="6CD4DA03" w14:textId="77777777" w:rsidR="00B7314C" w:rsidRDefault="00B7314C" w:rsidP="00C566E5">
            <w:pPr>
              <w:pStyle w:val="TableParagraph"/>
              <w:spacing w:before="4" w:line="240" w:lineRule="exact"/>
              <w:ind w:left="32" w:right="4"/>
              <w:jc w:val="center"/>
              <w:rPr>
                <w:b/>
              </w:rPr>
            </w:pPr>
            <w:r>
              <w:rPr>
                <w:b/>
                <w:spacing w:val="-10"/>
              </w:rPr>
              <w:t>3</w:t>
            </w:r>
          </w:p>
        </w:tc>
        <w:tc>
          <w:tcPr>
            <w:tcW w:w="560" w:type="pct"/>
            <w:tcBorders>
              <w:top w:val="single" w:sz="4" w:space="0" w:color="FFFFFF"/>
              <w:left w:val="single" w:sz="4" w:space="0" w:color="FFFFFF"/>
              <w:bottom w:val="single" w:sz="4" w:space="0" w:color="FFFFFF"/>
              <w:right w:val="single" w:sz="4" w:space="0" w:color="FFFFFF"/>
            </w:tcBorders>
            <w:shd w:val="clear" w:color="auto" w:fill="DBE4F0"/>
          </w:tcPr>
          <w:p w14:paraId="3CBC8FCA" w14:textId="77777777" w:rsidR="00B7314C" w:rsidRPr="0000545B" w:rsidRDefault="00B7314C" w:rsidP="00C566E5">
            <w:pPr>
              <w:jc w:val="center"/>
            </w:pPr>
            <w:r w:rsidRPr="0000545B">
              <w:t>2</w:t>
            </w:r>
          </w:p>
        </w:tc>
        <w:tc>
          <w:tcPr>
            <w:tcW w:w="703" w:type="pct"/>
            <w:tcBorders>
              <w:top w:val="single" w:sz="4" w:space="0" w:color="FFFFFF"/>
              <w:left w:val="single" w:sz="4" w:space="0" w:color="FFFFFF"/>
              <w:bottom w:val="single" w:sz="4" w:space="0" w:color="FFFFFF"/>
              <w:right w:val="nil"/>
            </w:tcBorders>
            <w:shd w:val="clear" w:color="auto" w:fill="DBE4F0"/>
          </w:tcPr>
          <w:p w14:paraId="28E50509" w14:textId="77777777" w:rsidR="00B7314C" w:rsidRDefault="00B7314C" w:rsidP="00C566E5">
            <w:pPr>
              <w:pStyle w:val="TableParagraph"/>
              <w:rPr>
                <w:rFonts w:ascii="Times New Roman"/>
                <w:sz w:val="18"/>
              </w:rPr>
            </w:pPr>
          </w:p>
        </w:tc>
      </w:tr>
      <w:tr w:rsidR="00B7314C" w14:paraId="57A4CBA8" w14:textId="77777777" w:rsidTr="00BB2FD7">
        <w:trPr>
          <w:trHeight w:val="263"/>
        </w:trPr>
        <w:tc>
          <w:tcPr>
            <w:tcW w:w="746" w:type="pct"/>
            <w:vMerge/>
            <w:tcBorders>
              <w:top w:val="nil"/>
              <w:left w:val="nil"/>
              <w:right w:val="single" w:sz="4" w:space="0" w:color="FFFFFF"/>
            </w:tcBorders>
            <w:shd w:val="clear" w:color="auto" w:fill="4F81BC"/>
          </w:tcPr>
          <w:p w14:paraId="754223DE" w14:textId="77777777" w:rsidR="00B7314C" w:rsidRDefault="00B7314C" w:rsidP="00C566E5">
            <w:pPr>
              <w:rPr>
                <w:sz w:val="2"/>
                <w:szCs w:val="2"/>
              </w:rPr>
            </w:pPr>
          </w:p>
        </w:tc>
        <w:tc>
          <w:tcPr>
            <w:tcW w:w="846" w:type="pct"/>
            <w:vMerge/>
            <w:tcBorders>
              <w:left w:val="single" w:sz="4" w:space="0" w:color="FFFFFF"/>
              <w:right w:val="single" w:sz="4" w:space="0" w:color="FFFFFF"/>
            </w:tcBorders>
            <w:shd w:val="clear" w:color="auto" w:fill="DBE4F0"/>
          </w:tcPr>
          <w:p w14:paraId="0566FB1B" w14:textId="77777777" w:rsidR="00B7314C" w:rsidRDefault="00B7314C" w:rsidP="00C566E5">
            <w:pPr>
              <w:rPr>
                <w:sz w:val="2"/>
                <w:szCs w:val="2"/>
              </w:rPr>
            </w:pPr>
          </w:p>
        </w:tc>
        <w:tc>
          <w:tcPr>
            <w:tcW w:w="910" w:type="pct"/>
            <w:vMerge/>
            <w:tcBorders>
              <w:left w:val="single" w:sz="4" w:space="0" w:color="FFFFFF"/>
              <w:right w:val="single" w:sz="4" w:space="0" w:color="FFFFFF"/>
            </w:tcBorders>
            <w:shd w:val="clear" w:color="auto" w:fill="B8CCE3"/>
          </w:tcPr>
          <w:p w14:paraId="5ABBED3C" w14:textId="77777777" w:rsidR="00B7314C" w:rsidRDefault="00B7314C" w:rsidP="00C566E5">
            <w:pPr>
              <w:pStyle w:val="TableParagraph"/>
              <w:spacing w:before="167" w:line="249" w:lineRule="exact"/>
              <w:ind w:right="94"/>
              <w:jc w:val="right"/>
              <w:rPr>
                <w:b/>
                <w:spacing w:val="-2"/>
              </w:rPr>
            </w:pPr>
          </w:p>
        </w:tc>
        <w:tc>
          <w:tcPr>
            <w:tcW w:w="664" w:type="pct"/>
            <w:tcBorders>
              <w:top w:val="single" w:sz="4" w:space="0" w:color="FFFFFF"/>
              <w:left w:val="single" w:sz="4" w:space="0" w:color="FFFFFF"/>
              <w:bottom w:val="single" w:sz="4" w:space="0" w:color="FFFFFF"/>
              <w:right w:val="single" w:sz="4" w:space="0" w:color="FFFFFF"/>
            </w:tcBorders>
            <w:shd w:val="clear" w:color="auto" w:fill="B8CCE3"/>
          </w:tcPr>
          <w:p w14:paraId="7688FA00" w14:textId="77777777" w:rsidR="00B7314C" w:rsidRDefault="00B7314C" w:rsidP="00C566E5">
            <w:pPr>
              <w:pStyle w:val="TableParagraph"/>
              <w:spacing w:before="4" w:line="240" w:lineRule="exact"/>
              <w:ind w:right="392"/>
              <w:jc w:val="right"/>
              <w:rPr>
                <w:b/>
              </w:rPr>
            </w:pPr>
            <w:r>
              <w:rPr>
                <w:b/>
                <w:spacing w:val="-4"/>
              </w:rPr>
              <w:t>201-</w:t>
            </w:r>
            <w:r>
              <w:rPr>
                <w:b/>
                <w:spacing w:val="-5"/>
              </w:rPr>
              <w:t>500</w:t>
            </w:r>
          </w:p>
        </w:tc>
        <w:tc>
          <w:tcPr>
            <w:tcW w:w="571" w:type="pct"/>
            <w:tcBorders>
              <w:top w:val="single" w:sz="4" w:space="0" w:color="FFFFFF"/>
              <w:left w:val="single" w:sz="4" w:space="0" w:color="FFFFFF"/>
              <w:bottom w:val="single" w:sz="4" w:space="0" w:color="FFFFFF"/>
              <w:right w:val="single" w:sz="4" w:space="0" w:color="FFFFFF"/>
            </w:tcBorders>
            <w:shd w:val="clear" w:color="auto" w:fill="B8CCE3"/>
          </w:tcPr>
          <w:p w14:paraId="7FEBBEB8" w14:textId="77777777" w:rsidR="00B7314C" w:rsidRDefault="00B7314C" w:rsidP="00C566E5">
            <w:pPr>
              <w:pStyle w:val="TableParagraph"/>
              <w:spacing w:before="4" w:line="240" w:lineRule="exact"/>
              <w:ind w:left="32" w:right="4"/>
              <w:jc w:val="center"/>
              <w:rPr>
                <w:b/>
              </w:rPr>
            </w:pPr>
            <w:r>
              <w:rPr>
                <w:b/>
                <w:spacing w:val="-10"/>
              </w:rPr>
              <w:t>5</w:t>
            </w:r>
          </w:p>
        </w:tc>
        <w:tc>
          <w:tcPr>
            <w:tcW w:w="560" w:type="pct"/>
            <w:tcBorders>
              <w:top w:val="single" w:sz="4" w:space="0" w:color="FFFFFF"/>
              <w:left w:val="single" w:sz="4" w:space="0" w:color="FFFFFF"/>
              <w:bottom w:val="single" w:sz="4" w:space="0" w:color="FFFFFF"/>
              <w:right w:val="single" w:sz="4" w:space="0" w:color="FFFFFF"/>
            </w:tcBorders>
            <w:shd w:val="clear" w:color="auto" w:fill="B8CCE3"/>
          </w:tcPr>
          <w:p w14:paraId="12008844" w14:textId="77777777" w:rsidR="00B7314C" w:rsidRPr="0000545B" w:rsidRDefault="00B7314C" w:rsidP="00C566E5">
            <w:pPr>
              <w:jc w:val="center"/>
            </w:pPr>
            <w:r w:rsidRPr="0000545B">
              <w:t>3</w:t>
            </w:r>
          </w:p>
        </w:tc>
        <w:tc>
          <w:tcPr>
            <w:tcW w:w="703" w:type="pct"/>
            <w:tcBorders>
              <w:top w:val="single" w:sz="4" w:space="0" w:color="FFFFFF"/>
              <w:left w:val="single" w:sz="4" w:space="0" w:color="FFFFFF"/>
              <w:bottom w:val="single" w:sz="4" w:space="0" w:color="FFFFFF"/>
              <w:right w:val="nil"/>
            </w:tcBorders>
            <w:shd w:val="clear" w:color="auto" w:fill="B8CCE3"/>
          </w:tcPr>
          <w:p w14:paraId="39785013" w14:textId="77777777" w:rsidR="00B7314C" w:rsidRDefault="00B7314C" w:rsidP="00C566E5">
            <w:pPr>
              <w:pStyle w:val="TableParagraph"/>
              <w:rPr>
                <w:rFonts w:ascii="Times New Roman"/>
                <w:sz w:val="18"/>
              </w:rPr>
            </w:pPr>
          </w:p>
        </w:tc>
      </w:tr>
      <w:tr w:rsidR="00B7314C" w14:paraId="1A365FDC" w14:textId="77777777" w:rsidTr="00BB2FD7">
        <w:trPr>
          <w:trHeight w:val="263"/>
        </w:trPr>
        <w:tc>
          <w:tcPr>
            <w:tcW w:w="746" w:type="pct"/>
            <w:vMerge/>
            <w:tcBorders>
              <w:top w:val="nil"/>
              <w:left w:val="nil"/>
              <w:right w:val="single" w:sz="4" w:space="0" w:color="FFFFFF"/>
            </w:tcBorders>
            <w:shd w:val="clear" w:color="auto" w:fill="4F81BC"/>
          </w:tcPr>
          <w:p w14:paraId="6825D54E" w14:textId="77777777" w:rsidR="00B7314C" w:rsidRDefault="00B7314C" w:rsidP="00C566E5">
            <w:pPr>
              <w:rPr>
                <w:sz w:val="2"/>
                <w:szCs w:val="2"/>
              </w:rPr>
            </w:pPr>
          </w:p>
        </w:tc>
        <w:tc>
          <w:tcPr>
            <w:tcW w:w="846" w:type="pct"/>
            <w:vMerge/>
            <w:tcBorders>
              <w:left w:val="single" w:sz="4" w:space="0" w:color="FFFFFF"/>
              <w:right w:val="single" w:sz="4" w:space="0" w:color="FFFFFF"/>
            </w:tcBorders>
            <w:shd w:val="clear" w:color="auto" w:fill="DBE4F0"/>
          </w:tcPr>
          <w:p w14:paraId="0E74F30C" w14:textId="77777777" w:rsidR="00B7314C" w:rsidRDefault="00B7314C" w:rsidP="00C566E5">
            <w:pPr>
              <w:rPr>
                <w:sz w:val="2"/>
                <w:szCs w:val="2"/>
              </w:rPr>
            </w:pPr>
          </w:p>
        </w:tc>
        <w:tc>
          <w:tcPr>
            <w:tcW w:w="910" w:type="pct"/>
            <w:vMerge/>
            <w:tcBorders>
              <w:left w:val="single" w:sz="4" w:space="0" w:color="FFFFFF"/>
              <w:right w:val="single" w:sz="4" w:space="0" w:color="FFFFFF"/>
            </w:tcBorders>
            <w:shd w:val="clear" w:color="auto" w:fill="DBE4F0"/>
          </w:tcPr>
          <w:p w14:paraId="379CC171" w14:textId="77777777" w:rsidR="00B7314C" w:rsidRDefault="00B7314C" w:rsidP="00C566E5">
            <w:pPr>
              <w:pStyle w:val="TableParagraph"/>
              <w:spacing w:before="167" w:line="252" w:lineRule="exact"/>
              <w:ind w:right="92"/>
              <w:jc w:val="right"/>
              <w:rPr>
                <w:b/>
                <w:spacing w:val="-2"/>
              </w:rPr>
            </w:pPr>
          </w:p>
        </w:tc>
        <w:tc>
          <w:tcPr>
            <w:tcW w:w="664" w:type="pct"/>
            <w:tcBorders>
              <w:top w:val="single" w:sz="4" w:space="0" w:color="FFFFFF"/>
              <w:left w:val="single" w:sz="4" w:space="0" w:color="FFFFFF"/>
              <w:bottom w:val="single" w:sz="4" w:space="0" w:color="FFFFFF"/>
              <w:right w:val="single" w:sz="4" w:space="0" w:color="FFFFFF"/>
            </w:tcBorders>
            <w:shd w:val="clear" w:color="auto" w:fill="DBE4F0"/>
          </w:tcPr>
          <w:p w14:paraId="13B5DABB" w14:textId="77777777" w:rsidR="00B7314C" w:rsidRDefault="00B7314C" w:rsidP="00C566E5">
            <w:pPr>
              <w:pStyle w:val="TableParagraph"/>
              <w:spacing w:line="243" w:lineRule="exact"/>
              <w:ind w:right="328"/>
              <w:jc w:val="right"/>
              <w:rPr>
                <w:b/>
              </w:rPr>
            </w:pPr>
            <w:r>
              <w:rPr>
                <w:b/>
                <w:spacing w:val="-4"/>
              </w:rPr>
              <w:t>501-1000</w:t>
            </w:r>
          </w:p>
        </w:tc>
        <w:tc>
          <w:tcPr>
            <w:tcW w:w="571" w:type="pct"/>
            <w:tcBorders>
              <w:top w:val="single" w:sz="4" w:space="0" w:color="FFFFFF"/>
              <w:left w:val="single" w:sz="4" w:space="0" w:color="FFFFFF"/>
              <w:bottom w:val="single" w:sz="4" w:space="0" w:color="FFFFFF"/>
              <w:right w:val="single" w:sz="4" w:space="0" w:color="FFFFFF"/>
            </w:tcBorders>
            <w:shd w:val="clear" w:color="auto" w:fill="DBE4F0"/>
          </w:tcPr>
          <w:p w14:paraId="4294E0C5" w14:textId="77777777" w:rsidR="00B7314C" w:rsidRDefault="00B7314C" w:rsidP="00C566E5">
            <w:pPr>
              <w:pStyle w:val="TableParagraph"/>
              <w:spacing w:line="243" w:lineRule="exact"/>
              <w:ind w:left="32" w:right="4"/>
              <w:jc w:val="center"/>
              <w:rPr>
                <w:b/>
              </w:rPr>
            </w:pPr>
            <w:r>
              <w:rPr>
                <w:b/>
                <w:spacing w:val="-10"/>
              </w:rPr>
              <w:t>6</w:t>
            </w:r>
          </w:p>
        </w:tc>
        <w:tc>
          <w:tcPr>
            <w:tcW w:w="560" w:type="pct"/>
            <w:tcBorders>
              <w:top w:val="single" w:sz="4" w:space="0" w:color="FFFFFF"/>
              <w:left w:val="single" w:sz="4" w:space="0" w:color="FFFFFF"/>
              <w:bottom w:val="single" w:sz="4" w:space="0" w:color="FFFFFF"/>
              <w:right w:val="single" w:sz="4" w:space="0" w:color="FFFFFF"/>
            </w:tcBorders>
            <w:shd w:val="clear" w:color="auto" w:fill="DBE4F0"/>
          </w:tcPr>
          <w:p w14:paraId="647FBF2E" w14:textId="77777777" w:rsidR="00B7314C" w:rsidRPr="0000545B" w:rsidRDefault="00B7314C" w:rsidP="00C566E5">
            <w:pPr>
              <w:jc w:val="center"/>
            </w:pPr>
            <w:r w:rsidRPr="0000545B">
              <w:t>3</w:t>
            </w:r>
          </w:p>
        </w:tc>
        <w:tc>
          <w:tcPr>
            <w:tcW w:w="703" w:type="pct"/>
            <w:tcBorders>
              <w:top w:val="single" w:sz="4" w:space="0" w:color="FFFFFF"/>
              <w:left w:val="single" w:sz="4" w:space="0" w:color="FFFFFF"/>
              <w:bottom w:val="single" w:sz="4" w:space="0" w:color="FFFFFF"/>
              <w:right w:val="nil"/>
            </w:tcBorders>
            <w:shd w:val="clear" w:color="auto" w:fill="DBE4F0"/>
          </w:tcPr>
          <w:p w14:paraId="13D62AD8" w14:textId="77777777" w:rsidR="00B7314C" w:rsidRDefault="00B7314C" w:rsidP="00C566E5">
            <w:pPr>
              <w:pStyle w:val="TableParagraph"/>
              <w:rPr>
                <w:rFonts w:ascii="Times New Roman"/>
                <w:sz w:val="18"/>
              </w:rPr>
            </w:pPr>
          </w:p>
        </w:tc>
      </w:tr>
      <w:tr w:rsidR="00B7314C" w14:paraId="6C104538" w14:textId="77777777" w:rsidTr="00BB2FD7">
        <w:trPr>
          <w:trHeight w:val="263"/>
        </w:trPr>
        <w:tc>
          <w:tcPr>
            <w:tcW w:w="746" w:type="pct"/>
            <w:vMerge/>
            <w:tcBorders>
              <w:top w:val="nil"/>
              <w:left w:val="nil"/>
              <w:right w:val="single" w:sz="4" w:space="0" w:color="FFFFFF"/>
            </w:tcBorders>
            <w:shd w:val="clear" w:color="auto" w:fill="4F81BC"/>
          </w:tcPr>
          <w:p w14:paraId="52008E9D" w14:textId="77777777" w:rsidR="00B7314C" w:rsidRDefault="00B7314C" w:rsidP="00B7314C">
            <w:pPr>
              <w:rPr>
                <w:sz w:val="2"/>
                <w:szCs w:val="2"/>
              </w:rPr>
            </w:pPr>
          </w:p>
        </w:tc>
        <w:tc>
          <w:tcPr>
            <w:tcW w:w="846" w:type="pct"/>
            <w:vMerge/>
            <w:tcBorders>
              <w:left w:val="single" w:sz="4" w:space="0" w:color="FFFFFF"/>
              <w:bottom w:val="single" w:sz="4" w:space="0" w:color="FFFFFF"/>
              <w:right w:val="single" w:sz="4" w:space="0" w:color="FFFFFF"/>
            </w:tcBorders>
            <w:shd w:val="clear" w:color="auto" w:fill="DBE4F0"/>
          </w:tcPr>
          <w:p w14:paraId="7A6BFB97" w14:textId="77777777" w:rsidR="00B7314C" w:rsidRDefault="00B7314C" w:rsidP="00B7314C">
            <w:pPr>
              <w:rPr>
                <w:sz w:val="2"/>
                <w:szCs w:val="2"/>
              </w:rPr>
            </w:pPr>
          </w:p>
        </w:tc>
        <w:tc>
          <w:tcPr>
            <w:tcW w:w="910" w:type="pct"/>
            <w:vMerge/>
            <w:tcBorders>
              <w:left w:val="single" w:sz="4" w:space="0" w:color="FFFFFF"/>
              <w:bottom w:val="single" w:sz="4" w:space="0" w:color="FFFFFF"/>
              <w:right w:val="single" w:sz="4" w:space="0" w:color="FFFFFF"/>
            </w:tcBorders>
            <w:shd w:val="clear" w:color="auto" w:fill="DBE4F0"/>
          </w:tcPr>
          <w:p w14:paraId="1B9FD8E7" w14:textId="77777777" w:rsidR="00B7314C" w:rsidRDefault="00B7314C" w:rsidP="00B7314C">
            <w:pPr>
              <w:pStyle w:val="TableParagraph"/>
              <w:spacing w:before="167" w:line="252" w:lineRule="exact"/>
              <w:ind w:right="92"/>
              <w:jc w:val="right"/>
              <w:rPr>
                <w:b/>
                <w:spacing w:val="-2"/>
              </w:rPr>
            </w:pPr>
          </w:p>
        </w:tc>
        <w:tc>
          <w:tcPr>
            <w:tcW w:w="664" w:type="pct"/>
            <w:tcBorders>
              <w:top w:val="single" w:sz="4" w:space="0" w:color="FFFFFF"/>
              <w:left w:val="single" w:sz="4" w:space="0" w:color="FFFFFF"/>
              <w:bottom w:val="single" w:sz="4" w:space="0" w:color="FFFFFF"/>
              <w:right w:val="single" w:sz="4" w:space="0" w:color="FFFFFF"/>
            </w:tcBorders>
            <w:shd w:val="clear" w:color="auto" w:fill="DBE4F0"/>
          </w:tcPr>
          <w:p w14:paraId="5E50D1EF" w14:textId="3D475B91" w:rsidR="00B7314C" w:rsidRPr="009A3F1D" w:rsidRDefault="00B7314C" w:rsidP="00B7314C">
            <w:pPr>
              <w:pStyle w:val="TableParagraph"/>
              <w:spacing w:line="243" w:lineRule="exact"/>
              <w:ind w:right="328"/>
              <w:jc w:val="right"/>
              <w:rPr>
                <w:b/>
                <w:spacing w:val="-4"/>
              </w:rPr>
            </w:pPr>
            <w:r w:rsidRPr="009A3F1D">
              <w:rPr>
                <w:b/>
                <w:spacing w:val="-4"/>
              </w:rPr>
              <w:t>Above 1000 Kms</w:t>
            </w:r>
          </w:p>
        </w:tc>
        <w:tc>
          <w:tcPr>
            <w:tcW w:w="571" w:type="pct"/>
            <w:tcBorders>
              <w:top w:val="single" w:sz="4" w:space="0" w:color="FFFFFF"/>
              <w:left w:val="single" w:sz="4" w:space="0" w:color="FFFFFF"/>
              <w:bottom w:val="single" w:sz="4" w:space="0" w:color="FFFFFF"/>
              <w:right w:val="single" w:sz="4" w:space="0" w:color="FFFFFF"/>
            </w:tcBorders>
            <w:shd w:val="clear" w:color="auto" w:fill="DBE4F0"/>
          </w:tcPr>
          <w:p w14:paraId="5D92AA9E" w14:textId="759093ED" w:rsidR="00B7314C" w:rsidRPr="009A3F1D" w:rsidRDefault="00B7314C" w:rsidP="00B7314C">
            <w:pPr>
              <w:pStyle w:val="TableParagraph"/>
              <w:spacing w:line="243" w:lineRule="exact"/>
              <w:ind w:left="32" w:right="4"/>
              <w:jc w:val="center"/>
              <w:rPr>
                <w:b/>
                <w:spacing w:val="-10"/>
              </w:rPr>
            </w:pPr>
            <w:r w:rsidRPr="009A3F1D">
              <w:rPr>
                <w:b/>
                <w:spacing w:val="-10"/>
              </w:rPr>
              <w:t>In ratio of Excess Kms</w:t>
            </w:r>
          </w:p>
        </w:tc>
        <w:tc>
          <w:tcPr>
            <w:tcW w:w="560" w:type="pct"/>
            <w:tcBorders>
              <w:top w:val="single" w:sz="4" w:space="0" w:color="FFFFFF"/>
              <w:left w:val="single" w:sz="4" w:space="0" w:color="FFFFFF"/>
              <w:bottom w:val="single" w:sz="4" w:space="0" w:color="FFFFFF"/>
              <w:right w:val="single" w:sz="4" w:space="0" w:color="FFFFFF"/>
            </w:tcBorders>
            <w:shd w:val="clear" w:color="auto" w:fill="DBE4F0"/>
          </w:tcPr>
          <w:p w14:paraId="5EA865B5" w14:textId="47928A13" w:rsidR="00B7314C" w:rsidRPr="009A3F1D" w:rsidRDefault="00B7314C" w:rsidP="00B7314C">
            <w:pPr>
              <w:jc w:val="center"/>
            </w:pPr>
            <w:r w:rsidRPr="009A3F1D">
              <w:t>3</w:t>
            </w:r>
          </w:p>
        </w:tc>
        <w:tc>
          <w:tcPr>
            <w:tcW w:w="703" w:type="pct"/>
            <w:tcBorders>
              <w:top w:val="single" w:sz="4" w:space="0" w:color="FFFFFF"/>
              <w:left w:val="single" w:sz="4" w:space="0" w:color="FFFFFF"/>
              <w:bottom w:val="single" w:sz="4" w:space="0" w:color="FFFFFF"/>
              <w:right w:val="nil"/>
            </w:tcBorders>
            <w:shd w:val="clear" w:color="auto" w:fill="DBE4F0"/>
          </w:tcPr>
          <w:p w14:paraId="7D52C9AF" w14:textId="77777777" w:rsidR="00B7314C" w:rsidRDefault="00B7314C" w:rsidP="00B7314C">
            <w:pPr>
              <w:pStyle w:val="TableParagraph"/>
              <w:rPr>
                <w:rFonts w:ascii="Times New Roman"/>
                <w:sz w:val="18"/>
              </w:rPr>
            </w:pPr>
          </w:p>
        </w:tc>
      </w:tr>
      <w:tr w:rsidR="00B7314C" w14:paraId="74E7016D" w14:textId="77777777" w:rsidTr="00BB2FD7">
        <w:trPr>
          <w:trHeight w:val="263"/>
        </w:trPr>
        <w:tc>
          <w:tcPr>
            <w:tcW w:w="746" w:type="pct"/>
            <w:vMerge/>
            <w:tcBorders>
              <w:top w:val="nil"/>
              <w:left w:val="nil"/>
              <w:right w:val="single" w:sz="4" w:space="0" w:color="FFFFFF"/>
            </w:tcBorders>
            <w:shd w:val="clear" w:color="auto" w:fill="4F81BC"/>
          </w:tcPr>
          <w:p w14:paraId="33084806" w14:textId="77777777" w:rsidR="00B7314C" w:rsidRDefault="00B7314C" w:rsidP="00C566E5">
            <w:pPr>
              <w:rPr>
                <w:sz w:val="2"/>
                <w:szCs w:val="2"/>
              </w:rPr>
            </w:pPr>
          </w:p>
        </w:tc>
        <w:tc>
          <w:tcPr>
            <w:tcW w:w="846" w:type="pct"/>
            <w:vMerge w:val="restart"/>
            <w:tcBorders>
              <w:top w:val="single" w:sz="4" w:space="0" w:color="FFFFFF"/>
              <w:left w:val="single" w:sz="4" w:space="0" w:color="FFFFFF"/>
              <w:right w:val="single" w:sz="4" w:space="0" w:color="FFFFFF"/>
            </w:tcBorders>
            <w:shd w:val="clear" w:color="auto" w:fill="B8CCE3"/>
          </w:tcPr>
          <w:p w14:paraId="5FBFE47F" w14:textId="77777777" w:rsidR="00B7314C" w:rsidRDefault="00B7314C" w:rsidP="00C566E5">
            <w:pPr>
              <w:pStyle w:val="TableParagraph"/>
              <w:spacing w:before="1"/>
              <w:rPr>
                <w:b/>
                <w:spacing w:val="-2"/>
              </w:rPr>
            </w:pPr>
            <w:r>
              <w:rPr>
                <w:b/>
                <w:spacing w:val="-2"/>
              </w:rPr>
              <w:t>3.5 MT</w:t>
            </w:r>
          </w:p>
          <w:p w14:paraId="5FADBF91" w14:textId="3921F714" w:rsidR="00B7314C" w:rsidRDefault="00B7314C" w:rsidP="00C566E5">
            <w:pPr>
              <w:pStyle w:val="TableParagraph"/>
              <w:spacing w:before="1"/>
              <w:rPr>
                <w:b/>
              </w:rPr>
            </w:pPr>
            <w:r w:rsidRPr="00AD06A1">
              <w:rPr>
                <w:b/>
              </w:rPr>
              <w:t>14L x 6W x 6H</w:t>
            </w:r>
          </w:p>
        </w:tc>
        <w:tc>
          <w:tcPr>
            <w:tcW w:w="910" w:type="pct"/>
            <w:vMerge w:val="restart"/>
            <w:tcBorders>
              <w:top w:val="single" w:sz="4" w:space="0" w:color="FFFFFF"/>
              <w:left w:val="single" w:sz="4" w:space="0" w:color="FFFFFF"/>
              <w:right w:val="single" w:sz="4" w:space="0" w:color="FFFFFF"/>
            </w:tcBorders>
            <w:shd w:val="clear" w:color="auto" w:fill="B8CCE3"/>
          </w:tcPr>
          <w:p w14:paraId="279AF8F1" w14:textId="77777777" w:rsidR="00B7314C" w:rsidRPr="0057334E" w:rsidRDefault="00B7314C" w:rsidP="00C566E5">
            <w:pPr>
              <w:pStyle w:val="TableParagraph"/>
              <w:spacing w:before="167" w:line="249" w:lineRule="exact"/>
              <w:ind w:right="94"/>
              <w:jc w:val="center"/>
              <w:rPr>
                <w:spacing w:val="-2"/>
              </w:rPr>
            </w:pPr>
            <w:r w:rsidRPr="0057334E">
              <w:t>Eicher 14 Feet</w:t>
            </w:r>
          </w:p>
        </w:tc>
        <w:tc>
          <w:tcPr>
            <w:tcW w:w="664" w:type="pct"/>
            <w:tcBorders>
              <w:top w:val="single" w:sz="4" w:space="0" w:color="FFFFFF"/>
              <w:left w:val="single" w:sz="4" w:space="0" w:color="FFFFFF"/>
              <w:bottom w:val="single" w:sz="4" w:space="0" w:color="FFFFFF"/>
              <w:right w:val="single" w:sz="4" w:space="0" w:color="FFFFFF"/>
            </w:tcBorders>
            <w:shd w:val="clear" w:color="auto" w:fill="B8CCE3"/>
          </w:tcPr>
          <w:p w14:paraId="7F4CF22A" w14:textId="77777777" w:rsidR="00B7314C" w:rsidRDefault="00B7314C" w:rsidP="00C566E5">
            <w:pPr>
              <w:pStyle w:val="TableParagraph"/>
              <w:spacing w:before="4" w:line="240" w:lineRule="exact"/>
              <w:ind w:left="411"/>
              <w:rPr>
                <w:b/>
              </w:rPr>
            </w:pPr>
            <w:r>
              <w:rPr>
                <w:b/>
                <w:spacing w:val="-4"/>
              </w:rPr>
              <w:t>0-</w:t>
            </w:r>
            <w:r>
              <w:rPr>
                <w:b/>
                <w:spacing w:val="-5"/>
              </w:rPr>
              <w:t>200</w:t>
            </w:r>
          </w:p>
        </w:tc>
        <w:tc>
          <w:tcPr>
            <w:tcW w:w="571" w:type="pct"/>
            <w:tcBorders>
              <w:top w:val="single" w:sz="4" w:space="0" w:color="FFFFFF"/>
              <w:left w:val="single" w:sz="4" w:space="0" w:color="FFFFFF"/>
              <w:bottom w:val="single" w:sz="4" w:space="0" w:color="FFFFFF"/>
              <w:right w:val="single" w:sz="4" w:space="0" w:color="FFFFFF"/>
            </w:tcBorders>
            <w:shd w:val="clear" w:color="auto" w:fill="B8CCE3"/>
          </w:tcPr>
          <w:p w14:paraId="45F33370" w14:textId="77777777" w:rsidR="00B7314C" w:rsidRDefault="00B7314C" w:rsidP="00C566E5">
            <w:pPr>
              <w:pStyle w:val="TableParagraph"/>
              <w:spacing w:before="4" w:line="240" w:lineRule="exact"/>
              <w:ind w:left="32" w:right="4"/>
              <w:jc w:val="center"/>
              <w:rPr>
                <w:b/>
              </w:rPr>
            </w:pPr>
            <w:r>
              <w:rPr>
                <w:b/>
                <w:spacing w:val="-10"/>
              </w:rPr>
              <w:t>1</w:t>
            </w:r>
          </w:p>
        </w:tc>
        <w:tc>
          <w:tcPr>
            <w:tcW w:w="560" w:type="pct"/>
            <w:tcBorders>
              <w:top w:val="single" w:sz="4" w:space="0" w:color="FFFFFF"/>
              <w:left w:val="single" w:sz="4" w:space="0" w:color="FFFFFF"/>
              <w:bottom w:val="single" w:sz="4" w:space="0" w:color="FFFFFF"/>
              <w:right w:val="single" w:sz="4" w:space="0" w:color="FFFFFF"/>
            </w:tcBorders>
            <w:shd w:val="clear" w:color="auto" w:fill="B8CCE3"/>
          </w:tcPr>
          <w:p w14:paraId="1E092509" w14:textId="77777777" w:rsidR="00B7314C" w:rsidRPr="0000545B" w:rsidRDefault="00B7314C" w:rsidP="00C566E5">
            <w:pPr>
              <w:jc w:val="center"/>
            </w:pPr>
            <w:r w:rsidRPr="0000545B">
              <w:t>2</w:t>
            </w:r>
          </w:p>
        </w:tc>
        <w:tc>
          <w:tcPr>
            <w:tcW w:w="703" w:type="pct"/>
            <w:tcBorders>
              <w:top w:val="single" w:sz="4" w:space="0" w:color="FFFFFF"/>
              <w:left w:val="single" w:sz="4" w:space="0" w:color="FFFFFF"/>
              <w:bottom w:val="single" w:sz="4" w:space="0" w:color="FFFFFF"/>
              <w:right w:val="nil"/>
            </w:tcBorders>
            <w:shd w:val="clear" w:color="auto" w:fill="B8CCE3"/>
          </w:tcPr>
          <w:p w14:paraId="5FDE7979" w14:textId="77777777" w:rsidR="00B7314C" w:rsidRDefault="00B7314C" w:rsidP="00C566E5">
            <w:pPr>
              <w:pStyle w:val="TableParagraph"/>
              <w:rPr>
                <w:rFonts w:ascii="Times New Roman"/>
                <w:sz w:val="18"/>
              </w:rPr>
            </w:pPr>
          </w:p>
        </w:tc>
      </w:tr>
      <w:tr w:rsidR="00B7314C" w14:paraId="5D3BEC0A" w14:textId="77777777" w:rsidTr="00BB2FD7">
        <w:trPr>
          <w:trHeight w:val="263"/>
        </w:trPr>
        <w:tc>
          <w:tcPr>
            <w:tcW w:w="746" w:type="pct"/>
            <w:vMerge/>
            <w:tcBorders>
              <w:top w:val="nil"/>
              <w:left w:val="nil"/>
              <w:right w:val="single" w:sz="4" w:space="0" w:color="FFFFFF"/>
            </w:tcBorders>
            <w:shd w:val="clear" w:color="auto" w:fill="4F81BC"/>
          </w:tcPr>
          <w:p w14:paraId="5D2EB712" w14:textId="77777777" w:rsidR="00B7314C" w:rsidRDefault="00B7314C" w:rsidP="00C566E5">
            <w:pPr>
              <w:rPr>
                <w:sz w:val="2"/>
                <w:szCs w:val="2"/>
              </w:rPr>
            </w:pPr>
          </w:p>
        </w:tc>
        <w:tc>
          <w:tcPr>
            <w:tcW w:w="846" w:type="pct"/>
            <w:vMerge/>
            <w:tcBorders>
              <w:left w:val="single" w:sz="4" w:space="0" w:color="FFFFFF"/>
              <w:right w:val="single" w:sz="4" w:space="0" w:color="FFFFFF"/>
            </w:tcBorders>
            <w:shd w:val="clear" w:color="auto" w:fill="B8CCE3"/>
          </w:tcPr>
          <w:p w14:paraId="64320CC5" w14:textId="77777777" w:rsidR="00B7314C" w:rsidRDefault="00B7314C" w:rsidP="00C566E5">
            <w:pPr>
              <w:rPr>
                <w:sz w:val="2"/>
                <w:szCs w:val="2"/>
              </w:rPr>
            </w:pPr>
          </w:p>
        </w:tc>
        <w:tc>
          <w:tcPr>
            <w:tcW w:w="910" w:type="pct"/>
            <w:vMerge/>
            <w:tcBorders>
              <w:left w:val="single" w:sz="4" w:space="0" w:color="FFFFFF"/>
              <w:right w:val="single" w:sz="4" w:space="0" w:color="FFFFFF"/>
            </w:tcBorders>
            <w:shd w:val="clear" w:color="auto" w:fill="DBE4F0"/>
          </w:tcPr>
          <w:p w14:paraId="6F20DC99" w14:textId="77777777" w:rsidR="00B7314C" w:rsidRPr="0057334E" w:rsidRDefault="00B7314C" w:rsidP="00C566E5">
            <w:pPr>
              <w:pStyle w:val="TableParagraph"/>
              <w:spacing w:before="167" w:line="249" w:lineRule="exact"/>
              <w:ind w:right="94"/>
              <w:jc w:val="right"/>
              <w:rPr>
                <w:spacing w:val="-2"/>
              </w:rPr>
            </w:pPr>
          </w:p>
        </w:tc>
        <w:tc>
          <w:tcPr>
            <w:tcW w:w="664" w:type="pct"/>
            <w:tcBorders>
              <w:top w:val="single" w:sz="4" w:space="0" w:color="FFFFFF"/>
              <w:left w:val="single" w:sz="4" w:space="0" w:color="FFFFFF"/>
              <w:bottom w:val="single" w:sz="4" w:space="0" w:color="FFFFFF"/>
              <w:right w:val="single" w:sz="4" w:space="0" w:color="FFFFFF"/>
            </w:tcBorders>
            <w:shd w:val="clear" w:color="auto" w:fill="DBE4F0"/>
          </w:tcPr>
          <w:p w14:paraId="5ABBBD29" w14:textId="77777777" w:rsidR="00B7314C" w:rsidRDefault="00B7314C" w:rsidP="00C566E5">
            <w:pPr>
              <w:pStyle w:val="TableParagraph"/>
              <w:spacing w:before="4" w:line="240" w:lineRule="exact"/>
              <w:ind w:right="392"/>
              <w:jc w:val="right"/>
              <w:rPr>
                <w:b/>
              </w:rPr>
            </w:pPr>
            <w:r>
              <w:rPr>
                <w:b/>
                <w:spacing w:val="-4"/>
              </w:rPr>
              <w:t>201-</w:t>
            </w:r>
            <w:r>
              <w:rPr>
                <w:b/>
                <w:spacing w:val="-5"/>
              </w:rPr>
              <w:t>500</w:t>
            </w:r>
          </w:p>
        </w:tc>
        <w:tc>
          <w:tcPr>
            <w:tcW w:w="571" w:type="pct"/>
            <w:tcBorders>
              <w:top w:val="single" w:sz="4" w:space="0" w:color="FFFFFF"/>
              <w:left w:val="single" w:sz="4" w:space="0" w:color="FFFFFF"/>
              <w:bottom w:val="single" w:sz="4" w:space="0" w:color="FFFFFF"/>
              <w:right w:val="single" w:sz="4" w:space="0" w:color="FFFFFF"/>
            </w:tcBorders>
            <w:shd w:val="clear" w:color="auto" w:fill="DBE4F0"/>
          </w:tcPr>
          <w:p w14:paraId="6F54B72B" w14:textId="77777777" w:rsidR="00B7314C" w:rsidRDefault="00B7314C" w:rsidP="00C566E5">
            <w:pPr>
              <w:pStyle w:val="TableParagraph"/>
              <w:spacing w:before="4" w:line="240" w:lineRule="exact"/>
              <w:ind w:left="32" w:right="4"/>
              <w:jc w:val="center"/>
              <w:rPr>
                <w:b/>
              </w:rPr>
            </w:pPr>
            <w:r>
              <w:rPr>
                <w:b/>
                <w:spacing w:val="-10"/>
              </w:rPr>
              <w:t>3</w:t>
            </w:r>
          </w:p>
        </w:tc>
        <w:tc>
          <w:tcPr>
            <w:tcW w:w="560" w:type="pct"/>
            <w:tcBorders>
              <w:top w:val="single" w:sz="4" w:space="0" w:color="FFFFFF"/>
              <w:left w:val="single" w:sz="4" w:space="0" w:color="FFFFFF"/>
              <w:bottom w:val="single" w:sz="4" w:space="0" w:color="FFFFFF"/>
              <w:right w:val="single" w:sz="4" w:space="0" w:color="FFFFFF"/>
            </w:tcBorders>
            <w:shd w:val="clear" w:color="auto" w:fill="DBE4F0"/>
          </w:tcPr>
          <w:p w14:paraId="2003CE54" w14:textId="77777777" w:rsidR="00B7314C" w:rsidRPr="0000545B" w:rsidRDefault="00B7314C" w:rsidP="00C566E5">
            <w:pPr>
              <w:jc w:val="center"/>
            </w:pPr>
            <w:r w:rsidRPr="0000545B">
              <w:t>2</w:t>
            </w:r>
          </w:p>
        </w:tc>
        <w:tc>
          <w:tcPr>
            <w:tcW w:w="703" w:type="pct"/>
            <w:tcBorders>
              <w:top w:val="single" w:sz="4" w:space="0" w:color="FFFFFF"/>
              <w:left w:val="single" w:sz="4" w:space="0" w:color="FFFFFF"/>
              <w:bottom w:val="single" w:sz="4" w:space="0" w:color="FFFFFF"/>
              <w:right w:val="nil"/>
            </w:tcBorders>
            <w:shd w:val="clear" w:color="auto" w:fill="DBE4F0"/>
          </w:tcPr>
          <w:p w14:paraId="4D0F40F6" w14:textId="77777777" w:rsidR="00B7314C" w:rsidRDefault="00B7314C" w:rsidP="00C566E5">
            <w:pPr>
              <w:pStyle w:val="TableParagraph"/>
              <w:rPr>
                <w:rFonts w:ascii="Times New Roman"/>
                <w:sz w:val="18"/>
              </w:rPr>
            </w:pPr>
          </w:p>
        </w:tc>
      </w:tr>
      <w:tr w:rsidR="00B7314C" w14:paraId="45F79EC5" w14:textId="77777777" w:rsidTr="00BB2FD7">
        <w:trPr>
          <w:trHeight w:val="263"/>
        </w:trPr>
        <w:tc>
          <w:tcPr>
            <w:tcW w:w="746" w:type="pct"/>
            <w:vMerge/>
            <w:tcBorders>
              <w:top w:val="nil"/>
              <w:left w:val="nil"/>
              <w:right w:val="single" w:sz="4" w:space="0" w:color="FFFFFF"/>
            </w:tcBorders>
            <w:shd w:val="clear" w:color="auto" w:fill="4F81BC"/>
          </w:tcPr>
          <w:p w14:paraId="5EDB3132" w14:textId="77777777" w:rsidR="00B7314C" w:rsidRDefault="00B7314C" w:rsidP="00C566E5">
            <w:pPr>
              <w:rPr>
                <w:sz w:val="2"/>
                <w:szCs w:val="2"/>
              </w:rPr>
            </w:pPr>
          </w:p>
        </w:tc>
        <w:tc>
          <w:tcPr>
            <w:tcW w:w="846" w:type="pct"/>
            <w:vMerge/>
            <w:tcBorders>
              <w:left w:val="single" w:sz="4" w:space="0" w:color="FFFFFF"/>
              <w:right w:val="single" w:sz="4" w:space="0" w:color="FFFFFF"/>
            </w:tcBorders>
            <w:shd w:val="clear" w:color="auto" w:fill="B8CCE3"/>
          </w:tcPr>
          <w:p w14:paraId="19FB24C8" w14:textId="77777777" w:rsidR="00B7314C" w:rsidRDefault="00B7314C" w:rsidP="00C566E5">
            <w:pPr>
              <w:rPr>
                <w:sz w:val="2"/>
                <w:szCs w:val="2"/>
              </w:rPr>
            </w:pPr>
          </w:p>
        </w:tc>
        <w:tc>
          <w:tcPr>
            <w:tcW w:w="910" w:type="pct"/>
            <w:vMerge/>
            <w:tcBorders>
              <w:left w:val="single" w:sz="4" w:space="0" w:color="FFFFFF"/>
              <w:right w:val="single" w:sz="4" w:space="0" w:color="FFFFFF"/>
            </w:tcBorders>
            <w:shd w:val="clear" w:color="auto" w:fill="B8CCE3"/>
          </w:tcPr>
          <w:p w14:paraId="52BEC96C" w14:textId="77777777" w:rsidR="00B7314C" w:rsidRPr="0057334E" w:rsidRDefault="00B7314C" w:rsidP="00C566E5">
            <w:pPr>
              <w:pStyle w:val="TableParagraph"/>
              <w:spacing w:before="167" w:line="252" w:lineRule="exact"/>
              <w:ind w:right="92"/>
              <w:jc w:val="right"/>
              <w:rPr>
                <w:spacing w:val="-2"/>
              </w:rPr>
            </w:pPr>
          </w:p>
        </w:tc>
        <w:tc>
          <w:tcPr>
            <w:tcW w:w="664" w:type="pct"/>
            <w:tcBorders>
              <w:top w:val="single" w:sz="4" w:space="0" w:color="FFFFFF"/>
              <w:left w:val="single" w:sz="4" w:space="0" w:color="FFFFFF"/>
              <w:bottom w:val="single" w:sz="4" w:space="0" w:color="FFFFFF"/>
              <w:right w:val="single" w:sz="4" w:space="0" w:color="FFFFFF"/>
            </w:tcBorders>
            <w:shd w:val="clear" w:color="auto" w:fill="B8CCE3"/>
          </w:tcPr>
          <w:p w14:paraId="7C4219FC" w14:textId="77777777" w:rsidR="00B7314C" w:rsidRDefault="00B7314C" w:rsidP="00C566E5">
            <w:pPr>
              <w:pStyle w:val="TableParagraph"/>
              <w:spacing w:before="4" w:line="240" w:lineRule="exact"/>
              <w:ind w:right="328"/>
              <w:jc w:val="right"/>
              <w:rPr>
                <w:b/>
              </w:rPr>
            </w:pPr>
            <w:r>
              <w:rPr>
                <w:b/>
                <w:spacing w:val="-4"/>
              </w:rPr>
              <w:t>501-1000</w:t>
            </w:r>
          </w:p>
        </w:tc>
        <w:tc>
          <w:tcPr>
            <w:tcW w:w="571" w:type="pct"/>
            <w:tcBorders>
              <w:top w:val="single" w:sz="4" w:space="0" w:color="FFFFFF"/>
              <w:left w:val="single" w:sz="4" w:space="0" w:color="FFFFFF"/>
              <w:bottom w:val="single" w:sz="4" w:space="0" w:color="FFFFFF"/>
              <w:right w:val="single" w:sz="4" w:space="0" w:color="FFFFFF"/>
            </w:tcBorders>
            <w:shd w:val="clear" w:color="auto" w:fill="B8CCE3"/>
          </w:tcPr>
          <w:p w14:paraId="0EEBCC04" w14:textId="77777777" w:rsidR="00B7314C" w:rsidRDefault="00B7314C" w:rsidP="00C566E5">
            <w:pPr>
              <w:pStyle w:val="TableParagraph"/>
              <w:spacing w:before="4" w:line="240" w:lineRule="exact"/>
              <w:ind w:left="32" w:right="4"/>
              <w:jc w:val="center"/>
              <w:rPr>
                <w:b/>
              </w:rPr>
            </w:pPr>
            <w:r>
              <w:rPr>
                <w:b/>
                <w:spacing w:val="-10"/>
              </w:rPr>
              <w:t>4</w:t>
            </w:r>
          </w:p>
        </w:tc>
        <w:tc>
          <w:tcPr>
            <w:tcW w:w="560" w:type="pct"/>
            <w:tcBorders>
              <w:top w:val="single" w:sz="4" w:space="0" w:color="FFFFFF"/>
              <w:left w:val="single" w:sz="4" w:space="0" w:color="FFFFFF"/>
              <w:bottom w:val="single" w:sz="4" w:space="0" w:color="FFFFFF"/>
              <w:right w:val="single" w:sz="4" w:space="0" w:color="FFFFFF"/>
            </w:tcBorders>
            <w:shd w:val="clear" w:color="auto" w:fill="B8CCE3"/>
          </w:tcPr>
          <w:p w14:paraId="06FE657C" w14:textId="77777777" w:rsidR="00B7314C" w:rsidRPr="0000545B" w:rsidRDefault="00B7314C" w:rsidP="00C566E5">
            <w:pPr>
              <w:jc w:val="center"/>
            </w:pPr>
            <w:r w:rsidRPr="0000545B">
              <w:t>2</w:t>
            </w:r>
          </w:p>
        </w:tc>
        <w:tc>
          <w:tcPr>
            <w:tcW w:w="703" w:type="pct"/>
            <w:tcBorders>
              <w:top w:val="single" w:sz="4" w:space="0" w:color="FFFFFF"/>
              <w:left w:val="single" w:sz="4" w:space="0" w:color="FFFFFF"/>
              <w:bottom w:val="single" w:sz="4" w:space="0" w:color="FFFFFF"/>
              <w:right w:val="nil"/>
            </w:tcBorders>
            <w:shd w:val="clear" w:color="auto" w:fill="B8CCE3"/>
          </w:tcPr>
          <w:p w14:paraId="68880A14" w14:textId="77777777" w:rsidR="00B7314C" w:rsidRDefault="00B7314C" w:rsidP="00C566E5">
            <w:pPr>
              <w:pStyle w:val="TableParagraph"/>
              <w:rPr>
                <w:rFonts w:ascii="Times New Roman"/>
                <w:sz w:val="18"/>
              </w:rPr>
            </w:pPr>
          </w:p>
        </w:tc>
      </w:tr>
      <w:tr w:rsidR="00B7314C" w14:paraId="206A10D8" w14:textId="77777777" w:rsidTr="00BB2FD7">
        <w:trPr>
          <w:trHeight w:val="263"/>
        </w:trPr>
        <w:tc>
          <w:tcPr>
            <w:tcW w:w="746" w:type="pct"/>
            <w:vMerge/>
            <w:tcBorders>
              <w:top w:val="nil"/>
              <w:left w:val="nil"/>
              <w:right w:val="single" w:sz="4" w:space="0" w:color="FFFFFF"/>
            </w:tcBorders>
            <w:shd w:val="clear" w:color="auto" w:fill="4F81BC"/>
          </w:tcPr>
          <w:p w14:paraId="574F9B0C" w14:textId="77777777" w:rsidR="00B7314C" w:rsidRDefault="00B7314C" w:rsidP="00B7314C">
            <w:pPr>
              <w:rPr>
                <w:sz w:val="2"/>
                <w:szCs w:val="2"/>
              </w:rPr>
            </w:pPr>
          </w:p>
        </w:tc>
        <w:tc>
          <w:tcPr>
            <w:tcW w:w="846" w:type="pct"/>
            <w:vMerge/>
            <w:tcBorders>
              <w:left w:val="single" w:sz="4" w:space="0" w:color="FFFFFF"/>
              <w:bottom w:val="single" w:sz="4" w:space="0" w:color="FFFFFF"/>
              <w:right w:val="single" w:sz="4" w:space="0" w:color="FFFFFF"/>
            </w:tcBorders>
            <w:shd w:val="clear" w:color="auto" w:fill="B8CCE3"/>
          </w:tcPr>
          <w:p w14:paraId="23FC07EF" w14:textId="77777777" w:rsidR="00B7314C" w:rsidRDefault="00B7314C" w:rsidP="00B7314C">
            <w:pPr>
              <w:rPr>
                <w:sz w:val="2"/>
                <w:szCs w:val="2"/>
              </w:rPr>
            </w:pPr>
          </w:p>
        </w:tc>
        <w:tc>
          <w:tcPr>
            <w:tcW w:w="910" w:type="pct"/>
            <w:vMerge/>
            <w:tcBorders>
              <w:left w:val="single" w:sz="4" w:space="0" w:color="FFFFFF"/>
              <w:bottom w:val="single" w:sz="4" w:space="0" w:color="FFFFFF"/>
              <w:right w:val="single" w:sz="4" w:space="0" w:color="FFFFFF"/>
            </w:tcBorders>
            <w:shd w:val="clear" w:color="auto" w:fill="B8CCE3"/>
          </w:tcPr>
          <w:p w14:paraId="16C916DF" w14:textId="77777777" w:rsidR="00B7314C" w:rsidRPr="0057334E" w:rsidRDefault="00B7314C" w:rsidP="00B7314C">
            <w:pPr>
              <w:pStyle w:val="TableParagraph"/>
              <w:spacing w:before="167" w:line="252" w:lineRule="exact"/>
              <w:ind w:right="92"/>
              <w:jc w:val="right"/>
              <w:rPr>
                <w:spacing w:val="-2"/>
              </w:rPr>
            </w:pPr>
          </w:p>
        </w:tc>
        <w:tc>
          <w:tcPr>
            <w:tcW w:w="664" w:type="pct"/>
            <w:tcBorders>
              <w:top w:val="single" w:sz="4" w:space="0" w:color="FFFFFF"/>
              <w:left w:val="single" w:sz="4" w:space="0" w:color="FFFFFF"/>
              <w:bottom w:val="single" w:sz="4" w:space="0" w:color="FFFFFF"/>
              <w:right w:val="single" w:sz="4" w:space="0" w:color="FFFFFF"/>
            </w:tcBorders>
            <w:shd w:val="clear" w:color="auto" w:fill="B8CCE3"/>
          </w:tcPr>
          <w:p w14:paraId="3B7F2195" w14:textId="08CB75F7" w:rsidR="00B7314C" w:rsidRPr="009A3F1D" w:rsidRDefault="00B7314C" w:rsidP="00B7314C">
            <w:pPr>
              <w:pStyle w:val="TableParagraph"/>
              <w:spacing w:before="4" w:line="240" w:lineRule="exact"/>
              <w:ind w:right="328"/>
              <w:jc w:val="right"/>
              <w:rPr>
                <w:b/>
                <w:spacing w:val="-4"/>
              </w:rPr>
            </w:pPr>
            <w:r w:rsidRPr="009A3F1D">
              <w:rPr>
                <w:b/>
                <w:spacing w:val="-4"/>
              </w:rPr>
              <w:t>Above 1000 Kms</w:t>
            </w:r>
          </w:p>
        </w:tc>
        <w:tc>
          <w:tcPr>
            <w:tcW w:w="571" w:type="pct"/>
            <w:tcBorders>
              <w:top w:val="single" w:sz="4" w:space="0" w:color="FFFFFF"/>
              <w:left w:val="single" w:sz="4" w:space="0" w:color="FFFFFF"/>
              <w:bottom w:val="single" w:sz="4" w:space="0" w:color="FFFFFF"/>
              <w:right w:val="single" w:sz="4" w:space="0" w:color="FFFFFF"/>
            </w:tcBorders>
            <w:shd w:val="clear" w:color="auto" w:fill="B8CCE3"/>
          </w:tcPr>
          <w:p w14:paraId="1738304A" w14:textId="00792CE5" w:rsidR="00B7314C" w:rsidRPr="009A3F1D" w:rsidRDefault="00B7314C" w:rsidP="00B7314C">
            <w:pPr>
              <w:pStyle w:val="TableParagraph"/>
              <w:spacing w:before="4" w:line="240" w:lineRule="exact"/>
              <w:ind w:left="32" w:right="4"/>
              <w:jc w:val="center"/>
              <w:rPr>
                <w:b/>
                <w:spacing w:val="-10"/>
              </w:rPr>
            </w:pPr>
            <w:r w:rsidRPr="009A3F1D">
              <w:rPr>
                <w:b/>
                <w:spacing w:val="-10"/>
              </w:rPr>
              <w:t>In ratio of Excess Kms</w:t>
            </w:r>
          </w:p>
        </w:tc>
        <w:tc>
          <w:tcPr>
            <w:tcW w:w="560" w:type="pct"/>
            <w:tcBorders>
              <w:top w:val="single" w:sz="4" w:space="0" w:color="FFFFFF"/>
              <w:left w:val="single" w:sz="4" w:space="0" w:color="FFFFFF"/>
              <w:bottom w:val="single" w:sz="4" w:space="0" w:color="FFFFFF"/>
              <w:right w:val="single" w:sz="4" w:space="0" w:color="FFFFFF"/>
            </w:tcBorders>
            <w:shd w:val="clear" w:color="auto" w:fill="B8CCE3"/>
          </w:tcPr>
          <w:p w14:paraId="61A15495" w14:textId="699022BE" w:rsidR="00B7314C" w:rsidRPr="009A3F1D" w:rsidRDefault="00B7314C" w:rsidP="00B7314C">
            <w:pPr>
              <w:jc w:val="center"/>
            </w:pPr>
            <w:r w:rsidRPr="009A3F1D">
              <w:t>2</w:t>
            </w:r>
          </w:p>
        </w:tc>
        <w:tc>
          <w:tcPr>
            <w:tcW w:w="703" w:type="pct"/>
            <w:tcBorders>
              <w:top w:val="single" w:sz="4" w:space="0" w:color="FFFFFF"/>
              <w:left w:val="single" w:sz="4" w:space="0" w:color="FFFFFF"/>
              <w:bottom w:val="single" w:sz="4" w:space="0" w:color="FFFFFF"/>
              <w:right w:val="nil"/>
            </w:tcBorders>
            <w:shd w:val="clear" w:color="auto" w:fill="B8CCE3"/>
          </w:tcPr>
          <w:p w14:paraId="0536BFD5" w14:textId="77777777" w:rsidR="00B7314C" w:rsidRDefault="00B7314C" w:rsidP="00B7314C">
            <w:pPr>
              <w:pStyle w:val="TableParagraph"/>
              <w:rPr>
                <w:rFonts w:ascii="Times New Roman"/>
                <w:sz w:val="18"/>
              </w:rPr>
            </w:pPr>
          </w:p>
        </w:tc>
      </w:tr>
      <w:tr w:rsidR="00C566E5" w14:paraId="1726AB28" w14:textId="77777777" w:rsidTr="00B7314C">
        <w:trPr>
          <w:trHeight w:val="263"/>
        </w:trPr>
        <w:tc>
          <w:tcPr>
            <w:tcW w:w="746" w:type="pct"/>
            <w:vMerge/>
            <w:tcBorders>
              <w:top w:val="nil"/>
              <w:left w:val="nil"/>
              <w:right w:val="single" w:sz="4" w:space="0" w:color="FFFFFF"/>
            </w:tcBorders>
            <w:shd w:val="clear" w:color="auto" w:fill="4F81BC"/>
          </w:tcPr>
          <w:p w14:paraId="4792CEEC" w14:textId="77777777" w:rsidR="00C566E5" w:rsidRDefault="00C566E5" w:rsidP="00C566E5">
            <w:pPr>
              <w:rPr>
                <w:sz w:val="2"/>
                <w:szCs w:val="2"/>
              </w:rPr>
            </w:pPr>
          </w:p>
        </w:tc>
        <w:tc>
          <w:tcPr>
            <w:tcW w:w="846" w:type="pct"/>
            <w:vMerge w:val="restart"/>
            <w:tcBorders>
              <w:top w:val="single" w:sz="4" w:space="0" w:color="FFFFFF"/>
              <w:left w:val="single" w:sz="4" w:space="0" w:color="FFFFFF"/>
              <w:bottom w:val="single" w:sz="4" w:space="0" w:color="FFFFFF"/>
              <w:right w:val="single" w:sz="4" w:space="0" w:color="FFFFFF"/>
            </w:tcBorders>
            <w:shd w:val="clear" w:color="auto" w:fill="DBE4F0"/>
          </w:tcPr>
          <w:p w14:paraId="66190807" w14:textId="77777777" w:rsidR="00C566E5" w:rsidRDefault="00C566E5" w:rsidP="00C566E5">
            <w:pPr>
              <w:pStyle w:val="TableParagraph"/>
              <w:spacing w:before="1"/>
              <w:rPr>
                <w:b/>
                <w:spacing w:val="-2"/>
              </w:rPr>
            </w:pPr>
            <w:r>
              <w:rPr>
                <w:b/>
                <w:spacing w:val="-2"/>
              </w:rPr>
              <w:t>4.5 MT</w:t>
            </w:r>
          </w:p>
          <w:p w14:paraId="6955DBA4" w14:textId="77777777" w:rsidR="00C566E5" w:rsidRDefault="00C566E5" w:rsidP="00C566E5">
            <w:pPr>
              <w:pStyle w:val="TableParagraph"/>
              <w:spacing w:before="1"/>
              <w:rPr>
                <w:b/>
              </w:rPr>
            </w:pPr>
            <w:r w:rsidRPr="00AD06A1">
              <w:rPr>
                <w:b/>
              </w:rPr>
              <w:t>1</w:t>
            </w:r>
            <w:r>
              <w:rPr>
                <w:b/>
              </w:rPr>
              <w:t>7</w:t>
            </w:r>
            <w:r w:rsidRPr="00AD06A1">
              <w:rPr>
                <w:b/>
              </w:rPr>
              <w:t>L x 7W x 7H</w:t>
            </w:r>
          </w:p>
        </w:tc>
        <w:tc>
          <w:tcPr>
            <w:tcW w:w="910" w:type="pct"/>
            <w:vMerge w:val="restart"/>
            <w:tcBorders>
              <w:top w:val="single" w:sz="4" w:space="0" w:color="FFFFFF"/>
              <w:left w:val="single" w:sz="4" w:space="0" w:color="FFFFFF"/>
              <w:right w:val="single" w:sz="4" w:space="0" w:color="FFFFFF"/>
            </w:tcBorders>
            <w:shd w:val="clear" w:color="auto" w:fill="DBE4F0"/>
          </w:tcPr>
          <w:p w14:paraId="1DD82063" w14:textId="77777777" w:rsidR="00C566E5" w:rsidRPr="0057334E" w:rsidRDefault="00C566E5" w:rsidP="00C566E5">
            <w:pPr>
              <w:pStyle w:val="TableParagraph"/>
              <w:spacing w:before="1"/>
              <w:jc w:val="center"/>
            </w:pPr>
            <w:r w:rsidRPr="0057334E">
              <w:t>Eicher 17 Feet / Eicher 19 Feet</w:t>
            </w:r>
          </w:p>
        </w:tc>
        <w:tc>
          <w:tcPr>
            <w:tcW w:w="664" w:type="pct"/>
            <w:tcBorders>
              <w:top w:val="single" w:sz="4" w:space="0" w:color="FFFFFF"/>
              <w:left w:val="single" w:sz="4" w:space="0" w:color="FFFFFF"/>
              <w:bottom w:val="single" w:sz="4" w:space="0" w:color="FFFFFF"/>
              <w:right w:val="single" w:sz="4" w:space="0" w:color="FFFFFF"/>
            </w:tcBorders>
            <w:shd w:val="clear" w:color="auto" w:fill="DBE4F0"/>
          </w:tcPr>
          <w:p w14:paraId="075F2878" w14:textId="77777777" w:rsidR="00C566E5" w:rsidRDefault="00C566E5" w:rsidP="00C566E5">
            <w:pPr>
              <w:pStyle w:val="TableParagraph"/>
              <w:spacing w:before="4" w:line="240" w:lineRule="exact"/>
              <w:ind w:left="411"/>
              <w:rPr>
                <w:b/>
              </w:rPr>
            </w:pPr>
            <w:r>
              <w:rPr>
                <w:b/>
                <w:spacing w:val="-4"/>
              </w:rPr>
              <w:t>0-</w:t>
            </w:r>
            <w:r>
              <w:rPr>
                <w:b/>
                <w:spacing w:val="-5"/>
              </w:rPr>
              <w:t>200</w:t>
            </w:r>
          </w:p>
        </w:tc>
        <w:tc>
          <w:tcPr>
            <w:tcW w:w="571" w:type="pct"/>
            <w:tcBorders>
              <w:top w:val="single" w:sz="4" w:space="0" w:color="FFFFFF"/>
              <w:left w:val="single" w:sz="4" w:space="0" w:color="FFFFFF"/>
              <w:bottom w:val="single" w:sz="4" w:space="0" w:color="FFFFFF"/>
              <w:right w:val="single" w:sz="4" w:space="0" w:color="FFFFFF"/>
            </w:tcBorders>
            <w:shd w:val="clear" w:color="auto" w:fill="DBE4F0"/>
          </w:tcPr>
          <w:p w14:paraId="68A04767" w14:textId="77777777" w:rsidR="00C566E5" w:rsidRDefault="00C566E5" w:rsidP="00C566E5">
            <w:pPr>
              <w:pStyle w:val="TableParagraph"/>
              <w:spacing w:before="4" w:line="240" w:lineRule="exact"/>
              <w:ind w:left="32" w:right="4"/>
              <w:jc w:val="center"/>
              <w:rPr>
                <w:b/>
              </w:rPr>
            </w:pPr>
            <w:r>
              <w:rPr>
                <w:b/>
                <w:spacing w:val="-10"/>
              </w:rPr>
              <w:t>1</w:t>
            </w:r>
          </w:p>
        </w:tc>
        <w:tc>
          <w:tcPr>
            <w:tcW w:w="560" w:type="pct"/>
            <w:tcBorders>
              <w:top w:val="single" w:sz="4" w:space="0" w:color="FFFFFF"/>
              <w:left w:val="single" w:sz="4" w:space="0" w:color="FFFFFF"/>
              <w:bottom w:val="single" w:sz="4" w:space="0" w:color="FFFFFF"/>
              <w:right w:val="single" w:sz="4" w:space="0" w:color="FFFFFF"/>
            </w:tcBorders>
            <w:shd w:val="clear" w:color="auto" w:fill="DBE4F0"/>
          </w:tcPr>
          <w:p w14:paraId="67E02304" w14:textId="77777777" w:rsidR="00C566E5" w:rsidRPr="0000545B" w:rsidRDefault="00C566E5" w:rsidP="00C566E5">
            <w:pPr>
              <w:jc w:val="center"/>
            </w:pPr>
            <w:r w:rsidRPr="0000545B">
              <w:t>1</w:t>
            </w:r>
          </w:p>
        </w:tc>
        <w:tc>
          <w:tcPr>
            <w:tcW w:w="703" w:type="pct"/>
            <w:tcBorders>
              <w:top w:val="single" w:sz="4" w:space="0" w:color="FFFFFF"/>
              <w:left w:val="single" w:sz="4" w:space="0" w:color="FFFFFF"/>
              <w:bottom w:val="single" w:sz="4" w:space="0" w:color="FFFFFF"/>
              <w:right w:val="nil"/>
            </w:tcBorders>
            <w:shd w:val="clear" w:color="auto" w:fill="DBE4F0"/>
          </w:tcPr>
          <w:p w14:paraId="1CAC402C" w14:textId="77777777" w:rsidR="00C566E5" w:rsidRDefault="00C566E5" w:rsidP="00C566E5">
            <w:pPr>
              <w:pStyle w:val="TableParagraph"/>
              <w:rPr>
                <w:rFonts w:ascii="Times New Roman"/>
                <w:sz w:val="18"/>
              </w:rPr>
            </w:pPr>
          </w:p>
        </w:tc>
      </w:tr>
      <w:tr w:rsidR="00C566E5" w14:paraId="0A79BE1F" w14:textId="77777777" w:rsidTr="00B7314C">
        <w:trPr>
          <w:trHeight w:val="263"/>
        </w:trPr>
        <w:tc>
          <w:tcPr>
            <w:tcW w:w="746" w:type="pct"/>
            <w:vMerge/>
            <w:tcBorders>
              <w:top w:val="nil"/>
              <w:left w:val="nil"/>
              <w:right w:val="single" w:sz="4" w:space="0" w:color="FFFFFF"/>
            </w:tcBorders>
            <w:shd w:val="clear" w:color="auto" w:fill="4F81BC"/>
          </w:tcPr>
          <w:p w14:paraId="4180E8D6" w14:textId="77777777" w:rsidR="00C566E5" w:rsidRDefault="00C566E5" w:rsidP="00C566E5">
            <w:pPr>
              <w:rPr>
                <w:sz w:val="2"/>
                <w:szCs w:val="2"/>
              </w:rPr>
            </w:pPr>
          </w:p>
        </w:tc>
        <w:tc>
          <w:tcPr>
            <w:tcW w:w="846" w:type="pct"/>
            <w:vMerge/>
            <w:tcBorders>
              <w:top w:val="nil"/>
              <w:left w:val="single" w:sz="4" w:space="0" w:color="FFFFFF"/>
              <w:bottom w:val="single" w:sz="4" w:space="0" w:color="FFFFFF"/>
              <w:right w:val="single" w:sz="4" w:space="0" w:color="FFFFFF"/>
            </w:tcBorders>
            <w:shd w:val="clear" w:color="auto" w:fill="DBE4F0"/>
          </w:tcPr>
          <w:p w14:paraId="09712247" w14:textId="77777777" w:rsidR="00C566E5" w:rsidRDefault="00C566E5" w:rsidP="00C566E5">
            <w:pPr>
              <w:rPr>
                <w:sz w:val="2"/>
                <w:szCs w:val="2"/>
              </w:rPr>
            </w:pPr>
          </w:p>
        </w:tc>
        <w:tc>
          <w:tcPr>
            <w:tcW w:w="910" w:type="pct"/>
            <w:vMerge/>
            <w:tcBorders>
              <w:left w:val="single" w:sz="4" w:space="0" w:color="FFFFFF"/>
              <w:right w:val="single" w:sz="4" w:space="0" w:color="FFFFFF"/>
            </w:tcBorders>
            <w:shd w:val="clear" w:color="auto" w:fill="B8CCE3"/>
          </w:tcPr>
          <w:p w14:paraId="543CAAAD" w14:textId="77777777" w:rsidR="00C566E5" w:rsidRPr="0057334E" w:rsidRDefault="00C566E5" w:rsidP="00C566E5">
            <w:pPr>
              <w:pStyle w:val="TableParagraph"/>
              <w:spacing w:before="167" w:line="249" w:lineRule="exact"/>
              <w:ind w:right="94"/>
              <w:jc w:val="right"/>
              <w:rPr>
                <w:spacing w:val="-2"/>
              </w:rPr>
            </w:pPr>
          </w:p>
        </w:tc>
        <w:tc>
          <w:tcPr>
            <w:tcW w:w="664" w:type="pct"/>
            <w:tcBorders>
              <w:top w:val="single" w:sz="4" w:space="0" w:color="FFFFFF"/>
              <w:left w:val="single" w:sz="4" w:space="0" w:color="FFFFFF"/>
              <w:bottom w:val="single" w:sz="4" w:space="0" w:color="FFFFFF"/>
              <w:right w:val="single" w:sz="4" w:space="0" w:color="FFFFFF"/>
            </w:tcBorders>
            <w:shd w:val="clear" w:color="auto" w:fill="B8CCE3"/>
          </w:tcPr>
          <w:p w14:paraId="366C811F" w14:textId="77777777" w:rsidR="00C566E5" w:rsidRDefault="00C566E5" w:rsidP="00C566E5">
            <w:pPr>
              <w:pStyle w:val="TableParagraph"/>
              <w:spacing w:line="243" w:lineRule="exact"/>
              <w:ind w:right="392"/>
              <w:jc w:val="right"/>
              <w:rPr>
                <w:b/>
              </w:rPr>
            </w:pPr>
            <w:r>
              <w:rPr>
                <w:b/>
                <w:spacing w:val="-4"/>
              </w:rPr>
              <w:t>201-</w:t>
            </w:r>
            <w:r>
              <w:rPr>
                <w:b/>
                <w:spacing w:val="-5"/>
              </w:rPr>
              <w:t>500</w:t>
            </w:r>
          </w:p>
        </w:tc>
        <w:tc>
          <w:tcPr>
            <w:tcW w:w="571" w:type="pct"/>
            <w:tcBorders>
              <w:top w:val="single" w:sz="4" w:space="0" w:color="FFFFFF"/>
              <w:left w:val="single" w:sz="4" w:space="0" w:color="FFFFFF"/>
              <w:bottom w:val="single" w:sz="4" w:space="0" w:color="FFFFFF"/>
              <w:right w:val="single" w:sz="4" w:space="0" w:color="FFFFFF"/>
            </w:tcBorders>
            <w:shd w:val="clear" w:color="auto" w:fill="B8CCE3"/>
          </w:tcPr>
          <w:p w14:paraId="7BA246AB" w14:textId="77777777" w:rsidR="00C566E5" w:rsidRDefault="00C566E5" w:rsidP="00C566E5">
            <w:pPr>
              <w:pStyle w:val="TableParagraph"/>
              <w:spacing w:line="243" w:lineRule="exact"/>
              <w:ind w:left="32" w:right="4"/>
              <w:jc w:val="center"/>
              <w:rPr>
                <w:b/>
              </w:rPr>
            </w:pPr>
            <w:r>
              <w:rPr>
                <w:b/>
                <w:spacing w:val="-10"/>
              </w:rPr>
              <w:t>3</w:t>
            </w:r>
          </w:p>
        </w:tc>
        <w:tc>
          <w:tcPr>
            <w:tcW w:w="560" w:type="pct"/>
            <w:tcBorders>
              <w:top w:val="single" w:sz="4" w:space="0" w:color="FFFFFF"/>
              <w:left w:val="single" w:sz="4" w:space="0" w:color="FFFFFF"/>
              <w:bottom w:val="single" w:sz="4" w:space="0" w:color="FFFFFF"/>
              <w:right w:val="single" w:sz="4" w:space="0" w:color="FFFFFF"/>
            </w:tcBorders>
            <w:shd w:val="clear" w:color="auto" w:fill="B8CCE3"/>
          </w:tcPr>
          <w:p w14:paraId="1B7E081B" w14:textId="77777777" w:rsidR="00C566E5" w:rsidRPr="0000545B" w:rsidRDefault="00C566E5" w:rsidP="00C566E5">
            <w:pPr>
              <w:jc w:val="center"/>
            </w:pPr>
            <w:r w:rsidRPr="0000545B">
              <w:t>1</w:t>
            </w:r>
          </w:p>
        </w:tc>
        <w:tc>
          <w:tcPr>
            <w:tcW w:w="703" w:type="pct"/>
            <w:tcBorders>
              <w:top w:val="single" w:sz="4" w:space="0" w:color="FFFFFF"/>
              <w:left w:val="single" w:sz="4" w:space="0" w:color="FFFFFF"/>
              <w:bottom w:val="single" w:sz="4" w:space="0" w:color="FFFFFF"/>
              <w:right w:val="nil"/>
            </w:tcBorders>
            <w:shd w:val="clear" w:color="auto" w:fill="B8CCE3"/>
          </w:tcPr>
          <w:p w14:paraId="4D09C28F" w14:textId="77777777" w:rsidR="00C566E5" w:rsidRDefault="00C566E5" w:rsidP="00C566E5">
            <w:pPr>
              <w:pStyle w:val="TableParagraph"/>
              <w:rPr>
                <w:rFonts w:ascii="Times New Roman"/>
                <w:sz w:val="18"/>
              </w:rPr>
            </w:pPr>
          </w:p>
        </w:tc>
      </w:tr>
      <w:tr w:rsidR="00C566E5" w14:paraId="59D88242" w14:textId="77777777" w:rsidTr="00B7314C">
        <w:trPr>
          <w:trHeight w:val="263"/>
        </w:trPr>
        <w:tc>
          <w:tcPr>
            <w:tcW w:w="746" w:type="pct"/>
            <w:vMerge/>
            <w:tcBorders>
              <w:top w:val="nil"/>
              <w:left w:val="nil"/>
              <w:right w:val="single" w:sz="4" w:space="0" w:color="FFFFFF"/>
            </w:tcBorders>
            <w:shd w:val="clear" w:color="auto" w:fill="4F81BC"/>
          </w:tcPr>
          <w:p w14:paraId="7B7F5A63" w14:textId="77777777" w:rsidR="00C566E5" w:rsidRDefault="00C566E5" w:rsidP="00C566E5">
            <w:pPr>
              <w:rPr>
                <w:sz w:val="2"/>
                <w:szCs w:val="2"/>
              </w:rPr>
            </w:pPr>
          </w:p>
        </w:tc>
        <w:tc>
          <w:tcPr>
            <w:tcW w:w="846" w:type="pct"/>
            <w:vMerge/>
            <w:tcBorders>
              <w:top w:val="nil"/>
              <w:left w:val="single" w:sz="4" w:space="0" w:color="FFFFFF"/>
              <w:bottom w:val="single" w:sz="4" w:space="0" w:color="FFFFFF"/>
              <w:right w:val="single" w:sz="4" w:space="0" w:color="FFFFFF"/>
            </w:tcBorders>
            <w:shd w:val="clear" w:color="auto" w:fill="DBE4F0"/>
          </w:tcPr>
          <w:p w14:paraId="5FBB91D5" w14:textId="77777777" w:rsidR="00C566E5" w:rsidRDefault="00C566E5" w:rsidP="00C566E5">
            <w:pPr>
              <w:rPr>
                <w:sz w:val="2"/>
                <w:szCs w:val="2"/>
              </w:rPr>
            </w:pPr>
          </w:p>
        </w:tc>
        <w:tc>
          <w:tcPr>
            <w:tcW w:w="910" w:type="pct"/>
            <w:vMerge/>
            <w:tcBorders>
              <w:left w:val="single" w:sz="4" w:space="0" w:color="FFFFFF"/>
              <w:bottom w:val="single" w:sz="4" w:space="0" w:color="FFFFFF"/>
              <w:right w:val="single" w:sz="4" w:space="0" w:color="FFFFFF"/>
            </w:tcBorders>
            <w:shd w:val="clear" w:color="auto" w:fill="DBE4F0"/>
          </w:tcPr>
          <w:p w14:paraId="39D67A9C" w14:textId="77777777" w:rsidR="00C566E5" w:rsidRPr="0057334E" w:rsidRDefault="00C566E5" w:rsidP="00C566E5">
            <w:pPr>
              <w:pStyle w:val="TableParagraph"/>
              <w:spacing w:before="167" w:line="252" w:lineRule="exact"/>
              <w:ind w:right="92"/>
              <w:jc w:val="right"/>
              <w:rPr>
                <w:spacing w:val="-2"/>
              </w:rPr>
            </w:pPr>
          </w:p>
        </w:tc>
        <w:tc>
          <w:tcPr>
            <w:tcW w:w="664" w:type="pct"/>
            <w:tcBorders>
              <w:top w:val="single" w:sz="4" w:space="0" w:color="FFFFFF"/>
              <w:left w:val="single" w:sz="4" w:space="0" w:color="FFFFFF"/>
              <w:bottom w:val="single" w:sz="4" w:space="0" w:color="FFFFFF"/>
              <w:right w:val="single" w:sz="4" w:space="0" w:color="FFFFFF"/>
            </w:tcBorders>
            <w:shd w:val="clear" w:color="auto" w:fill="DBE4F0"/>
          </w:tcPr>
          <w:p w14:paraId="742A9187" w14:textId="77777777" w:rsidR="00C566E5" w:rsidRDefault="00C566E5" w:rsidP="00C566E5">
            <w:pPr>
              <w:pStyle w:val="TableParagraph"/>
              <w:spacing w:before="4" w:line="240" w:lineRule="exact"/>
              <w:ind w:right="328"/>
              <w:jc w:val="right"/>
              <w:rPr>
                <w:b/>
              </w:rPr>
            </w:pPr>
            <w:r>
              <w:rPr>
                <w:b/>
                <w:spacing w:val="-4"/>
              </w:rPr>
              <w:t>501-1000</w:t>
            </w:r>
          </w:p>
        </w:tc>
        <w:tc>
          <w:tcPr>
            <w:tcW w:w="571" w:type="pct"/>
            <w:tcBorders>
              <w:top w:val="single" w:sz="4" w:space="0" w:color="FFFFFF"/>
              <w:left w:val="single" w:sz="4" w:space="0" w:color="FFFFFF"/>
              <w:bottom w:val="single" w:sz="4" w:space="0" w:color="FFFFFF"/>
              <w:right w:val="single" w:sz="4" w:space="0" w:color="FFFFFF"/>
            </w:tcBorders>
            <w:shd w:val="clear" w:color="auto" w:fill="DBE4F0"/>
          </w:tcPr>
          <w:p w14:paraId="201DE699" w14:textId="77777777" w:rsidR="00C566E5" w:rsidRDefault="00C566E5" w:rsidP="00C566E5">
            <w:pPr>
              <w:pStyle w:val="TableParagraph"/>
              <w:spacing w:before="4" w:line="240" w:lineRule="exact"/>
              <w:ind w:left="32" w:right="4"/>
              <w:jc w:val="center"/>
              <w:rPr>
                <w:b/>
              </w:rPr>
            </w:pPr>
            <w:r>
              <w:rPr>
                <w:b/>
                <w:spacing w:val="-10"/>
              </w:rPr>
              <w:t>4</w:t>
            </w:r>
          </w:p>
        </w:tc>
        <w:tc>
          <w:tcPr>
            <w:tcW w:w="560" w:type="pct"/>
            <w:tcBorders>
              <w:top w:val="single" w:sz="4" w:space="0" w:color="FFFFFF"/>
              <w:left w:val="single" w:sz="4" w:space="0" w:color="FFFFFF"/>
              <w:bottom w:val="single" w:sz="4" w:space="0" w:color="FFFFFF"/>
              <w:right w:val="single" w:sz="4" w:space="0" w:color="FFFFFF"/>
            </w:tcBorders>
            <w:shd w:val="clear" w:color="auto" w:fill="DBE4F0"/>
          </w:tcPr>
          <w:p w14:paraId="36244D7B" w14:textId="77777777" w:rsidR="00C566E5" w:rsidRPr="0000545B" w:rsidRDefault="00C566E5" w:rsidP="00C566E5">
            <w:pPr>
              <w:jc w:val="center"/>
            </w:pPr>
            <w:r w:rsidRPr="0000545B">
              <w:t>5</w:t>
            </w:r>
          </w:p>
        </w:tc>
        <w:tc>
          <w:tcPr>
            <w:tcW w:w="703" w:type="pct"/>
            <w:tcBorders>
              <w:top w:val="single" w:sz="4" w:space="0" w:color="FFFFFF"/>
              <w:left w:val="single" w:sz="4" w:space="0" w:color="FFFFFF"/>
              <w:bottom w:val="single" w:sz="4" w:space="0" w:color="FFFFFF"/>
              <w:right w:val="nil"/>
            </w:tcBorders>
            <w:shd w:val="clear" w:color="auto" w:fill="DBE4F0"/>
          </w:tcPr>
          <w:p w14:paraId="29BD2F9E" w14:textId="77777777" w:rsidR="00C566E5" w:rsidRDefault="00C566E5" w:rsidP="00C566E5">
            <w:pPr>
              <w:pStyle w:val="TableParagraph"/>
              <w:rPr>
                <w:rFonts w:ascii="Times New Roman"/>
                <w:sz w:val="18"/>
              </w:rPr>
            </w:pPr>
          </w:p>
        </w:tc>
      </w:tr>
      <w:tr w:rsidR="00E2185E" w14:paraId="0919D437" w14:textId="77777777" w:rsidTr="00B7314C">
        <w:trPr>
          <w:trHeight w:val="263"/>
        </w:trPr>
        <w:tc>
          <w:tcPr>
            <w:tcW w:w="746" w:type="pct"/>
            <w:vMerge/>
            <w:tcBorders>
              <w:top w:val="nil"/>
              <w:left w:val="nil"/>
              <w:right w:val="single" w:sz="4" w:space="0" w:color="FFFFFF"/>
            </w:tcBorders>
            <w:shd w:val="clear" w:color="auto" w:fill="4F81BC"/>
          </w:tcPr>
          <w:p w14:paraId="74FD3EB8" w14:textId="77777777" w:rsidR="00E2185E" w:rsidRDefault="00E2185E" w:rsidP="00E2185E">
            <w:pPr>
              <w:rPr>
                <w:sz w:val="2"/>
                <w:szCs w:val="2"/>
              </w:rPr>
            </w:pPr>
          </w:p>
        </w:tc>
        <w:tc>
          <w:tcPr>
            <w:tcW w:w="846" w:type="pct"/>
            <w:tcBorders>
              <w:top w:val="nil"/>
              <w:left w:val="single" w:sz="4" w:space="0" w:color="FFFFFF"/>
              <w:bottom w:val="single" w:sz="4" w:space="0" w:color="FFFFFF"/>
              <w:right w:val="single" w:sz="4" w:space="0" w:color="FFFFFF"/>
            </w:tcBorders>
            <w:shd w:val="clear" w:color="auto" w:fill="DBE4F0"/>
          </w:tcPr>
          <w:p w14:paraId="325C03B1" w14:textId="77777777" w:rsidR="00E2185E" w:rsidRDefault="00E2185E" w:rsidP="00E2185E">
            <w:pPr>
              <w:rPr>
                <w:sz w:val="2"/>
                <w:szCs w:val="2"/>
              </w:rPr>
            </w:pPr>
          </w:p>
        </w:tc>
        <w:tc>
          <w:tcPr>
            <w:tcW w:w="910" w:type="pct"/>
            <w:tcBorders>
              <w:left w:val="single" w:sz="4" w:space="0" w:color="FFFFFF"/>
              <w:bottom w:val="single" w:sz="4" w:space="0" w:color="FFFFFF"/>
              <w:right w:val="single" w:sz="4" w:space="0" w:color="FFFFFF"/>
            </w:tcBorders>
            <w:shd w:val="clear" w:color="auto" w:fill="DBE4F0"/>
          </w:tcPr>
          <w:p w14:paraId="0F06780B" w14:textId="77777777" w:rsidR="00E2185E" w:rsidRPr="0057334E" w:rsidRDefault="00E2185E" w:rsidP="00E2185E">
            <w:pPr>
              <w:pStyle w:val="TableParagraph"/>
              <w:spacing w:before="167" w:line="252" w:lineRule="exact"/>
              <w:ind w:right="92"/>
              <w:jc w:val="right"/>
              <w:rPr>
                <w:spacing w:val="-2"/>
              </w:rPr>
            </w:pPr>
          </w:p>
        </w:tc>
        <w:tc>
          <w:tcPr>
            <w:tcW w:w="664" w:type="pct"/>
            <w:tcBorders>
              <w:top w:val="single" w:sz="4" w:space="0" w:color="FFFFFF"/>
              <w:left w:val="single" w:sz="4" w:space="0" w:color="FFFFFF"/>
              <w:bottom w:val="single" w:sz="4" w:space="0" w:color="FFFFFF"/>
              <w:right w:val="single" w:sz="4" w:space="0" w:color="FFFFFF"/>
            </w:tcBorders>
            <w:shd w:val="clear" w:color="auto" w:fill="DBE4F0"/>
          </w:tcPr>
          <w:p w14:paraId="0637F034" w14:textId="15D5186F" w:rsidR="00E2185E" w:rsidRPr="00196356" w:rsidRDefault="00E2185E" w:rsidP="00E2185E">
            <w:pPr>
              <w:pStyle w:val="TableParagraph"/>
              <w:spacing w:before="4" w:line="240" w:lineRule="exact"/>
              <w:ind w:right="328"/>
              <w:jc w:val="right"/>
              <w:rPr>
                <w:b/>
                <w:spacing w:val="-4"/>
              </w:rPr>
            </w:pPr>
            <w:r w:rsidRPr="009A3F1D">
              <w:rPr>
                <w:b/>
                <w:spacing w:val="-4"/>
              </w:rPr>
              <w:t>Above 1000 Kms</w:t>
            </w:r>
          </w:p>
        </w:tc>
        <w:tc>
          <w:tcPr>
            <w:tcW w:w="571" w:type="pct"/>
            <w:tcBorders>
              <w:top w:val="single" w:sz="4" w:space="0" w:color="FFFFFF"/>
              <w:left w:val="single" w:sz="4" w:space="0" w:color="FFFFFF"/>
              <w:bottom w:val="single" w:sz="4" w:space="0" w:color="FFFFFF"/>
              <w:right w:val="single" w:sz="4" w:space="0" w:color="FFFFFF"/>
            </w:tcBorders>
            <w:shd w:val="clear" w:color="auto" w:fill="DBE4F0"/>
          </w:tcPr>
          <w:p w14:paraId="2B06A2D4" w14:textId="2B1721F5" w:rsidR="00E2185E" w:rsidRPr="00196356" w:rsidRDefault="00E2185E" w:rsidP="00E2185E">
            <w:pPr>
              <w:pStyle w:val="TableParagraph"/>
              <w:spacing w:before="4" w:line="240" w:lineRule="exact"/>
              <w:ind w:left="32" w:right="4"/>
              <w:jc w:val="center"/>
              <w:rPr>
                <w:b/>
                <w:spacing w:val="-10"/>
              </w:rPr>
            </w:pPr>
            <w:r w:rsidRPr="009A3F1D">
              <w:rPr>
                <w:b/>
                <w:spacing w:val="-10"/>
              </w:rPr>
              <w:t>In ratio of Excess Kms</w:t>
            </w:r>
          </w:p>
        </w:tc>
        <w:tc>
          <w:tcPr>
            <w:tcW w:w="560" w:type="pct"/>
            <w:tcBorders>
              <w:top w:val="single" w:sz="4" w:space="0" w:color="FFFFFF"/>
              <w:left w:val="single" w:sz="4" w:space="0" w:color="FFFFFF"/>
              <w:bottom w:val="single" w:sz="4" w:space="0" w:color="FFFFFF"/>
              <w:right w:val="single" w:sz="4" w:space="0" w:color="FFFFFF"/>
            </w:tcBorders>
            <w:shd w:val="clear" w:color="auto" w:fill="DBE4F0"/>
          </w:tcPr>
          <w:p w14:paraId="38A171BD" w14:textId="31A095A0" w:rsidR="00E2185E" w:rsidRPr="00196356" w:rsidRDefault="00E2185E" w:rsidP="00E2185E">
            <w:pPr>
              <w:jc w:val="center"/>
            </w:pPr>
            <w:r w:rsidRPr="009A3F1D">
              <w:t>5</w:t>
            </w:r>
          </w:p>
        </w:tc>
        <w:tc>
          <w:tcPr>
            <w:tcW w:w="703" w:type="pct"/>
            <w:tcBorders>
              <w:top w:val="single" w:sz="4" w:space="0" w:color="FFFFFF"/>
              <w:left w:val="single" w:sz="4" w:space="0" w:color="FFFFFF"/>
              <w:bottom w:val="single" w:sz="4" w:space="0" w:color="FFFFFF"/>
              <w:right w:val="nil"/>
            </w:tcBorders>
            <w:shd w:val="clear" w:color="auto" w:fill="DBE4F0"/>
          </w:tcPr>
          <w:p w14:paraId="24952785" w14:textId="77777777" w:rsidR="00E2185E" w:rsidRDefault="00E2185E" w:rsidP="00E2185E">
            <w:pPr>
              <w:pStyle w:val="TableParagraph"/>
              <w:rPr>
                <w:rFonts w:ascii="Times New Roman"/>
                <w:sz w:val="18"/>
              </w:rPr>
            </w:pPr>
          </w:p>
        </w:tc>
      </w:tr>
      <w:tr w:rsidR="00E2185E" w14:paraId="107931D6" w14:textId="77777777" w:rsidTr="00B7314C">
        <w:trPr>
          <w:trHeight w:val="263"/>
        </w:trPr>
        <w:tc>
          <w:tcPr>
            <w:tcW w:w="746" w:type="pct"/>
            <w:vMerge/>
            <w:tcBorders>
              <w:top w:val="nil"/>
              <w:left w:val="nil"/>
              <w:right w:val="single" w:sz="4" w:space="0" w:color="FFFFFF"/>
            </w:tcBorders>
            <w:shd w:val="clear" w:color="auto" w:fill="4F81BC"/>
          </w:tcPr>
          <w:p w14:paraId="620A1137" w14:textId="77777777" w:rsidR="00E2185E" w:rsidRDefault="00E2185E" w:rsidP="00E2185E">
            <w:pPr>
              <w:rPr>
                <w:sz w:val="2"/>
                <w:szCs w:val="2"/>
              </w:rPr>
            </w:pPr>
          </w:p>
        </w:tc>
        <w:tc>
          <w:tcPr>
            <w:tcW w:w="846" w:type="pct"/>
            <w:vMerge w:val="restart"/>
            <w:tcBorders>
              <w:top w:val="single" w:sz="4" w:space="0" w:color="FFFFFF"/>
              <w:left w:val="single" w:sz="4" w:space="0" w:color="FFFFFF"/>
              <w:right w:val="single" w:sz="4" w:space="0" w:color="FFFFFF"/>
            </w:tcBorders>
            <w:shd w:val="clear" w:color="auto" w:fill="DBE4F0"/>
          </w:tcPr>
          <w:p w14:paraId="374352C2" w14:textId="77777777" w:rsidR="00E2185E" w:rsidRPr="00661DBA" w:rsidRDefault="00E2185E" w:rsidP="00E2185E">
            <w:pPr>
              <w:pStyle w:val="TableParagraph"/>
              <w:spacing w:before="1"/>
              <w:rPr>
                <w:b/>
                <w:spacing w:val="-2"/>
              </w:rPr>
            </w:pPr>
            <w:r w:rsidRPr="00661DBA">
              <w:rPr>
                <w:b/>
                <w:spacing w:val="-2"/>
              </w:rPr>
              <w:t>9.0 MT</w:t>
            </w:r>
          </w:p>
          <w:p w14:paraId="2CCAA5E8" w14:textId="77777777" w:rsidR="00E2185E" w:rsidRPr="00661DBA" w:rsidRDefault="00E2185E" w:rsidP="00E2185E">
            <w:pPr>
              <w:pStyle w:val="TableParagraph"/>
              <w:spacing w:before="1"/>
              <w:rPr>
                <w:b/>
                <w:spacing w:val="-2"/>
              </w:rPr>
            </w:pPr>
            <w:r w:rsidRPr="00661DBA">
              <w:rPr>
                <w:b/>
                <w:spacing w:val="-2"/>
              </w:rPr>
              <w:t>22L x 7.5W x 7H</w:t>
            </w:r>
          </w:p>
        </w:tc>
        <w:tc>
          <w:tcPr>
            <w:tcW w:w="910" w:type="pct"/>
            <w:vMerge w:val="restart"/>
            <w:tcBorders>
              <w:top w:val="single" w:sz="4" w:space="0" w:color="FFFFFF"/>
              <w:left w:val="single" w:sz="4" w:space="0" w:color="FFFFFF"/>
              <w:right w:val="single" w:sz="4" w:space="0" w:color="FFFFFF"/>
            </w:tcBorders>
            <w:shd w:val="clear" w:color="auto" w:fill="DBE4F0"/>
          </w:tcPr>
          <w:p w14:paraId="754B8F6B" w14:textId="77777777" w:rsidR="00E2185E" w:rsidRPr="0057334E" w:rsidRDefault="00E2185E" w:rsidP="00E2185E">
            <w:pPr>
              <w:pStyle w:val="TableParagraph"/>
              <w:ind w:left="103"/>
              <w:jc w:val="center"/>
            </w:pPr>
            <w:r w:rsidRPr="0057334E">
              <w:t xml:space="preserve">Tata Truck (6 Tires) / </w:t>
            </w:r>
          </w:p>
          <w:p w14:paraId="6EC9E96A" w14:textId="77777777" w:rsidR="00E2185E" w:rsidRPr="0057334E" w:rsidRDefault="00E2185E" w:rsidP="00E2185E">
            <w:pPr>
              <w:pStyle w:val="TableParagraph"/>
              <w:spacing w:before="4" w:line="240" w:lineRule="exact"/>
              <w:ind w:right="328"/>
              <w:jc w:val="right"/>
              <w:rPr>
                <w:spacing w:val="-4"/>
              </w:rPr>
            </w:pPr>
            <w:r w:rsidRPr="0057334E">
              <w:t>Tata 22 Feet</w:t>
            </w:r>
          </w:p>
        </w:tc>
        <w:tc>
          <w:tcPr>
            <w:tcW w:w="664" w:type="pct"/>
            <w:tcBorders>
              <w:top w:val="single" w:sz="4" w:space="0" w:color="FFFFFF"/>
              <w:left w:val="single" w:sz="4" w:space="0" w:color="FFFFFF"/>
              <w:bottom w:val="single" w:sz="4" w:space="0" w:color="FFFFFF"/>
              <w:right w:val="single" w:sz="4" w:space="0" w:color="FFFFFF"/>
            </w:tcBorders>
            <w:shd w:val="clear" w:color="auto" w:fill="DBE4F0"/>
          </w:tcPr>
          <w:p w14:paraId="530C76ED" w14:textId="77777777" w:rsidR="00E2185E" w:rsidRDefault="00E2185E" w:rsidP="00E2185E">
            <w:pPr>
              <w:pStyle w:val="TableParagraph"/>
              <w:spacing w:before="4" w:line="240" w:lineRule="exact"/>
              <w:ind w:right="328"/>
              <w:jc w:val="right"/>
              <w:rPr>
                <w:b/>
              </w:rPr>
            </w:pPr>
            <w:r>
              <w:rPr>
                <w:b/>
                <w:spacing w:val="-4"/>
              </w:rPr>
              <w:t>501-1000</w:t>
            </w:r>
          </w:p>
        </w:tc>
        <w:tc>
          <w:tcPr>
            <w:tcW w:w="571" w:type="pct"/>
            <w:tcBorders>
              <w:top w:val="single" w:sz="4" w:space="0" w:color="FFFFFF"/>
              <w:left w:val="single" w:sz="4" w:space="0" w:color="FFFFFF"/>
              <w:bottom w:val="single" w:sz="4" w:space="0" w:color="FFFFFF"/>
              <w:right w:val="single" w:sz="4" w:space="0" w:color="FFFFFF"/>
            </w:tcBorders>
            <w:shd w:val="clear" w:color="auto" w:fill="DBE4F0"/>
          </w:tcPr>
          <w:p w14:paraId="203B3FD6" w14:textId="77777777" w:rsidR="00E2185E" w:rsidRDefault="00E2185E" w:rsidP="00E2185E">
            <w:pPr>
              <w:pStyle w:val="TableParagraph"/>
              <w:spacing w:before="4" w:line="240" w:lineRule="exact"/>
              <w:ind w:left="32" w:right="4"/>
              <w:jc w:val="center"/>
              <w:rPr>
                <w:b/>
              </w:rPr>
            </w:pPr>
            <w:r>
              <w:rPr>
                <w:b/>
                <w:spacing w:val="-10"/>
              </w:rPr>
              <w:t>1</w:t>
            </w:r>
          </w:p>
        </w:tc>
        <w:tc>
          <w:tcPr>
            <w:tcW w:w="560" w:type="pct"/>
            <w:tcBorders>
              <w:top w:val="single" w:sz="4" w:space="0" w:color="FFFFFF"/>
              <w:left w:val="single" w:sz="4" w:space="0" w:color="FFFFFF"/>
              <w:bottom w:val="single" w:sz="4" w:space="0" w:color="FFFFFF"/>
              <w:right w:val="single" w:sz="4" w:space="0" w:color="FFFFFF"/>
            </w:tcBorders>
            <w:shd w:val="clear" w:color="auto" w:fill="DBE4F0"/>
          </w:tcPr>
          <w:p w14:paraId="1C0CB123" w14:textId="77777777" w:rsidR="00E2185E" w:rsidRPr="0000545B" w:rsidRDefault="00E2185E" w:rsidP="00E2185E">
            <w:pPr>
              <w:jc w:val="center"/>
            </w:pPr>
            <w:r w:rsidRPr="0000545B">
              <w:t>1</w:t>
            </w:r>
          </w:p>
        </w:tc>
        <w:tc>
          <w:tcPr>
            <w:tcW w:w="703" w:type="pct"/>
            <w:tcBorders>
              <w:top w:val="single" w:sz="4" w:space="0" w:color="FFFFFF"/>
              <w:left w:val="single" w:sz="4" w:space="0" w:color="FFFFFF"/>
              <w:bottom w:val="single" w:sz="4" w:space="0" w:color="FFFFFF"/>
              <w:right w:val="nil"/>
            </w:tcBorders>
            <w:shd w:val="clear" w:color="auto" w:fill="DBE4F0"/>
          </w:tcPr>
          <w:p w14:paraId="2DF44EA1" w14:textId="77777777" w:rsidR="00E2185E" w:rsidRDefault="00E2185E" w:rsidP="00E2185E">
            <w:pPr>
              <w:pStyle w:val="TableParagraph"/>
              <w:rPr>
                <w:rFonts w:ascii="Times New Roman"/>
                <w:sz w:val="18"/>
              </w:rPr>
            </w:pPr>
          </w:p>
        </w:tc>
      </w:tr>
      <w:tr w:rsidR="00E2185E" w14:paraId="71E63B6D" w14:textId="77777777" w:rsidTr="00B7314C">
        <w:trPr>
          <w:trHeight w:val="263"/>
        </w:trPr>
        <w:tc>
          <w:tcPr>
            <w:tcW w:w="746" w:type="pct"/>
            <w:vMerge/>
            <w:tcBorders>
              <w:top w:val="nil"/>
              <w:left w:val="nil"/>
              <w:right w:val="single" w:sz="4" w:space="0" w:color="FFFFFF"/>
            </w:tcBorders>
            <w:shd w:val="clear" w:color="auto" w:fill="4F81BC"/>
          </w:tcPr>
          <w:p w14:paraId="14798CD3" w14:textId="77777777" w:rsidR="00E2185E" w:rsidRDefault="00E2185E" w:rsidP="00E2185E">
            <w:pPr>
              <w:rPr>
                <w:sz w:val="2"/>
                <w:szCs w:val="2"/>
              </w:rPr>
            </w:pPr>
          </w:p>
        </w:tc>
        <w:tc>
          <w:tcPr>
            <w:tcW w:w="846" w:type="pct"/>
            <w:vMerge/>
            <w:tcBorders>
              <w:left w:val="single" w:sz="4" w:space="0" w:color="FFFFFF"/>
              <w:right w:val="single" w:sz="4" w:space="0" w:color="FFFFFF"/>
            </w:tcBorders>
            <w:shd w:val="clear" w:color="auto" w:fill="DBE4F0"/>
          </w:tcPr>
          <w:p w14:paraId="161C4954" w14:textId="77777777" w:rsidR="00E2185E" w:rsidRPr="00661DBA" w:rsidRDefault="00E2185E" w:rsidP="00E2185E">
            <w:pPr>
              <w:pStyle w:val="TableParagraph"/>
              <w:spacing w:before="1"/>
              <w:rPr>
                <w:b/>
                <w:spacing w:val="-2"/>
              </w:rPr>
            </w:pPr>
          </w:p>
        </w:tc>
        <w:tc>
          <w:tcPr>
            <w:tcW w:w="910" w:type="pct"/>
            <w:vMerge/>
            <w:tcBorders>
              <w:left w:val="single" w:sz="4" w:space="0" w:color="FFFFFF"/>
              <w:right w:val="single" w:sz="4" w:space="0" w:color="FFFFFF"/>
            </w:tcBorders>
            <w:shd w:val="clear" w:color="auto" w:fill="B8CCE3"/>
          </w:tcPr>
          <w:p w14:paraId="5635EAB7" w14:textId="77777777" w:rsidR="00E2185E" w:rsidRDefault="00E2185E" w:rsidP="00E2185E">
            <w:pPr>
              <w:pStyle w:val="TableParagraph"/>
              <w:spacing w:before="4" w:line="240" w:lineRule="exact"/>
              <w:ind w:right="277"/>
              <w:jc w:val="right"/>
              <w:rPr>
                <w:b/>
                <w:spacing w:val="-4"/>
              </w:rPr>
            </w:pPr>
          </w:p>
        </w:tc>
        <w:tc>
          <w:tcPr>
            <w:tcW w:w="664" w:type="pct"/>
            <w:tcBorders>
              <w:top w:val="single" w:sz="4" w:space="0" w:color="FFFFFF"/>
              <w:left w:val="single" w:sz="4" w:space="0" w:color="FFFFFF"/>
              <w:bottom w:val="single" w:sz="4" w:space="0" w:color="FFFFFF"/>
              <w:right w:val="single" w:sz="4" w:space="0" w:color="FFFFFF"/>
            </w:tcBorders>
            <w:shd w:val="clear" w:color="auto" w:fill="B8CCE3"/>
          </w:tcPr>
          <w:p w14:paraId="6D7A4818" w14:textId="77777777" w:rsidR="00E2185E" w:rsidRDefault="00E2185E" w:rsidP="00E2185E">
            <w:pPr>
              <w:pStyle w:val="TableParagraph"/>
              <w:spacing w:before="4" w:line="240" w:lineRule="exact"/>
              <w:ind w:right="277"/>
              <w:jc w:val="right"/>
              <w:rPr>
                <w:b/>
              </w:rPr>
            </w:pPr>
            <w:r>
              <w:rPr>
                <w:b/>
                <w:spacing w:val="-4"/>
              </w:rPr>
              <w:t>1001-2000</w:t>
            </w:r>
          </w:p>
        </w:tc>
        <w:tc>
          <w:tcPr>
            <w:tcW w:w="571" w:type="pct"/>
            <w:tcBorders>
              <w:top w:val="single" w:sz="4" w:space="0" w:color="FFFFFF"/>
              <w:left w:val="single" w:sz="4" w:space="0" w:color="FFFFFF"/>
              <w:bottom w:val="single" w:sz="4" w:space="0" w:color="FFFFFF"/>
              <w:right w:val="single" w:sz="4" w:space="0" w:color="FFFFFF"/>
            </w:tcBorders>
            <w:shd w:val="clear" w:color="auto" w:fill="B8CCE3"/>
          </w:tcPr>
          <w:p w14:paraId="072CA3DA" w14:textId="77777777" w:rsidR="00E2185E" w:rsidRDefault="00E2185E" w:rsidP="00E2185E">
            <w:pPr>
              <w:pStyle w:val="TableParagraph"/>
              <w:spacing w:before="4" w:line="240" w:lineRule="exact"/>
              <w:ind w:left="32" w:right="4"/>
              <w:jc w:val="center"/>
              <w:rPr>
                <w:b/>
              </w:rPr>
            </w:pPr>
            <w:r>
              <w:rPr>
                <w:b/>
                <w:spacing w:val="-10"/>
              </w:rPr>
              <w:t>2</w:t>
            </w:r>
          </w:p>
        </w:tc>
        <w:tc>
          <w:tcPr>
            <w:tcW w:w="560" w:type="pct"/>
            <w:tcBorders>
              <w:top w:val="single" w:sz="4" w:space="0" w:color="FFFFFF"/>
              <w:left w:val="single" w:sz="4" w:space="0" w:color="FFFFFF"/>
              <w:bottom w:val="single" w:sz="4" w:space="0" w:color="FFFFFF"/>
              <w:right w:val="single" w:sz="4" w:space="0" w:color="FFFFFF"/>
            </w:tcBorders>
            <w:shd w:val="clear" w:color="auto" w:fill="B8CCE3"/>
          </w:tcPr>
          <w:p w14:paraId="5696A1A9" w14:textId="77777777" w:rsidR="00E2185E" w:rsidRPr="0000545B" w:rsidRDefault="00E2185E" w:rsidP="00E2185E">
            <w:pPr>
              <w:jc w:val="center"/>
            </w:pPr>
            <w:r w:rsidRPr="0000545B">
              <w:t>1</w:t>
            </w:r>
          </w:p>
        </w:tc>
        <w:tc>
          <w:tcPr>
            <w:tcW w:w="703" w:type="pct"/>
            <w:tcBorders>
              <w:top w:val="single" w:sz="4" w:space="0" w:color="FFFFFF"/>
              <w:left w:val="single" w:sz="4" w:space="0" w:color="FFFFFF"/>
              <w:bottom w:val="single" w:sz="4" w:space="0" w:color="FFFFFF"/>
              <w:right w:val="nil"/>
            </w:tcBorders>
            <w:shd w:val="clear" w:color="auto" w:fill="B8CCE3"/>
          </w:tcPr>
          <w:p w14:paraId="6BC4A476" w14:textId="77777777" w:rsidR="00E2185E" w:rsidRDefault="00E2185E" w:rsidP="00E2185E">
            <w:pPr>
              <w:pStyle w:val="TableParagraph"/>
              <w:rPr>
                <w:rFonts w:ascii="Times New Roman"/>
                <w:sz w:val="18"/>
              </w:rPr>
            </w:pPr>
          </w:p>
        </w:tc>
      </w:tr>
      <w:tr w:rsidR="00E2185E" w14:paraId="68D50071" w14:textId="77777777" w:rsidTr="00B7314C">
        <w:trPr>
          <w:trHeight w:val="262"/>
        </w:trPr>
        <w:tc>
          <w:tcPr>
            <w:tcW w:w="746" w:type="pct"/>
            <w:vMerge/>
            <w:tcBorders>
              <w:top w:val="nil"/>
              <w:left w:val="nil"/>
              <w:right w:val="single" w:sz="4" w:space="0" w:color="FFFFFF"/>
            </w:tcBorders>
            <w:shd w:val="clear" w:color="auto" w:fill="4F81BC"/>
          </w:tcPr>
          <w:p w14:paraId="2882A87B" w14:textId="77777777" w:rsidR="00E2185E" w:rsidRDefault="00E2185E" w:rsidP="00E2185E">
            <w:pPr>
              <w:rPr>
                <w:sz w:val="2"/>
                <w:szCs w:val="2"/>
              </w:rPr>
            </w:pPr>
          </w:p>
        </w:tc>
        <w:tc>
          <w:tcPr>
            <w:tcW w:w="846" w:type="pct"/>
            <w:vMerge/>
            <w:tcBorders>
              <w:left w:val="single" w:sz="4" w:space="0" w:color="FFFFFF"/>
              <w:right w:val="single" w:sz="4" w:space="0" w:color="FFFFFF"/>
            </w:tcBorders>
            <w:shd w:val="clear" w:color="auto" w:fill="DBE4F0"/>
          </w:tcPr>
          <w:p w14:paraId="37862F1B" w14:textId="77777777" w:rsidR="00E2185E" w:rsidRPr="00661DBA" w:rsidRDefault="00E2185E" w:rsidP="00E2185E">
            <w:pPr>
              <w:pStyle w:val="TableParagraph"/>
              <w:spacing w:before="1"/>
              <w:rPr>
                <w:b/>
                <w:spacing w:val="-2"/>
              </w:rPr>
            </w:pPr>
          </w:p>
        </w:tc>
        <w:tc>
          <w:tcPr>
            <w:tcW w:w="910" w:type="pct"/>
            <w:vMerge/>
            <w:tcBorders>
              <w:left w:val="single" w:sz="4" w:space="0" w:color="FFFFFF"/>
              <w:right w:val="single" w:sz="4" w:space="0" w:color="FFFFFF"/>
            </w:tcBorders>
            <w:shd w:val="clear" w:color="auto" w:fill="DBE4F0"/>
          </w:tcPr>
          <w:p w14:paraId="31C9F008" w14:textId="77777777" w:rsidR="00E2185E" w:rsidRDefault="00E2185E" w:rsidP="00E2185E">
            <w:pPr>
              <w:pStyle w:val="TableParagraph"/>
              <w:spacing w:before="1" w:line="241" w:lineRule="exact"/>
              <w:ind w:right="277"/>
              <w:jc w:val="right"/>
              <w:rPr>
                <w:b/>
                <w:spacing w:val="-4"/>
              </w:rPr>
            </w:pPr>
          </w:p>
        </w:tc>
        <w:tc>
          <w:tcPr>
            <w:tcW w:w="664" w:type="pct"/>
            <w:tcBorders>
              <w:top w:val="single" w:sz="4" w:space="0" w:color="FFFFFF"/>
              <w:left w:val="single" w:sz="4" w:space="0" w:color="FFFFFF"/>
              <w:right w:val="single" w:sz="4" w:space="0" w:color="FFFFFF"/>
            </w:tcBorders>
            <w:shd w:val="clear" w:color="auto" w:fill="DBE4F0"/>
          </w:tcPr>
          <w:p w14:paraId="2B0A38DA" w14:textId="77777777" w:rsidR="00E2185E" w:rsidRDefault="00E2185E" w:rsidP="00E2185E">
            <w:pPr>
              <w:pStyle w:val="TableParagraph"/>
              <w:spacing w:before="1" w:line="241" w:lineRule="exact"/>
              <w:ind w:right="277"/>
              <w:jc w:val="right"/>
              <w:rPr>
                <w:b/>
              </w:rPr>
            </w:pPr>
            <w:r>
              <w:rPr>
                <w:b/>
                <w:spacing w:val="-4"/>
              </w:rPr>
              <w:t>2001-3000</w:t>
            </w:r>
          </w:p>
        </w:tc>
        <w:tc>
          <w:tcPr>
            <w:tcW w:w="571" w:type="pct"/>
            <w:tcBorders>
              <w:top w:val="single" w:sz="4" w:space="0" w:color="FFFFFF"/>
              <w:left w:val="single" w:sz="4" w:space="0" w:color="FFFFFF"/>
              <w:right w:val="single" w:sz="4" w:space="0" w:color="FFFFFF"/>
            </w:tcBorders>
            <w:shd w:val="clear" w:color="auto" w:fill="DBE4F0"/>
          </w:tcPr>
          <w:p w14:paraId="4233C3C9" w14:textId="77777777" w:rsidR="00E2185E" w:rsidRDefault="00E2185E" w:rsidP="00E2185E">
            <w:pPr>
              <w:pStyle w:val="TableParagraph"/>
              <w:spacing w:before="1" w:line="241" w:lineRule="exact"/>
              <w:ind w:left="32" w:right="4"/>
              <w:jc w:val="center"/>
              <w:rPr>
                <w:b/>
              </w:rPr>
            </w:pPr>
            <w:r>
              <w:rPr>
                <w:b/>
                <w:spacing w:val="-10"/>
              </w:rPr>
              <w:t>3</w:t>
            </w:r>
          </w:p>
        </w:tc>
        <w:tc>
          <w:tcPr>
            <w:tcW w:w="560" w:type="pct"/>
            <w:tcBorders>
              <w:top w:val="single" w:sz="4" w:space="0" w:color="FFFFFF"/>
              <w:left w:val="single" w:sz="4" w:space="0" w:color="FFFFFF"/>
              <w:right w:val="single" w:sz="4" w:space="0" w:color="FFFFFF"/>
            </w:tcBorders>
            <w:shd w:val="clear" w:color="auto" w:fill="DBE4F0"/>
          </w:tcPr>
          <w:p w14:paraId="56EABF86" w14:textId="77777777" w:rsidR="00E2185E" w:rsidRPr="0000545B" w:rsidRDefault="00E2185E" w:rsidP="00E2185E">
            <w:pPr>
              <w:jc w:val="center"/>
            </w:pPr>
            <w:r w:rsidRPr="0000545B">
              <w:t>1</w:t>
            </w:r>
          </w:p>
        </w:tc>
        <w:tc>
          <w:tcPr>
            <w:tcW w:w="703" w:type="pct"/>
            <w:tcBorders>
              <w:top w:val="single" w:sz="4" w:space="0" w:color="FFFFFF"/>
              <w:left w:val="single" w:sz="4" w:space="0" w:color="FFFFFF"/>
              <w:right w:val="nil"/>
            </w:tcBorders>
            <w:shd w:val="clear" w:color="auto" w:fill="DBE4F0"/>
          </w:tcPr>
          <w:p w14:paraId="06C258CA" w14:textId="77777777" w:rsidR="00E2185E" w:rsidRDefault="00E2185E" w:rsidP="00E2185E">
            <w:pPr>
              <w:pStyle w:val="TableParagraph"/>
              <w:rPr>
                <w:rFonts w:ascii="Times New Roman"/>
                <w:sz w:val="18"/>
              </w:rPr>
            </w:pPr>
          </w:p>
        </w:tc>
      </w:tr>
      <w:tr w:rsidR="00E2185E" w14:paraId="63602312" w14:textId="77777777" w:rsidTr="00B7314C">
        <w:trPr>
          <w:trHeight w:val="262"/>
        </w:trPr>
        <w:tc>
          <w:tcPr>
            <w:tcW w:w="746" w:type="pct"/>
            <w:tcBorders>
              <w:top w:val="nil"/>
              <w:left w:val="nil"/>
              <w:right w:val="single" w:sz="4" w:space="0" w:color="FFFFFF"/>
            </w:tcBorders>
            <w:shd w:val="clear" w:color="auto" w:fill="4F81BC"/>
          </w:tcPr>
          <w:p w14:paraId="16BA82F2" w14:textId="77777777" w:rsidR="00E2185E" w:rsidRDefault="00E2185E" w:rsidP="00E2185E">
            <w:pPr>
              <w:rPr>
                <w:sz w:val="2"/>
                <w:szCs w:val="2"/>
              </w:rPr>
            </w:pPr>
          </w:p>
        </w:tc>
        <w:tc>
          <w:tcPr>
            <w:tcW w:w="846" w:type="pct"/>
            <w:vMerge/>
            <w:tcBorders>
              <w:left w:val="single" w:sz="4" w:space="0" w:color="FFFFFF"/>
              <w:right w:val="single" w:sz="4" w:space="0" w:color="FFFFFF"/>
            </w:tcBorders>
            <w:shd w:val="clear" w:color="auto" w:fill="DBE4F0"/>
          </w:tcPr>
          <w:p w14:paraId="0C3E3092" w14:textId="77777777" w:rsidR="00E2185E" w:rsidRPr="00661DBA" w:rsidRDefault="00E2185E" w:rsidP="00E2185E">
            <w:pPr>
              <w:pStyle w:val="TableParagraph"/>
              <w:spacing w:before="1"/>
              <w:rPr>
                <w:b/>
                <w:spacing w:val="-2"/>
              </w:rPr>
            </w:pPr>
          </w:p>
        </w:tc>
        <w:tc>
          <w:tcPr>
            <w:tcW w:w="910" w:type="pct"/>
            <w:vMerge/>
            <w:tcBorders>
              <w:left w:val="single" w:sz="4" w:space="0" w:color="FFFFFF"/>
              <w:right w:val="single" w:sz="4" w:space="0" w:color="FFFFFF"/>
            </w:tcBorders>
            <w:shd w:val="clear" w:color="auto" w:fill="DBE4F0"/>
          </w:tcPr>
          <w:p w14:paraId="48D9FC6C" w14:textId="77777777" w:rsidR="00E2185E" w:rsidRDefault="00E2185E" w:rsidP="00E2185E">
            <w:pPr>
              <w:pStyle w:val="TableParagraph"/>
              <w:spacing w:before="1" w:line="241" w:lineRule="exact"/>
              <w:ind w:right="277"/>
              <w:jc w:val="right"/>
              <w:rPr>
                <w:b/>
                <w:spacing w:val="-4"/>
              </w:rPr>
            </w:pPr>
          </w:p>
        </w:tc>
        <w:tc>
          <w:tcPr>
            <w:tcW w:w="664" w:type="pct"/>
            <w:tcBorders>
              <w:top w:val="single" w:sz="4" w:space="0" w:color="FFFFFF"/>
              <w:left w:val="single" w:sz="4" w:space="0" w:color="FFFFFF"/>
              <w:right w:val="single" w:sz="4" w:space="0" w:color="FFFFFF"/>
            </w:tcBorders>
            <w:shd w:val="clear" w:color="auto" w:fill="DBE4F0"/>
          </w:tcPr>
          <w:p w14:paraId="6DB59B97" w14:textId="03EC7DDC" w:rsidR="00E2185E" w:rsidRPr="009A3F1D" w:rsidRDefault="00E2185E" w:rsidP="00E2185E">
            <w:pPr>
              <w:pStyle w:val="TableParagraph"/>
              <w:spacing w:before="1" w:line="241" w:lineRule="exact"/>
              <w:ind w:right="277"/>
              <w:jc w:val="right"/>
              <w:rPr>
                <w:b/>
                <w:spacing w:val="-4"/>
              </w:rPr>
            </w:pPr>
            <w:r w:rsidRPr="009A3F1D">
              <w:rPr>
                <w:b/>
                <w:spacing w:val="-4"/>
              </w:rPr>
              <w:t>Above 1000 Kms</w:t>
            </w:r>
          </w:p>
        </w:tc>
        <w:tc>
          <w:tcPr>
            <w:tcW w:w="571" w:type="pct"/>
            <w:tcBorders>
              <w:top w:val="single" w:sz="4" w:space="0" w:color="FFFFFF"/>
              <w:left w:val="single" w:sz="4" w:space="0" w:color="FFFFFF"/>
              <w:right w:val="single" w:sz="4" w:space="0" w:color="FFFFFF"/>
            </w:tcBorders>
            <w:shd w:val="clear" w:color="auto" w:fill="DBE4F0"/>
          </w:tcPr>
          <w:p w14:paraId="6B1EE052" w14:textId="43BEACE2" w:rsidR="00E2185E" w:rsidRPr="009A3F1D" w:rsidRDefault="00E2185E" w:rsidP="00E2185E">
            <w:pPr>
              <w:pStyle w:val="TableParagraph"/>
              <w:spacing w:before="1" w:line="241" w:lineRule="exact"/>
              <w:ind w:left="32" w:right="4"/>
              <w:jc w:val="center"/>
              <w:rPr>
                <w:b/>
                <w:spacing w:val="-10"/>
              </w:rPr>
            </w:pPr>
            <w:r w:rsidRPr="009A3F1D">
              <w:rPr>
                <w:b/>
                <w:spacing w:val="-10"/>
              </w:rPr>
              <w:t>In ratio of Excess Kms</w:t>
            </w:r>
          </w:p>
        </w:tc>
        <w:tc>
          <w:tcPr>
            <w:tcW w:w="560" w:type="pct"/>
            <w:tcBorders>
              <w:top w:val="single" w:sz="4" w:space="0" w:color="FFFFFF"/>
              <w:left w:val="single" w:sz="4" w:space="0" w:color="FFFFFF"/>
              <w:right w:val="single" w:sz="4" w:space="0" w:color="FFFFFF"/>
            </w:tcBorders>
            <w:shd w:val="clear" w:color="auto" w:fill="DBE4F0"/>
          </w:tcPr>
          <w:p w14:paraId="1A909C5B" w14:textId="04FB2628" w:rsidR="00E2185E" w:rsidRPr="009A3F1D" w:rsidRDefault="00E2185E" w:rsidP="00E2185E">
            <w:pPr>
              <w:jc w:val="center"/>
            </w:pPr>
            <w:r w:rsidRPr="009A3F1D">
              <w:t>1</w:t>
            </w:r>
          </w:p>
        </w:tc>
        <w:tc>
          <w:tcPr>
            <w:tcW w:w="703" w:type="pct"/>
            <w:tcBorders>
              <w:top w:val="single" w:sz="4" w:space="0" w:color="FFFFFF"/>
              <w:left w:val="single" w:sz="4" w:space="0" w:color="FFFFFF"/>
              <w:right w:val="nil"/>
            </w:tcBorders>
            <w:shd w:val="clear" w:color="auto" w:fill="DBE4F0"/>
          </w:tcPr>
          <w:p w14:paraId="38CB1E8F" w14:textId="77777777" w:rsidR="00E2185E" w:rsidRDefault="00E2185E" w:rsidP="00E2185E">
            <w:pPr>
              <w:pStyle w:val="TableParagraph"/>
              <w:rPr>
                <w:rFonts w:ascii="Times New Roman"/>
                <w:sz w:val="18"/>
              </w:rPr>
            </w:pPr>
          </w:p>
        </w:tc>
      </w:tr>
      <w:tr w:rsidR="00E2185E" w14:paraId="70BD5363" w14:textId="77777777" w:rsidTr="00B7314C">
        <w:trPr>
          <w:trHeight w:val="264"/>
        </w:trPr>
        <w:tc>
          <w:tcPr>
            <w:tcW w:w="746" w:type="pct"/>
            <w:vMerge w:val="restart"/>
            <w:tcBorders>
              <w:left w:val="nil"/>
              <w:bottom w:val="single" w:sz="4" w:space="0" w:color="FFFFFF"/>
              <w:right w:val="single" w:sz="4" w:space="0" w:color="FFFFFF"/>
            </w:tcBorders>
            <w:shd w:val="clear" w:color="auto" w:fill="4F81BC"/>
          </w:tcPr>
          <w:p w14:paraId="4E7EDEB2" w14:textId="77777777" w:rsidR="00E2185E" w:rsidRDefault="00E2185E" w:rsidP="00E2185E">
            <w:pPr>
              <w:pStyle w:val="TableParagraph"/>
              <w:spacing w:before="137"/>
              <w:ind w:left="103"/>
              <w:rPr>
                <w:b/>
              </w:rPr>
            </w:pPr>
            <w:r>
              <w:rPr>
                <w:b/>
                <w:color w:val="FFFFFF"/>
              </w:rPr>
              <w:t>Reefer</w:t>
            </w:r>
            <w:r>
              <w:rPr>
                <w:b/>
                <w:color w:val="FFFFFF"/>
                <w:spacing w:val="-8"/>
              </w:rPr>
              <w:t xml:space="preserve"> </w:t>
            </w:r>
            <w:r>
              <w:rPr>
                <w:b/>
                <w:color w:val="FFFFFF"/>
                <w:spacing w:val="-2"/>
              </w:rPr>
              <w:t>Vehicle</w:t>
            </w:r>
          </w:p>
        </w:tc>
        <w:tc>
          <w:tcPr>
            <w:tcW w:w="846" w:type="pct"/>
            <w:tcBorders>
              <w:left w:val="single" w:sz="4" w:space="0" w:color="FFFFFF"/>
              <w:bottom w:val="single" w:sz="4" w:space="0" w:color="FFFFFF"/>
              <w:right w:val="single" w:sz="4" w:space="0" w:color="FFFFFF"/>
            </w:tcBorders>
            <w:shd w:val="clear" w:color="auto" w:fill="B8CCE3"/>
          </w:tcPr>
          <w:p w14:paraId="74321EDD" w14:textId="77777777" w:rsidR="00E2185E" w:rsidRPr="00661DBA" w:rsidRDefault="00E2185E" w:rsidP="00E2185E">
            <w:pPr>
              <w:pStyle w:val="TableParagraph"/>
              <w:spacing w:before="1"/>
              <w:rPr>
                <w:b/>
                <w:spacing w:val="-2"/>
              </w:rPr>
            </w:pPr>
            <w:r w:rsidRPr="00661DBA">
              <w:rPr>
                <w:b/>
                <w:spacing w:val="-2"/>
              </w:rPr>
              <w:t>1.0 MT</w:t>
            </w:r>
          </w:p>
          <w:p w14:paraId="41D6FA13" w14:textId="77777777" w:rsidR="00E2185E" w:rsidRPr="00661DBA" w:rsidRDefault="00E2185E" w:rsidP="00E2185E">
            <w:pPr>
              <w:pStyle w:val="TableParagraph"/>
              <w:spacing w:before="1"/>
              <w:rPr>
                <w:b/>
                <w:spacing w:val="-2"/>
              </w:rPr>
            </w:pPr>
            <w:r w:rsidRPr="00661DBA">
              <w:rPr>
                <w:b/>
                <w:spacing w:val="-2"/>
              </w:rPr>
              <w:t>8L x 5W x 4.8H</w:t>
            </w:r>
          </w:p>
        </w:tc>
        <w:tc>
          <w:tcPr>
            <w:tcW w:w="910" w:type="pct"/>
            <w:tcBorders>
              <w:left w:val="single" w:sz="4" w:space="0" w:color="FFFFFF"/>
              <w:bottom w:val="single" w:sz="4" w:space="0" w:color="FFFFFF"/>
              <w:right w:val="single" w:sz="4" w:space="0" w:color="FFFFFF"/>
            </w:tcBorders>
            <w:shd w:val="clear" w:color="auto" w:fill="B8CCE3"/>
          </w:tcPr>
          <w:p w14:paraId="6F44730E" w14:textId="77777777" w:rsidR="00E2185E" w:rsidRPr="0057334E" w:rsidRDefault="00E2185E" w:rsidP="00E2185E">
            <w:pPr>
              <w:pStyle w:val="TableParagraph"/>
              <w:spacing w:before="143"/>
              <w:jc w:val="center"/>
            </w:pPr>
            <w:r w:rsidRPr="0057334E">
              <w:t>Mahindra Bolero Pick-up / Ashok Leyland Dost</w:t>
            </w:r>
          </w:p>
        </w:tc>
        <w:tc>
          <w:tcPr>
            <w:tcW w:w="664" w:type="pct"/>
            <w:tcBorders>
              <w:left w:val="single" w:sz="4" w:space="0" w:color="FFFFFF"/>
              <w:bottom w:val="single" w:sz="4" w:space="0" w:color="FFFFFF"/>
              <w:right w:val="single" w:sz="4" w:space="0" w:color="FFFFFF"/>
            </w:tcBorders>
            <w:shd w:val="clear" w:color="auto" w:fill="B8CCE3"/>
          </w:tcPr>
          <w:p w14:paraId="2FFEDD38" w14:textId="472C11B8" w:rsidR="00E2185E" w:rsidRDefault="00E2185E" w:rsidP="00E2185E">
            <w:pPr>
              <w:pStyle w:val="TableParagraph"/>
              <w:spacing w:before="2" w:line="242" w:lineRule="exact"/>
              <w:ind w:right="316"/>
              <w:jc w:val="right"/>
              <w:rPr>
                <w:b/>
              </w:rPr>
            </w:pPr>
            <w:r>
              <w:rPr>
                <w:b/>
                <w:spacing w:val="-4"/>
              </w:rPr>
              <w:t xml:space="preserve">2000 </w:t>
            </w:r>
            <w:r>
              <w:rPr>
                <w:b/>
                <w:spacing w:val="-5"/>
              </w:rPr>
              <w:t>Kms</w:t>
            </w:r>
          </w:p>
        </w:tc>
        <w:tc>
          <w:tcPr>
            <w:tcW w:w="571" w:type="pct"/>
            <w:tcBorders>
              <w:left w:val="single" w:sz="4" w:space="0" w:color="FFFFFF"/>
              <w:bottom w:val="single" w:sz="4" w:space="0" w:color="FFFFFF"/>
              <w:right w:val="single" w:sz="4" w:space="0" w:color="FFFFFF"/>
            </w:tcBorders>
            <w:shd w:val="clear" w:color="auto" w:fill="B8CCE3"/>
          </w:tcPr>
          <w:p w14:paraId="5F796E01" w14:textId="77777777" w:rsidR="00E2185E" w:rsidRDefault="00E2185E" w:rsidP="00E2185E">
            <w:pPr>
              <w:pStyle w:val="TableParagraph"/>
              <w:spacing w:before="2" w:line="242" w:lineRule="exact"/>
              <w:ind w:left="32"/>
              <w:jc w:val="center"/>
              <w:rPr>
                <w:b/>
              </w:rPr>
            </w:pPr>
            <w:r>
              <w:rPr>
                <w:b/>
                <w:spacing w:val="-2"/>
              </w:rPr>
              <w:t>Multiple</w:t>
            </w:r>
          </w:p>
        </w:tc>
        <w:tc>
          <w:tcPr>
            <w:tcW w:w="560" w:type="pct"/>
            <w:tcBorders>
              <w:left w:val="single" w:sz="4" w:space="0" w:color="FFFFFF"/>
              <w:bottom w:val="single" w:sz="4" w:space="0" w:color="FFFFFF"/>
              <w:right w:val="single" w:sz="4" w:space="0" w:color="FFFFFF"/>
            </w:tcBorders>
            <w:shd w:val="clear" w:color="auto" w:fill="B8CCE3"/>
          </w:tcPr>
          <w:p w14:paraId="507E1333" w14:textId="77777777" w:rsidR="00E2185E" w:rsidRPr="0000545B" w:rsidRDefault="00E2185E" w:rsidP="00E2185E">
            <w:pPr>
              <w:jc w:val="center"/>
            </w:pPr>
            <w:r w:rsidRPr="0000545B">
              <w:t>3</w:t>
            </w:r>
          </w:p>
        </w:tc>
        <w:tc>
          <w:tcPr>
            <w:tcW w:w="703" w:type="pct"/>
            <w:tcBorders>
              <w:left w:val="single" w:sz="4" w:space="0" w:color="FFFFFF"/>
              <w:bottom w:val="single" w:sz="4" w:space="0" w:color="FFFFFF"/>
              <w:right w:val="nil"/>
            </w:tcBorders>
            <w:shd w:val="clear" w:color="auto" w:fill="B8CCE3"/>
          </w:tcPr>
          <w:p w14:paraId="0FB36884" w14:textId="77777777" w:rsidR="00E2185E" w:rsidRDefault="00E2185E" w:rsidP="00E2185E">
            <w:pPr>
              <w:pStyle w:val="TableParagraph"/>
              <w:rPr>
                <w:rFonts w:ascii="Times New Roman"/>
                <w:sz w:val="18"/>
              </w:rPr>
            </w:pPr>
          </w:p>
        </w:tc>
      </w:tr>
      <w:tr w:rsidR="00E2185E" w14:paraId="31BC5F93" w14:textId="77777777" w:rsidTr="00B7314C">
        <w:trPr>
          <w:trHeight w:val="270"/>
        </w:trPr>
        <w:tc>
          <w:tcPr>
            <w:tcW w:w="746" w:type="pct"/>
            <w:vMerge/>
            <w:tcBorders>
              <w:top w:val="nil"/>
              <w:left w:val="nil"/>
              <w:bottom w:val="single" w:sz="4" w:space="0" w:color="FFFFFF"/>
              <w:right w:val="single" w:sz="4" w:space="0" w:color="FFFFFF"/>
            </w:tcBorders>
            <w:shd w:val="clear" w:color="auto" w:fill="4F81BC"/>
          </w:tcPr>
          <w:p w14:paraId="2A34E917" w14:textId="77777777" w:rsidR="00E2185E" w:rsidRDefault="00E2185E" w:rsidP="00E2185E">
            <w:pPr>
              <w:rPr>
                <w:sz w:val="2"/>
                <w:szCs w:val="2"/>
              </w:rPr>
            </w:pPr>
          </w:p>
        </w:tc>
        <w:tc>
          <w:tcPr>
            <w:tcW w:w="846" w:type="pct"/>
            <w:tcBorders>
              <w:top w:val="single" w:sz="4" w:space="0" w:color="FFFFFF"/>
              <w:left w:val="single" w:sz="4" w:space="0" w:color="FFFFFF"/>
              <w:bottom w:val="single" w:sz="4" w:space="0" w:color="FFFFFF"/>
              <w:right w:val="single" w:sz="4" w:space="0" w:color="FFFFFF"/>
            </w:tcBorders>
            <w:shd w:val="clear" w:color="auto" w:fill="DBE4F0"/>
          </w:tcPr>
          <w:p w14:paraId="4ADECF07" w14:textId="77777777" w:rsidR="00E2185E" w:rsidRDefault="00E2185E" w:rsidP="00E2185E">
            <w:pPr>
              <w:pStyle w:val="TableParagraph"/>
              <w:spacing w:before="1"/>
              <w:rPr>
                <w:b/>
                <w:spacing w:val="-2"/>
              </w:rPr>
            </w:pPr>
            <w:r>
              <w:rPr>
                <w:b/>
                <w:spacing w:val="-2"/>
              </w:rPr>
              <w:t>2.5 MT</w:t>
            </w:r>
          </w:p>
          <w:p w14:paraId="60B917CF" w14:textId="77777777" w:rsidR="00E2185E" w:rsidRPr="00661DBA" w:rsidRDefault="00E2185E" w:rsidP="00E2185E">
            <w:pPr>
              <w:pStyle w:val="TableParagraph"/>
              <w:spacing w:line="251" w:lineRule="exact"/>
              <w:ind w:right="27"/>
              <w:rPr>
                <w:b/>
                <w:spacing w:val="-2"/>
              </w:rPr>
            </w:pPr>
            <w:r w:rsidRPr="00661DBA">
              <w:rPr>
                <w:b/>
                <w:spacing w:val="-2"/>
              </w:rPr>
              <w:t>9.5L x 5.5W x 5H</w:t>
            </w:r>
          </w:p>
        </w:tc>
        <w:tc>
          <w:tcPr>
            <w:tcW w:w="910" w:type="pct"/>
            <w:tcBorders>
              <w:top w:val="single" w:sz="4" w:space="0" w:color="FFFFFF"/>
              <w:left w:val="single" w:sz="4" w:space="0" w:color="FFFFFF"/>
              <w:bottom w:val="single" w:sz="4" w:space="0" w:color="FFFFFF"/>
              <w:right w:val="single" w:sz="4" w:space="0" w:color="FFFFFF"/>
            </w:tcBorders>
            <w:shd w:val="clear" w:color="auto" w:fill="DBE4F0"/>
          </w:tcPr>
          <w:p w14:paraId="37D338FD" w14:textId="77777777" w:rsidR="00E2185E" w:rsidRPr="0057334E" w:rsidRDefault="00E2185E" w:rsidP="00E2185E">
            <w:pPr>
              <w:pStyle w:val="TableParagraph"/>
              <w:spacing w:before="167" w:line="249" w:lineRule="exact"/>
              <w:ind w:right="94"/>
              <w:jc w:val="center"/>
              <w:rPr>
                <w:spacing w:val="-2"/>
              </w:rPr>
            </w:pPr>
            <w:r w:rsidRPr="0057334E">
              <w:t>Ashok Leyland Bada Dost / Tata 407</w:t>
            </w:r>
          </w:p>
        </w:tc>
        <w:tc>
          <w:tcPr>
            <w:tcW w:w="664" w:type="pct"/>
            <w:tcBorders>
              <w:top w:val="single" w:sz="4" w:space="0" w:color="FFFFFF"/>
              <w:left w:val="single" w:sz="4" w:space="0" w:color="FFFFFF"/>
              <w:bottom w:val="single" w:sz="4" w:space="0" w:color="FFFFFF"/>
              <w:right w:val="single" w:sz="4" w:space="0" w:color="FFFFFF"/>
            </w:tcBorders>
            <w:shd w:val="clear" w:color="auto" w:fill="DBE4F0"/>
          </w:tcPr>
          <w:p w14:paraId="3D3E251E" w14:textId="14DEBF66" w:rsidR="00E2185E" w:rsidRDefault="00E2185E" w:rsidP="00E2185E">
            <w:pPr>
              <w:pStyle w:val="TableParagraph"/>
              <w:spacing w:line="251" w:lineRule="exact"/>
              <w:ind w:right="316"/>
              <w:jc w:val="right"/>
              <w:rPr>
                <w:b/>
              </w:rPr>
            </w:pPr>
            <w:r>
              <w:rPr>
                <w:b/>
                <w:spacing w:val="-4"/>
              </w:rPr>
              <w:t xml:space="preserve">2000 </w:t>
            </w:r>
            <w:r>
              <w:rPr>
                <w:b/>
                <w:spacing w:val="-5"/>
              </w:rPr>
              <w:t>Kms</w:t>
            </w:r>
          </w:p>
        </w:tc>
        <w:tc>
          <w:tcPr>
            <w:tcW w:w="571" w:type="pct"/>
            <w:tcBorders>
              <w:top w:val="single" w:sz="4" w:space="0" w:color="FFFFFF"/>
              <w:left w:val="single" w:sz="4" w:space="0" w:color="FFFFFF"/>
              <w:bottom w:val="single" w:sz="4" w:space="0" w:color="FFFFFF"/>
              <w:right w:val="single" w:sz="4" w:space="0" w:color="FFFFFF"/>
            </w:tcBorders>
            <w:shd w:val="clear" w:color="auto" w:fill="DBE4F0"/>
          </w:tcPr>
          <w:p w14:paraId="1422B642" w14:textId="77777777" w:rsidR="00E2185E" w:rsidRDefault="00E2185E" w:rsidP="00E2185E">
            <w:pPr>
              <w:pStyle w:val="TableParagraph"/>
              <w:spacing w:before="6" w:line="244" w:lineRule="exact"/>
              <w:ind w:left="32"/>
              <w:jc w:val="center"/>
              <w:rPr>
                <w:b/>
              </w:rPr>
            </w:pPr>
            <w:r>
              <w:rPr>
                <w:b/>
                <w:spacing w:val="-2"/>
              </w:rPr>
              <w:t>Multiple</w:t>
            </w:r>
          </w:p>
        </w:tc>
        <w:tc>
          <w:tcPr>
            <w:tcW w:w="560" w:type="pct"/>
            <w:tcBorders>
              <w:top w:val="single" w:sz="4" w:space="0" w:color="FFFFFF"/>
              <w:left w:val="single" w:sz="4" w:space="0" w:color="FFFFFF"/>
              <w:bottom w:val="single" w:sz="4" w:space="0" w:color="FFFFFF"/>
              <w:right w:val="single" w:sz="4" w:space="0" w:color="FFFFFF"/>
            </w:tcBorders>
            <w:shd w:val="clear" w:color="auto" w:fill="DBE4F0"/>
          </w:tcPr>
          <w:p w14:paraId="12B6CAF6" w14:textId="77777777" w:rsidR="00E2185E" w:rsidRPr="0000545B" w:rsidRDefault="00E2185E" w:rsidP="00E2185E">
            <w:pPr>
              <w:jc w:val="center"/>
            </w:pPr>
            <w:r w:rsidRPr="0000545B">
              <w:t>3</w:t>
            </w:r>
          </w:p>
        </w:tc>
        <w:tc>
          <w:tcPr>
            <w:tcW w:w="703" w:type="pct"/>
            <w:tcBorders>
              <w:top w:val="single" w:sz="4" w:space="0" w:color="FFFFFF"/>
              <w:left w:val="single" w:sz="4" w:space="0" w:color="FFFFFF"/>
              <w:bottom w:val="single" w:sz="4" w:space="0" w:color="FFFFFF"/>
              <w:right w:val="nil"/>
            </w:tcBorders>
            <w:shd w:val="clear" w:color="auto" w:fill="DBE4F0"/>
          </w:tcPr>
          <w:p w14:paraId="0994EFB3" w14:textId="77777777" w:rsidR="00E2185E" w:rsidRDefault="00E2185E" w:rsidP="00E2185E">
            <w:pPr>
              <w:pStyle w:val="TableParagraph"/>
              <w:rPr>
                <w:rFonts w:ascii="Times New Roman"/>
                <w:sz w:val="20"/>
              </w:rPr>
            </w:pPr>
          </w:p>
        </w:tc>
      </w:tr>
      <w:tr w:rsidR="00E2185E" w14:paraId="4EB09D3E" w14:textId="77777777" w:rsidTr="00B7314C">
        <w:trPr>
          <w:trHeight w:val="268"/>
        </w:trPr>
        <w:tc>
          <w:tcPr>
            <w:tcW w:w="746" w:type="pct"/>
            <w:vMerge w:val="restart"/>
            <w:tcBorders>
              <w:top w:val="single" w:sz="4" w:space="0" w:color="FFFFFF"/>
              <w:left w:val="nil"/>
              <w:bottom w:val="single" w:sz="4" w:space="0" w:color="FFFFFF"/>
              <w:right w:val="single" w:sz="4" w:space="0" w:color="FFFFFF"/>
            </w:tcBorders>
            <w:shd w:val="clear" w:color="auto" w:fill="4F81BC"/>
          </w:tcPr>
          <w:p w14:paraId="22AB5110" w14:textId="77777777" w:rsidR="00E2185E" w:rsidRDefault="00E2185E" w:rsidP="00E2185E">
            <w:pPr>
              <w:pStyle w:val="TableParagraph"/>
              <w:rPr>
                <w:b/>
              </w:rPr>
            </w:pPr>
          </w:p>
          <w:p w14:paraId="2151914E" w14:textId="77777777" w:rsidR="00E2185E" w:rsidRDefault="00E2185E" w:rsidP="00E2185E">
            <w:pPr>
              <w:pStyle w:val="TableParagraph"/>
              <w:spacing w:before="170"/>
              <w:rPr>
                <w:b/>
              </w:rPr>
            </w:pPr>
          </w:p>
          <w:p w14:paraId="5140238B" w14:textId="77777777" w:rsidR="00E2185E" w:rsidRDefault="00E2185E" w:rsidP="00E2185E">
            <w:pPr>
              <w:pStyle w:val="TableParagraph"/>
              <w:ind w:left="103"/>
              <w:rPr>
                <w:b/>
              </w:rPr>
            </w:pPr>
            <w:r>
              <w:rPr>
                <w:b/>
                <w:color w:val="FFFFFF"/>
                <w:spacing w:val="-2"/>
              </w:rPr>
              <w:t>Courier</w:t>
            </w:r>
          </w:p>
        </w:tc>
        <w:tc>
          <w:tcPr>
            <w:tcW w:w="846" w:type="pct"/>
            <w:tcBorders>
              <w:top w:val="single" w:sz="4" w:space="0" w:color="FFFFFF"/>
              <w:left w:val="single" w:sz="4" w:space="0" w:color="FFFFFF"/>
              <w:bottom w:val="single" w:sz="4" w:space="0" w:color="FFFFFF"/>
              <w:right w:val="single" w:sz="4" w:space="0" w:color="FFFFFF"/>
            </w:tcBorders>
            <w:shd w:val="clear" w:color="auto" w:fill="B8CCE3"/>
          </w:tcPr>
          <w:p w14:paraId="24A06CE8" w14:textId="77777777" w:rsidR="00E2185E" w:rsidRDefault="00E2185E" w:rsidP="00E2185E">
            <w:pPr>
              <w:pStyle w:val="TableParagraph"/>
              <w:spacing w:before="6" w:line="242" w:lineRule="exact"/>
              <w:ind w:right="27"/>
              <w:rPr>
                <w:b/>
              </w:rPr>
            </w:pPr>
            <w:r>
              <w:rPr>
                <w:b/>
                <w:spacing w:val="-2"/>
              </w:rPr>
              <w:t>Surface</w:t>
            </w:r>
          </w:p>
        </w:tc>
        <w:tc>
          <w:tcPr>
            <w:tcW w:w="910" w:type="pct"/>
            <w:tcBorders>
              <w:top w:val="single" w:sz="4" w:space="0" w:color="FFFFFF"/>
              <w:left w:val="single" w:sz="4" w:space="0" w:color="FFFFFF"/>
              <w:bottom w:val="single" w:sz="4" w:space="0" w:color="FFFFFF"/>
              <w:right w:val="single" w:sz="4" w:space="0" w:color="FFFFFF"/>
            </w:tcBorders>
            <w:shd w:val="clear" w:color="auto" w:fill="B8CCE3"/>
          </w:tcPr>
          <w:p w14:paraId="397EB8DA" w14:textId="77777777" w:rsidR="00E2185E" w:rsidRDefault="00E2185E" w:rsidP="00E2185E">
            <w:pPr>
              <w:pStyle w:val="TableParagraph"/>
              <w:rPr>
                <w:rFonts w:ascii="Times New Roman"/>
                <w:sz w:val="18"/>
              </w:rPr>
            </w:pPr>
          </w:p>
        </w:tc>
        <w:tc>
          <w:tcPr>
            <w:tcW w:w="664" w:type="pct"/>
            <w:tcBorders>
              <w:top w:val="single" w:sz="4" w:space="0" w:color="FFFFFF"/>
              <w:left w:val="single" w:sz="4" w:space="0" w:color="FFFFFF"/>
              <w:bottom w:val="single" w:sz="4" w:space="0" w:color="FFFFFF"/>
              <w:right w:val="single" w:sz="4" w:space="0" w:color="FFFFFF"/>
            </w:tcBorders>
            <w:shd w:val="clear" w:color="auto" w:fill="B8CCE3"/>
          </w:tcPr>
          <w:p w14:paraId="4D86625B" w14:textId="77777777" w:rsidR="00E2185E" w:rsidRDefault="00E2185E" w:rsidP="00E2185E">
            <w:pPr>
              <w:pStyle w:val="TableParagraph"/>
              <w:rPr>
                <w:rFonts w:ascii="Times New Roman"/>
                <w:sz w:val="18"/>
              </w:rPr>
            </w:pPr>
          </w:p>
        </w:tc>
        <w:tc>
          <w:tcPr>
            <w:tcW w:w="571" w:type="pct"/>
            <w:tcBorders>
              <w:top w:val="single" w:sz="4" w:space="0" w:color="FFFFFF"/>
              <w:left w:val="single" w:sz="4" w:space="0" w:color="FFFFFF"/>
              <w:bottom w:val="single" w:sz="4" w:space="0" w:color="FFFFFF"/>
              <w:right w:val="single" w:sz="4" w:space="0" w:color="FFFFFF"/>
            </w:tcBorders>
            <w:shd w:val="clear" w:color="auto" w:fill="B8CCE3"/>
          </w:tcPr>
          <w:p w14:paraId="37780AC3" w14:textId="77777777" w:rsidR="00E2185E" w:rsidRDefault="00E2185E" w:rsidP="00E2185E">
            <w:pPr>
              <w:pStyle w:val="TableParagraph"/>
              <w:rPr>
                <w:rFonts w:ascii="Times New Roman"/>
                <w:sz w:val="18"/>
              </w:rPr>
            </w:pPr>
          </w:p>
        </w:tc>
        <w:tc>
          <w:tcPr>
            <w:tcW w:w="560" w:type="pct"/>
            <w:tcBorders>
              <w:top w:val="single" w:sz="4" w:space="0" w:color="FFFFFF"/>
              <w:left w:val="single" w:sz="4" w:space="0" w:color="FFFFFF"/>
              <w:bottom w:val="single" w:sz="4" w:space="0" w:color="FFFFFF"/>
              <w:right w:val="single" w:sz="4" w:space="0" w:color="FFFFFF"/>
            </w:tcBorders>
            <w:shd w:val="clear" w:color="auto" w:fill="B8CCE3"/>
          </w:tcPr>
          <w:p w14:paraId="13419C2E" w14:textId="77777777" w:rsidR="00E2185E" w:rsidRPr="0000545B" w:rsidRDefault="00E2185E" w:rsidP="00E2185E">
            <w:pPr>
              <w:jc w:val="center"/>
            </w:pPr>
            <w:r w:rsidRPr="0000545B">
              <w:t>3,500 Kgs</w:t>
            </w:r>
          </w:p>
        </w:tc>
        <w:tc>
          <w:tcPr>
            <w:tcW w:w="703" w:type="pct"/>
            <w:tcBorders>
              <w:top w:val="single" w:sz="4" w:space="0" w:color="FFFFFF"/>
              <w:left w:val="single" w:sz="4" w:space="0" w:color="FFFFFF"/>
              <w:bottom w:val="single" w:sz="4" w:space="0" w:color="FFFFFF"/>
              <w:right w:val="nil"/>
            </w:tcBorders>
            <w:shd w:val="clear" w:color="auto" w:fill="B8CCE3"/>
          </w:tcPr>
          <w:p w14:paraId="5711532C" w14:textId="77777777" w:rsidR="00E2185E" w:rsidRDefault="00E2185E" w:rsidP="00E2185E">
            <w:pPr>
              <w:pStyle w:val="TableParagraph"/>
              <w:rPr>
                <w:rFonts w:ascii="Times New Roman"/>
                <w:sz w:val="18"/>
              </w:rPr>
            </w:pPr>
          </w:p>
        </w:tc>
      </w:tr>
      <w:tr w:rsidR="00E2185E" w14:paraId="3E697F9A" w14:textId="77777777" w:rsidTr="00B7314C">
        <w:trPr>
          <w:trHeight w:val="267"/>
        </w:trPr>
        <w:tc>
          <w:tcPr>
            <w:tcW w:w="746" w:type="pct"/>
            <w:vMerge/>
            <w:tcBorders>
              <w:top w:val="nil"/>
              <w:left w:val="nil"/>
              <w:bottom w:val="single" w:sz="4" w:space="0" w:color="FFFFFF"/>
              <w:right w:val="single" w:sz="4" w:space="0" w:color="FFFFFF"/>
            </w:tcBorders>
            <w:shd w:val="clear" w:color="auto" w:fill="4F81BC"/>
          </w:tcPr>
          <w:p w14:paraId="688D40B1" w14:textId="77777777" w:rsidR="00E2185E" w:rsidRDefault="00E2185E" w:rsidP="00E2185E">
            <w:pPr>
              <w:rPr>
                <w:sz w:val="2"/>
                <w:szCs w:val="2"/>
              </w:rPr>
            </w:pPr>
          </w:p>
        </w:tc>
        <w:tc>
          <w:tcPr>
            <w:tcW w:w="846" w:type="pct"/>
            <w:tcBorders>
              <w:top w:val="single" w:sz="4" w:space="0" w:color="FFFFFF"/>
              <w:left w:val="single" w:sz="4" w:space="0" w:color="FFFFFF"/>
              <w:right w:val="single" w:sz="4" w:space="0" w:color="FFFFFF"/>
            </w:tcBorders>
            <w:shd w:val="clear" w:color="auto" w:fill="DBE4F0"/>
          </w:tcPr>
          <w:p w14:paraId="0DF7B918" w14:textId="77777777" w:rsidR="00E2185E" w:rsidRDefault="00E2185E" w:rsidP="00E2185E">
            <w:pPr>
              <w:pStyle w:val="TableParagraph"/>
              <w:spacing w:before="6" w:line="241" w:lineRule="exact"/>
              <w:ind w:right="27"/>
              <w:rPr>
                <w:b/>
              </w:rPr>
            </w:pPr>
            <w:r>
              <w:rPr>
                <w:b/>
                <w:spacing w:val="-5"/>
              </w:rPr>
              <w:t>Air</w:t>
            </w:r>
          </w:p>
        </w:tc>
        <w:tc>
          <w:tcPr>
            <w:tcW w:w="910" w:type="pct"/>
            <w:tcBorders>
              <w:top w:val="single" w:sz="4" w:space="0" w:color="FFFFFF"/>
              <w:left w:val="single" w:sz="4" w:space="0" w:color="FFFFFF"/>
              <w:right w:val="single" w:sz="4" w:space="0" w:color="FFFFFF"/>
            </w:tcBorders>
            <w:shd w:val="clear" w:color="auto" w:fill="DBE4F0"/>
          </w:tcPr>
          <w:p w14:paraId="73848BAE" w14:textId="77777777" w:rsidR="00E2185E" w:rsidRDefault="00E2185E" w:rsidP="00E2185E">
            <w:pPr>
              <w:pStyle w:val="TableParagraph"/>
              <w:rPr>
                <w:rFonts w:ascii="Times New Roman"/>
                <w:sz w:val="18"/>
              </w:rPr>
            </w:pPr>
          </w:p>
        </w:tc>
        <w:tc>
          <w:tcPr>
            <w:tcW w:w="664" w:type="pct"/>
            <w:tcBorders>
              <w:top w:val="single" w:sz="4" w:space="0" w:color="FFFFFF"/>
              <w:left w:val="single" w:sz="4" w:space="0" w:color="FFFFFF"/>
              <w:right w:val="single" w:sz="4" w:space="0" w:color="FFFFFF"/>
            </w:tcBorders>
            <w:shd w:val="clear" w:color="auto" w:fill="DBE4F0"/>
          </w:tcPr>
          <w:p w14:paraId="3EEF9ABB" w14:textId="77777777" w:rsidR="00E2185E" w:rsidRDefault="00E2185E" w:rsidP="00E2185E">
            <w:pPr>
              <w:pStyle w:val="TableParagraph"/>
              <w:rPr>
                <w:rFonts w:ascii="Times New Roman"/>
                <w:sz w:val="18"/>
              </w:rPr>
            </w:pPr>
          </w:p>
        </w:tc>
        <w:tc>
          <w:tcPr>
            <w:tcW w:w="571" w:type="pct"/>
            <w:tcBorders>
              <w:top w:val="single" w:sz="4" w:space="0" w:color="FFFFFF"/>
              <w:left w:val="single" w:sz="4" w:space="0" w:color="FFFFFF"/>
              <w:right w:val="single" w:sz="4" w:space="0" w:color="FFFFFF"/>
            </w:tcBorders>
            <w:shd w:val="clear" w:color="auto" w:fill="DBE4F0"/>
          </w:tcPr>
          <w:p w14:paraId="090FCFFA" w14:textId="77777777" w:rsidR="00E2185E" w:rsidRDefault="00E2185E" w:rsidP="00E2185E">
            <w:pPr>
              <w:pStyle w:val="TableParagraph"/>
              <w:rPr>
                <w:rFonts w:ascii="Times New Roman"/>
                <w:sz w:val="18"/>
              </w:rPr>
            </w:pPr>
          </w:p>
        </w:tc>
        <w:tc>
          <w:tcPr>
            <w:tcW w:w="560" w:type="pct"/>
            <w:tcBorders>
              <w:top w:val="single" w:sz="4" w:space="0" w:color="FFFFFF"/>
              <w:left w:val="single" w:sz="4" w:space="0" w:color="FFFFFF"/>
              <w:right w:val="single" w:sz="4" w:space="0" w:color="FFFFFF"/>
            </w:tcBorders>
            <w:shd w:val="clear" w:color="auto" w:fill="DBE4F0"/>
          </w:tcPr>
          <w:p w14:paraId="3EAA6DB5" w14:textId="77777777" w:rsidR="00E2185E" w:rsidRPr="0000545B" w:rsidRDefault="00E2185E" w:rsidP="00E2185E">
            <w:pPr>
              <w:jc w:val="center"/>
            </w:pPr>
            <w:r w:rsidRPr="0000545B">
              <w:t>1,500 Kgs</w:t>
            </w:r>
          </w:p>
        </w:tc>
        <w:tc>
          <w:tcPr>
            <w:tcW w:w="703" w:type="pct"/>
            <w:tcBorders>
              <w:top w:val="single" w:sz="4" w:space="0" w:color="FFFFFF"/>
              <w:left w:val="single" w:sz="4" w:space="0" w:color="FFFFFF"/>
              <w:right w:val="nil"/>
            </w:tcBorders>
            <w:shd w:val="clear" w:color="auto" w:fill="DBE4F0"/>
          </w:tcPr>
          <w:p w14:paraId="2B3F81F6" w14:textId="77777777" w:rsidR="00E2185E" w:rsidRDefault="00E2185E" w:rsidP="00E2185E">
            <w:pPr>
              <w:pStyle w:val="TableParagraph"/>
              <w:rPr>
                <w:rFonts w:ascii="Times New Roman"/>
                <w:sz w:val="18"/>
              </w:rPr>
            </w:pPr>
          </w:p>
        </w:tc>
      </w:tr>
      <w:tr w:rsidR="00E2185E" w14:paraId="20901469" w14:textId="77777777" w:rsidTr="00B7314C">
        <w:trPr>
          <w:trHeight w:val="533"/>
        </w:trPr>
        <w:tc>
          <w:tcPr>
            <w:tcW w:w="746" w:type="pct"/>
            <w:vMerge/>
            <w:tcBorders>
              <w:top w:val="nil"/>
              <w:left w:val="nil"/>
              <w:bottom w:val="single" w:sz="4" w:space="0" w:color="FFFFFF"/>
              <w:right w:val="single" w:sz="4" w:space="0" w:color="FFFFFF"/>
            </w:tcBorders>
            <w:shd w:val="clear" w:color="auto" w:fill="4F81BC"/>
          </w:tcPr>
          <w:p w14:paraId="70510A7D" w14:textId="77777777" w:rsidR="00E2185E" w:rsidRDefault="00E2185E" w:rsidP="00E2185E">
            <w:pPr>
              <w:rPr>
                <w:sz w:val="2"/>
                <w:szCs w:val="2"/>
              </w:rPr>
            </w:pPr>
          </w:p>
        </w:tc>
        <w:tc>
          <w:tcPr>
            <w:tcW w:w="846" w:type="pct"/>
            <w:tcBorders>
              <w:left w:val="single" w:sz="4" w:space="0" w:color="FFFFFF"/>
              <w:bottom w:val="single" w:sz="4" w:space="0" w:color="FFFFFF"/>
              <w:right w:val="single" w:sz="4" w:space="0" w:color="FFFFFF"/>
            </w:tcBorders>
            <w:shd w:val="clear" w:color="auto" w:fill="B8CCE3"/>
          </w:tcPr>
          <w:p w14:paraId="700C4B8D" w14:textId="77777777" w:rsidR="00E2185E" w:rsidRDefault="00E2185E" w:rsidP="00E2185E">
            <w:pPr>
              <w:pStyle w:val="TableParagraph"/>
              <w:spacing w:before="2"/>
              <w:ind w:right="103"/>
              <w:rPr>
                <w:b/>
              </w:rPr>
            </w:pPr>
            <w:r>
              <w:rPr>
                <w:b/>
                <w:spacing w:val="-4"/>
              </w:rPr>
              <w:t>2</w:t>
            </w:r>
            <w:r>
              <w:rPr>
                <w:rFonts w:ascii="Times New Roman" w:hAnsi="Times New Roman"/>
                <w:b/>
                <w:spacing w:val="-4"/>
              </w:rPr>
              <w:t>°</w:t>
            </w:r>
            <w:r>
              <w:rPr>
                <w:b/>
                <w:spacing w:val="-4"/>
              </w:rPr>
              <w:t>-8</w:t>
            </w:r>
            <w:r>
              <w:rPr>
                <w:rFonts w:ascii="Times New Roman" w:hAnsi="Times New Roman"/>
                <w:b/>
                <w:spacing w:val="-4"/>
              </w:rPr>
              <w:t>°</w:t>
            </w:r>
            <w:r>
              <w:rPr>
                <w:rFonts w:ascii="Times New Roman" w:hAnsi="Times New Roman"/>
                <w:b/>
                <w:spacing w:val="-18"/>
              </w:rPr>
              <w:t xml:space="preserve"> </w:t>
            </w:r>
            <w:r>
              <w:rPr>
                <w:b/>
                <w:spacing w:val="-4"/>
              </w:rPr>
              <w:t>C</w:t>
            </w:r>
            <w:r>
              <w:rPr>
                <w:b/>
                <w:spacing w:val="-9"/>
              </w:rPr>
              <w:t xml:space="preserve"> </w:t>
            </w:r>
            <w:r>
              <w:rPr>
                <w:b/>
                <w:spacing w:val="-4"/>
              </w:rPr>
              <w:t>Temp.</w:t>
            </w:r>
            <w:r>
              <w:rPr>
                <w:b/>
              </w:rPr>
              <w:t xml:space="preserve"> </w:t>
            </w:r>
            <w:r>
              <w:rPr>
                <w:b/>
                <w:spacing w:val="-2"/>
              </w:rPr>
              <w:t>Control</w:t>
            </w:r>
          </w:p>
        </w:tc>
        <w:tc>
          <w:tcPr>
            <w:tcW w:w="910" w:type="pct"/>
            <w:tcBorders>
              <w:left w:val="single" w:sz="4" w:space="0" w:color="FFFFFF"/>
              <w:bottom w:val="single" w:sz="4" w:space="0" w:color="FFFFFF"/>
              <w:right w:val="single" w:sz="4" w:space="0" w:color="FFFFFF"/>
            </w:tcBorders>
            <w:shd w:val="clear" w:color="auto" w:fill="B8CCE3"/>
          </w:tcPr>
          <w:p w14:paraId="22BB6107" w14:textId="77777777" w:rsidR="00E2185E" w:rsidRDefault="00E2185E" w:rsidP="00E2185E">
            <w:pPr>
              <w:pStyle w:val="TableParagraph"/>
              <w:rPr>
                <w:rFonts w:ascii="Times New Roman"/>
              </w:rPr>
            </w:pPr>
          </w:p>
        </w:tc>
        <w:tc>
          <w:tcPr>
            <w:tcW w:w="664" w:type="pct"/>
            <w:tcBorders>
              <w:left w:val="single" w:sz="4" w:space="0" w:color="FFFFFF"/>
              <w:bottom w:val="single" w:sz="4" w:space="0" w:color="FFFFFF"/>
              <w:right w:val="single" w:sz="4" w:space="0" w:color="FFFFFF"/>
            </w:tcBorders>
            <w:shd w:val="clear" w:color="auto" w:fill="B8CCE3"/>
          </w:tcPr>
          <w:p w14:paraId="09860650" w14:textId="77777777" w:rsidR="00E2185E" w:rsidRDefault="00E2185E" w:rsidP="00E2185E">
            <w:pPr>
              <w:pStyle w:val="TableParagraph"/>
              <w:rPr>
                <w:rFonts w:ascii="Times New Roman"/>
              </w:rPr>
            </w:pPr>
          </w:p>
        </w:tc>
        <w:tc>
          <w:tcPr>
            <w:tcW w:w="571" w:type="pct"/>
            <w:tcBorders>
              <w:left w:val="single" w:sz="4" w:space="0" w:color="FFFFFF"/>
              <w:bottom w:val="single" w:sz="4" w:space="0" w:color="FFFFFF"/>
              <w:right w:val="single" w:sz="4" w:space="0" w:color="FFFFFF"/>
            </w:tcBorders>
            <w:shd w:val="clear" w:color="auto" w:fill="B8CCE3"/>
          </w:tcPr>
          <w:p w14:paraId="75ACEA73" w14:textId="77777777" w:rsidR="00E2185E" w:rsidRDefault="00E2185E" w:rsidP="00E2185E">
            <w:pPr>
              <w:pStyle w:val="TableParagraph"/>
              <w:rPr>
                <w:rFonts w:ascii="Times New Roman"/>
              </w:rPr>
            </w:pPr>
          </w:p>
        </w:tc>
        <w:tc>
          <w:tcPr>
            <w:tcW w:w="560" w:type="pct"/>
            <w:tcBorders>
              <w:left w:val="single" w:sz="4" w:space="0" w:color="FFFFFF"/>
              <w:bottom w:val="single" w:sz="4" w:space="0" w:color="FFFFFF"/>
              <w:right w:val="single" w:sz="4" w:space="0" w:color="FFFFFF"/>
            </w:tcBorders>
            <w:shd w:val="clear" w:color="auto" w:fill="B8CCE3"/>
          </w:tcPr>
          <w:p w14:paraId="05AB313F" w14:textId="77777777" w:rsidR="00E2185E" w:rsidRPr="0000545B" w:rsidRDefault="00E2185E" w:rsidP="00E2185E">
            <w:pPr>
              <w:jc w:val="center"/>
            </w:pPr>
            <w:r>
              <w:t xml:space="preserve">15 </w:t>
            </w:r>
            <w:proofErr w:type="spellStart"/>
            <w:r w:rsidRPr="0000545B">
              <w:t>shpmt</w:t>
            </w:r>
            <w:proofErr w:type="spellEnd"/>
            <w:r w:rsidRPr="0000545B">
              <w:t>.</w:t>
            </w:r>
          </w:p>
        </w:tc>
        <w:tc>
          <w:tcPr>
            <w:tcW w:w="703" w:type="pct"/>
            <w:tcBorders>
              <w:left w:val="single" w:sz="4" w:space="0" w:color="FFFFFF"/>
              <w:bottom w:val="single" w:sz="4" w:space="0" w:color="FFFFFF"/>
              <w:right w:val="nil"/>
            </w:tcBorders>
            <w:shd w:val="clear" w:color="auto" w:fill="B8CCE3"/>
          </w:tcPr>
          <w:p w14:paraId="138CEDEB" w14:textId="77777777" w:rsidR="00E2185E" w:rsidRDefault="00E2185E" w:rsidP="00E2185E">
            <w:pPr>
              <w:pStyle w:val="TableParagraph"/>
              <w:rPr>
                <w:rFonts w:ascii="Times New Roman"/>
              </w:rPr>
            </w:pPr>
          </w:p>
        </w:tc>
      </w:tr>
      <w:tr w:rsidR="00E2185E" w14:paraId="118568F6" w14:textId="77777777" w:rsidTr="00B7314C">
        <w:trPr>
          <w:trHeight w:val="580"/>
        </w:trPr>
        <w:tc>
          <w:tcPr>
            <w:tcW w:w="746" w:type="pct"/>
            <w:vMerge/>
            <w:tcBorders>
              <w:top w:val="nil"/>
              <w:left w:val="nil"/>
              <w:bottom w:val="single" w:sz="4" w:space="0" w:color="FFFFFF"/>
              <w:right w:val="single" w:sz="4" w:space="0" w:color="FFFFFF"/>
            </w:tcBorders>
            <w:shd w:val="clear" w:color="auto" w:fill="4F81BC"/>
          </w:tcPr>
          <w:p w14:paraId="526BB0EC" w14:textId="77777777" w:rsidR="00E2185E" w:rsidRDefault="00E2185E" w:rsidP="00E2185E">
            <w:pPr>
              <w:rPr>
                <w:sz w:val="2"/>
                <w:szCs w:val="2"/>
              </w:rPr>
            </w:pPr>
          </w:p>
        </w:tc>
        <w:tc>
          <w:tcPr>
            <w:tcW w:w="846" w:type="pct"/>
            <w:tcBorders>
              <w:top w:val="single" w:sz="4" w:space="0" w:color="FFFFFF"/>
              <w:left w:val="single" w:sz="4" w:space="0" w:color="FFFFFF"/>
              <w:bottom w:val="single" w:sz="4" w:space="0" w:color="FFFFFF"/>
              <w:right w:val="single" w:sz="4" w:space="0" w:color="FFFFFF"/>
            </w:tcBorders>
            <w:shd w:val="clear" w:color="auto" w:fill="DBE4F0"/>
          </w:tcPr>
          <w:p w14:paraId="086F3118" w14:textId="77777777" w:rsidR="00E2185E" w:rsidRDefault="00E2185E" w:rsidP="00E2185E">
            <w:pPr>
              <w:pStyle w:val="TableParagraph"/>
              <w:spacing w:line="268" w:lineRule="exact"/>
              <w:ind w:right="132"/>
              <w:rPr>
                <w:b/>
              </w:rPr>
            </w:pPr>
            <w:r>
              <w:rPr>
                <w:b/>
                <w:spacing w:val="-4"/>
              </w:rPr>
              <w:t>-20</w:t>
            </w:r>
            <w:r>
              <w:rPr>
                <w:rFonts w:ascii="Times New Roman" w:hAnsi="Times New Roman"/>
                <w:b/>
                <w:spacing w:val="-4"/>
              </w:rPr>
              <w:t>°</w:t>
            </w:r>
            <w:r>
              <w:rPr>
                <w:rFonts w:ascii="Times New Roman" w:hAnsi="Times New Roman"/>
                <w:b/>
                <w:spacing w:val="-18"/>
              </w:rPr>
              <w:t xml:space="preserve"> </w:t>
            </w:r>
            <w:r>
              <w:rPr>
                <w:b/>
                <w:spacing w:val="-4"/>
              </w:rPr>
              <w:t>C</w:t>
            </w:r>
            <w:r>
              <w:rPr>
                <w:b/>
                <w:spacing w:val="-9"/>
              </w:rPr>
              <w:t xml:space="preserve"> </w:t>
            </w:r>
            <w:r>
              <w:rPr>
                <w:b/>
                <w:spacing w:val="-4"/>
              </w:rPr>
              <w:t xml:space="preserve">Temp. </w:t>
            </w:r>
            <w:r>
              <w:rPr>
                <w:b/>
                <w:spacing w:val="-2"/>
              </w:rPr>
              <w:t>Control</w:t>
            </w:r>
          </w:p>
        </w:tc>
        <w:tc>
          <w:tcPr>
            <w:tcW w:w="910" w:type="pct"/>
            <w:tcBorders>
              <w:top w:val="single" w:sz="4" w:space="0" w:color="FFFFFF"/>
              <w:left w:val="single" w:sz="4" w:space="0" w:color="FFFFFF"/>
              <w:bottom w:val="single" w:sz="4" w:space="0" w:color="FFFFFF"/>
              <w:right w:val="single" w:sz="4" w:space="0" w:color="FFFFFF"/>
            </w:tcBorders>
            <w:shd w:val="clear" w:color="auto" w:fill="DBE4F0"/>
          </w:tcPr>
          <w:p w14:paraId="2CBB13A7" w14:textId="77777777" w:rsidR="00E2185E" w:rsidRDefault="00E2185E" w:rsidP="00E2185E">
            <w:pPr>
              <w:pStyle w:val="TableParagraph"/>
              <w:rPr>
                <w:rFonts w:ascii="Times New Roman"/>
              </w:rPr>
            </w:pPr>
          </w:p>
        </w:tc>
        <w:tc>
          <w:tcPr>
            <w:tcW w:w="664" w:type="pct"/>
            <w:tcBorders>
              <w:top w:val="single" w:sz="4" w:space="0" w:color="FFFFFF"/>
              <w:left w:val="single" w:sz="4" w:space="0" w:color="FFFFFF"/>
              <w:bottom w:val="single" w:sz="4" w:space="0" w:color="FFFFFF"/>
              <w:right w:val="single" w:sz="4" w:space="0" w:color="FFFFFF"/>
            </w:tcBorders>
            <w:shd w:val="clear" w:color="auto" w:fill="DBE4F0"/>
          </w:tcPr>
          <w:p w14:paraId="1FEDAE69" w14:textId="77777777" w:rsidR="00E2185E" w:rsidRDefault="00E2185E" w:rsidP="00E2185E">
            <w:pPr>
              <w:pStyle w:val="TableParagraph"/>
              <w:rPr>
                <w:rFonts w:ascii="Times New Roman"/>
              </w:rPr>
            </w:pPr>
          </w:p>
        </w:tc>
        <w:tc>
          <w:tcPr>
            <w:tcW w:w="571" w:type="pct"/>
            <w:tcBorders>
              <w:top w:val="single" w:sz="4" w:space="0" w:color="FFFFFF"/>
              <w:left w:val="single" w:sz="4" w:space="0" w:color="FFFFFF"/>
              <w:bottom w:val="single" w:sz="4" w:space="0" w:color="FFFFFF"/>
              <w:right w:val="single" w:sz="4" w:space="0" w:color="FFFFFF"/>
            </w:tcBorders>
            <w:shd w:val="clear" w:color="auto" w:fill="DBE4F0"/>
          </w:tcPr>
          <w:p w14:paraId="7C48A338" w14:textId="77777777" w:rsidR="00E2185E" w:rsidRDefault="00E2185E" w:rsidP="00E2185E">
            <w:pPr>
              <w:pStyle w:val="TableParagraph"/>
              <w:rPr>
                <w:rFonts w:ascii="Times New Roman"/>
              </w:rPr>
            </w:pPr>
          </w:p>
        </w:tc>
        <w:tc>
          <w:tcPr>
            <w:tcW w:w="560" w:type="pct"/>
            <w:tcBorders>
              <w:top w:val="single" w:sz="4" w:space="0" w:color="FFFFFF"/>
              <w:left w:val="single" w:sz="4" w:space="0" w:color="FFFFFF"/>
              <w:bottom w:val="single" w:sz="4" w:space="0" w:color="FFFFFF"/>
              <w:right w:val="single" w:sz="4" w:space="0" w:color="FFFFFF"/>
            </w:tcBorders>
            <w:shd w:val="clear" w:color="auto" w:fill="DBE4F0"/>
          </w:tcPr>
          <w:p w14:paraId="09AA9A93" w14:textId="77777777" w:rsidR="00E2185E" w:rsidRPr="0000545B" w:rsidRDefault="00E2185E" w:rsidP="00E2185E">
            <w:pPr>
              <w:jc w:val="center"/>
            </w:pPr>
            <w:r>
              <w:t>5</w:t>
            </w:r>
            <w:r w:rsidRPr="0000545B">
              <w:t xml:space="preserve"> </w:t>
            </w:r>
            <w:proofErr w:type="spellStart"/>
            <w:r w:rsidRPr="0000545B">
              <w:t>shpmt</w:t>
            </w:r>
            <w:proofErr w:type="spellEnd"/>
            <w:r w:rsidRPr="0000545B">
              <w:t>.</w:t>
            </w:r>
          </w:p>
        </w:tc>
        <w:tc>
          <w:tcPr>
            <w:tcW w:w="703" w:type="pct"/>
            <w:tcBorders>
              <w:top w:val="single" w:sz="4" w:space="0" w:color="FFFFFF"/>
              <w:left w:val="single" w:sz="4" w:space="0" w:color="FFFFFF"/>
              <w:bottom w:val="single" w:sz="4" w:space="0" w:color="FFFFFF"/>
              <w:right w:val="nil"/>
            </w:tcBorders>
            <w:shd w:val="clear" w:color="auto" w:fill="DBE4F0"/>
          </w:tcPr>
          <w:p w14:paraId="70F8BD5C" w14:textId="77777777" w:rsidR="00E2185E" w:rsidRDefault="00E2185E" w:rsidP="00E2185E">
            <w:pPr>
              <w:pStyle w:val="TableParagraph"/>
              <w:rPr>
                <w:rFonts w:ascii="Times New Roman"/>
              </w:rPr>
            </w:pPr>
          </w:p>
        </w:tc>
      </w:tr>
      <w:tr w:rsidR="00E2185E" w14:paraId="02E4D2DF" w14:textId="77777777" w:rsidTr="00B7314C">
        <w:trPr>
          <w:trHeight w:val="290"/>
        </w:trPr>
        <w:tc>
          <w:tcPr>
            <w:tcW w:w="746" w:type="pct"/>
            <w:tcBorders>
              <w:top w:val="single" w:sz="4" w:space="0" w:color="FFFFFF"/>
              <w:left w:val="nil"/>
              <w:bottom w:val="nil"/>
              <w:right w:val="single" w:sz="4" w:space="0" w:color="FFFFFF"/>
            </w:tcBorders>
            <w:shd w:val="clear" w:color="auto" w:fill="4F81BC"/>
          </w:tcPr>
          <w:p w14:paraId="461866A1" w14:textId="77777777" w:rsidR="00E2185E" w:rsidRDefault="00E2185E" w:rsidP="00E2185E">
            <w:pPr>
              <w:pStyle w:val="TableParagraph"/>
              <w:spacing w:before="8" w:line="261" w:lineRule="exact"/>
              <w:ind w:left="103"/>
              <w:rPr>
                <w:b/>
              </w:rPr>
            </w:pPr>
            <w:r>
              <w:rPr>
                <w:b/>
                <w:color w:val="FFFFFF"/>
                <w:spacing w:val="-2"/>
              </w:rPr>
              <w:t>Railway</w:t>
            </w:r>
          </w:p>
        </w:tc>
        <w:tc>
          <w:tcPr>
            <w:tcW w:w="846" w:type="pct"/>
            <w:tcBorders>
              <w:top w:val="single" w:sz="4" w:space="0" w:color="FFFFFF"/>
              <w:left w:val="single" w:sz="4" w:space="0" w:color="FFFFFF"/>
              <w:bottom w:val="nil"/>
              <w:right w:val="single" w:sz="4" w:space="0" w:color="FFFFFF"/>
            </w:tcBorders>
            <w:shd w:val="clear" w:color="auto" w:fill="B8CCE3"/>
          </w:tcPr>
          <w:p w14:paraId="31261059" w14:textId="77777777" w:rsidR="00E2185E" w:rsidRDefault="00E2185E" w:rsidP="00E2185E">
            <w:pPr>
              <w:pStyle w:val="TableParagraph"/>
              <w:spacing w:line="268" w:lineRule="exact"/>
              <w:ind w:right="104"/>
              <w:rPr>
                <w:b/>
              </w:rPr>
            </w:pPr>
            <w:r>
              <w:rPr>
                <w:b/>
                <w:spacing w:val="-2"/>
              </w:rPr>
              <w:t>Railway</w:t>
            </w:r>
            <w:r>
              <w:rPr>
                <w:b/>
                <w:spacing w:val="-8"/>
              </w:rPr>
              <w:t xml:space="preserve"> </w:t>
            </w:r>
            <w:r>
              <w:rPr>
                <w:b/>
                <w:spacing w:val="-2"/>
              </w:rPr>
              <w:t>Cargo</w:t>
            </w:r>
          </w:p>
        </w:tc>
        <w:tc>
          <w:tcPr>
            <w:tcW w:w="910" w:type="pct"/>
            <w:tcBorders>
              <w:top w:val="single" w:sz="4" w:space="0" w:color="FFFFFF"/>
              <w:left w:val="single" w:sz="4" w:space="0" w:color="FFFFFF"/>
              <w:bottom w:val="nil"/>
              <w:right w:val="single" w:sz="4" w:space="0" w:color="FFFFFF"/>
            </w:tcBorders>
            <w:shd w:val="clear" w:color="auto" w:fill="B8CCE3"/>
          </w:tcPr>
          <w:p w14:paraId="1C4DE25A" w14:textId="77777777" w:rsidR="00E2185E" w:rsidRDefault="00E2185E" w:rsidP="00E2185E">
            <w:pPr>
              <w:pStyle w:val="TableParagraph"/>
              <w:rPr>
                <w:rFonts w:ascii="Times New Roman"/>
                <w:sz w:val="20"/>
              </w:rPr>
            </w:pPr>
          </w:p>
        </w:tc>
        <w:tc>
          <w:tcPr>
            <w:tcW w:w="664" w:type="pct"/>
            <w:tcBorders>
              <w:top w:val="single" w:sz="4" w:space="0" w:color="FFFFFF"/>
              <w:left w:val="single" w:sz="4" w:space="0" w:color="FFFFFF"/>
              <w:bottom w:val="nil"/>
              <w:right w:val="single" w:sz="4" w:space="0" w:color="FFFFFF"/>
            </w:tcBorders>
            <w:shd w:val="clear" w:color="auto" w:fill="B8CCE3"/>
          </w:tcPr>
          <w:p w14:paraId="72F15D20" w14:textId="77777777" w:rsidR="00E2185E" w:rsidRDefault="00E2185E" w:rsidP="00E2185E">
            <w:pPr>
              <w:pStyle w:val="TableParagraph"/>
              <w:rPr>
                <w:rFonts w:ascii="Times New Roman"/>
                <w:sz w:val="20"/>
              </w:rPr>
            </w:pPr>
          </w:p>
        </w:tc>
        <w:tc>
          <w:tcPr>
            <w:tcW w:w="571" w:type="pct"/>
            <w:tcBorders>
              <w:top w:val="single" w:sz="4" w:space="0" w:color="FFFFFF"/>
              <w:left w:val="single" w:sz="4" w:space="0" w:color="FFFFFF"/>
              <w:bottom w:val="nil"/>
              <w:right w:val="single" w:sz="4" w:space="0" w:color="FFFFFF"/>
            </w:tcBorders>
            <w:shd w:val="clear" w:color="auto" w:fill="B8CCE3"/>
          </w:tcPr>
          <w:p w14:paraId="308E8AF0" w14:textId="77777777" w:rsidR="00E2185E" w:rsidRDefault="00E2185E" w:rsidP="00E2185E">
            <w:pPr>
              <w:pStyle w:val="TableParagraph"/>
              <w:rPr>
                <w:rFonts w:ascii="Times New Roman"/>
                <w:sz w:val="20"/>
              </w:rPr>
            </w:pPr>
          </w:p>
        </w:tc>
        <w:tc>
          <w:tcPr>
            <w:tcW w:w="560" w:type="pct"/>
            <w:tcBorders>
              <w:top w:val="single" w:sz="4" w:space="0" w:color="FFFFFF"/>
              <w:left w:val="single" w:sz="4" w:space="0" w:color="FFFFFF"/>
              <w:bottom w:val="nil"/>
              <w:right w:val="single" w:sz="4" w:space="0" w:color="FFFFFF"/>
            </w:tcBorders>
            <w:shd w:val="clear" w:color="auto" w:fill="B8CCE3"/>
          </w:tcPr>
          <w:p w14:paraId="6774EBD5" w14:textId="77777777" w:rsidR="00E2185E" w:rsidRPr="0000545B" w:rsidRDefault="00E2185E" w:rsidP="00E2185E">
            <w:pPr>
              <w:jc w:val="center"/>
            </w:pPr>
          </w:p>
        </w:tc>
        <w:tc>
          <w:tcPr>
            <w:tcW w:w="703" w:type="pct"/>
            <w:tcBorders>
              <w:top w:val="single" w:sz="4" w:space="0" w:color="FFFFFF"/>
              <w:left w:val="single" w:sz="4" w:space="0" w:color="FFFFFF"/>
              <w:bottom w:val="nil"/>
              <w:right w:val="nil"/>
            </w:tcBorders>
            <w:shd w:val="clear" w:color="auto" w:fill="B8CCE3"/>
          </w:tcPr>
          <w:p w14:paraId="0B8831A2" w14:textId="77777777" w:rsidR="00E2185E" w:rsidRDefault="00E2185E" w:rsidP="00E2185E">
            <w:pPr>
              <w:pStyle w:val="TableParagraph"/>
              <w:rPr>
                <w:rFonts w:ascii="Times New Roman"/>
                <w:sz w:val="20"/>
              </w:rPr>
            </w:pPr>
          </w:p>
        </w:tc>
      </w:tr>
    </w:tbl>
    <w:bookmarkEnd w:id="2"/>
    <w:p w14:paraId="1F7A5F46" w14:textId="77777777" w:rsidR="009D5B91" w:rsidRPr="009D5B91" w:rsidRDefault="009D5B91" w:rsidP="009D5B91">
      <w:pPr>
        <w:tabs>
          <w:tab w:val="left" w:pos="1722"/>
        </w:tabs>
        <w:spacing w:before="172"/>
        <w:rPr>
          <w:sz w:val="20"/>
          <w:szCs w:val="20"/>
        </w:rPr>
      </w:pPr>
      <w:r w:rsidRPr="004D76B6">
        <w:rPr>
          <w:b/>
          <w:sz w:val="20"/>
          <w:szCs w:val="20"/>
        </w:rPr>
        <w:t>Note:</w:t>
      </w:r>
      <w:r w:rsidRPr="009D5B91">
        <w:rPr>
          <w:sz w:val="20"/>
          <w:szCs w:val="20"/>
        </w:rPr>
        <w:t xml:space="preserve"> </w:t>
      </w:r>
      <w:r>
        <w:rPr>
          <w:sz w:val="20"/>
          <w:szCs w:val="20"/>
        </w:rPr>
        <w:t xml:space="preserve">The dimensions and the make / model of the vehicles shown in the table above are indicative and may vary as per market availability. However, the capacity of the </w:t>
      </w:r>
      <w:r w:rsidR="004D76B6">
        <w:rPr>
          <w:sz w:val="20"/>
          <w:szCs w:val="20"/>
        </w:rPr>
        <w:t>vehicles is</w:t>
      </w:r>
      <w:r>
        <w:rPr>
          <w:sz w:val="20"/>
          <w:szCs w:val="20"/>
        </w:rPr>
        <w:t xml:space="preserve"> sacrosanct </w:t>
      </w:r>
      <w:r w:rsidR="004D76B6">
        <w:rPr>
          <w:sz w:val="20"/>
          <w:szCs w:val="20"/>
        </w:rPr>
        <w:t>and the vehicles should be provided accordingly.</w:t>
      </w:r>
    </w:p>
    <w:p w14:paraId="34A5C4FE" w14:textId="77777777" w:rsidR="00EB1E0A" w:rsidRDefault="00B55617" w:rsidP="00885AD4">
      <w:pPr>
        <w:pStyle w:val="Heading3"/>
      </w:pPr>
      <w:r>
        <w:t>Details</w:t>
      </w:r>
      <w:r>
        <w:rPr>
          <w:spacing w:val="-2"/>
        </w:rPr>
        <w:t xml:space="preserve"> </w:t>
      </w:r>
      <w:r>
        <w:t>of</w:t>
      </w:r>
      <w:r>
        <w:rPr>
          <w:spacing w:val="-6"/>
        </w:rPr>
        <w:t xml:space="preserve"> </w:t>
      </w:r>
      <w:r>
        <w:t>the</w:t>
      </w:r>
      <w:r>
        <w:rPr>
          <w:spacing w:val="-1"/>
        </w:rPr>
        <w:t xml:space="preserve"> </w:t>
      </w:r>
      <w:r>
        <w:rPr>
          <w:spacing w:val="-2"/>
        </w:rPr>
        <w:t>vehicles:</w:t>
      </w:r>
    </w:p>
    <w:p w14:paraId="56831678" w14:textId="77777777" w:rsidR="00EB1E0A" w:rsidRDefault="00B55617" w:rsidP="00885AD4">
      <w:pPr>
        <w:pStyle w:val="BodyText"/>
        <w:spacing w:before="265"/>
        <w:ind w:right="-32"/>
      </w:pPr>
      <w:r>
        <w:t>The salient features of all the transportation models to be provided by the Service Provider under the</w:t>
      </w:r>
      <w:r>
        <w:rPr>
          <w:spacing w:val="80"/>
        </w:rPr>
        <w:t xml:space="preserve"> </w:t>
      </w:r>
      <w:r>
        <w:t>SCMSP are as follows:</w:t>
      </w:r>
    </w:p>
    <w:p w14:paraId="289769CC" w14:textId="77777777" w:rsidR="00EB1E0A" w:rsidRPr="00843481" w:rsidRDefault="00B55617" w:rsidP="00885AD4">
      <w:pPr>
        <w:pStyle w:val="Heading4"/>
      </w:pPr>
      <w:r>
        <w:t>Mode</w:t>
      </w:r>
      <w:r>
        <w:rPr>
          <w:spacing w:val="-14"/>
        </w:rPr>
        <w:t xml:space="preserve"> </w:t>
      </w:r>
      <w:r>
        <w:t>1:</w:t>
      </w:r>
      <w:r>
        <w:rPr>
          <w:spacing w:val="-11"/>
        </w:rPr>
        <w:t xml:space="preserve"> </w:t>
      </w:r>
      <w:r w:rsidR="00843481" w:rsidRPr="00843481">
        <w:t>Dedicated Vehicles / Dedicated Reefer Vehicle</w:t>
      </w:r>
    </w:p>
    <w:p w14:paraId="53C2858F" w14:textId="77777777" w:rsidR="00843481" w:rsidRPr="00843481" w:rsidRDefault="00843481" w:rsidP="00843481">
      <w:pPr>
        <w:tabs>
          <w:tab w:val="left" w:pos="2016"/>
        </w:tabs>
        <w:rPr>
          <w:rFonts w:ascii="Calibri Light"/>
          <w:sz w:val="24"/>
        </w:rPr>
      </w:pPr>
    </w:p>
    <w:p w14:paraId="688A9F9B" w14:textId="77777777" w:rsidR="00843481" w:rsidRDefault="00843481" w:rsidP="00392040">
      <w:pPr>
        <w:pStyle w:val="ListParagraph"/>
        <w:numPr>
          <w:ilvl w:val="0"/>
          <w:numId w:val="32"/>
        </w:numPr>
        <w:tabs>
          <w:tab w:val="left" w:pos="856"/>
        </w:tabs>
        <w:spacing w:before="20"/>
        <w:ind w:left="360" w:right="-32"/>
      </w:pPr>
      <w:r>
        <w:t>These</w:t>
      </w:r>
      <w:r>
        <w:rPr>
          <w:spacing w:val="-12"/>
        </w:rPr>
        <w:t xml:space="preserve"> </w:t>
      </w:r>
      <w:r>
        <w:t>vehicles</w:t>
      </w:r>
      <w:r>
        <w:rPr>
          <w:spacing w:val="-9"/>
        </w:rPr>
        <w:t xml:space="preserve"> </w:t>
      </w:r>
      <w:r>
        <w:t>shall</w:t>
      </w:r>
      <w:r>
        <w:rPr>
          <w:spacing w:val="-9"/>
        </w:rPr>
        <w:t xml:space="preserve"> </w:t>
      </w:r>
      <w:r>
        <w:t>be</w:t>
      </w:r>
      <w:r>
        <w:rPr>
          <w:spacing w:val="-8"/>
        </w:rPr>
        <w:t xml:space="preserve"> </w:t>
      </w:r>
      <w:r>
        <w:t>provided</w:t>
      </w:r>
      <w:r>
        <w:rPr>
          <w:spacing w:val="-7"/>
        </w:rPr>
        <w:t xml:space="preserve"> </w:t>
      </w:r>
      <w:r>
        <w:t>to</w:t>
      </w:r>
      <w:r>
        <w:rPr>
          <w:spacing w:val="-7"/>
        </w:rPr>
        <w:t xml:space="preserve"> </w:t>
      </w:r>
      <w:r>
        <w:t>the</w:t>
      </w:r>
      <w:r>
        <w:rPr>
          <w:spacing w:val="-8"/>
        </w:rPr>
        <w:t xml:space="preserve"> </w:t>
      </w:r>
      <w:r>
        <w:t>specified</w:t>
      </w:r>
      <w:r>
        <w:rPr>
          <w:spacing w:val="-9"/>
        </w:rPr>
        <w:t xml:space="preserve"> </w:t>
      </w:r>
      <w:r>
        <w:t>Government</w:t>
      </w:r>
      <w:r>
        <w:rPr>
          <w:spacing w:val="-8"/>
        </w:rPr>
        <w:t xml:space="preserve"> </w:t>
      </w:r>
      <w:r>
        <w:t>facility</w:t>
      </w:r>
      <w:r>
        <w:rPr>
          <w:spacing w:val="-10"/>
        </w:rPr>
        <w:t xml:space="preserve"> </w:t>
      </w:r>
      <w:r>
        <w:t>for</w:t>
      </w:r>
      <w:r>
        <w:rPr>
          <w:spacing w:val="-11"/>
        </w:rPr>
        <w:t xml:space="preserve"> </w:t>
      </w:r>
      <w:r>
        <w:t>calendar</w:t>
      </w:r>
      <w:r>
        <w:rPr>
          <w:spacing w:val="-10"/>
        </w:rPr>
        <w:t xml:space="preserve"> </w:t>
      </w:r>
      <w:r>
        <w:rPr>
          <w:spacing w:val="-2"/>
        </w:rPr>
        <w:t>month.</w:t>
      </w:r>
    </w:p>
    <w:p w14:paraId="2919E34A" w14:textId="77777777" w:rsidR="00843481" w:rsidRDefault="00843481" w:rsidP="00392040">
      <w:pPr>
        <w:pStyle w:val="ListParagraph"/>
        <w:numPr>
          <w:ilvl w:val="0"/>
          <w:numId w:val="32"/>
        </w:numPr>
        <w:tabs>
          <w:tab w:val="left" w:pos="860"/>
        </w:tabs>
        <w:spacing w:before="1"/>
        <w:ind w:left="360" w:right="-32"/>
      </w:pPr>
      <w:r>
        <w:t>The</w:t>
      </w:r>
      <w:r>
        <w:rPr>
          <w:spacing w:val="36"/>
        </w:rPr>
        <w:t xml:space="preserve"> </w:t>
      </w:r>
      <w:r>
        <w:t>vehicle</w:t>
      </w:r>
      <w:r>
        <w:rPr>
          <w:spacing w:val="39"/>
        </w:rPr>
        <w:t xml:space="preserve"> </w:t>
      </w:r>
      <w:r>
        <w:t>capacity</w:t>
      </w:r>
      <w:r>
        <w:rPr>
          <w:spacing w:val="37"/>
        </w:rPr>
        <w:t xml:space="preserve"> </w:t>
      </w:r>
      <w:r>
        <w:t>shall</w:t>
      </w:r>
      <w:r>
        <w:rPr>
          <w:spacing w:val="36"/>
        </w:rPr>
        <w:t xml:space="preserve"> </w:t>
      </w:r>
      <w:r>
        <w:t>be</w:t>
      </w:r>
      <w:r>
        <w:rPr>
          <w:spacing w:val="36"/>
        </w:rPr>
        <w:t xml:space="preserve"> </w:t>
      </w:r>
      <w:r>
        <w:t>approximately</w:t>
      </w:r>
      <w:r>
        <w:rPr>
          <w:spacing w:val="37"/>
        </w:rPr>
        <w:t xml:space="preserve"> </w:t>
      </w:r>
      <w:r>
        <w:t>1.2 MT</w:t>
      </w:r>
      <w:r>
        <w:rPr>
          <w:spacing w:val="36"/>
        </w:rPr>
        <w:t xml:space="preserve"> </w:t>
      </w:r>
      <w:r>
        <w:t>with</w:t>
      </w:r>
      <w:r>
        <w:rPr>
          <w:spacing w:val="37"/>
        </w:rPr>
        <w:t xml:space="preserve"> </w:t>
      </w:r>
      <w:r>
        <w:t>closed</w:t>
      </w:r>
      <w:r>
        <w:rPr>
          <w:spacing w:val="37"/>
        </w:rPr>
        <w:t xml:space="preserve"> </w:t>
      </w:r>
      <w:r>
        <w:t>body</w:t>
      </w:r>
      <w:r>
        <w:rPr>
          <w:spacing w:val="39"/>
        </w:rPr>
        <w:t xml:space="preserve"> </w:t>
      </w:r>
      <w:r>
        <w:t>preferably</w:t>
      </w:r>
      <w:r>
        <w:rPr>
          <w:spacing w:val="37"/>
        </w:rPr>
        <w:t xml:space="preserve"> </w:t>
      </w:r>
      <w:r>
        <w:t>Mahindra Bolero/Mahindra Pickup/Ashok Leyland Dost/similar vehicle of any other make (manufacturer).</w:t>
      </w:r>
    </w:p>
    <w:p w14:paraId="61314986" w14:textId="77777777" w:rsidR="00843481" w:rsidRDefault="00843481" w:rsidP="00392040">
      <w:pPr>
        <w:pStyle w:val="ListParagraph"/>
        <w:numPr>
          <w:ilvl w:val="0"/>
          <w:numId w:val="32"/>
        </w:numPr>
        <w:tabs>
          <w:tab w:val="left" w:pos="856"/>
        </w:tabs>
        <w:ind w:left="360" w:right="-32"/>
      </w:pPr>
      <w:r>
        <w:t>The</w:t>
      </w:r>
      <w:r>
        <w:rPr>
          <w:spacing w:val="-7"/>
        </w:rPr>
        <w:t xml:space="preserve"> </w:t>
      </w:r>
      <w:r>
        <w:t>vehicle</w:t>
      </w:r>
      <w:r>
        <w:rPr>
          <w:spacing w:val="-9"/>
        </w:rPr>
        <w:t xml:space="preserve"> </w:t>
      </w:r>
      <w:r>
        <w:t>shall</w:t>
      </w:r>
      <w:r>
        <w:rPr>
          <w:spacing w:val="-4"/>
        </w:rPr>
        <w:t xml:space="preserve"> </w:t>
      </w:r>
      <w:r>
        <w:t>not</w:t>
      </w:r>
      <w:r>
        <w:rPr>
          <w:spacing w:val="-4"/>
        </w:rPr>
        <w:t xml:space="preserve"> </w:t>
      </w:r>
      <w:r>
        <w:t>be</w:t>
      </w:r>
      <w:r>
        <w:rPr>
          <w:spacing w:val="-8"/>
        </w:rPr>
        <w:t xml:space="preserve"> </w:t>
      </w:r>
      <w:r>
        <w:t>more</w:t>
      </w:r>
      <w:r>
        <w:rPr>
          <w:spacing w:val="-4"/>
        </w:rPr>
        <w:t xml:space="preserve"> </w:t>
      </w:r>
      <w:r>
        <w:t>than</w:t>
      </w:r>
      <w:r>
        <w:rPr>
          <w:spacing w:val="-10"/>
        </w:rPr>
        <w:t xml:space="preserve"> </w:t>
      </w:r>
      <w:r>
        <w:t>3</w:t>
      </w:r>
      <w:r>
        <w:rPr>
          <w:spacing w:val="-6"/>
        </w:rPr>
        <w:t xml:space="preserve"> </w:t>
      </w:r>
      <w:r>
        <w:t>years</w:t>
      </w:r>
      <w:r>
        <w:rPr>
          <w:spacing w:val="-9"/>
        </w:rPr>
        <w:t xml:space="preserve"> </w:t>
      </w:r>
      <w:r>
        <w:rPr>
          <w:spacing w:val="-5"/>
        </w:rPr>
        <w:t>old</w:t>
      </w:r>
    </w:p>
    <w:p w14:paraId="3ADE89FF" w14:textId="77777777" w:rsidR="00843481" w:rsidRDefault="00843481" w:rsidP="00392040">
      <w:pPr>
        <w:pStyle w:val="ListParagraph"/>
        <w:numPr>
          <w:ilvl w:val="0"/>
          <w:numId w:val="32"/>
        </w:numPr>
        <w:tabs>
          <w:tab w:val="left" w:pos="856"/>
        </w:tabs>
        <w:ind w:left="360" w:right="-32"/>
      </w:pPr>
      <w:r>
        <w:t>The</w:t>
      </w:r>
      <w:r>
        <w:rPr>
          <w:spacing w:val="-7"/>
        </w:rPr>
        <w:t xml:space="preserve"> </w:t>
      </w:r>
      <w:r>
        <w:t>vehicle</w:t>
      </w:r>
      <w:r>
        <w:rPr>
          <w:spacing w:val="-9"/>
        </w:rPr>
        <w:t xml:space="preserve"> </w:t>
      </w:r>
      <w:r>
        <w:t>shall</w:t>
      </w:r>
      <w:r>
        <w:rPr>
          <w:spacing w:val="-4"/>
        </w:rPr>
        <w:t xml:space="preserve"> </w:t>
      </w:r>
      <w:r>
        <w:t>be</w:t>
      </w:r>
      <w:r>
        <w:rPr>
          <w:spacing w:val="-6"/>
        </w:rPr>
        <w:t xml:space="preserve"> </w:t>
      </w:r>
      <w:r>
        <w:t>equipped</w:t>
      </w:r>
      <w:r>
        <w:rPr>
          <w:spacing w:val="-5"/>
        </w:rPr>
        <w:t xml:space="preserve"> </w:t>
      </w:r>
      <w:r>
        <w:t>with</w:t>
      </w:r>
      <w:r>
        <w:rPr>
          <w:spacing w:val="-8"/>
        </w:rPr>
        <w:t xml:space="preserve"> </w:t>
      </w:r>
      <w:r>
        <w:t>GPS</w:t>
      </w:r>
      <w:r>
        <w:rPr>
          <w:spacing w:val="-5"/>
        </w:rPr>
        <w:t xml:space="preserve"> </w:t>
      </w:r>
      <w:r>
        <w:t>and</w:t>
      </w:r>
      <w:r>
        <w:rPr>
          <w:spacing w:val="-7"/>
        </w:rPr>
        <w:t xml:space="preserve"> </w:t>
      </w:r>
      <w:r>
        <w:t>a</w:t>
      </w:r>
      <w:r>
        <w:rPr>
          <w:spacing w:val="-7"/>
        </w:rPr>
        <w:t xml:space="preserve"> </w:t>
      </w:r>
      <w:r>
        <w:t>smart</w:t>
      </w:r>
      <w:r>
        <w:rPr>
          <w:spacing w:val="-4"/>
        </w:rPr>
        <w:t xml:space="preserve"> phone</w:t>
      </w:r>
    </w:p>
    <w:p w14:paraId="0660E032" w14:textId="77777777" w:rsidR="00843481" w:rsidRDefault="00843481" w:rsidP="00392040">
      <w:pPr>
        <w:pStyle w:val="ListParagraph"/>
        <w:numPr>
          <w:ilvl w:val="0"/>
          <w:numId w:val="32"/>
        </w:numPr>
        <w:tabs>
          <w:tab w:val="left" w:pos="857"/>
        </w:tabs>
        <w:spacing w:before="7" w:line="265" w:lineRule="exact"/>
        <w:ind w:left="360" w:right="-32"/>
      </w:pPr>
      <w:r>
        <w:t>The</w:t>
      </w:r>
      <w:r>
        <w:rPr>
          <w:spacing w:val="-7"/>
        </w:rPr>
        <w:t xml:space="preserve"> </w:t>
      </w:r>
      <w:r>
        <w:t>vehicle</w:t>
      </w:r>
      <w:r>
        <w:rPr>
          <w:spacing w:val="-9"/>
        </w:rPr>
        <w:t xml:space="preserve"> </w:t>
      </w:r>
      <w:r>
        <w:t>shall</w:t>
      </w:r>
      <w:r>
        <w:rPr>
          <w:spacing w:val="-8"/>
        </w:rPr>
        <w:t xml:space="preserve"> </w:t>
      </w:r>
      <w:r>
        <w:t>have</w:t>
      </w:r>
      <w:r>
        <w:rPr>
          <w:spacing w:val="-5"/>
        </w:rPr>
        <w:t xml:space="preserve"> </w:t>
      </w:r>
      <w:r>
        <w:t>a</w:t>
      </w:r>
      <w:r>
        <w:rPr>
          <w:spacing w:val="-7"/>
        </w:rPr>
        <w:t xml:space="preserve"> </w:t>
      </w:r>
      <w:r>
        <w:t>permanent</w:t>
      </w:r>
      <w:r>
        <w:rPr>
          <w:spacing w:val="-7"/>
        </w:rPr>
        <w:t xml:space="preserve"> </w:t>
      </w:r>
      <w:r>
        <w:t>driver</w:t>
      </w:r>
      <w:r>
        <w:rPr>
          <w:spacing w:val="-7"/>
        </w:rPr>
        <w:t xml:space="preserve"> </w:t>
      </w:r>
      <w:r>
        <w:t>and</w:t>
      </w:r>
      <w:r>
        <w:rPr>
          <w:spacing w:val="-7"/>
        </w:rPr>
        <w:t xml:space="preserve"> </w:t>
      </w:r>
      <w:r>
        <w:rPr>
          <w:spacing w:val="-2"/>
        </w:rPr>
        <w:t>helper</w:t>
      </w:r>
    </w:p>
    <w:p w14:paraId="4D858880" w14:textId="77777777" w:rsidR="00843481" w:rsidRDefault="00843481" w:rsidP="00392040">
      <w:pPr>
        <w:pStyle w:val="ListParagraph"/>
        <w:numPr>
          <w:ilvl w:val="0"/>
          <w:numId w:val="32"/>
        </w:numPr>
        <w:tabs>
          <w:tab w:val="left" w:pos="861"/>
        </w:tabs>
        <w:ind w:left="360" w:right="-32"/>
        <w:rPr>
          <w:i/>
        </w:rPr>
      </w:pPr>
      <w:r>
        <w:t>The vehicles shall be available at a fixed</w:t>
      </w:r>
      <w:r>
        <w:rPr>
          <w:spacing w:val="-1"/>
        </w:rPr>
        <w:t xml:space="preserve"> </w:t>
      </w:r>
      <w:r>
        <w:t xml:space="preserve">monthly rental for unlimited kilometer; </w:t>
      </w:r>
      <w:r>
        <w:rPr>
          <w:i/>
        </w:rPr>
        <w:t>Average monthly</w:t>
      </w:r>
      <w:r>
        <w:rPr>
          <w:i/>
          <w:spacing w:val="-2"/>
        </w:rPr>
        <w:t xml:space="preserve"> </w:t>
      </w:r>
      <w:r>
        <w:rPr>
          <w:i/>
        </w:rPr>
        <w:t>distance</w:t>
      </w:r>
      <w:r>
        <w:rPr>
          <w:i/>
          <w:spacing w:val="-4"/>
        </w:rPr>
        <w:t xml:space="preserve"> </w:t>
      </w:r>
      <w:r>
        <w:rPr>
          <w:i/>
        </w:rPr>
        <w:t>run</w:t>
      </w:r>
      <w:r>
        <w:rPr>
          <w:i/>
          <w:spacing w:val="-3"/>
        </w:rPr>
        <w:t xml:space="preserve"> </w:t>
      </w:r>
      <w:r>
        <w:rPr>
          <w:i/>
        </w:rPr>
        <w:t>by</w:t>
      </w:r>
      <w:r>
        <w:rPr>
          <w:i/>
          <w:spacing w:val="-2"/>
        </w:rPr>
        <w:t xml:space="preserve"> </w:t>
      </w:r>
      <w:r>
        <w:rPr>
          <w:i/>
        </w:rPr>
        <w:t>the</w:t>
      </w:r>
      <w:r>
        <w:rPr>
          <w:i/>
          <w:spacing w:val="-2"/>
        </w:rPr>
        <w:t xml:space="preserve"> </w:t>
      </w:r>
      <w:r>
        <w:rPr>
          <w:i/>
        </w:rPr>
        <w:t>vehicle</w:t>
      </w:r>
      <w:r>
        <w:rPr>
          <w:i/>
          <w:spacing w:val="-2"/>
        </w:rPr>
        <w:t xml:space="preserve"> </w:t>
      </w:r>
      <w:r>
        <w:rPr>
          <w:i/>
        </w:rPr>
        <w:t>is</w:t>
      </w:r>
      <w:r>
        <w:rPr>
          <w:i/>
          <w:spacing w:val="-4"/>
        </w:rPr>
        <w:t xml:space="preserve"> </w:t>
      </w:r>
      <w:r>
        <w:rPr>
          <w:i/>
        </w:rPr>
        <w:t>approximately</w:t>
      </w:r>
      <w:r>
        <w:rPr>
          <w:i/>
          <w:spacing w:val="-5"/>
        </w:rPr>
        <w:t xml:space="preserve"> </w:t>
      </w:r>
      <w:r>
        <w:rPr>
          <w:i/>
        </w:rPr>
        <w:t>5000</w:t>
      </w:r>
      <w:r>
        <w:rPr>
          <w:i/>
          <w:spacing w:val="-1"/>
        </w:rPr>
        <w:t xml:space="preserve"> </w:t>
      </w:r>
      <w:r>
        <w:rPr>
          <w:i/>
        </w:rPr>
        <w:t>kilometers</w:t>
      </w:r>
      <w:r>
        <w:rPr>
          <w:i/>
          <w:spacing w:val="-1"/>
        </w:rPr>
        <w:t xml:space="preserve"> </w:t>
      </w:r>
      <w:r>
        <w:rPr>
          <w:i/>
        </w:rPr>
        <w:t>in</w:t>
      </w:r>
      <w:r>
        <w:rPr>
          <w:i/>
          <w:spacing w:val="-5"/>
        </w:rPr>
        <w:t xml:space="preserve"> </w:t>
      </w:r>
      <w:r>
        <w:rPr>
          <w:i/>
        </w:rPr>
        <w:t>high</w:t>
      </w:r>
      <w:r>
        <w:rPr>
          <w:i/>
          <w:spacing w:val="-3"/>
        </w:rPr>
        <w:t xml:space="preserve"> </w:t>
      </w:r>
      <w:r>
        <w:rPr>
          <w:i/>
        </w:rPr>
        <w:t>burden</w:t>
      </w:r>
      <w:r>
        <w:rPr>
          <w:i/>
          <w:spacing w:val="-3"/>
        </w:rPr>
        <w:t xml:space="preserve"> </w:t>
      </w:r>
      <w:r>
        <w:rPr>
          <w:i/>
        </w:rPr>
        <w:t>states</w:t>
      </w:r>
    </w:p>
    <w:p w14:paraId="16D26208" w14:textId="77777777" w:rsidR="00843481" w:rsidRDefault="00843481" w:rsidP="00392040">
      <w:pPr>
        <w:pStyle w:val="ListParagraph"/>
        <w:numPr>
          <w:ilvl w:val="0"/>
          <w:numId w:val="32"/>
        </w:numPr>
        <w:tabs>
          <w:tab w:val="left" w:pos="862"/>
        </w:tabs>
        <w:ind w:left="360" w:right="-32"/>
      </w:pPr>
      <w:r>
        <w:t>The</w:t>
      </w:r>
      <w:r>
        <w:rPr>
          <w:spacing w:val="-14"/>
        </w:rPr>
        <w:t xml:space="preserve"> </w:t>
      </w:r>
      <w:r>
        <w:t>vehicle</w:t>
      </w:r>
      <w:r>
        <w:rPr>
          <w:spacing w:val="-13"/>
        </w:rPr>
        <w:t xml:space="preserve"> </w:t>
      </w:r>
      <w:r>
        <w:t>shall</w:t>
      </w:r>
      <w:r>
        <w:rPr>
          <w:spacing w:val="-14"/>
        </w:rPr>
        <w:t xml:space="preserve"> </w:t>
      </w:r>
      <w:r>
        <w:t>undertake</w:t>
      </w:r>
      <w:r>
        <w:rPr>
          <w:spacing w:val="-16"/>
        </w:rPr>
        <w:t xml:space="preserve"> </w:t>
      </w:r>
      <w:r>
        <w:t>distribution</w:t>
      </w:r>
      <w:r>
        <w:rPr>
          <w:spacing w:val="-15"/>
        </w:rPr>
        <w:t xml:space="preserve"> </w:t>
      </w:r>
      <w:r>
        <w:t>of</w:t>
      </w:r>
      <w:r>
        <w:rPr>
          <w:spacing w:val="-14"/>
        </w:rPr>
        <w:t xml:space="preserve"> </w:t>
      </w:r>
      <w:r>
        <w:t>all</w:t>
      </w:r>
      <w:r>
        <w:rPr>
          <w:spacing w:val="-14"/>
        </w:rPr>
        <w:t xml:space="preserve"> </w:t>
      </w:r>
      <w:r>
        <w:t>specified</w:t>
      </w:r>
      <w:r>
        <w:rPr>
          <w:spacing w:val="-17"/>
        </w:rPr>
        <w:t xml:space="preserve"> </w:t>
      </w:r>
      <w:r>
        <w:t>commodities</w:t>
      </w:r>
      <w:r>
        <w:rPr>
          <w:spacing w:val="-12"/>
        </w:rPr>
        <w:t xml:space="preserve"> </w:t>
      </w:r>
      <w:r>
        <w:t>between</w:t>
      </w:r>
      <w:r>
        <w:rPr>
          <w:spacing w:val="-13"/>
        </w:rPr>
        <w:t xml:space="preserve"> </w:t>
      </w:r>
      <w:r>
        <w:t>all</w:t>
      </w:r>
      <w:r>
        <w:rPr>
          <w:spacing w:val="-14"/>
        </w:rPr>
        <w:t xml:space="preserve"> </w:t>
      </w:r>
      <w:r>
        <w:t>specified facilities as and when required across the state.</w:t>
      </w:r>
    </w:p>
    <w:p w14:paraId="200783FB" w14:textId="77777777" w:rsidR="00843481" w:rsidRDefault="00843481" w:rsidP="00392040">
      <w:pPr>
        <w:pStyle w:val="ListParagraph"/>
        <w:numPr>
          <w:ilvl w:val="0"/>
          <w:numId w:val="32"/>
        </w:numPr>
        <w:tabs>
          <w:tab w:val="left" w:pos="857"/>
        </w:tabs>
        <w:ind w:left="360" w:right="-32"/>
      </w:pPr>
      <w:r>
        <w:t>Distribution</w:t>
      </w:r>
      <w:r>
        <w:rPr>
          <w:spacing w:val="-14"/>
        </w:rPr>
        <w:t xml:space="preserve"> </w:t>
      </w:r>
      <w:r>
        <w:t>shall</w:t>
      </w:r>
      <w:r>
        <w:rPr>
          <w:spacing w:val="-9"/>
        </w:rPr>
        <w:t xml:space="preserve"> </w:t>
      </w:r>
      <w:r>
        <w:t>be</w:t>
      </w:r>
      <w:r>
        <w:rPr>
          <w:spacing w:val="-9"/>
        </w:rPr>
        <w:t xml:space="preserve"> </w:t>
      </w:r>
      <w:r>
        <w:t>executed</w:t>
      </w:r>
      <w:r>
        <w:rPr>
          <w:spacing w:val="-9"/>
        </w:rPr>
        <w:t xml:space="preserve"> </w:t>
      </w:r>
      <w:r>
        <w:t>as</w:t>
      </w:r>
      <w:r>
        <w:rPr>
          <w:spacing w:val="-8"/>
        </w:rPr>
        <w:t xml:space="preserve"> </w:t>
      </w:r>
      <w:r>
        <w:t>per</w:t>
      </w:r>
      <w:r>
        <w:rPr>
          <w:spacing w:val="-10"/>
        </w:rPr>
        <w:t xml:space="preserve"> </w:t>
      </w:r>
      <w:r>
        <w:t>the</w:t>
      </w:r>
      <w:r>
        <w:rPr>
          <w:spacing w:val="-8"/>
        </w:rPr>
        <w:t xml:space="preserve"> </w:t>
      </w:r>
      <w:r>
        <w:t>distribution</w:t>
      </w:r>
      <w:r>
        <w:rPr>
          <w:spacing w:val="-9"/>
        </w:rPr>
        <w:t xml:space="preserve"> </w:t>
      </w:r>
      <w:r>
        <w:t>plan</w:t>
      </w:r>
      <w:r>
        <w:rPr>
          <w:spacing w:val="-11"/>
        </w:rPr>
        <w:t xml:space="preserve"> </w:t>
      </w:r>
      <w:r>
        <w:t>shared</w:t>
      </w:r>
      <w:r>
        <w:rPr>
          <w:spacing w:val="-9"/>
        </w:rPr>
        <w:t xml:space="preserve"> </w:t>
      </w:r>
      <w:r>
        <w:t>by</w:t>
      </w:r>
      <w:r>
        <w:rPr>
          <w:spacing w:val="-10"/>
        </w:rPr>
        <w:t xml:space="preserve"> </w:t>
      </w:r>
      <w:r>
        <w:t>the</w:t>
      </w:r>
      <w:r>
        <w:rPr>
          <w:spacing w:val="-8"/>
        </w:rPr>
        <w:t xml:space="preserve"> </w:t>
      </w:r>
      <w:r>
        <w:t>State/District/</w:t>
      </w:r>
      <w:r>
        <w:rPr>
          <w:spacing w:val="-6"/>
        </w:rPr>
        <w:t xml:space="preserve"> </w:t>
      </w:r>
      <w:r>
        <w:rPr>
          <w:spacing w:val="-2"/>
        </w:rPr>
        <w:t>facility</w:t>
      </w:r>
    </w:p>
    <w:p w14:paraId="5B5EFB10" w14:textId="77777777" w:rsidR="00843481" w:rsidRDefault="00843481" w:rsidP="00392040">
      <w:pPr>
        <w:pStyle w:val="ListParagraph"/>
        <w:numPr>
          <w:ilvl w:val="0"/>
          <w:numId w:val="32"/>
        </w:numPr>
        <w:tabs>
          <w:tab w:val="left" w:pos="862"/>
        </w:tabs>
        <w:ind w:left="360" w:right="-32"/>
        <w:jc w:val="both"/>
      </w:pPr>
      <w:r>
        <w:t>The vehicle shall report to the assigned Government facility on all working days at the start of the office hours</w:t>
      </w:r>
      <w:bookmarkStart w:id="3" w:name="_Hlk174107372"/>
      <w:r>
        <w:t xml:space="preserve"> and will mark its attendance in the 3PL app (DDMS)</w:t>
      </w:r>
      <w:bookmarkEnd w:id="3"/>
    </w:p>
    <w:p w14:paraId="65D28E92" w14:textId="77777777" w:rsidR="00843481" w:rsidRDefault="00843481" w:rsidP="00392040">
      <w:pPr>
        <w:pStyle w:val="ListParagraph"/>
        <w:numPr>
          <w:ilvl w:val="0"/>
          <w:numId w:val="32"/>
        </w:numPr>
        <w:tabs>
          <w:tab w:val="left" w:pos="862"/>
        </w:tabs>
        <w:ind w:left="360" w:right="-32"/>
        <w:jc w:val="both"/>
      </w:pPr>
      <w:r>
        <w:lastRenderedPageBreak/>
        <w:t>Any cost including maintenance, operating, spares, petrol, oil, lubricant etc. associated with vehicles shall be borne by the service provider or its vendor</w:t>
      </w:r>
    </w:p>
    <w:p w14:paraId="59B4573F" w14:textId="77777777" w:rsidR="00843481" w:rsidRDefault="00843481" w:rsidP="00392040">
      <w:pPr>
        <w:pStyle w:val="ListParagraph"/>
        <w:numPr>
          <w:ilvl w:val="0"/>
          <w:numId w:val="32"/>
        </w:numPr>
        <w:tabs>
          <w:tab w:val="left" w:pos="861"/>
        </w:tabs>
        <w:ind w:left="360" w:right="-32"/>
        <w:jc w:val="both"/>
      </w:pPr>
      <w:r>
        <w:t>The service provider will inform to RSCMs/SACS/Facilities regarding the routine service or general maintenance in advance. The vehicle will not go beyond 2 days for service in 6-month time period. Exception will be considered for breakdown of vehicle with evidence.</w:t>
      </w:r>
    </w:p>
    <w:p w14:paraId="7683EE6A" w14:textId="77777777" w:rsidR="00843481" w:rsidRDefault="00843481" w:rsidP="00392040">
      <w:pPr>
        <w:pStyle w:val="ListParagraph"/>
        <w:numPr>
          <w:ilvl w:val="0"/>
          <w:numId w:val="32"/>
        </w:numPr>
        <w:tabs>
          <w:tab w:val="left" w:pos="857"/>
        </w:tabs>
        <w:ind w:left="360" w:right="-32"/>
        <w:jc w:val="both"/>
      </w:pPr>
      <w:r>
        <w:t>Approximately</w:t>
      </w:r>
      <w:r>
        <w:rPr>
          <w:spacing w:val="-6"/>
        </w:rPr>
        <w:t xml:space="preserve"> </w:t>
      </w:r>
      <w:r>
        <w:t>64</w:t>
      </w:r>
      <w:r>
        <w:rPr>
          <w:spacing w:val="-5"/>
        </w:rPr>
        <w:t xml:space="preserve"> </w:t>
      </w:r>
      <w:r>
        <w:t>vehicles</w:t>
      </w:r>
      <w:r>
        <w:rPr>
          <w:spacing w:val="-5"/>
        </w:rPr>
        <w:t xml:space="preserve"> </w:t>
      </w:r>
      <w:r>
        <w:t>shall</w:t>
      </w:r>
      <w:r>
        <w:rPr>
          <w:spacing w:val="-4"/>
        </w:rPr>
        <w:t xml:space="preserve"> </w:t>
      </w:r>
      <w:r>
        <w:t>be</w:t>
      </w:r>
      <w:r>
        <w:rPr>
          <w:spacing w:val="-4"/>
        </w:rPr>
        <w:t xml:space="preserve"> </w:t>
      </w:r>
      <w:r>
        <w:t>placed</w:t>
      </w:r>
      <w:r>
        <w:rPr>
          <w:spacing w:val="-4"/>
        </w:rPr>
        <w:t xml:space="preserve"> </w:t>
      </w:r>
      <w:r>
        <w:t>across</w:t>
      </w:r>
      <w:r>
        <w:rPr>
          <w:spacing w:val="-4"/>
        </w:rPr>
        <w:t xml:space="preserve"> SACS</w:t>
      </w:r>
    </w:p>
    <w:p w14:paraId="3E5E533E" w14:textId="77777777" w:rsidR="00843481" w:rsidRDefault="00843481" w:rsidP="00392040">
      <w:pPr>
        <w:pStyle w:val="ListParagraph"/>
        <w:numPr>
          <w:ilvl w:val="0"/>
          <w:numId w:val="32"/>
        </w:numPr>
        <w:tabs>
          <w:tab w:val="left" w:pos="860"/>
        </w:tabs>
        <w:ind w:left="360" w:right="-32"/>
      </w:pPr>
      <w:r>
        <w:t>The</w:t>
      </w:r>
      <w:r>
        <w:rPr>
          <w:spacing w:val="-8"/>
        </w:rPr>
        <w:t xml:space="preserve"> </w:t>
      </w:r>
      <w:r>
        <w:t>vehicle</w:t>
      </w:r>
      <w:r>
        <w:rPr>
          <w:spacing w:val="-8"/>
        </w:rPr>
        <w:t xml:space="preserve"> </w:t>
      </w:r>
      <w:r>
        <w:t>shall</w:t>
      </w:r>
      <w:r>
        <w:rPr>
          <w:spacing w:val="-9"/>
        </w:rPr>
        <w:t xml:space="preserve"> </w:t>
      </w:r>
      <w:r>
        <w:t>be</w:t>
      </w:r>
      <w:r>
        <w:rPr>
          <w:spacing w:val="-8"/>
        </w:rPr>
        <w:t xml:space="preserve"> </w:t>
      </w:r>
      <w:r>
        <w:t>provided</w:t>
      </w:r>
      <w:r>
        <w:rPr>
          <w:spacing w:val="-10"/>
        </w:rPr>
        <w:t xml:space="preserve"> </w:t>
      </w:r>
      <w:r>
        <w:t>at</w:t>
      </w:r>
      <w:r>
        <w:rPr>
          <w:spacing w:val="-9"/>
        </w:rPr>
        <w:t xml:space="preserve"> </w:t>
      </w:r>
      <w:r>
        <w:t>the</w:t>
      </w:r>
      <w:r>
        <w:rPr>
          <w:spacing w:val="-8"/>
        </w:rPr>
        <w:t xml:space="preserve"> </w:t>
      </w:r>
      <w:r>
        <w:t>specified</w:t>
      </w:r>
      <w:r>
        <w:rPr>
          <w:spacing w:val="-11"/>
        </w:rPr>
        <w:t xml:space="preserve"> </w:t>
      </w:r>
      <w:r>
        <w:t>Government</w:t>
      </w:r>
      <w:r>
        <w:rPr>
          <w:spacing w:val="-8"/>
        </w:rPr>
        <w:t xml:space="preserve"> </w:t>
      </w:r>
      <w:r>
        <w:t>facility</w:t>
      </w:r>
      <w:r>
        <w:rPr>
          <w:spacing w:val="-10"/>
        </w:rPr>
        <w:t xml:space="preserve"> </w:t>
      </w:r>
      <w:r>
        <w:t>within</w:t>
      </w:r>
      <w:r>
        <w:rPr>
          <w:spacing w:val="-11"/>
        </w:rPr>
        <w:t xml:space="preserve"> </w:t>
      </w:r>
      <w:r>
        <w:t>30</w:t>
      </w:r>
      <w:r>
        <w:rPr>
          <w:spacing w:val="-8"/>
        </w:rPr>
        <w:t xml:space="preserve"> </w:t>
      </w:r>
      <w:r>
        <w:t>days</w:t>
      </w:r>
      <w:r>
        <w:rPr>
          <w:spacing w:val="-10"/>
        </w:rPr>
        <w:t xml:space="preserve"> </w:t>
      </w:r>
      <w:r>
        <w:t>of</w:t>
      </w:r>
      <w:r>
        <w:rPr>
          <w:spacing w:val="-9"/>
        </w:rPr>
        <w:t xml:space="preserve"> </w:t>
      </w:r>
      <w:r>
        <w:t>approval from Plan India</w:t>
      </w:r>
    </w:p>
    <w:p w14:paraId="43AC3961" w14:textId="77777777" w:rsidR="00843481" w:rsidRDefault="00843481" w:rsidP="00392040">
      <w:pPr>
        <w:pStyle w:val="ListParagraph"/>
        <w:numPr>
          <w:ilvl w:val="0"/>
          <w:numId w:val="32"/>
        </w:numPr>
        <w:tabs>
          <w:tab w:val="left" w:pos="861"/>
        </w:tabs>
        <w:ind w:left="360" w:right="-32"/>
      </w:pPr>
      <w:bookmarkStart w:id="4" w:name="_Hlk174533535"/>
      <w:r>
        <w:t>In</w:t>
      </w:r>
      <w:r>
        <w:rPr>
          <w:spacing w:val="-10"/>
        </w:rPr>
        <w:t xml:space="preserve"> </w:t>
      </w:r>
      <w:r>
        <w:t>case</w:t>
      </w:r>
      <w:r>
        <w:rPr>
          <w:spacing w:val="-9"/>
        </w:rPr>
        <w:t xml:space="preserve"> </w:t>
      </w:r>
      <w:r>
        <w:t>a</w:t>
      </w:r>
      <w:r>
        <w:rPr>
          <w:spacing w:val="-10"/>
        </w:rPr>
        <w:t xml:space="preserve"> </w:t>
      </w:r>
      <w:r>
        <w:t>vehicle</w:t>
      </w:r>
      <w:r>
        <w:rPr>
          <w:spacing w:val="-7"/>
        </w:rPr>
        <w:t xml:space="preserve"> </w:t>
      </w:r>
      <w:r>
        <w:t>location</w:t>
      </w:r>
      <w:r>
        <w:rPr>
          <w:spacing w:val="-10"/>
        </w:rPr>
        <w:t xml:space="preserve"> </w:t>
      </w:r>
      <w:r>
        <w:t>has</w:t>
      </w:r>
      <w:r>
        <w:rPr>
          <w:spacing w:val="-10"/>
        </w:rPr>
        <w:t xml:space="preserve"> </w:t>
      </w:r>
      <w:r>
        <w:t>to</w:t>
      </w:r>
      <w:r>
        <w:rPr>
          <w:spacing w:val="-6"/>
        </w:rPr>
        <w:t xml:space="preserve"> </w:t>
      </w:r>
      <w:r>
        <w:t>be</w:t>
      </w:r>
      <w:r>
        <w:rPr>
          <w:spacing w:val="-9"/>
        </w:rPr>
        <w:t xml:space="preserve"> </w:t>
      </w:r>
      <w:r>
        <w:t>changed</w:t>
      </w:r>
      <w:r>
        <w:rPr>
          <w:spacing w:val="-13"/>
        </w:rPr>
        <w:t xml:space="preserve"> </w:t>
      </w:r>
      <w:r>
        <w:t>or</w:t>
      </w:r>
      <w:r>
        <w:rPr>
          <w:spacing w:val="-10"/>
        </w:rPr>
        <w:t xml:space="preserve"> </w:t>
      </w:r>
      <w:r>
        <w:t>discontinued,</w:t>
      </w:r>
      <w:r>
        <w:rPr>
          <w:spacing w:val="-7"/>
        </w:rPr>
        <w:t xml:space="preserve"> </w:t>
      </w:r>
      <w:r>
        <w:t>Plan</w:t>
      </w:r>
      <w:r>
        <w:rPr>
          <w:spacing w:val="-10"/>
        </w:rPr>
        <w:t xml:space="preserve"> </w:t>
      </w:r>
      <w:r>
        <w:t>India</w:t>
      </w:r>
      <w:r>
        <w:rPr>
          <w:spacing w:val="-10"/>
        </w:rPr>
        <w:t xml:space="preserve"> </w:t>
      </w:r>
      <w:r>
        <w:t>will</w:t>
      </w:r>
      <w:r>
        <w:rPr>
          <w:spacing w:val="-10"/>
        </w:rPr>
        <w:t xml:space="preserve"> </w:t>
      </w:r>
      <w:r>
        <w:t>provide</w:t>
      </w:r>
      <w:r>
        <w:rPr>
          <w:spacing w:val="-7"/>
        </w:rPr>
        <w:t xml:space="preserve"> </w:t>
      </w:r>
      <w:r>
        <w:t>a</w:t>
      </w:r>
      <w:r>
        <w:rPr>
          <w:spacing w:val="-10"/>
        </w:rPr>
        <w:t xml:space="preserve"> </w:t>
      </w:r>
      <w:r>
        <w:t>30-day notice</w:t>
      </w:r>
      <w:r>
        <w:rPr>
          <w:spacing w:val="-3"/>
        </w:rPr>
        <w:t xml:space="preserve"> </w:t>
      </w:r>
      <w:r>
        <w:t>for</w:t>
      </w:r>
      <w:r>
        <w:rPr>
          <w:spacing w:val="-3"/>
        </w:rPr>
        <w:t xml:space="preserve"> </w:t>
      </w:r>
      <w:r>
        <w:t>removal</w:t>
      </w:r>
      <w:r>
        <w:rPr>
          <w:spacing w:val="-3"/>
        </w:rPr>
        <w:t xml:space="preserve"> </w:t>
      </w:r>
      <w:r>
        <w:t>of</w:t>
      </w:r>
      <w:r>
        <w:rPr>
          <w:spacing w:val="-3"/>
        </w:rPr>
        <w:t xml:space="preserve"> </w:t>
      </w:r>
      <w:r>
        <w:t>vehicle beyond</w:t>
      </w:r>
      <w:r>
        <w:rPr>
          <w:spacing w:val="-2"/>
        </w:rPr>
        <w:t xml:space="preserve"> </w:t>
      </w:r>
      <w:r>
        <w:t>which</w:t>
      </w:r>
      <w:r>
        <w:rPr>
          <w:spacing w:val="-4"/>
        </w:rPr>
        <w:t xml:space="preserve"> </w:t>
      </w:r>
      <w:r>
        <w:t>the</w:t>
      </w:r>
      <w:r>
        <w:rPr>
          <w:spacing w:val="-3"/>
        </w:rPr>
        <w:t xml:space="preserve"> </w:t>
      </w:r>
      <w:r>
        <w:t>vehicle</w:t>
      </w:r>
      <w:r>
        <w:rPr>
          <w:spacing w:val="-3"/>
        </w:rPr>
        <w:t xml:space="preserve"> </w:t>
      </w:r>
      <w:r>
        <w:t>will</w:t>
      </w:r>
      <w:r>
        <w:rPr>
          <w:spacing w:val="-1"/>
        </w:rPr>
        <w:t xml:space="preserve"> </w:t>
      </w:r>
      <w:r>
        <w:t>not be paid</w:t>
      </w:r>
      <w:r>
        <w:rPr>
          <w:spacing w:val="-4"/>
        </w:rPr>
        <w:t xml:space="preserve"> </w:t>
      </w:r>
      <w:r>
        <w:t>through</w:t>
      </w:r>
      <w:r>
        <w:rPr>
          <w:spacing w:val="-2"/>
        </w:rPr>
        <w:t xml:space="preserve"> </w:t>
      </w:r>
      <w:r>
        <w:t>the project</w:t>
      </w:r>
      <w:bookmarkEnd w:id="4"/>
    </w:p>
    <w:p w14:paraId="41221F7F" w14:textId="77777777" w:rsidR="00EB1E0A" w:rsidRDefault="00843481" w:rsidP="00392040">
      <w:pPr>
        <w:pStyle w:val="ListParagraph"/>
        <w:numPr>
          <w:ilvl w:val="0"/>
          <w:numId w:val="32"/>
        </w:numPr>
        <w:tabs>
          <w:tab w:val="left" w:pos="578"/>
        </w:tabs>
        <w:ind w:left="360" w:right="-32"/>
      </w:pPr>
      <w:r>
        <w:t>The</w:t>
      </w:r>
      <w:r>
        <w:rPr>
          <w:spacing w:val="-10"/>
        </w:rPr>
        <w:t xml:space="preserve"> </w:t>
      </w:r>
      <w:r>
        <w:t>service</w:t>
      </w:r>
      <w:r>
        <w:rPr>
          <w:spacing w:val="-7"/>
        </w:rPr>
        <w:t xml:space="preserve"> </w:t>
      </w:r>
      <w:r>
        <w:t>provider</w:t>
      </w:r>
      <w:r>
        <w:rPr>
          <w:spacing w:val="-9"/>
        </w:rPr>
        <w:t xml:space="preserve"> </w:t>
      </w:r>
      <w:r>
        <w:t>will</w:t>
      </w:r>
      <w:r>
        <w:rPr>
          <w:spacing w:val="-8"/>
        </w:rPr>
        <w:t xml:space="preserve"> </w:t>
      </w:r>
      <w:r>
        <w:t>ensure</w:t>
      </w:r>
      <w:r>
        <w:rPr>
          <w:spacing w:val="-7"/>
        </w:rPr>
        <w:t xml:space="preserve"> </w:t>
      </w:r>
      <w:r>
        <w:t>the</w:t>
      </w:r>
      <w:r>
        <w:rPr>
          <w:spacing w:val="-10"/>
        </w:rPr>
        <w:t xml:space="preserve"> </w:t>
      </w:r>
      <w:r>
        <w:t>timely</w:t>
      </w:r>
      <w:r>
        <w:rPr>
          <w:spacing w:val="-9"/>
        </w:rPr>
        <w:t xml:space="preserve"> </w:t>
      </w:r>
      <w:r>
        <w:t>payment</w:t>
      </w:r>
      <w:r>
        <w:rPr>
          <w:spacing w:val="-10"/>
        </w:rPr>
        <w:t xml:space="preserve"> </w:t>
      </w:r>
      <w:r>
        <w:t>of</w:t>
      </w:r>
      <w:r>
        <w:rPr>
          <w:spacing w:val="-10"/>
        </w:rPr>
        <w:t xml:space="preserve"> </w:t>
      </w:r>
      <w:r>
        <w:t>vendors</w:t>
      </w:r>
      <w:r>
        <w:rPr>
          <w:spacing w:val="-10"/>
        </w:rPr>
        <w:t xml:space="preserve"> / drivers / helpers and will take care of the timely refueling of the vehicle </w:t>
      </w:r>
      <w:r>
        <w:t>to</w:t>
      </w:r>
      <w:r>
        <w:rPr>
          <w:spacing w:val="-6"/>
        </w:rPr>
        <w:t xml:space="preserve"> </w:t>
      </w:r>
      <w:r>
        <w:t>avoid</w:t>
      </w:r>
      <w:r>
        <w:rPr>
          <w:spacing w:val="-9"/>
        </w:rPr>
        <w:t xml:space="preserve"> </w:t>
      </w:r>
      <w:r>
        <w:t>any</w:t>
      </w:r>
      <w:r>
        <w:rPr>
          <w:spacing w:val="-9"/>
        </w:rPr>
        <w:t xml:space="preserve"> </w:t>
      </w:r>
      <w:r>
        <w:t>operational</w:t>
      </w:r>
      <w:r>
        <w:rPr>
          <w:spacing w:val="-7"/>
        </w:rPr>
        <w:t xml:space="preserve"> </w:t>
      </w:r>
      <w:r>
        <w:rPr>
          <w:spacing w:val="-2"/>
        </w:rPr>
        <w:t>interruption.</w:t>
      </w:r>
    </w:p>
    <w:p w14:paraId="25872BC1" w14:textId="77777777" w:rsidR="00EB1E0A" w:rsidRDefault="00B55617" w:rsidP="00885AD4">
      <w:pPr>
        <w:pStyle w:val="Heading4"/>
      </w:pPr>
      <w:r>
        <w:t>Mode</w:t>
      </w:r>
      <w:r>
        <w:rPr>
          <w:spacing w:val="-12"/>
        </w:rPr>
        <w:t xml:space="preserve"> </w:t>
      </w:r>
      <w:r>
        <w:t>2:</w:t>
      </w:r>
      <w:r>
        <w:rPr>
          <w:spacing w:val="-9"/>
        </w:rPr>
        <w:t xml:space="preserve"> </w:t>
      </w:r>
      <w:r>
        <w:t>Full</w:t>
      </w:r>
      <w:r>
        <w:rPr>
          <w:spacing w:val="-8"/>
        </w:rPr>
        <w:t xml:space="preserve"> </w:t>
      </w:r>
      <w:r>
        <w:t>Truck</w:t>
      </w:r>
      <w:r>
        <w:rPr>
          <w:spacing w:val="-9"/>
        </w:rPr>
        <w:t xml:space="preserve"> </w:t>
      </w:r>
      <w:r>
        <w:t>Load</w:t>
      </w:r>
      <w:r>
        <w:rPr>
          <w:spacing w:val="-11"/>
        </w:rPr>
        <w:t xml:space="preserve"> </w:t>
      </w:r>
      <w:r>
        <w:rPr>
          <w:spacing w:val="-4"/>
        </w:rPr>
        <w:t>(FTL)</w:t>
      </w:r>
    </w:p>
    <w:p w14:paraId="4DA65810" w14:textId="77777777" w:rsidR="00EB1E0A" w:rsidRDefault="00EB1E0A">
      <w:pPr>
        <w:pStyle w:val="BodyText"/>
        <w:spacing w:before="7"/>
        <w:rPr>
          <w:rFonts w:ascii="Calibri Light"/>
          <w:sz w:val="24"/>
        </w:rPr>
      </w:pPr>
    </w:p>
    <w:p w14:paraId="018D4C90" w14:textId="77777777" w:rsidR="00843481" w:rsidRDefault="00843481" w:rsidP="00392040">
      <w:pPr>
        <w:pStyle w:val="ListParagraph"/>
        <w:numPr>
          <w:ilvl w:val="0"/>
          <w:numId w:val="33"/>
        </w:numPr>
        <w:tabs>
          <w:tab w:val="left" w:pos="861"/>
        </w:tabs>
        <w:ind w:right="-32" w:hanging="362"/>
        <w:jc w:val="both"/>
      </w:pPr>
      <w:r>
        <w:t>FTLs will be provided on the project to the Government facility on need basis as per the specified slab in Terms of Reference (</w:t>
      </w:r>
      <w:proofErr w:type="spellStart"/>
      <w:r>
        <w:t>ToR</w:t>
      </w:r>
      <w:proofErr w:type="spellEnd"/>
      <w:r>
        <w:t>)</w:t>
      </w:r>
    </w:p>
    <w:p w14:paraId="24BECF43" w14:textId="77777777" w:rsidR="00843481" w:rsidRDefault="00843481" w:rsidP="00392040">
      <w:pPr>
        <w:pStyle w:val="ListParagraph"/>
        <w:numPr>
          <w:ilvl w:val="0"/>
          <w:numId w:val="33"/>
        </w:numPr>
        <w:tabs>
          <w:tab w:val="left" w:pos="861"/>
        </w:tabs>
        <w:ind w:right="-32" w:hanging="360"/>
        <w:jc w:val="both"/>
      </w:pPr>
      <w:r>
        <w:t xml:space="preserve">Capacity of FTLs that shall be required on the project are specified in the </w:t>
      </w:r>
      <w:proofErr w:type="spellStart"/>
      <w:r>
        <w:t>ToR</w:t>
      </w:r>
      <w:proofErr w:type="spellEnd"/>
      <w:r>
        <w:t>. All the FTLs</w:t>
      </w:r>
      <w:r>
        <w:rPr>
          <w:spacing w:val="40"/>
        </w:rPr>
        <w:t xml:space="preserve"> </w:t>
      </w:r>
      <w:r>
        <w:t>placed on the project will have covered body.</w:t>
      </w:r>
    </w:p>
    <w:p w14:paraId="4721F17E" w14:textId="77777777" w:rsidR="00843481" w:rsidRDefault="00843481" w:rsidP="00392040">
      <w:pPr>
        <w:pStyle w:val="ListParagraph"/>
        <w:numPr>
          <w:ilvl w:val="0"/>
          <w:numId w:val="33"/>
        </w:numPr>
        <w:tabs>
          <w:tab w:val="left" w:pos="859"/>
        </w:tabs>
        <w:ind w:right="-32"/>
        <w:jc w:val="both"/>
      </w:pPr>
      <w:bookmarkStart w:id="5" w:name="_Hlk174108278"/>
      <w:r>
        <w:t xml:space="preserve">The FTLs shall cover multiple points as specified in the </w:t>
      </w:r>
      <w:proofErr w:type="spellStart"/>
      <w:r>
        <w:t>ToR</w:t>
      </w:r>
      <w:proofErr w:type="spellEnd"/>
      <w:r>
        <w:t>.</w:t>
      </w:r>
      <w:r>
        <w:rPr>
          <w:spacing w:val="-2"/>
        </w:rPr>
        <w:t xml:space="preserve"> </w:t>
      </w:r>
      <w:r>
        <w:t>15%</w:t>
      </w:r>
      <w:r>
        <w:rPr>
          <w:spacing w:val="-1"/>
        </w:rPr>
        <w:t xml:space="preserve"> </w:t>
      </w:r>
      <w:r>
        <w:t>deviation</w:t>
      </w:r>
      <w:r>
        <w:rPr>
          <w:spacing w:val="-2"/>
        </w:rPr>
        <w:t xml:space="preserve"> </w:t>
      </w:r>
      <w:r>
        <w:t>may</w:t>
      </w:r>
      <w:r>
        <w:rPr>
          <w:spacing w:val="-1"/>
        </w:rPr>
        <w:t xml:space="preserve"> </w:t>
      </w:r>
      <w:r>
        <w:t>occur</w:t>
      </w:r>
      <w:r>
        <w:rPr>
          <w:spacing w:val="-2"/>
        </w:rPr>
        <w:t xml:space="preserve"> </w:t>
      </w:r>
      <w:r>
        <w:t>in</w:t>
      </w:r>
      <w:r>
        <w:rPr>
          <w:spacing w:val="-2"/>
        </w:rPr>
        <w:t xml:space="preserve"> </w:t>
      </w:r>
      <w:r>
        <w:t>the</w:t>
      </w:r>
      <w:r>
        <w:rPr>
          <w:spacing w:val="-1"/>
        </w:rPr>
        <w:t xml:space="preserve"> </w:t>
      </w:r>
      <w:r>
        <w:t>max no. of points</w:t>
      </w:r>
      <w:bookmarkEnd w:id="5"/>
    </w:p>
    <w:p w14:paraId="7C3A3DEF" w14:textId="77777777" w:rsidR="00843481" w:rsidRDefault="00843481" w:rsidP="00392040">
      <w:pPr>
        <w:pStyle w:val="ListParagraph"/>
        <w:numPr>
          <w:ilvl w:val="0"/>
          <w:numId w:val="33"/>
        </w:numPr>
        <w:tabs>
          <w:tab w:val="left" w:pos="859"/>
        </w:tabs>
        <w:ind w:right="-32"/>
        <w:jc w:val="both"/>
      </w:pPr>
      <w:bookmarkStart w:id="6" w:name="_Hlk174108339"/>
      <w:r>
        <w:t>The route plan for FTLs and approximate kilometer through Project’s distribution application shall be approved by Plan India and provided to the Service Provider; there is no maximum distance limit for FTLs</w:t>
      </w:r>
      <w:bookmarkEnd w:id="6"/>
    </w:p>
    <w:p w14:paraId="6166E32C" w14:textId="237AB939" w:rsidR="00843481" w:rsidRPr="009A3F1D" w:rsidRDefault="00843481" w:rsidP="00392040">
      <w:pPr>
        <w:pStyle w:val="ListParagraph"/>
        <w:numPr>
          <w:ilvl w:val="0"/>
          <w:numId w:val="33"/>
        </w:numPr>
        <w:tabs>
          <w:tab w:val="left" w:pos="859"/>
        </w:tabs>
        <w:spacing w:before="1"/>
        <w:ind w:right="-32"/>
        <w:jc w:val="both"/>
      </w:pPr>
      <w:bookmarkStart w:id="7" w:name="_Hlk174108386"/>
      <w:r w:rsidRPr="00196356">
        <w:t xml:space="preserve">In case the FTLs covers a distance more than </w:t>
      </w:r>
      <w:r w:rsidR="00391D84" w:rsidRPr="00196356">
        <w:t xml:space="preserve">the fixed </w:t>
      </w:r>
      <w:r w:rsidRPr="00196356">
        <w:t xml:space="preserve">kilometers specified in </w:t>
      </w:r>
      <w:proofErr w:type="spellStart"/>
      <w:r w:rsidRPr="00196356">
        <w:t>ToR</w:t>
      </w:r>
      <w:proofErr w:type="spellEnd"/>
      <w:r w:rsidRPr="00196356">
        <w:t xml:space="preserve">, </w:t>
      </w:r>
      <w:r w:rsidRPr="009A3F1D">
        <w:t xml:space="preserve">the additional kilometers will be </w:t>
      </w:r>
      <w:r w:rsidR="00E6158F">
        <w:t xml:space="preserve">charged </w:t>
      </w:r>
      <w:r w:rsidR="00BD0935">
        <w:t>on</w:t>
      </w:r>
      <w:r w:rsidR="00E6158F">
        <w:t xml:space="preserve"> per kilometer</w:t>
      </w:r>
      <w:r w:rsidR="00BD0935">
        <w:t xml:space="preserve"> basis</w:t>
      </w:r>
      <w:bookmarkEnd w:id="7"/>
      <w:r w:rsidR="008E6407" w:rsidRPr="009A3F1D">
        <w:t xml:space="preserve">; the no. of points </w:t>
      </w:r>
      <w:r w:rsidR="00135B52" w:rsidRPr="009A3F1D">
        <w:t xml:space="preserve">covered </w:t>
      </w:r>
      <w:r w:rsidR="008E6407" w:rsidRPr="009A3F1D">
        <w:t>will be as per the additional kms</w:t>
      </w:r>
    </w:p>
    <w:p w14:paraId="4325F7CF" w14:textId="77777777" w:rsidR="00843481" w:rsidRDefault="00843481" w:rsidP="00392040">
      <w:pPr>
        <w:pStyle w:val="ListParagraph"/>
        <w:numPr>
          <w:ilvl w:val="0"/>
          <w:numId w:val="33"/>
        </w:numPr>
        <w:tabs>
          <w:tab w:val="left" w:pos="861"/>
        </w:tabs>
        <w:ind w:right="-32" w:hanging="360"/>
        <w:jc w:val="both"/>
      </w:pPr>
      <w:r>
        <w:t>The kilometers will be calculated for to and from distance from pickup point for all intrastate FTLs and for one-side distance from pickup to delivery point for all interstate FTLs</w:t>
      </w:r>
    </w:p>
    <w:p w14:paraId="22A09E76" w14:textId="77777777" w:rsidR="00843481" w:rsidRPr="00843481" w:rsidRDefault="00843481" w:rsidP="00392040">
      <w:pPr>
        <w:pStyle w:val="ListParagraph"/>
        <w:numPr>
          <w:ilvl w:val="0"/>
          <w:numId w:val="33"/>
        </w:numPr>
        <w:tabs>
          <w:tab w:val="left" w:pos="861"/>
        </w:tabs>
        <w:ind w:right="-32" w:hanging="360"/>
        <w:jc w:val="both"/>
      </w:pPr>
      <w:r>
        <w:t>Service provider shall coordinate with its regional level staff and ensure placement of approved FTL within 72 hours after the approval</w:t>
      </w:r>
    </w:p>
    <w:p w14:paraId="21574847" w14:textId="77777777" w:rsidR="00EB1E0A" w:rsidRPr="003C0647" w:rsidRDefault="00B55617" w:rsidP="00885AD4">
      <w:pPr>
        <w:pStyle w:val="Heading4"/>
      </w:pPr>
      <w:r w:rsidRPr="003C0647">
        <w:t xml:space="preserve">Mode </w:t>
      </w:r>
      <w:r w:rsidR="00843481" w:rsidRPr="003C0647">
        <w:t>3</w:t>
      </w:r>
      <w:r w:rsidRPr="003C0647">
        <w:t>: Reefer vehicles (RV)</w:t>
      </w:r>
    </w:p>
    <w:p w14:paraId="2C7C89C3" w14:textId="77777777" w:rsidR="00693BCB" w:rsidRPr="00693BCB" w:rsidRDefault="00693BCB" w:rsidP="00693BCB">
      <w:pPr>
        <w:tabs>
          <w:tab w:val="left" w:pos="578"/>
          <w:tab w:val="left" w:pos="580"/>
        </w:tabs>
        <w:spacing w:before="37"/>
        <w:ind w:right="914"/>
        <w:rPr>
          <w:rFonts w:ascii="Calibri Light"/>
          <w:sz w:val="24"/>
        </w:rPr>
      </w:pPr>
    </w:p>
    <w:p w14:paraId="40BDB9A2" w14:textId="77777777" w:rsidR="00843481" w:rsidRDefault="00843481" w:rsidP="00392040">
      <w:pPr>
        <w:pStyle w:val="ListParagraph"/>
        <w:numPr>
          <w:ilvl w:val="0"/>
          <w:numId w:val="34"/>
        </w:numPr>
        <w:tabs>
          <w:tab w:val="left" w:pos="856"/>
        </w:tabs>
        <w:spacing w:before="20"/>
        <w:ind w:left="356" w:hanging="356"/>
        <w:jc w:val="both"/>
      </w:pPr>
      <w:r>
        <w:t>RVs</w:t>
      </w:r>
      <w:r>
        <w:rPr>
          <w:spacing w:val="25"/>
        </w:rPr>
        <w:t xml:space="preserve"> </w:t>
      </w:r>
      <w:r>
        <w:t>of</w:t>
      </w:r>
      <w:r>
        <w:rPr>
          <w:spacing w:val="26"/>
        </w:rPr>
        <w:t xml:space="preserve"> </w:t>
      </w:r>
      <w:r>
        <w:t>1.0 MT</w:t>
      </w:r>
      <w:r>
        <w:rPr>
          <w:spacing w:val="26"/>
        </w:rPr>
        <w:t xml:space="preserve"> </w:t>
      </w:r>
      <w:r>
        <w:t>and</w:t>
      </w:r>
      <w:r>
        <w:rPr>
          <w:spacing w:val="26"/>
        </w:rPr>
        <w:t xml:space="preserve"> </w:t>
      </w:r>
      <w:r>
        <w:t>2.5 MT</w:t>
      </w:r>
      <w:r>
        <w:rPr>
          <w:spacing w:val="27"/>
        </w:rPr>
        <w:t xml:space="preserve"> </w:t>
      </w:r>
      <w:r>
        <w:t>shall</w:t>
      </w:r>
      <w:r>
        <w:rPr>
          <w:spacing w:val="25"/>
        </w:rPr>
        <w:t xml:space="preserve"> </w:t>
      </w:r>
      <w:r>
        <w:t>be</w:t>
      </w:r>
      <w:r>
        <w:rPr>
          <w:spacing w:val="27"/>
        </w:rPr>
        <w:t xml:space="preserve"> </w:t>
      </w:r>
      <w:r>
        <w:t>provided</w:t>
      </w:r>
      <w:r>
        <w:rPr>
          <w:spacing w:val="23"/>
        </w:rPr>
        <w:t xml:space="preserve"> </w:t>
      </w:r>
      <w:r>
        <w:t>on</w:t>
      </w:r>
      <w:r>
        <w:rPr>
          <w:spacing w:val="24"/>
        </w:rPr>
        <w:t xml:space="preserve"> </w:t>
      </w:r>
      <w:r>
        <w:t>the</w:t>
      </w:r>
      <w:r>
        <w:rPr>
          <w:spacing w:val="27"/>
        </w:rPr>
        <w:t xml:space="preserve"> </w:t>
      </w:r>
      <w:r>
        <w:t>project</w:t>
      </w:r>
      <w:r>
        <w:rPr>
          <w:spacing w:val="26"/>
        </w:rPr>
        <w:t xml:space="preserve"> </w:t>
      </w:r>
      <w:r>
        <w:t>to</w:t>
      </w:r>
      <w:r>
        <w:rPr>
          <w:spacing w:val="25"/>
        </w:rPr>
        <w:t xml:space="preserve"> </w:t>
      </w:r>
      <w:r>
        <w:t>the</w:t>
      </w:r>
      <w:r>
        <w:rPr>
          <w:spacing w:val="27"/>
        </w:rPr>
        <w:t xml:space="preserve"> </w:t>
      </w:r>
      <w:r>
        <w:t>Government</w:t>
      </w:r>
      <w:r>
        <w:rPr>
          <w:spacing w:val="26"/>
        </w:rPr>
        <w:t xml:space="preserve"> </w:t>
      </w:r>
      <w:r>
        <w:t>facility</w:t>
      </w:r>
      <w:r>
        <w:rPr>
          <w:spacing w:val="27"/>
        </w:rPr>
        <w:t xml:space="preserve"> </w:t>
      </w:r>
      <w:r>
        <w:t>on</w:t>
      </w:r>
      <w:r>
        <w:rPr>
          <w:spacing w:val="25"/>
        </w:rPr>
        <w:t xml:space="preserve"> </w:t>
      </w:r>
      <w:r>
        <w:rPr>
          <w:spacing w:val="-4"/>
        </w:rPr>
        <w:t>need</w:t>
      </w:r>
    </w:p>
    <w:p w14:paraId="498753BE" w14:textId="77777777" w:rsidR="00843481" w:rsidRDefault="00843481" w:rsidP="00885AD4">
      <w:pPr>
        <w:pStyle w:val="BodyText"/>
        <w:spacing w:before="38"/>
        <w:ind w:left="358" w:firstLine="1"/>
      </w:pPr>
      <w:r>
        <w:t>basis</w:t>
      </w:r>
      <w:r>
        <w:rPr>
          <w:spacing w:val="26"/>
        </w:rPr>
        <w:t xml:space="preserve"> </w:t>
      </w:r>
      <w:r>
        <w:t>and shall be hired on kilometer basis with additional fixed charges for handling, loading, unloading and door to door delivery.</w:t>
      </w:r>
    </w:p>
    <w:p w14:paraId="67A47C55" w14:textId="77777777" w:rsidR="00843481" w:rsidRDefault="00843481" w:rsidP="00392040">
      <w:pPr>
        <w:pStyle w:val="ListParagraph"/>
        <w:numPr>
          <w:ilvl w:val="0"/>
          <w:numId w:val="34"/>
        </w:numPr>
        <w:tabs>
          <w:tab w:val="left" w:pos="859"/>
        </w:tabs>
        <w:spacing w:before="1"/>
        <w:ind w:left="359" w:hanging="361"/>
      </w:pPr>
      <w:r>
        <w:t>The</w:t>
      </w:r>
      <w:r>
        <w:rPr>
          <w:spacing w:val="-7"/>
        </w:rPr>
        <w:t xml:space="preserve"> </w:t>
      </w:r>
      <w:r>
        <w:t>route</w:t>
      </w:r>
      <w:r>
        <w:rPr>
          <w:spacing w:val="-8"/>
        </w:rPr>
        <w:t xml:space="preserve"> </w:t>
      </w:r>
      <w:r>
        <w:t>plan</w:t>
      </w:r>
      <w:r>
        <w:rPr>
          <w:spacing w:val="-9"/>
        </w:rPr>
        <w:t xml:space="preserve"> </w:t>
      </w:r>
      <w:r>
        <w:t>for</w:t>
      </w:r>
      <w:r>
        <w:rPr>
          <w:spacing w:val="-13"/>
        </w:rPr>
        <w:t xml:space="preserve"> </w:t>
      </w:r>
      <w:r>
        <w:t>RVs</w:t>
      </w:r>
      <w:r>
        <w:rPr>
          <w:spacing w:val="-8"/>
        </w:rPr>
        <w:t xml:space="preserve"> </w:t>
      </w:r>
      <w:r>
        <w:t>and</w:t>
      </w:r>
      <w:r>
        <w:rPr>
          <w:spacing w:val="-11"/>
        </w:rPr>
        <w:t xml:space="preserve"> </w:t>
      </w:r>
      <w:r>
        <w:t>approximate</w:t>
      </w:r>
      <w:r>
        <w:rPr>
          <w:spacing w:val="-10"/>
        </w:rPr>
        <w:t xml:space="preserve"> </w:t>
      </w:r>
      <w:r>
        <w:t>kilometer</w:t>
      </w:r>
      <w:r>
        <w:rPr>
          <w:spacing w:val="-8"/>
        </w:rPr>
        <w:t xml:space="preserve"> </w:t>
      </w:r>
      <w:r>
        <w:t>that</w:t>
      </w:r>
      <w:r>
        <w:rPr>
          <w:spacing w:val="-10"/>
        </w:rPr>
        <w:t xml:space="preserve"> </w:t>
      </w:r>
      <w:r>
        <w:t>shall</w:t>
      </w:r>
      <w:r>
        <w:rPr>
          <w:spacing w:val="-8"/>
        </w:rPr>
        <w:t xml:space="preserve"> </w:t>
      </w:r>
      <w:r>
        <w:t>be</w:t>
      </w:r>
      <w:r>
        <w:rPr>
          <w:spacing w:val="-7"/>
        </w:rPr>
        <w:t xml:space="preserve"> </w:t>
      </w:r>
      <w:r>
        <w:t>covered</w:t>
      </w:r>
      <w:r>
        <w:rPr>
          <w:spacing w:val="-8"/>
        </w:rPr>
        <w:t xml:space="preserve"> </w:t>
      </w:r>
      <w:r>
        <w:t>by</w:t>
      </w:r>
      <w:r>
        <w:rPr>
          <w:spacing w:val="-7"/>
        </w:rPr>
        <w:t xml:space="preserve"> </w:t>
      </w:r>
      <w:r>
        <w:t>the</w:t>
      </w:r>
      <w:r>
        <w:rPr>
          <w:spacing w:val="-7"/>
        </w:rPr>
        <w:t xml:space="preserve"> </w:t>
      </w:r>
      <w:r>
        <w:t>requested</w:t>
      </w:r>
      <w:r>
        <w:rPr>
          <w:spacing w:val="-8"/>
        </w:rPr>
        <w:t xml:space="preserve"> </w:t>
      </w:r>
      <w:r>
        <w:t>RV shall be approved by Plan India and provided to the Service Provider</w:t>
      </w:r>
    </w:p>
    <w:p w14:paraId="2C42C0B1" w14:textId="77777777" w:rsidR="00843481" w:rsidRDefault="00843481" w:rsidP="00392040">
      <w:pPr>
        <w:pStyle w:val="ListParagraph"/>
        <w:numPr>
          <w:ilvl w:val="0"/>
          <w:numId w:val="34"/>
        </w:numPr>
        <w:tabs>
          <w:tab w:val="left" w:pos="860"/>
        </w:tabs>
        <w:ind w:left="360" w:hanging="360"/>
      </w:pPr>
      <w:r>
        <w:t>The</w:t>
      </w:r>
      <w:r>
        <w:rPr>
          <w:spacing w:val="-1"/>
        </w:rPr>
        <w:t xml:space="preserve"> </w:t>
      </w:r>
      <w:r>
        <w:t>RVs</w:t>
      </w:r>
      <w:r>
        <w:rPr>
          <w:spacing w:val="-4"/>
        </w:rPr>
        <w:t xml:space="preserve"> </w:t>
      </w:r>
      <w:r>
        <w:t>shall</w:t>
      </w:r>
      <w:r>
        <w:rPr>
          <w:spacing w:val="-2"/>
        </w:rPr>
        <w:t xml:space="preserve"> </w:t>
      </w:r>
      <w:r>
        <w:t>cover</w:t>
      </w:r>
      <w:r>
        <w:rPr>
          <w:spacing w:val="-4"/>
        </w:rPr>
        <w:t xml:space="preserve"> </w:t>
      </w:r>
      <w:r>
        <w:t>multiple</w:t>
      </w:r>
      <w:r>
        <w:rPr>
          <w:spacing w:val="-1"/>
        </w:rPr>
        <w:t xml:space="preserve"> </w:t>
      </w:r>
      <w:r>
        <w:t>points</w:t>
      </w:r>
      <w:r>
        <w:rPr>
          <w:spacing w:val="-4"/>
        </w:rPr>
        <w:t xml:space="preserve"> </w:t>
      </w:r>
      <w:r>
        <w:t>and</w:t>
      </w:r>
      <w:r>
        <w:rPr>
          <w:spacing w:val="-3"/>
        </w:rPr>
        <w:t xml:space="preserve"> </w:t>
      </w:r>
      <w:r>
        <w:t>kilometers</w:t>
      </w:r>
      <w:r>
        <w:rPr>
          <w:spacing w:val="-2"/>
        </w:rPr>
        <w:t xml:space="preserve"> </w:t>
      </w:r>
      <w:r>
        <w:t>will</w:t>
      </w:r>
      <w:r>
        <w:rPr>
          <w:spacing w:val="-2"/>
        </w:rPr>
        <w:t xml:space="preserve"> </w:t>
      </w:r>
      <w:r>
        <w:t>be</w:t>
      </w:r>
      <w:r>
        <w:rPr>
          <w:spacing w:val="-1"/>
        </w:rPr>
        <w:t xml:space="preserve"> </w:t>
      </w:r>
      <w:r>
        <w:t>calculated</w:t>
      </w:r>
      <w:r>
        <w:rPr>
          <w:spacing w:val="-3"/>
        </w:rPr>
        <w:t xml:space="preserve"> </w:t>
      </w:r>
      <w:r>
        <w:t>To</w:t>
      </w:r>
      <w:r>
        <w:rPr>
          <w:spacing w:val="-1"/>
        </w:rPr>
        <w:t xml:space="preserve"> </w:t>
      </w:r>
      <w:r>
        <w:t>and</w:t>
      </w:r>
      <w:r>
        <w:rPr>
          <w:spacing w:val="-3"/>
        </w:rPr>
        <w:t xml:space="preserve"> </w:t>
      </w:r>
      <w:proofErr w:type="spellStart"/>
      <w:r>
        <w:t>Fro</w:t>
      </w:r>
      <w:proofErr w:type="spellEnd"/>
      <w:r>
        <w:rPr>
          <w:spacing w:val="-1"/>
        </w:rPr>
        <w:t xml:space="preserve"> </w:t>
      </w:r>
      <w:r>
        <w:t>distance.</w:t>
      </w:r>
      <w:r>
        <w:rPr>
          <w:spacing w:val="-2"/>
        </w:rPr>
        <w:t xml:space="preserve"> </w:t>
      </w:r>
      <w:r>
        <w:t>The kilometers shall be considered from pickup point.</w:t>
      </w:r>
    </w:p>
    <w:p w14:paraId="17E70ACA" w14:textId="77777777" w:rsidR="00843481" w:rsidRDefault="00843481" w:rsidP="00392040">
      <w:pPr>
        <w:pStyle w:val="ListParagraph"/>
        <w:numPr>
          <w:ilvl w:val="0"/>
          <w:numId w:val="34"/>
        </w:numPr>
        <w:tabs>
          <w:tab w:val="left" w:pos="860"/>
        </w:tabs>
        <w:ind w:left="360" w:hanging="361"/>
      </w:pPr>
      <w:bookmarkStart w:id="8" w:name="_Hlk174108448"/>
      <w:r>
        <w:t>The route plan for RVs and approximate kilometer through Project’s</w:t>
      </w:r>
      <w:r>
        <w:rPr>
          <w:spacing w:val="-8"/>
        </w:rPr>
        <w:t xml:space="preserve"> </w:t>
      </w:r>
      <w:r>
        <w:t>distribution</w:t>
      </w:r>
      <w:r>
        <w:rPr>
          <w:spacing w:val="-12"/>
        </w:rPr>
        <w:t xml:space="preserve"> </w:t>
      </w:r>
      <w:r>
        <w:t>application shall be approved by Plan India and provided to the Service Provider</w:t>
      </w:r>
      <w:bookmarkEnd w:id="8"/>
      <w:r>
        <w:t xml:space="preserve">. </w:t>
      </w:r>
    </w:p>
    <w:p w14:paraId="15959B9C" w14:textId="77777777" w:rsidR="00843481" w:rsidRPr="00843481" w:rsidRDefault="00843481" w:rsidP="00392040">
      <w:pPr>
        <w:pStyle w:val="ListParagraph"/>
        <w:numPr>
          <w:ilvl w:val="0"/>
          <w:numId w:val="34"/>
        </w:numPr>
        <w:tabs>
          <w:tab w:val="left" w:pos="860"/>
        </w:tabs>
        <w:ind w:left="360" w:hanging="361"/>
      </w:pPr>
      <w:r>
        <w:t>Service</w:t>
      </w:r>
      <w:r w:rsidRPr="00843481">
        <w:rPr>
          <w:spacing w:val="-4"/>
        </w:rPr>
        <w:t xml:space="preserve"> </w:t>
      </w:r>
      <w:r>
        <w:t>provider</w:t>
      </w:r>
      <w:r w:rsidRPr="00843481">
        <w:rPr>
          <w:spacing w:val="-4"/>
        </w:rPr>
        <w:t xml:space="preserve"> </w:t>
      </w:r>
      <w:r>
        <w:t>shall</w:t>
      </w:r>
      <w:r w:rsidRPr="00843481">
        <w:rPr>
          <w:spacing w:val="-2"/>
        </w:rPr>
        <w:t xml:space="preserve"> </w:t>
      </w:r>
      <w:r>
        <w:t>coordinate</w:t>
      </w:r>
      <w:r w:rsidRPr="00843481">
        <w:rPr>
          <w:spacing w:val="-1"/>
        </w:rPr>
        <w:t xml:space="preserve"> </w:t>
      </w:r>
      <w:r>
        <w:t>with</w:t>
      </w:r>
      <w:r w:rsidRPr="00843481">
        <w:rPr>
          <w:spacing w:val="-5"/>
        </w:rPr>
        <w:t xml:space="preserve"> </w:t>
      </w:r>
      <w:r>
        <w:t>its</w:t>
      </w:r>
      <w:r w:rsidRPr="00843481">
        <w:rPr>
          <w:spacing w:val="-2"/>
        </w:rPr>
        <w:t xml:space="preserve"> </w:t>
      </w:r>
      <w:r>
        <w:t>regional</w:t>
      </w:r>
      <w:r w:rsidRPr="00843481">
        <w:rPr>
          <w:spacing w:val="-2"/>
        </w:rPr>
        <w:t xml:space="preserve"> </w:t>
      </w:r>
      <w:r>
        <w:t>level</w:t>
      </w:r>
      <w:r w:rsidRPr="00843481">
        <w:rPr>
          <w:spacing w:val="-2"/>
        </w:rPr>
        <w:t xml:space="preserve"> </w:t>
      </w:r>
      <w:r>
        <w:t>staff</w:t>
      </w:r>
      <w:r w:rsidRPr="00843481">
        <w:rPr>
          <w:spacing w:val="-4"/>
        </w:rPr>
        <w:t xml:space="preserve"> </w:t>
      </w:r>
      <w:r>
        <w:t>and</w:t>
      </w:r>
      <w:r w:rsidRPr="00843481">
        <w:rPr>
          <w:spacing w:val="-3"/>
        </w:rPr>
        <w:t xml:space="preserve"> </w:t>
      </w:r>
      <w:r>
        <w:t>ensure</w:t>
      </w:r>
      <w:r w:rsidRPr="00843481">
        <w:rPr>
          <w:spacing w:val="-1"/>
        </w:rPr>
        <w:t xml:space="preserve"> </w:t>
      </w:r>
      <w:r>
        <w:t>placement</w:t>
      </w:r>
      <w:r w:rsidRPr="00843481">
        <w:rPr>
          <w:spacing w:val="-1"/>
        </w:rPr>
        <w:t xml:space="preserve"> </w:t>
      </w:r>
      <w:r>
        <w:t>of</w:t>
      </w:r>
      <w:r w:rsidRPr="00843481">
        <w:rPr>
          <w:spacing w:val="-4"/>
        </w:rPr>
        <w:t xml:space="preserve"> </w:t>
      </w:r>
      <w:r>
        <w:t>approved RV within 72 hours after the approval</w:t>
      </w:r>
    </w:p>
    <w:p w14:paraId="6083B283" w14:textId="46E7B4D1" w:rsidR="002B3EB5" w:rsidRDefault="00B55617" w:rsidP="00885AD4">
      <w:pPr>
        <w:pStyle w:val="Heading4"/>
        <w:rPr>
          <w:color w:val="auto"/>
        </w:rPr>
      </w:pPr>
      <w:r w:rsidRPr="00885AD4">
        <w:rPr>
          <w:color w:val="auto"/>
        </w:rPr>
        <w:t xml:space="preserve">Mode </w:t>
      </w:r>
      <w:r w:rsidR="00843481" w:rsidRPr="00885AD4">
        <w:rPr>
          <w:color w:val="auto"/>
        </w:rPr>
        <w:t>4</w:t>
      </w:r>
      <w:r w:rsidRPr="00885AD4">
        <w:rPr>
          <w:color w:val="auto"/>
        </w:rPr>
        <w:t xml:space="preserve">: </w:t>
      </w:r>
      <w:r w:rsidR="002B3EB5" w:rsidRPr="00885AD4">
        <w:rPr>
          <w:color w:val="auto"/>
        </w:rPr>
        <w:t>Courier service</w:t>
      </w:r>
      <w:r w:rsidR="003C0647" w:rsidRPr="00885AD4">
        <w:rPr>
          <w:color w:val="auto"/>
        </w:rPr>
        <w:t xml:space="preserve"> </w:t>
      </w:r>
      <w:r w:rsidR="002B3EB5" w:rsidRPr="00885AD4">
        <w:rPr>
          <w:color w:val="auto"/>
        </w:rPr>
        <w:t>(surface, air cargo, Temperature Control)</w:t>
      </w:r>
    </w:p>
    <w:p w14:paraId="42109CF4" w14:textId="75C8FBA5" w:rsidR="00885AD4" w:rsidRPr="00885AD4" w:rsidRDefault="00885AD4" w:rsidP="00885AD4">
      <w:pPr>
        <w:pStyle w:val="Heading4"/>
        <w:numPr>
          <w:ilvl w:val="0"/>
          <w:numId w:val="0"/>
        </w:numPr>
        <w:rPr>
          <w:color w:val="auto"/>
        </w:rPr>
      </w:pPr>
      <w:r>
        <w:rPr>
          <w:color w:val="auto"/>
        </w:rPr>
        <w:t>Surface Courier</w:t>
      </w:r>
    </w:p>
    <w:p w14:paraId="376443ED" w14:textId="77777777" w:rsidR="002B3EB5" w:rsidRPr="002B3EB5" w:rsidRDefault="002B3EB5" w:rsidP="00392040">
      <w:pPr>
        <w:pStyle w:val="ListParagraph"/>
        <w:numPr>
          <w:ilvl w:val="0"/>
          <w:numId w:val="29"/>
        </w:numPr>
        <w:tabs>
          <w:tab w:val="left" w:pos="578"/>
          <w:tab w:val="left" w:pos="580"/>
        </w:tabs>
        <w:ind w:right="-32"/>
        <w:jc w:val="both"/>
      </w:pPr>
      <w:r w:rsidRPr="002B3EB5">
        <w:lastRenderedPageBreak/>
        <w:t>Inter and Intra state courier services shall be provided by the Service Provider for relocation of small packages</w:t>
      </w:r>
    </w:p>
    <w:p w14:paraId="1C8EAA00" w14:textId="77777777" w:rsidR="002B3EB5" w:rsidRPr="002B3EB5" w:rsidRDefault="002B3EB5" w:rsidP="00392040">
      <w:pPr>
        <w:pStyle w:val="ListParagraph"/>
        <w:numPr>
          <w:ilvl w:val="0"/>
          <w:numId w:val="29"/>
        </w:numPr>
        <w:tabs>
          <w:tab w:val="left" w:pos="578"/>
          <w:tab w:val="left" w:pos="580"/>
        </w:tabs>
        <w:ind w:right="-32"/>
        <w:jc w:val="both"/>
      </w:pPr>
      <w:r w:rsidRPr="002B3EB5">
        <w:t>Surface couriers shall be required for both interstate and intrastate relocations</w:t>
      </w:r>
    </w:p>
    <w:p w14:paraId="281C7FBE" w14:textId="77777777" w:rsidR="002B3EB5" w:rsidRPr="002B3EB5" w:rsidRDefault="002B3EB5" w:rsidP="00392040">
      <w:pPr>
        <w:pStyle w:val="ListParagraph"/>
        <w:numPr>
          <w:ilvl w:val="0"/>
          <w:numId w:val="29"/>
        </w:numPr>
        <w:tabs>
          <w:tab w:val="left" w:pos="578"/>
          <w:tab w:val="left" w:pos="580"/>
        </w:tabs>
        <w:ind w:right="-32"/>
        <w:jc w:val="both"/>
      </w:pPr>
      <w:r w:rsidRPr="002B3EB5">
        <w:t>Weight limit for interstate couriers shall be 300 kgs and intrastate couriers shall be 50 kgs</w:t>
      </w:r>
    </w:p>
    <w:p w14:paraId="685D6946" w14:textId="77777777" w:rsidR="002B3EB5" w:rsidRPr="002B3EB5" w:rsidRDefault="002B3EB5" w:rsidP="00392040">
      <w:pPr>
        <w:pStyle w:val="ListParagraph"/>
        <w:numPr>
          <w:ilvl w:val="0"/>
          <w:numId w:val="29"/>
        </w:numPr>
        <w:tabs>
          <w:tab w:val="left" w:pos="578"/>
          <w:tab w:val="left" w:pos="580"/>
        </w:tabs>
        <w:ind w:right="-32"/>
        <w:jc w:val="both"/>
      </w:pPr>
      <w:r w:rsidRPr="002B3EB5">
        <w:t>Service provider shall provide an ERP system for requesting and tracking of courier consignment</w:t>
      </w:r>
    </w:p>
    <w:p w14:paraId="629C86AF" w14:textId="0F60CCEA" w:rsidR="002B3EB5" w:rsidRPr="002B3EB5" w:rsidRDefault="002B3EB5" w:rsidP="00392040">
      <w:pPr>
        <w:pStyle w:val="ListParagraph"/>
        <w:numPr>
          <w:ilvl w:val="0"/>
          <w:numId w:val="29"/>
        </w:numPr>
        <w:tabs>
          <w:tab w:val="left" w:pos="578"/>
          <w:tab w:val="left" w:pos="580"/>
        </w:tabs>
        <w:ind w:right="-32"/>
        <w:jc w:val="both"/>
      </w:pPr>
      <w:bookmarkStart w:id="9" w:name="_Hlk174108645"/>
      <w:r w:rsidRPr="002B3EB5">
        <w:t>In case of temperature control courier, the service provide</w:t>
      </w:r>
      <w:r w:rsidR="00BD0935">
        <w:t>r</w:t>
      </w:r>
      <w:r w:rsidRPr="002B3EB5">
        <w:t xml:space="preserve"> will provide appropriate packaging and pack the consignment as per temperature requirement</w:t>
      </w:r>
      <w:bookmarkEnd w:id="9"/>
    </w:p>
    <w:p w14:paraId="29E7C2C3" w14:textId="77777777" w:rsidR="002B3EB5" w:rsidRPr="002B3EB5" w:rsidRDefault="002B3EB5" w:rsidP="00392040">
      <w:pPr>
        <w:pStyle w:val="ListParagraph"/>
        <w:numPr>
          <w:ilvl w:val="0"/>
          <w:numId w:val="29"/>
        </w:numPr>
        <w:tabs>
          <w:tab w:val="left" w:pos="578"/>
          <w:tab w:val="left" w:pos="580"/>
        </w:tabs>
        <w:ind w:right="-32"/>
        <w:jc w:val="both"/>
      </w:pPr>
      <w:bookmarkStart w:id="10" w:name="9.5_Mode_5:_Air_cargo"/>
      <w:bookmarkStart w:id="11" w:name="_Hlk174108678"/>
      <w:bookmarkEnd w:id="10"/>
      <w:r w:rsidRPr="002B3EB5">
        <w:t>Door pickup and delivery is mandatory</w:t>
      </w:r>
      <w:bookmarkEnd w:id="11"/>
    </w:p>
    <w:p w14:paraId="3B278EDA" w14:textId="77777777" w:rsidR="002B3EB5" w:rsidRDefault="002B3EB5" w:rsidP="002B3EB5">
      <w:pPr>
        <w:pStyle w:val="ListParagraph"/>
        <w:tabs>
          <w:tab w:val="left" w:pos="578"/>
          <w:tab w:val="left" w:pos="580"/>
        </w:tabs>
        <w:ind w:left="580" w:right="915" w:firstLine="0"/>
        <w:jc w:val="both"/>
      </w:pPr>
    </w:p>
    <w:p w14:paraId="77A01D21" w14:textId="77777777" w:rsidR="002B3EB5" w:rsidRPr="00885AD4" w:rsidRDefault="002B3EB5" w:rsidP="00885AD4">
      <w:pPr>
        <w:pStyle w:val="Heading4"/>
        <w:numPr>
          <w:ilvl w:val="0"/>
          <w:numId w:val="0"/>
        </w:numPr>
        <w:rPr>
          <w:color w:val="auto"/>
        </w:rPr>
      </w:pPr>
      <w:r w:rsidRPr="00885AD4">
        <w:rPr>
          <w:color w:val="auto"/>
        </w:rPr>
        <w:t>Air Cargo</w:t>
      </w:r>
    </w:p>
    <w:p w14:paraId="548A7652" w14:textId="77777777" w:rsidR="002B3EB5" w:rsidRPr="002B3EB5" w:rsidRDefault="002B3EB5" w:rsidP="00392040">
      <w:pPr>
        <w:numPr>
          <w:ilvl w:val="0"/>
          <w:numId w:val="30"/>
        </w:numPr>
        <w:tabs>
          <w:tab w:val="left" w:pos="578"/>
        </w:tabs>
        <w:spacing w:before="1"/>
        <w:jc w:val="both"/>
      </w:pPr>
      <w:bookmarkStart w:id="12" w:name="_Hlk174108789"/>
      <w:r w:rsidRPr="002B3EB5">
        <w:t>This service will be provided after approval from Project in case of extreme emergencies</w:t>
      </w:r>
      <w:bookmarkEnd w:id="12"/>
    </w:p>
    <w:p w14:paraId="5EEA0107" w14:textId="77777777" w:rsidR="002B3EB5" w:rsidRPr="002B3EB5" w:rsidRDefault="002B3EB5" w:rsidP="00392040">
      <w:pPr>
        <w:numPr>
          <w:ilvl w:val="0"/>
          <w:numId w:val="30"/>
        </w:numPr>
        <w:tabs>
          <w:tab w:val="left" w:pos="578"/>
        </w:tabs>
        <w:spacing w:before="1"/>
        <w:jc w:val="both"/>
      </w:pPr>
      <w:bookmarkStart w:id="13" w:name="_Hlk174108796"/>
      <w:r w:rsidRPr="002B3EB5">
        <w:t>Air Courier will be required only for interstate couriers only</w:t>
      </w:r>
      <w:bookmarkEnd w:id="13"/>
    </w:p>
    <w:p w14:paraId="52365032" w14:textId="397C8B57" w:rsidR="002B3EB5" w:rsidRPr="002B3EB5" w:rsidRDefault="002B3EB5" w:rsidP="00392040">
      <w:pPr>
        <w:numPr>
          <w:ilvl w:val="0"/>
          <w:numId w:val="30"/>
        </w:numPr>
        <w:tabs>
          <w:tab w:val="left" w:pos="578"/>
        </w:tabs>
        <w:spacing w:before="1"/>
        <w:jc w:val="both"/>
      </w:pPr>
      <w:bookmarkStart w:id="14" w:name="_Hlk174108804"/>
      <w:r w:rsidRPr="002B3EB5">
        <w:t xml:space="preserve">Weight limit for Air cargo shall be </w:t>
      </w:r>
      <w:r w:rsidR="00BD0935">
        <w:t>300</w:t>
      </w:r>
      <w:r w:rsidRPr="002B3EB5">
        <w:t>kgs only</w:t>
      </w:r>
      <w:bookmarkEnd w:id="14"/>
    </w:p>
    <w:p w14:paraId="08AF622A" w14:textId="77777777" w:rsidR="002B3EB5" w:rsidRDefault="002B3EB5" w:rsidP="00392040">
      <w:pPr>
        <w:numPr>
          <w:ilvl w:val="0"/>
          <w:numId w:val="30"/>
        </w:numPr>
        <w:tabs>
          <w:tab w:val="left" w:pos="578"/>
        </w:tabs>
        <w:spacing w:before="1"/>
        <w:jc w:val="both"/>
      </w:pPr>
      <w:bookmarkStart w:id="15" w:name="_Hlk174108816"/>
      <w:r w:rsidRPr="002B3EB5">
        <w:t>Door pickup and delivery is mandatory for air courier; service provider will not ask the consigner or consignee to deliver the cargo to the nearest airport</w:t>
      </w:r>
      <w:bookmarkStart w:id="16" w:name="9.6_Mode_6:_Courier_requiring_Dry_Ice_pa"/>
      <w:bookmarkEnd w:id="15"/>
      <w:bookmarkEnd w:id="16"/>
    </w:p>
    <w:p w14:paraId="4B558A1F" w14:textId="77777777" w:rsidR="00C81CD7" w:rsidRDefault="002B3EB5" w:rsidP="00392040">
      <w:pPr>
        <w:numPr>
          <w:ilvl w:val="0"/>
          <w:numId w:val="30"/>
        </w:numPr>
        <w:tabs>
          <w:tab w:val="left" w:pos="578"/>
        </w:tabs>
        <w:spacing w:before="1"/>
        <w:jc w:val="both"/>
      </w:pPr>
      <w:r w:rsidRPr="002B3EB5">
        <w:t>Service provider shall provide an ERP system for requesting and tracking of courier consignment</w:t>
      </w:r>
    </w:p>
    <w:p w14:paraId="4E6D9BCE" w14:textId="77777777" w:rsidR="002B3EB5" w:rsidRPr="00885AD4" w:rsidRDefault="002B3EB5" w:rsidP="00885AD4">
      <w:pPr>
        <w:pStyle w:val="Heading4"/>
        <w:numPr>
          <w:ilvl w:val="0"/>
          <w:numId w:val="0"/>
        </w:numPr>
        <w:rPr>
          <w:color w:val="auto"/>
        </w:rPr>
      </w:pPr>
      <w:r w:rsidRPr="00885AD4">
        <w:rPr>
          <w:color w:val="auto"/>
        </w:rPr>
        <w:t>Courier requiring Dry Ice packing and handling</w:t>
      </w:r>
    </w:p>
    <w:p w14:paraId="5DFEFFBB" w14:textId="77777777" w:rsidR="002B3EB5" w:rsidRDefault="002B3EB5" w:rsidP="00392040">
      <w:pPr>
        <w:numPr>
          <w:ilvl w:val="0"/>
          <w:numId w:val="46"/>
        </w:numPr>
        <w:tabs>
          <w:tab w:val="left" w:pos="578"/>
        </w:tabs>
        <w:spacing w:before="1"/>
        <w:jc w:val="both"/>
      </w:pPr>
      <w:r>
        <w:t>The</w:t>
      </w:r>
      <w:r w:rsidRPr="000D74BD">
        <w:t xml:space="preserve"> </w:t>
      </w:r>
      <w:r>
        <w:t>service</w:t>
      </w:r>
      <w:r w:rsidRPr="000D74BD">
        <w:t xml:space="preserve"> </w:t>
      </w:r>
      <w:r>
        <w:t>provider</w:t>
      </w:r>
      <w:r w:rsidRPr="000D74BD">
        <w:t xml:space="preserve"> </w:t>
      </w:r>
      <w:r>
        <w:t>will</w:t>
      </w:r>
      <w:r w:rsidRPr="000D74BD">
        <w:t xml:space="preserve"> </w:t>
      </w:r>
      <w:r>
        <w:t>ensure</w:t>
      </w:r>
      <w:r w:rsidRPr="000D74BD">
        <w:t xml:space="preserve"> </w:t>
      </w:r>
      <w:r>
        <w:t>that</w:t>
      </w:r>
      <w:r w:rsidRPr="000D74BD">
        <w:t xml:space="preserve"> </w:t>
      </w:r>
      <w:r>
        <w:t>assessment</w:t>
      </w:r>
      <w:r w:rsidRPr="000D74BD">
        <w:t xml:space="preserve"> </w:t>
      </w:r>
      <w:r>
        <w:t>of</w:t>
      </w:r>
      <w:r w:rsidRPr="000D74BD">
        <w:t xml:space="preserve"> </w:t>
      </w:r>
      <w:r>
        <w:t>the</w:t>
      </w:r>
      <w:r w:rsidRPr="000D74BD">
        <w:t xml:space="preserve"> </w:t>
      </w:r>
      <w:r>
        <w:t>consignment</w:t>
      </w:r>
      <w:r w:rsidRPr="000D74BD">
        <w:t xml:space="preserve"> </w:t>
      </w:r>
      <w:r>
        <w:t>for</w:t>
      </w:r>
      <w:r w:rsidRPr="000D74BD">
        <w:t xml:space="preserve"> </w:t>
      </w:r>
      <w:r>
        <w:t>providing</w:t>
      </w:r>
      <w:r w:rsidRPr="000D74BD">
        <w:t xml:space="preserve"> </w:t>
      </w:r>
      <w:r>
        <w:t>dry</w:t>
      </w:r>
      <w:r w:rsidRPr="000D74BD">
        <w:t xml:space="preserve"> </w:t>
      </w:r>
      <w:r>
        <w:t>ice</w:t>
      </w:r>
      <w:r w:rsidRPr="000D74BD">
        <w:t xml:space="preserve"> </w:t>
      </w:r>
      <w:r>
        <w:t>and specialized boxes is undertaken within 3 days of the request</w:t>
      </w:r>
    </w:p>
    <w:p w14:paraId="1AA5973B" w14:textId="77777777" w:rsidR="002B3EB5" w:rsidRDefault="002B3EB5" w:rsidP="00392040">
      <w:pPr>
        <w:numPr>
          <w:ilvl w:val="0"/>
          <w:numId w:val="46"/>
        </w:numPr>
        <w:tabs>
          <w:tab w:val="left" w:pos="578"/>
        </w:tabs>
        <w:spacing w:before="1"/>
        <w:jc w:val="both"/>
      </w:pPr>
      <w:r>
        <w:t>The</w:t>
      </w:r>
      <w:r w:rsidRPr="000D74BD">
        <w:t xml:space="preserve"> </w:t>
      </w:r>
      <w:r>
        <w:t>pickup</w:t>
      </w:r>
      <w:r w:rsidRPr="000D74BD">
        <w:t xml:space="preserve"> </w:t>
      </w:r>
      <w:r>
        <w:t>would</w:t>
      </w:r>
      <w:r w:rsidRPr="000D74BD">
        <w:t xml:space="preserve"> </w:t>
      </w:r>
      <w:r>
        <w:t>be</w:t>
      </w:r>
      <w:r w:rsidRPr="000D74BD">
        <w:t xml:space="preserve"> </w:t>
      </w:r>
      <w:r>
        <w:t>ensured</w:t>
      </w:r>
      <w:r w:rsidRPr="000D74BD">
        <w:t xml:space="preserve"> </w:t>
      </w:r>
      <w:r>
        <w:t>within</w:t>
      </w:r>
      <w:r w:rsidRPr="000D74BD">
        <w:t xml:space="preserve"> </w:t>
      </w:r>
      <w:r>
        <w:t>7</w:t>
      </w:r>
      <w:r w:rsidRPr="000D74BD">
        <w:t xml:space="preserve"> </w:t>
      </w:r>
      <w:r>
        <w:t>days</w:t>
      </w:r>
      <w:r w:rsidRPr="000D74BD">
        <w:t xml:space="preserve"> </w:t>
      </w:r>
      <w:r>
        <w:t>of</w:t>
      </w:r>
      <w:r w:rsidRPr="000D74BD">
        <w:t xml:space="preserve"> </w:t>
      </w:r>
      <w:r>
        <w:t>the</w:t>
      </w:r>
      <w:r w:rsidRPr="000D74BD">
        <w:t xml:space="preserve"> request</w:t>
      </w:r>
    </w:p>
    <w:p w14:paraId="5DA7744B" w14:textId="77777777" w:rsidR="002B3EB5" w:rsidRDefault="002B3EB5" w:rsidP="00392040">
      <w:pPr>
        <w:numPr>
          <w:ilvl w:val="0"/>
          <w:numId w:val="46"/>
        </w:numPr>
        <w:tabs>
          <w:tab w:val="left" w:pos="578"/>
        </w:tabs>
        <w:spacing w:before="1"/>
        <w:jc w:val="both"/>
      </w:pPr>
      <w:r>
        <w:t>It</w:t>
      </w:r>
      <w:r w:rsidRPr="000D74BD">
        <w:t xml:space="preserve"> </w:t>
      </w:r>
      <w:r>
        <w:t>would</w:t>
      </w:r>
      <w:r w:rsidRPr="000D74BD">
        <w:t xml:space="preserve"> </w:t>
      </w:r>
      <w:r>
        <w:t>be</w:t>
      </w:r>
      <w:r w:rsidRPr="000D74BD">
        <w:t xml:space="preserve"> </w:t>
      </w:r>
      <w:r>
        <w:t>mandatory</w:t>
      </w:r>
      <w:r w:rsidRPr="000D74BD">
        <w:t xml:space="preserve"> </w:t>
      </w:r>
      <w:r>
        <w:t>to</w:t>
      </w:r>
      <w:r w:rsidRPr="000D74BD">
        <w:t xml:space="preserve"> </w:t>
      </w:r>
      <w:r>
        <w:t>put</w:t>
      </w:r>
      <w:r w:rsidRPr="000D74BD">
        <w:t xml:space="preserve"> </w:t>
      </w:r>
      <w:r>
        <w:t>a</w:t>
      </w:r>
      <w:r w:rsidRPr="000D74BD">
        <w:t xml:space="preserve"> </w:t>
      </w:r>
      <w:r>
        <w:t>temperature</w:t>
      </w:r>
      <w:r w:rsidRPr="000D74BD">
        <w:t xml:space="preserve"> </w:t>
      </w:r>
      <w:r>
        <w:t>logger</w:t>
      </w:r>
      <w:r w:rsidRPr="000D74BD">
        <w:t xml:space="preserve"> </w:t>
      </w:r>
      <w:r>
        <w:t>with</w:t>
      </w:r>
      <w:r w:rsidRPr="000D74BD">
        <w:t xml:space="preserve"> </w:t>
      </w:r>
      <w:r>
        <w:t>the</w:t>
      </w:r>
      <w:r w:rsidRPr="000D74BD">
        <w:t xml:space="preserve"> consignment</w:t>
      </w:r>
    </w:p>
    <w:p w14:paraId="7C25547C" w14:textId="77777777" w:rsidR="002B3EB5" w:rsidRPr="002B3EB5" w:rsidRDefault="002B3EB5" w:rsidP="00392040">
      <w:pPr>
        <w:numPr>
          <w:ilvl w:val="0"/>
          <w:numId w:val="46"/>
        </w:numPr>
        <w:tabs>
          <w:tab w:val="left" w:pos="578"/>
        </w:tabs>
        <w:spacing w:before="1"/>
        <w:jc w:val="both"/>
      </w:pPr>
      <w:r>
        <w:t>The</w:t>
      </w:r>
      <w:r w:rsidRPr="000D74BD">
        <w:t xml:space="preserve"> </w:t>
      </w:r>
      <w:r>
        <w:t>data</w:t>
      </w:r>
      <w:r w:rsidRPr="000D74BD">
        <w:t xml:space="preserve"> </w:t>
      </w:r>
      <w:r>
        <w:t>recorded</w:t>
      </w:r>
      <w:r w:rsidRPr="000D74BD">
        <w:t xml:space="preserve"> </w:t>
      </w:r>
      <w:r>
        <w:t>in</w:t>
      </w:r>
      <w:r w:rsidRPr="000D74BD">
        <w:t xml:space="preserve"> </w:t>
      </w:r>
      <w:r>
        <w:t>logger</w:t>
      </w:r>
      <w:r w:rsidRPr="000D74BD">
        <w:t xml:space="preserve"> </w:t>
      </w:r>
      <w:r>
        <w:t>has</w:t>
      </w:r>
      <w:r w:rsidRPr="000D74BD">
        <w:t xml:space="preserve"> </w:t>
      </w:r>
      <w:r>
        <w:t>to</w:t>
      </w:r>
      <w:r w:rsidRPr="000D74BD">
        <w:t xml:space="preserve"> </w:t>
      </w:r>
      <w:r>
        <w:t>be</w:t>
      </w:r>
      <w:r w:rsidRPr="000D74BD">
        <w:t xml:space="preserve"> </w:t>
      </w:r>
      <w:r>
        <w:t>attached</w:t>
      </w:r>
      <w:r w:rsidRPr="000D74BD">
        <w:t xml:space="preserve"> </w:t>
      </w:r>
      <w:r>
        <w:t>along</w:t>
      </w:r>
      <w:r w:rsidRPr="000D74BD">
        <w:t xml:space="preserve"> </w:t>
      </w:r>
      <w:r>
        <w:t>with</w:t>
      </w:r>
      <w:r w:rsidRPr="000D74BD">
        <w:t xml:space="preserve"> </w:t>
      </w:r>
      <w:r>
        <w:t>the</w:t>
      </w:r>
      <w:r w:rsidRPr="000D74BD">
        <w:t xml:space="preserve"> POD</w:t>
      </w:r>
    </w:p>
    <w:p w14:paraId="3F2700D3" w14:textId="77777777" w:rsidR="002B3EB5" w:rsidRPr="002B3EB5" w:rsidRDefault="002B3EB5" w:rsidP="00392040">
      <w:pPr>
        <w:numPr>
          <w:ilvl w:val="0"/>
          <w:numId w:val="46"/>
        </w:numPr>
        <w:tabs>
          <w:tab w:val="left" w:pos="578"/>
        </w:tabs>
        <w:spacing w:before="1"/>
        <w:jc w:val="both"/>
      </w:pPr>
      <w:r>
        <w:t>Door</w:t>
      </w:r>
      <w:r w:rsidRPr="000D74BD">
        <w:t xml:space="preserve"> </w:t>
      </w:r>
      <w:r>
        <w:t>pickup</w:t>
      </w:r>
      <w:r w:rsidRPr="000D74BD">
        <w:t xml:space="preserve"> </w:t>
      </w:r>
      <w:r>
        <w:t>and</w:t>
      </w:r>
      <w:r w:rsidRPr="000D74BD">
        <w:t xml:space="preserve"> </w:t>
      </w:r>
      <w:r>
        <w:t>delivery</w:t>
      </w:r>
      <w:r w:rsidRPr="000D74BD">
        <w:t xml:space="preserve"> </w:t>
      </w:r>
      <w:r>
        <w:t>is</w:t>
      </w:r>
      <w:r w:rsidRPr="000D74BD">
        <w:t xml:space="preserve"> mandatory</w:t>
      </w:r>
    </w:p>
    <w:p w14:paraId="7243A7A3" w14:textId="77777777" w:rsidR="002B3EB5" w:rsidRPr="00885AD4" w:rsidRDefault="002B3EB5" w:rsidP="00885AD4">
      <w:pPr>
        <w:pStyle w:val="Heading4"/>
        <w:numPr>
          <w:ilvl w:val="0"/>
          <w:numId w:val="0"/>
        </w:numPr>
        <w:rPr>
          <w:color w:val="auto"/>
        </w:rPr>
      </w:pPr>
      <w:r w:rsidRPr="00885AD4">
        <w:rPr>
          <w:color w:val="auto"/>
        </w:rPr>
        <w:t>Courier requiring 2-8 Degree Centigrade temperature during transit</w:t>
      </w:r>
    </w:p>
    <w:p w14:paraId="288301A4" w14:textId="77777777" w:rsidR="002B3EB5" w:rsidRDefault="002B3EB5" w:rsidP="009A3F1D">
      <w:pPr>
        <w:pStyle w:val="ListParagraph"/>
        <w:numPr>
          <w:ilvl w:val="0"/>
          <w:numId w:val="31"/>
        </w:numPr>
        <w:tabs>
          <w:tab w:val="left" w:pos="855"/>
          <w:tab w:val="left" w:pos="860"/>
        </w:tabs>
        <w:spacing w:line="235" w:lineRule="auto"/>
        <w:ind w:right="-32"/>
      </w:pPr>
      <w:r>
        <w:t>The service provider will ensure that assessment of the consignment for providing gel packs/ specialized boxes is undertaken within 3 days of the request</w:t>
      </w:r>
    </w:p>
    <w:p w14:paraId="44E2B9EF" w14:textId="77777777" w:rsidR="002B3EB5" w:rsidRDefault="002B3EB5" w:rsidP="00392040">
      <w:pPr>
        <w:pStyle w:val="ListParagraph"/>
        <w:numPr>
          <w:ilvl w:val="0"/>
          <w:numId w:val="31"/>
        </w:numPr>
        <w:tabs>
          <w:tab w:val="left" w:pos="855"/>
          <w:tab w:val="left" w:pos="860"/>
        </w:tabs>
        <w:spacing w:line="235" w:lineRule="auto"/>
        <w:ind w:right="749"/>
      </w:pPr>
      <w:r>
        <w:t>The pickup would be ensured within 7 days of the request</w:t>
      </w:r>
    </w:p>
    <w:p w14:paraId="4903D8FF" w14:textId="77777777" w:rsidR="002B3EB5" w:rsidRDefault="002B3EB5" w:rsidP="00392040">
      <w:pPr>
        <w:pStyle w:val="ListParagraph"/>
        <w:numPr>
          <w:ilvl w:val="0"/>
          <w:numId w:val="31"/>
        </w:numPr>
        <w:tabs>
          <w:tab w:val="left" w:pos="855"/>
          <w:tab w:val="left" w:pos="860"/>
        </w:tabs>
        <w:spacing w:line="235" w:lineRule="auto"/>
        <w:ind w:right="749"/>
      </w:pPr>
      <w:r>
        <w:t>It would be mandatory to put a temperature logger with the consignment</w:t>
      </w:r>
    </w:p>
    <w:p w14:paraId="33A879F1" w14:textId="77777777" w:rsidR="002B3EB5" w:rsidRDefault="002B3EB5" w:rsidP="00392040">
      <w:pPr>
        <w:pStyle w:val="ListParagraph"/>
        <w:numPr>
          <w:ilvl w:val="0"/>
          <w:numId w:val="31"/>
        </w:numPr>
        <w:tabs>
          <w:tab w:val="left" w:pos="855"/>
          <w:tab w:val="left" w:pos="860"/>
        </w:tabs>
        <w:spacing w:line="235" w:lineRule="auto"/>
        <w:ind w:right="749"/>
      </w:pPr>
      <w:r>
        <w:t>The data recorded in logger has to be attached along with the POD</w:t>
      </w:r>
    </w:p>
    <w:p w14:paraId="615ADB14" w14:textId="77777777" w:rsidR="002B3EB5" w:rsidRDefault="002B3EB5" w:rsidP="00392040">
      <w:pPr>
        <w:pStyle w:val="ListParagraph"/>
        <w:numPr>
          <w:ilvl w:val="0"/>
          <w:numId w:val="31"/>
        </w:numPr>
        <w:tabs>
          <w:tab w:val="left" w:pos="855"/>
          <w:tab w:val="left" w:pos="860"/>
        </w:tabs>
        <w:spacing w:line="235" w:lineRule="auto"/>
        <w:ind w:right="749"/>
      </w:pPr>
      <w:r>
        <w:t>Door pickup and delivery is mandatory</w:t>
      </w:r>
    </w:p>
    <w:p w14:paraId="37D06EA6" w14:textId="77777777" w:rsidR="00EB1E0A" w:rsidRDefault="00B55617" w:rsidP="000D74BD">
      <w:pPr>
        <w:pStyle w:val="Heading3"/>
      </w:pPr>
      <w:r>
        <w:t>Roles</w:t>
      </w:r>
      <w:r>
        <w:rPr>
          <w:spacing w:val="-8"/>
        </w:rPr>
        <w:t xml:space="preserve"> </w:t>
      </w:r>
      <w:r>
        <w:t>and</w:t>
      </w:r>
      <w:r>
        <w:rPr>
          <w:spacing w:val="-5"/>
        </w:rPr>
        <w:t xml:space="preserve"> </w:t>
      </w:r>
      <w:r>
        <w:t>Responsibilities</w:t>
      </w:r>
      <w:r>
        <w:rPr>
          <w:spacing w:val="-5"/>
        </w:rPr>
        <w:t xml:space="preserve"> </w:t>
      </w:r>
      <w:r>
        <w:t>of</w:t>
      </w:r>
      <w:r>
        <w:rPr>
          <w:spacing w:val="-3"/>
        </w:rPr>
        <w:t xml:space="preserve"> </w:t>
      </w:r>
      <w:r>
        <w:t>3PL</w:t>
      </w:r>
      <w:r>
        <w:rPr>
          <w:spacing w:val="-8"/>
        </w:rPr>
        <w:t xml:space="preserve"> </w:t>
      </w:r>
      <w:r>
        <w:t>Service</w:t>
      </w:r>
      <w:r>
        <w:rPr>
          <w:spacing w:val="-5"/>
        </w:rPr>
        <w:t xml:space="preserve"> </w:t>
      </w:r>
      <w:r>
        <w:rPr>
          <w:spacing w:val="-2"/>
        </w:rPr>
        <w:t>Providers:</w:t>
      </w:r>
    </w:p>
    <w:p w14:paraId="52319ADD" w14:textId="77777777" w:rsidR="00EB1E0A" w:rsidRDefault="00B55617" w:rsidP="009A3F1D">
      <w:pPr>
        <w:pStyle w:val="ListParagraph"/>
        <w:numPr>
          <w:ilvl w:val="0"/>
          <w:numId w:val="52"/>
        </w:numPr>
        <w:tabs>
          <w:tab w:val="left" w:pos="855"/>
          <w:tab w:val="left" w:pos="860"/>
        </w:tabs>
        <w:spacing w:line="235" w:lineRule="auto"/>
        <w:ind w:right="-32"/>
      </w:pPr>
      <w:r>
        <w:t>Arrange</w:t>
      </w:r>
      <w:r w:rsidRPr="000D74BD">
        <w:t xml:space="preserve"> </w:t>
      </w:r>
      <w:r>
        <w:t>pick</w:t>
      </w:r>
      <w:r w:rsidRPr="000D74BD">
        <w:t xml:space="preserve"> </w:t>
      </w:r>
      <w:r>
        <w:t>up</w:t>
      </w:r>
      <w:r w:rsidRPr="000D74BD">
        <w:t xml:space="preserve"> </w:t>
      </w:r>
      <w:r>
        <w:t>of</w:t>
      </w:r>
      <w:r w:rsidRPr="000D74BD">
        <w:t xml:space="preserve"> </w:t>
      </w:r>
      <w:r>
        <w:t>pre-packed</w:t>
      </w:r>
      <w:r w:rsidRPr="000D74BD">
        <w:t xml:space="preserve"> </w:t>
      </w:r>
      <w:r>
        <w:t>shipment</w:t>
      </w:r>
      <w:r w:rsidRPr="000D74BD">
        <w:t xml:space="preserve"> </w:t>
      </w:r>
      <w:r>
        <w:t>from</w:t>
      </w:r>
      <w:r w:rsidRPr="000D74BD">
        <w:t xml:space="preserve"> </w:t>
      </w:r>
      <w:r w:rsidR="00187389" w:rsidRPr="00187389">
        <w:t>SACS/ARTC/ICTCs/OCTC/Labs/DSRCs/TICs</w:t>
      </w:r>
      <w:r w:rsidRPr="000D74BD">
        <w:t xml:space="preserve"> </w:t>
      </w:r>
      <w:r>
        <w:t>(or</w:t>
      </w:r>
      <w:r w:rsidRPr="000D74BD">
        <w:t xml:space="preserve"> </w:t>
      </w:r>
      <w:r>
        <w:t>any specified location) along with transportation documents.</w:t>
      </w:r>
    </w:p>
    <w:p w14:paraId="540EF1D7" w14:textId="77777777" w:rsidR="00EB1E0A" w:rsidRDefault="00B55617" w:rsidP="009A3F1D">
      <w:pPr>
        <w:pStyle w:val="ListParagraph"/>
        <w:numPr>
          <w:ilvl w:val="0"/>
          <w:numId w:val="52"/>
        </w:numPr>
        <w:tabs>
          <w:tab w:val="left" w:pos="855"/>
          <w:tab w:val="left" w:pos="860"/>
        </w:tabs>
        <w:spacing w:line="235" w:lineRule="auto"/>
        <w:ind w:right="-32"/>
      </w:pPr>
      <w:r>
        <w:t xml:space="preserve">Each consignment transported by the vehicle shall have a Docket and Issue voucher which shall be signed and stamped by the recipient facility on </w:t>
      </w:r>
      <w:r w:rsidR="008F7E1B">
        <w:t xml:space="preserve">the </w:t>
      </w:r>
      <w:r>
        <w:t>delivery of consignment.</w:t>
      </w:r>
    </w:p>
    <w:p w14:paraId="5C60B1FA" w14:textId="77777777" w:rsidR="00EB1E0A" w:rsidRDefault="00B55617" w:rsidP="009A3F1D">
      <w:pPr>
        <w:pStyle w:val="ListParagraph"/>
        <w:numPr>
          <w:ilvl w:val="0"/>
          <w:numId w:val="52"/>
        </w:numPr>
        <w:tabs>
          <w:tab w:val="left" w:pos="855"/>
          <w:tab w:val="left" w:pos="860"/>
        </w:tabs>
        <w:spacing w:line="235" w:lineRule="auto"/>
        <w:ind w:right="-32"/>
      </w:pPr>
      <w:r>
        <w:t>Preparation</w:t>
      </w:r>
      <w:r w:rsidRPr="000D74BD">
        <w:t xml:space="preserve"> </w:t>
      </w:r>
      <w:r>
        <w:t>of</w:t>
      </w:r>
      <w:r w:rsidRPr="000D74BD">
        <w:t xml:space="preserve"> </w:t>
      </w:r>
      <w:r>
        <w:t>Dockets</w:t>
      </w:r>
      <w:r w:rsidRPr="000D74BD">
        <w:t xml:space="preserve"> </w:t>
      </w:r>
      <w:r>
        <w:t>for</w:t>
      </w:r>
      <w:r w:rsidRPr="000D74BD">
        <w:t xml:space="preserve"> </w:t>
      </w:r>
      <w:r>
        <w:t>the</w:t>
      </w:r>
      <w:r w:rsidRPr="000D74BD">
        <w:t xml:space="preserve"> </w:t>
      </w:r>
      <w:r>
        <w:t>consignment</w:t>
      </w:r>
      <w:r w:rsidRPr="000D74BD">
        <w:t xml:space="preserve"> </w:t>
      </w:r>
      <w:r>
        <w:t>will</w:t>
      </w:r>
      <w:r w:rsidRPr="000D74BD">
        <w:t xml:space="preserve"> </w:t>
      </w:r>
      <w:r>
        <w:t>be</w:t>
      </w:r>
      <w:r w:rsidRPr="000D74BD">
        <w:t xml:space="preserve"> </w:t>
      </w:r>
      <w:r>
        <w:t>the</w:t>
      </w:r>
      <w:r w:rsidRPr="000D74BD">
        <w:t xml:space="preserve"> </w:t>
      </w:r>
      <w:r>
        <w:t>responsibility</w:t>
      </w:r>
      <w:r w:rsidRPr="000D74BD">
        <w:t xml:space="preserve"> </w:t>
      </w:r>
      <w:r>
        <w:t>of</w:t>
      </w:r>
      <w:r w:rsidRPr="000D74BD">
        <w:t xml:space="preserve"> </w:t>
      </w:r>
      <w:r>
        <w:t>the</w:t>
      </w:r>
      <w:r w:rsidRPr="000D74BD">
        <w:t xml:space="preserve"> </w:t>
      </w:r>
      <w:r>
        <w:t>service</w:t>
      </w:r>
      <w:r w:rsidRPr="000D74BD">
        <w:t xml:space="preserve"> provider</w:t>
      </w:r>
      <w:r w:rsidR="008F7E1B" w:rsidRPr="000D74BD">
        <w:t>.</w:t>
      </w:r>
    </w:p>
    <w:p w14:paraId="04989ABE" w14:textId="77777777" w:rsidR="00EB1E0A" w:rsidRDefault="00B55617" w:rsidP="009A3F1D">
      <w:pPr>
        <w:pStyle w:val="ListParagraph"/>
        <w:numPr>
          <w:ilvl w:val="0"/>
          <w:numId w:val="52"/>
        </w:numPr>
        <w:tabs>
          <w:tab w:val="left" w:pos="855"/>
          <w:tab w:val="left" w:pos="860"/>
        </w:tabs>
        <w:spacing w:line="235" w:lineRule="auto"/>
        <w:ind w:right="-32"/>
      </w:pPr>
      <w:r>
        <w:t>Loading</w:t>
      </w:r>
      <w:r w:rsidRPr="000D74BD">
        <w:t xml:space="preserve"> </w:t>
      </w:r>
      <w:r>
        <w:t>and</w:t>
      </w:r>
      <w:r w:rsidRPr="000D74BD">
        <w:t xml:space="preserve"> </w:t>
      </w:r>
      <w:r>
        <w:t>unloading</w:t>
      </w:r>
      <w:r w:rsidRPr="000D74BD">
        <w:t xml:space="preserve"> </w:t>
      </w:r>
      <w:r>
        <w:t>of</w:t>
      </w:r>
      <w:r w:rsidRPr="000D74BD">
        <w:t xml:space="preserve"> </w:t>
      </w:r>
      <w:r>
        <w:t>the</w:t>
      </w:r>
      <w:r w:rsidRPr="000D74BD">
        <w:t xml:space="preserve"> </w:t>
      </w:r>
      <w:r>
        <w:t>vehicle,</w:t>
      </w:r>
      <w:r w:rsidRPr="000D74BD">
        <w:t xml:space="preserve"> </w:t>
      </w:r>
      <w:r>
        <w:t>door</w:t>
      </w:r>
      <w:r w:rsidRPr="000D74BD">
        <w:t xml:space="preserve"> </w:t>
      </w:r>
      <w:r>
        <w:t>to</w:t>
      </w:r>
      <w:r w:rsidRPr="000D74BD">
        <w:t xml:space="preserve"> </w:t>
      </w:r>
      <w:r>
        <w:t>door</w:t>
      </w:r>
      <w:r w:rsidRPr="000D74BD">
        <w:t xml:space="preserve"> </w:t>
      </w:r>
      <w:r>
        <w:t>delivery</w:t>
      </w:r>
      <w:r w:rsidRPr="000D74BD">
        <w:t xml:space="preserve"> </w:t>
      </w:r>
      <w:r>
        <w:t>and</w:t>
      </w:r>
      <w:r w:rsidRPr="000D74BD">
        <w:t xml:space="preserve"> </w:t>
      </w:r>
      <w:r>
        <w:t>providing</w:t>
      </w:r>
      <w:r w:rsidRPr="000D74BD">
        <w:t xml:space="preserve"> </w:t>
      </w:r>
      <w:r>
        <w:t>proof</w:t>
      </w:r>
      <w:r w:rsidRPr="000D74BD">
        <w:t xml:space="preserve"> </w:t>
      </w:r>
      <w:r>
        <w:t>of</w:t>
      </w:r>
      <w:r w:rsidRPr="000D74BD">
        <w:t xml:space="preserve"> </w:t>
      </w:r>
      <w:r>
        <w:t>delivery</w:t>
      </w:r>
      <w:r w:rsidRPr="000D74BD">
        <w:t xml:space="preserve"> </w:t>
      </w:r>
      <w:r>
        <w:t>(POD) shall be the responsibility of the driver and helper assigned to the vehicle</w:t>
      </w:r>
      <w:r w:rsidR="008F7E1B">
        <w:t>.</w:t>
      </w:r>
    </w:p>
    <w:p w14:paraId="6D75131C" w14:textId="77777777" w:rsidR="00EB1E0A" w:rsidRDefault="00B55617" w:rsidP="009A3F1D">
      <w:pPr>
        <w:pStyle w:val="ListParagraph"/>
        <w:numPr>
          <w:ilvl w:val="0"/>
          <w:numId w:val="52"/>
        </w:numPr>
        <w:tabs>
          <w:tab w:val="left" w:pos="855"/>
          <w:tab w:val="left" w:pos="860"/>
        </w:tabs>
        <w:spacing w:line="235" w:lineRule="auto"/>
        <w:ind w:right="-32"/>
      </w:pPr>
      <w:r>
        <w:t>Should</w:t>
      </w:r>
      <w:r w:rsidRPr="000D74BD">
        <w:t xml:space="preserve"> </w:t>
      </w:r>
      <w:r>
        <w:t>have</w:t>
      </w:r>
      <w:r w:rsidRPr="000D74BD">
        <w:t xml:space="preserve"> </w:t>
      </w:r>
      <w:r>
        <w:t>one</w:t>
      </w:r>
      <w:r w:rsidRPr="000D74BD">
        <w:t xml:space="preserve"> </w:t>
      </w:r>
      <w:r>
        <w:t>point</w:t>
      </w:r>
      <w:r w:rsidRPr="000D74BD">
        <w:t xml:space="preserve"> </w:t>
      </w:r>
      <w:r w:rsidR="008F7E1B" w:rsidRPr="000D74BD">
        <w:t xml:space="preserve">of </w:t>
      </w:r>
      <w:r>
        <w:t>contact</w:t>
      </w:r>
      <w:r w:rsidRPr="000D74BD">
        <w:t xml:space="preserve"> </w:t>
      </w:r>
      <w:r>
        <w:t>for</w:t>
      </w:r>
      <w:r w:rsidRPr="000D74BD">
        <w:t xml:space="preserve"> </w:t>
      </w:r>
      <w:r>
        <w:t>Customer</w:t>
      </w:r>
      <w:r w:rsidRPr="000D74BD">
        <w:t xml:space="preserve"> </w:t>
      </w:r>
      <w:r>
        <w:t>Service</w:t>
      </w:r>
      <w:r w:rsidRPr="000D74BD">
        <w:t xml:space="preserve"> </w:t>
      </w:r>
      <w:r>
        <w:t>at</w:t>
      </w:r>
      <w:r w:rsidRPr="000D74BD">
        <w:t xml:space="preserve"> </w:t>
      </w:r>
      <w:r>
        <w:t>the</w:t>
      </w:r>
      <w:r w:rsidRPr="000D74BD">
        <w:t xml:space="preserve"> </w:t>
      </w:r>
      <w:r>
        <w:t>corporate</w:t>
      </w:r>
      <w:r w:rsidRPr="000D74BD">
        <w:t xml:space="preserve"> </w:t>
      </w:r>
      <w:r>
        <w:t>office</w:t>
      </w:r>
      <w:r w:rsidRPr="000D74BD">
        <w:t xml:space="preserve"> </w:t>
      </w:r>
      <w:r>
        <w:t>level</w:t>
      </w:r>
      <w:r w:rsidRPr="000D74BD">
        <w:t xml:space="preserve"> </w:t>
      </w:r>
      <w:r>
        <w:t>and</w:t>
      </w:r>
      <w:r w:rsidRPr="000D74BD">
        <w:t xml:space="preserve"> </w:t>
      </w:r>
      <w:r>
        <w:t>one</w:t>
      </w:r>
      <w:r w:rsidRPr="000D74BD">
        <w:t xml:space="preserve"> </w:t>
      </w:r>
      <w:r>
        <w:t xml:space="preserve">point of contact at regional </w:t>
      </w:r>
      <w:r w:rsidR="008F7E1B">
        <w:t>/</w:t>
      </w:r>
      <w:r>
        <w:t xml:space="preserve"> state level</w:t>
      </w:r>
      <w:r w:rsidR="008F7E1B">
        <w:t>.</w:t>
      </w:r>
    </w:p>
    <w:p w14:paraId="3F6AF9D4" w14:textId="77777777" w:rsidR="00EB1E0A" w:rsidRDefault="00B55617" w:rsidP="009A3F1D">
      <w:pPr>
        <w:pStyle w:val="ListParagraph"/>
        <w:numPr>
          <w:ilvl w:val="0"/>
          <w:numId w:val="52"/>
        </w:numPr>
        <w:tabs>
          <w:tab w:val="left" w:pos="855"/>
          <w:tab w:val="left" w:pos="860"/>
        </w:tabs>
        <w:spacing w:line="235" w:lineRule="auto"/>
        <w:ind w:right="-32"/>
      </w:pPr>
      <w:r>
        <w:t>Should</w:t>
      </w:r>
      <w:r w:rsidRPr="000D74BD">
        <w:t xml:space="preserve"> </w:t>
      </w:r>
      <w:r>
        <w:t>track</w:t>
      </w:r>
      <w:r w:rsidRPr="000D74BD">
        <w:t xml:space="preserve"> </w:t>
      </w:r>
      <w:r>
        <w:t>individual</w:t>
      </w:r>
      <w:r w:rsidRPr="000D74BD">
        <w:t xml:space="preserve"> </w:t>
      </w:r>
      <w:r>
        <w:t>shipment</w:t>
      </w:r>
      <w:r w:rsidRPr="000D74BD">
        <w:t xml:space="preserve"> </w:t>
      </w:r>
      <w:r>
        <w:t>and</w:t>
      </w:r>
      <w:r w:rsidRPr="000D74BD">
        <w:t xml:space="preserve"> </w:t>
      </w:r>
      <w:r>
        <w:t>ensure delivery as</w:t>
      </w:r>
      <w:r w:rsidRPr="000D74BD">
        <w:t xml:space="preserve"> </w:t>
      </w:r>
      <w:r>
        <w:t>per</w:t>
      </w:r>
      <w:r w:rsidRPr="000D74BD">
        <w:t xml:space="preserve"> </w:t>
      </w:r>
      <w:r>
        <w:t>Turn</w:t>
      </w:r>
      <w:r w:rsidRPr="000D74BD">
        <w:t xml:space="preserve"> </w:t>
      </w:r>
      <w:r>
        <w:t>Around</w:t>
      </w:r>
      <w:r w:rsidRPr="000D74BD">
        <w:t xml:space="preserve"> </w:t>
      </w:r>
      <w:r>
        <w:t>Time</w:t>
      </w:r>
      <w:r w:rsidRPr="000D74BD">
        <w:t xml:space="preserve"> </w:t>
      </w:r>
      <w:r>
        <w:t>(TAT) as</w:t>
      </w:r>
      <w:r w:rsidRPr="000D74BD">
        <w:t xml:space="preserve"> </w:t>
      </w:r>
      <w:r>
        <w:t xml:space="preserve">specified under </w:t>
      </w:r>
      <w:proofErr w:type="spellStart"/>
      <w:r>
        <w:t>ToR</w:t>
      </w:r>
      <w:proofErr w:type="spellEnd"/>
      <w:r>
        <w:t xml:space="preserve"> for individual mode of transport</w:t>
      </w:r>
      <w:r w:rsidR="00FD0A7F">
        <w:t>.</w:t>
      </w:r>
    </w:p>
    <w:p w14:paraId="05FF2026" w14:textId="77777777" w:rsidR="00EB1E0A" w:rsidRDefault="00B55617" w:rsidP="009A3F1D">
      <w:pPr>
        <w:pStyle w:val="ListParagraph"/>
        <w:numPr>
          <w:ilvl w:val="0"/>
          <w:numId w:val="52"/>
        </w:numPr>
        <w:tabs>
          <w:tab w:val="left" w:pos="855"/>
          <w:tab w:val="left" w:pos="860"/>
        </w:tabs>
        <w:spacing w:line="235" w:lineRule="auto"/>
        <w:ind w:right="-32"/>
      </w:pPr>
      <w:r>
        <w:t>Should</w:t>
      </w:r>
      <w:r w:rsidRPr="000D74BD">
        <w:t xml:space="preserve"> </w:t>
      </w:r>
      <w:r>
        <w:t>have</w:t>
      </w:r>
      <w:r w:rsidRPr="000D74BD">
        <w:t xml:space="preserve"> </w:t>
      </w:r>
      <w:r>
        <w:t>electronic</w:t>
      </w:r>
      <w:r w:rsidRPr="000D74BD">
        <w:t xml:space="preserve"> </w:t>
      </w:r>
      <w:r>
        <w:t>tracking</w:t>
      </w:r>
      <w:r w:rsidRPr="000D74BD">
        <w:t xml:space="preserve"> </w:t>
      </w:r>
      <w:r w:rsidR="00FD0A7F" w:rsidRPr="000D74BD">
        <w:t xml:space="preserve">system </w:t>
      </w:r>
      <w:r>
        <w:t>of</w:t>
      </w:r>
      <w:r w:rsidRPr="000D74BD">
        <w:t xml:space="preserve"> </w:t>
      </w:r>
      <w:r>
        <w:t>individual</w:t>
      </w:r>
      <w:r w:rsidRPr="000D74BD">
        <w:t xml:space="preserve"> shipment.</w:t>
      </w:r>
    </w:p>
    <w:p w14:paraId="2780F506" w14:textId="77777777" w:rsidR="00EB1E0A" w:rsidRDefault="00B55617" w:rsidP="009A3F1D">
      <w:pPr>
        <w:pStyle w:val="ListParagraph"/>
        <w:numPr>
          <w:ilvl w:val="0"/>
          <w:numId w:val="52"/>
        </w:numPr>
        <w:tabs>
          <w:tab w:val="left" w:pos="855"/>
          <w:tab w:val="left" w:pos="860"/>
        </w:tabs>
        <w:spacing w:line="235" w:lineRule="auto"/>
        <w:ind w:right="-32"/>
      </w:pPr>
      <w:r w:rsidRPr="000D74BD">
        <w:t xml:space="preserve">Proof of Delivery should be </w:t>
      </w:r>
      <w:r w:rsidR="00FD0A7F" w:rsidRPr="000D74BD">
        <w:t>provided</w:t>
      </w:r>
      <w:r w:rsidRPr="000D74BD">
        <w:t xml:space="preserve"> within 5-7 working days of delivered shipment on web portal.</w:t>
      </w:r>
    </w:p>
    <w:p w14:paraId="1944A8E5" w14:textId="77777777" w:rsidR="00EB1E0A" w:rsidRDefault="00B55617" w:rsidP="009A3F1D">
      <w:pPr>
        <w:pStyle w:val="ListParagraph"/>
        <w:numPr>
          <w:ilvl w:val="0"/>
          <w:numId w:val="52"/>
        </w:numPr>
        <w:tabs>
          <w:tab w:val="left" w:pos="855"/>
          <w:tab w:val="left" w:pos="860"/>
        </w:tabs>
        <w:spacing w:line="235" w:lineRule="auto"/>
        <w:ind w:right="-32"/>
      </w:pPr>
      <w:r>
        <w:t xml:space="preserve">Provide MIS for consignments booked, picked-up and delivered with pick - up and delivery date on monthly basis through </w:t>
      </w:r>
      <w:r w:rsidR="00FD0A7F">
        <w:t>e-</w:t>
      </w:r>
      <w:r>
        <w:t>mail or access to web portal.</w:t>
      </w:r>
    </w:p>
    <w:p w14:paraId="7A101821" w14:textId="77777777" w:rsidR="00EB1E0A" w:rsidRDefault="00B55617" w:rsidP="009A3F1D">
      <w:pPr>
        <w:pStyle w:val="ListParagraph"/>
        <w:numPr>
          <w:ilvl w:val="0"/>
          <w:numId w:val="52"/>
        </w:numPr>
        <w:tabs>
          <w:tab w:val="left" w:pos="855"/>
          <w:tab w:val="left" w:pos="860"/>
        </w:tabs>
        <w:spacing w:line="235" w:lineRule="auto"/>
        <w:ind w:right="-32"/>
      </w:pPr>
      <w:r>
        <w:lastRenderedPageBreak/>
        <w:t>The mode</w:t>
      </w:r>
      <w:r w:rsidRPr="000D74BD">
        <w:t xml:space="preserve"> </w:t>
      </w:r>
      <w:r>
        <w:t>of transport would be as per the transportation</w:t>
      </w:r>
      <w:r w:rsidRPr="000D74BD">
        <w:t xml:space="preserve"> </w:t>
      </w:r>
      <w:r>
        <w:t>mode</w:t>
      </w:r>
      <w:r w:rsidRPr="000D74BD">
        <w:t xml:space="preserve"> </w:t>
      </w:r>
      <w:r>
        <w:t>selected under</w:t>
      </w:r>
      <w:r w:rsidRPr="000D74BD">
        <w:t xml:space="preserve"> </w:t>
      </w:r>
      <w:r>
        <w:t>the contract for surface and air.</w:t>
      </w:r>
    </w:p>
    <w:p w14:paraId="567A9A01" w14:textId="77777777" w:rsidR="00EB1E0A" w:rsidRDefault="00B55617" w:rsidP="009A3F1D">
      <w:pPr>
        <w:pStyle w:val="ListParagraph"/>
        <w:numPr>
          <w:ilvl w:val="0"/>
          <w:numId w:val="52"/>
        </w:numPr>
        <w:tabs>
          <w:tab w:val="left" w:pos="855"/>
          <w:tab w:val="left" w:pos="860"/>
        </w:tabs>
        <w:spacing w:line="235" w:lineRule="auto"/>
        <w:ind w:right="-32"/>
      </w:pPr>
      <w:r>
        <w:t>The</w:t>
      </w:r>
      <w:r w:rsidRPr="000D74BD">
        <w:t xml:space="preserve"> </w:t>
      </w:r>
      <w:r>
        <w:t>Service</w:t>
      </w:r>
      <w:r w:rsidRPr="000D74BD">
        <w:t xml:space="preserve"> </w:t>
      </w:r>
      <w:r>
        <w:t>Provider</w:t>
      </w:r>
      <w:r w:rsidRPr="000D74BD">
        <w:t xml:space="preserve"> </w:t>
      </w:r>
      <w:r>
        <w:t>should</w:t>
      </w:r>
      <w:r w:rsidRPr="000D74BD">
        <w:t xml:space="preserve"> </w:t>
      </w:r>
      <w:r>
        <w:t>be</w:t>
      </w:r>
      <w:r w:rsidRPr="000D74BD">
        <w:t xml:space="preserve"> </w:t>
      </w:r>
      <w:r>
        <w:t>liable</w:t>
      </w:r>
      <w:r w:rsidRPr="000D74BD">
        <w:t xml:space="preserve"> </w:t>
      </w:r>
      <w:r>
        <w:t>to</w:t>
      </w:r>
      <w:r w:rsidRPr="000D74BD">
        <w:t xml:space="preserve"> </w:t>
      </w:r>
      <w:r>
        <w:t>pay</w:t>
      </w:r>
      <w:r w:rsidRPr="000D74BD">
        <w:t xml:space="preserve"> </w:t>
      </w:r>
      <w:r>
        <w:t>for</w:t>
      </w:r>
      <w:r w:rsidRPr="000D74BD">
        <w:t xml:space="preserve"> </w:t>
      </w:r>
      <w:r>
        <w:t>any</w:t>
      </w:r>
      <w:r w:rsidRPr="000D74BD">
        <w:t xml:space="preserve"> </w:t>
      </w:r>
      <w:r>
        <w:t>damaged</w:t>
      </w:r>
      <w:r w:rsidRPr="000D74BD">
        <w:t xml:space="preserve"> </w:t>
      </w:r>
      <w:r>
        <w:t>or</w:t>
      </w:r>
      <w:r w:rsidRPr="000D74BD">
        <w:t xml:space="preserve"> </w:t>
      </w:r>
      <w:r>
        <w:t>lost</w:t>
      </w:r>
      <w:r w:rsidRPr="000D74BD">
        <w:t xml:space="preserve"> </w:t>
      </w:r>
      <w:r>
        <w:t>shipment during</w:t>
      </w:r>
      <w:r w:rsidRPr="000D74BD">
        <w:t xml:space="preserve"> </w:t>
      </w:r>
      <w:r>
        <w:t>the</w:t>
      </w:r>
      <w:r w:rsidRPr="000D74BD">
        <w:t xml:space="preserve"> </w:t>
      </w:r>
      <w:r>
        <w:t xml:space="preserve">transit. In such instance, Plan India shall not be liable to pay the freight charges of damaged or lost </w:t>
      </w:r>
      <w:r w:rsidRPr="000D74BD">
        <w:t>shipment.</w:t>
      </w:r>
    </w:p>
    <w:p w14:paraId="3873077C" w14:textId="77777777" w:rsidR="00EB1E0A" w:rsidRDefault="00B55617" w:rsidP="009A3F1D">
      <w:pPr>
        <w:pStyle w:val="ListParagraph"/>
        <w:numPr>
          <w:ilvl w:val="0"/>
          <w:numId w:val="52"/>
        </w:numPr>
        <w:tabs>
          <w:tab w:val="left" w:pos="855"/>
          <w:tab w:val="left" w:pos="860"/>
        </w:tabs>
        <w:spacing w:line="235" w:lineRule="auto"/>
        <w:ind w:right="-32"/>
      </w:pPr>
      <w:r>
        <w:t>Service Provider should handle the entire freight business of all commodities of NACO and Pickup from one location to another location all over India.</w:t>
      </w:r>
    </w:p>
    <w:p w14:paraId="2FF2E1D6" w14:textId="77777777" w:rsidR="00EB1E0A" w:rsidRDefault="00B55617" w:rsidP="009A3F1D">
      <w:pPr>
        <w:pStyle w:val="ListParagraph"/>
        <w:numPr>
          <w:ilvl w:val="0"/>
          <w:numId w:val="52"/>
        </w:numPr>
        <w:tabs>
          <w:tab w:val="left" w:pos="855"/>
          <w:tab w:val="left" w:pos="860"/>
        </w:tabs>
        <w:spacing w:line="235" w:lineRule="auto"/>
        <w:ind w:right="-32"/>
      </w:pPr>
      <w:r>
        <w:t xml:space="preserve">The Service Provider should have professionally trained manpower dedicated to the project as per job description </w:t>
      </w:r>
      <w:r w:rsidRPr="000D74BD">
        <w:t xml:space="preserve">Appendix ‘E’, Sec 2 </w:t>
      </w:r>
      <w:r>
        <w:t>‘Personnel &amp; Management’</w:t>
      </w:r>
    </w:p>
    <w:p w14:paraId="13CE94A7" w14:textId="77777777" w:rsidR="00EB1E0A" w:rsidRDefault="00B55617" w:rsidP="009A3F1D">
      <w:pPr>
        <w:pStyle w:val="ListParagraph"/>
        <w:numPr>
          <w:ilvl w:val="0"/>
          <w:numId w:val="52"/>
        </w:numPr>
        <w:tabs>
          <w:tab w:val="left" w:pos="855"/>
          <w:tab w:val="left" w:pos="860"/>
        </w:tabs>
        <w:spacing w:line="235" w:lineRule="auto"/>
        <w:ind w:right="-32"/>
      </w:pPr>
      <w:r>
        <w:t>In</w:t>
      </w:r>
      <w:r w:rsidRPr="000D74BD">
        <w:t xml:space="preserve"> </w:t>
      </w:r>
      <w:r>
        <w:t>order</w:t>
      </w:r>
      <w:r w:rsidRPr="000D74BD">
        <w:t xml:space="preserve"> </w:t>
      </w:r>
      <w:r>
        <w:t>to</w:t>
      </w:r>
      <w:r w:rsidRPr="000D74BD">
        <w:t xml:space="preserve"> </w:t>
      </w:r>
      <w:r>
        <w:t>ensure</w:t>
      </w:r>
      <w:r w:rsidRPr="000D74BD">
        <w:t xml:space="preserve"> </w:t>
      </w:r>
      <w:r>
        <w:t>guaranteed</w:t>
      </w:r>
      <w:r w:rsidRPr="000D74BD">
        <w:t xml:space="preserve"> </w:t>
      </w:r>
      <w:r>
        <w:t>pickup</w:t>
      </w:r>
      <w:r w:rsidRPr="000D74BD">
        <w:t xml:space="preserve"> </w:t>
      </w:r>
      <w:r>
        <w:t>and</w:t>
      </w:r>
      <w:r w:rsidRPr="000D74BD">
        <w:t xml:space="preserve"> </w:t>
      </w:r>
      <w:r>
        <w:t>assured</w:t>
      </w:r>
      <w:r w:rsidRPr="000D74BD">
        <w:t xml:space="preserve"> </w:t>
      </w:r>
      <w:r>
        <w:t>deliveries,</w:t>
      </w:r>
      <w:r w:rsidRPr="000D74BD">
        <w:t xml:space="preserve"> </w:t>
      </w:r>
      <w:r>
        <w:t>preference</w:t>
      </w:r>
      <w:r w:rsidRPr="000D74BD">
        <w:t xml:space="preserve"> </w:t>
      </w:r>
      <w:r>
        <w:t>would</w:t>
      </w:r>
      <w:r w:rsidRPr="000D74BD">
        <w:t xml:space="preserve"> </w:t>
      </w:r>
      <w:r>
        <w:t>be</w:t>
      </w:r>
      <w:r w:rsidRPr="000D74BD">
        <w:t xml:space="preserve"> </w:t>
      </w:r>
      <w:r>
        <w:t>given</w:t>
      </w:r>
      <w:r w:rsidRPr="000D74BD">
        <w:t xml:space="preserve"> </w:t>
      </w:r>
      <w:r>
        <w:t>to</w:t>
      </w:r>
      <w:r w:rsidRPr="000D74BD">
        <w:t xml:space="preserve"> </w:t>
      </w:r>
      <w:r>
        <w:t>Service Provider having their own transportation system and aviation / aircraft</w:t>
      </w:r>
      <w:r w:rsidR="00FD0A7F">
        <w:t>.</w:t>
      </w:r>
    </w:p>
    <w:p w14:paraId="77299033" w14:textId="77777777" w:rsidR="00EB1E0A" w:rsidRDefault="00B55617" w:rsidP="009A3F1D">
      <w:pPr>
        <w:pStyle w:val="ListParagraph"/>
        <w:numPr>
          <w:ilvl w:val="0"/>
          <w:numId w:val="52"/>
        </w:numPr>
        <w:tabs>
          <w:tab w:val="left" w:pos="855"/>
          <w:tab w:val="left" w:pos="860"/>
        </w:tabs>
        <w:spacing w:line="235" w:lineRule="auto"/>
        <w:ind w:right="-32"/>
      </w:pPr>
      <w:r>
        <w:t>To have</w:t>
      </w:r>
      <w:r w:rsidRPr="000D74BD">
        <w:t xml:space="preserve"> </w:t>
      </w:r>
      <w:r>
        <w:t>controlled</w:t>
      </w:r>
      <w:r w:rsidRPr="000D74BD">
        <w:t xml:space="preserve"> </w:t>
      </w:r>
      <w:r>
        <w:t>operations and consistent</w:t>
      </w:r>
      <w:r w:rsidRPr="000D74BD">
        <w:t xml:space="preserve"> </w:t>
      </w:r>
      <w:r>
        <w:t>service</w:t>
      </w:r>
      <w:r w:rsidRPr="000D74BD">
        <w:t xml:space="preserve"> </w:t>
      </w:r>
      <w:r>
        <w:t>levels, the Service</w:t>
      </w:r>
      <w:r w:rsidRPr="000D74BD">
        <w:t xml:space="preserve"> </w:t>
      </w:r>
      <w:r>
        <w:t>Provider having Hub and Spoke Model would be preferred.</w:t>
      </w:r>
    </w:p>
    <w:p w14:paraId="108DE3F3" w14:textId="77777777" w:rsidR="00EB1E0A" w:rsidRDefault="00B55617" w:rsidP="009A3F1D">
      <w:pPr>
        <w:pStyle w:val="ListParagraph"/>
        <w:numPr>
          <w:ilvl w:val="0"/>
          <w:numId w:val="52"/>
        </w:numPr>
        <w:tabs>
          <w:tab w:val="left" w:pos="855"/>
          <w:tab w:val="left" w:pos="860"/>
        </w:tabs>
        <w:spacing w:line="235" w:lineRule="auto"/>
        <w:ind w:right="-32"/>
      </w:pPr>
      <w:r>
        <w:t>The</w:t>
      </w:r>
      <w:r w:rsidRPr="000D74BD">
        <w:t xml:space="preserve"> </w:t>
      </w:r>
      <w:r>
        <w:t>contract</w:t>
      </w:r>
      <w:r w:rsidRPr="000D74BD">
        <w:t xml:space="preserve"> </w:t>
      </w:r>
      <w:r>
        <w:t>would</w:t>
      </w:r>
      <w:r w:rsidRPr="000D74BD">
        <w:t xml:space="preserve"> </w:t>
      </w:r>
      <w:r>
        <w:t>be</w:t>
      </w:r>
      <w:r w:rsidRPr="000D74BD">
        <w:t xml:space="preserve"> </w:t>
      </w:r>
      <w:r>
        <w:t>between</w:t>
      </w:r>
      <w:r w:rsidRPr="000D74BD">
        <w:t xml:space="preserve"> </w:t>
      </w:r>
      <w:r>
        <w:t>Plan</w:t>
      </w:r>
      <w:r w:rsidRPr="000D74BD">
        <w:t xml:space="preserve"> </w:t>
      </w:r>
      <w:r>
        <w:t>International</w:t>
      </w:r>
      <w:r w:rsidRPr="000D74BD">
        <w:t xml:space="preserve"> </w:t>
      </w:r>
      <w:r>
        <w:t>(India</w:t>
      </w:r>
      <w:r w:rsidRPr="000D74BD">
        <w:t xml:space="preserve"> </w:t>
      </w:r>
      <w:r>
        <w:t>Chapter)</w:t>
      </w:r>
      <w:r w:rsidRPr="000D74BD">
        <w:t xml:space="preserve"> </w:t>
      </w:r>
      <w:r>
        <w:t>and</w:t>
      </w:r>
      <w:r w:rsidRPr="000D74BD">
        <w:t xml:space="preserve"> </w:t>
      </w:r>
      <w:r>
        <w:t>Service</w:t>
      </w:r>
      <w:r w:rsidRPr="000D74BD">
        <w:t xml:space="preserve"> </w:t>
      </w:r>
      <w:r>
        <w:t>Provider</w:t>
      </w:r>
      <w:r w:rsidRPr="000D74BD">
        <w:t xml:space="preserve"> </w:t>
      </w:r>
      <w:r>
        <w:t>thus</w:t>
      </w:r>
      <w:r w:rsidRPr="000D74BD">
        <w:t xml:space="preserve"> </w:t>
      </w:r>
      <w:r>
        <w:t>billing should be centralized;</w:t>
      </w:r>
    </w:p>
    <w:p w14:paraId="2E6E98A7" w14:textId="77777777" w:rsidR="00972FAD" w:rsidRDefault="00B55617" w:rsidP="009A3F1D">
      <w:pPr>
        <w:pStyle w:val="ListParagraph"/>
        <w:numPr>
          <w:ilvl w:val="0"/>
          <w:numId w:val="52"/>
        </w:numPr>
        <w:tabs>
          <w:tab w:val="left" w:pos="855"/>
          <w:tab w:val="left" w:pos="860"/>
        </w:tabs>
        <w:spacing w:line="235" w:lineRule="auto"/>
        <w:ind w:right="-32"/>
      </w:pPr>
      <w:r>
        <w:t>The</w:t>
      </w:r>
      <w:r w:rsidRPr="000D74BD">
        <w:t xml:space="preserve"> </w:t>
      </w:r>
      <w:r>
        <w:t>payments</w:t>
      </w:r>
      <w:r w:rsidRPr="000D74BD">
        <w:t xml:space="preserve"> </w:t>
      </w:r>
      <w:r>
        <w:t>for</w:t>
      </w:r>
      <w:r w:rsidRPr="000D74BD">
        <w:t xml:space="preserve"> </w:t>
      </w:r>
      <w:r>
        <w:t>the</w:t>
      </w:r>
      <w:r w:rsidRPr="000D74BD">
        <w:t xml:space="preserve"> </w:t>
      </w:r>
      <w:r>
        <w:t>vehicles</w:t>
      </w:r>
      <w:r w:rsidRPr="000D74BD">
        <w:t xml:space="preserve"> </w:t>
      </w:r>
      <w:r>
        <w:t>shall</w:t>
      </w:r>
      <w:r w:rsidRPr="000D74BD">
        <w:t xml:space="preserve"> </w:t>
      </w:r>
      <w:r>
        <w:t>be</w:t>
      </w:r>
      <w:r w:rsidRPr="000D74BD">
        <w:t xml:space="preserve"> </w:t>
      </w:r>
      <w:r>
        <w:t>released</w:t>
      </w:r>
      <w:r w:rsidRPr="000D74BD">
        <w:t xml:space="preserve"> </w:t>
      </w:r>
      <w:r>
        <w:t>on</w:t>
      </w:r>
      <w:r w:rsidRPr="000D74BD">
        <w:t xml:space="preserve"> </w:t>
      </w:r>
      <w:r>
        <w:t>confirmation</w:t>
      </w:r>
      <w:r w:rsidRPr="000D74BD">
        <w:t xml:space="preserve"> </w:t>
      </w:r>
      <w:r>
        <w:t>of</w:t>
      </w:r>
      <w:r w:rsidRPr="000D74BD">
        <w:t xml:space="preserve"> </w:t>
      </w:r>
      <w:r>
        <w:t>its</w:t>
      </w:r>
      <w:r w:rsidRPr="000D74BD">
        <w:t xml:space="preserve"> </w:t>
      </w:r>
      <w:r>
        <w:t>availability</w:t>
      </w:r>
      <w:r w:rsidRPr="000D74BD">
        <w:t xml:space="preserve"> </w:t>
      </w:r>
      <w:r>
        <w:t>from Government facility and regional staff on the project (RSCM</w:t>
      </w:r>
      <w:r w:rsidR="00FD0A7F">
        <w:t>s</w:t>
      </w:r>
      <w:r>
        <w:t>)</w:t>
      </w:r>
    </w:p>
    <w:p w14:paraId="63E2FB0F" w14:textId="77777777" w:rsidR="00EB1E0A" w:rsidRDefault="00B55617" w:rsidP="009A3F1D">
      <w:pPr>
        <w:pStyle w:val="ListParagraph"/>
        <w:numPr>
          <w:ilvl w:val="0"/>
          <w:numId w:val="52"/>
        </w:numPr>
        <w:tabs>
          <w:tab w:val="left" w:pos="855"/>
          <w:tab w:val="left" w:pos="860"/>
        </w:tabs>
        <w:spacing w:line="235" w:lineRule="auto"/>
        <w:ind w:right="-32"/>
      </w:pPr>
      <w:r>
        <w:t>The payment will be released on the monthly basis for provided services</w:t>
      </w:r>
      <w:r w:rsidRPr="000D74BD">
        <w:t xml:space="preserve"> </w:t>
      </w:r>
      <w:r>
        <w:t>against invoice and specified</w:t>
      </w:r>
      <w:r w:rsidRPr="000D74BD">
        <w:t xml:space="preserve"> </w:t>
      </w:r>
      <w:r>
        <w:t>supporting documents</w:t>
      </w:r>
      <w:r w:rsidR="00FD0A7F">
        <w:t>.</w:t>
      </w:r>
    </w:p>
    <w:p w14:paraId="15C657BA" w14:textId="77777777" w:rsidR="00EB1E0A" w:rsidRPr="00C95877" w:rsidRDefault="00B55617" w:rsidP="00296C73">
      <w:pPr>
        <w:pStyle w:val="Heading3"/>
      </w:pPr>
      <w:r w:rsidRPr="00C95877">
        <w:t>Coordination and communication with stakeholders</w:t>
      </w:r>
    </w:p>
    <w:p w14:paraId="752035E9" w14:textId="77777777" w:rsidR="00EB1E0A" w:rsidRDefault="0032551A" w:rsidP="00392040">
      <w:pPr>
        <w:pStyle w:val="ListParagraph"/>
        <w:numPr>
          <w:ilvl w:val="0"/>
          <w:numId w:val="19"/>
        </w:numPr>
        <w:spacing w:before="265"/>
        <w:ind w:left="284" w:right="-32"/>
        <w:jc w:val="both"/>
      </w:pPr>
      <w:r w:rsidRPr="0032551A">
        <w:t>At the State level, RSCMs appointed by the SCMS Project will the first point of contact for all the personnel of 3PL service provider executing project activities</w:t>
      </w:r>
    </w:p>
    <w:p w14:paraId="6FC12673" w14:textId="77777777" w:rsidR="00EB1E0A" w:rsidRDefault="00B55617" w:rsidP="00392040">
      <w:pPr>
        <w:pStyle w:val="ListParagraph"/>
        <w:numPr>
          <w:ilvl w:val="0"/>
          <w:numId w:val="19"/>
        </w:numPr>
        <w:spacing w:before="1"/>
        <w:ind w:left="284" w:right="-32"/>
        <w:jc w:val="both"/>
      </w:pPr>
      <w:r>
        <w:t>RSCM</w:t>
      </w:r>
      <w:r>
        <w:rPr>
          <w:spacing w:val="-4"/>
        </w:rPr>
        <w:t xml:space="preserve"> </w:t>
      </w:r>
      <w:r>
        <w:t>will</w:t>
      </w:r>
      <w:r>
        <w:rPr>
          <w:spacing w:val="-3"/>
        </w:rPr>
        <w:t xml:space="preserve"> </w:t>
      </w:r>
      <w:r>
        <w:t>be</w:t>
      </w:r>
      <w:r>
        <w:rPr>
          <w:spacing w:val="-4"/>
        </w:rPr>
        <w:t xml:space="preserve"> </w:t>
      </w:r>
      <w:r>
        <w:t>the</w:t>
      </w:r>
      <w:r>
        <w:rPr>
          <w:spacing w:val="-2"/>
        </w:rPr>
        <w:t xml:space="preserve"> </w:t>
      </w:r>
      <w:r>
        <w:t>point</w:t>
      </w:r>
      <w:r>
        <w:rPr>
          <w:spacing w:val="-4"/>
        </w:rPr>
        <w:t xml:space="preserve"> </w:t>
      </w:r>
      <w:r>
        <w:t>of</w:t>
      </w:r>
      <w:r>
        <w:rPr>
          <w:spacing w:val="-5"/>
        </w:rPr>
        <w:t xml:space="preserve"> </w:t>
      </w:r>
      <w:r>
        <w:t>contact</w:t>
      </w:r>
      <w:r>
        <w:rPr>
          <w:spacing w:val="-4"/>
        </w:rPr>
        <w:t xml:space="preserve"> </w:t>
      </w:r>
      <w:r>
        <w:t>for</w:t>
      </w:r>
      <w:r>
        <w:rPr>
          <w:spacing w:val="-4"/>
        </w:rPr>
        <w:t xml:space="preserve"> </w:t>
      </w:r>
      <w:r>
        <w:t>coordination</w:t>
      </w:r>
      <w:r>
        <w:rPr>
          <w:spacing w:val="-3"/>
        </w:rPr>
        <w:t xml:space="preserve"> </w:t>
      </w:r>
      <w:r>
        <w:t>between</w:t>
      </w:r>
      <w:r>
        <w:rPr>
          <w:spacing w:val="-5"/>
        </w:rPr>
        <w:t xml:space="preserve"> </w:t>
      </w:r>
      <w:r>
        <w:t>service</w:t>
      </w:r>
      <w:r>
        <w:rPr>
          <w:spacing w:val="-4"/>
        </w:rPr>
        <w:t xml:space="preserve"> </w:t>
      </w:r>
      <w:r>
        <w:t>provider,</w:t>
      </w:r>
      <w:r>
        <w:rPr>
          <w:spacing w:val="-2"/>
        </w:rPr>
        <w:t xml:space="preserve"> </w:t>
      </w:r>
      <w:r>
        <w:t>assigned</w:t>
      </w:r>
      <w:r>
        <w:rPr>
          <w:spacing w:val="-2"/>
        </w:rPr>
        <w:t xml:space="preserve"> </w:t>
      </w:r>
      <w:r>
        <w:t>driver</w:t>
      </w:r>
      <w:r>
        <w:rPr>
          <w:spacing w:val="-5"/>
        </w:rPr>
        <w:t xml:space="preserve"> </w:t>
      </w:r>
      <w:r>
        <w:t>and helper and Government facility</w:t>
      </w:r>
      <w:r w:rsidR="009F3005">
        <w:t>.</w:t>
      </w:r>
    </w:p>
    <w:p w14:paraId="5FECFEE3" w14:textId="77777777" w:rsidR="00705EDA" w:rsidRDefault="00705EDA" w:rsidP="00392040">
      <w:pPr>
        <w:pStyle w:val="ListParagraph"/>
        <w:numPr>
          <w:ilvl w:val="0"/>
          <w:numId w:val="19"/>
        </w:numPr>
        <w:spacing w:before="1"/>
        <w:ind w:left="284" w:right="-32"/>
        <w:jc w:val="both"/>
      </w:pPr>
      <w:r>
        <w:t>The</w:t>
      </w:r>
      <w:r>
        <w:rPr>
          <w:spacing w:val="40"/>
        </w:rPr>
        <w:t xml:space="preserve"> </w:t>
      </w:r>
      <w:r>
        <w:t>dedicated</w:t>
      </w:r>
      <w:r>
        <w:rPr>
          <w:spacing w:val="40"/>
        </w:rPr>
        <w:t xml:space="preserve"> </w:t>
      </w:r>
      <w:r>
        <w:t>vehicles</w:t>
      </w:r>
      <w:r>
        <w:rPr>
          <w:spacing w:val="40"/>
        </w:rPr>
        <w:t xml:space="preserve"> </w:t>
      </w:r>
      <w:r>
        <w:t>will</w:t>
      </w:r>
      <w:r>
        <w:rPr>
          <w:spacing w:val="40"/>
        </w:rPr>
        <w:t xml:space="preserve"> </w:t>
      </w:r>
      <w:r>
        <w:t>move</w:t>
      </w:r>
      <w:r>
        <w:rPr>
          <w:spacing w:val="40"/>
        </w:rPr>
        <w:t xml:space="preserve"> </w:t>
      </w:r>
      <w:r>
        <w:t>only</w:t>
      </w:r>
      <w:r>
        <w:rPr>
          <w:spacing w:val="40"/>
        </w:rPr>
        <w:t xml:space="preserve"> </w:t>
      </w:r>
      <w:r>
        <w:t>when</w:t>
      </w:r>
      <w:r>
        <w:rPr>
          <w:spacing w:val="40"/>
        </w:rPr>
        <w:t xml:space="preserve"> </w:t>
      </w:r>
      <w:r>
        <w:t>there</w:t>
      </w:r>
      <w:r>
        <w:rPr>
          <w:spacing w:val="40"/>
        </w:rPr>
        <w:t xml:space="preserve"> </w:t>
      </w:r>
      <w:r>
        <w:t>is</w:t>
      </w:r>
      <w:r>
        <w:rPr>
          <w:spacing w:val="40"/>
        </w:rPr>
        <w:t xml:space="preserve"> </w:t>
      </w:r>
      <w:r>
        <w:t>a</w:t>
      </w:r>
      <w:r>
        <w:rPr>
          <w:spacing w:val="40"/>
        </w:rPr>
        <w:t xml:space="preserve"> </w:t>
      </w:r>
      <w:r>
        <w:t>distribution</w:t>
      </w:r>
      <w:r>
        <w:rPr>
          <w:spacing w:val="40"/>
        </w:rPr>
        <w:t xml:space="preserve"> </w:t>
      </w:r>
      <w:r>
        <w:t>plan</w:t>
      </w:r>
      <w:r>
        <w:rPr>
          <w:spacing w:val="40"/>
        </w:rPr>
        <w:t xml:space="preserve"> </w:t>
      </w:r>
      <w:r>
        <w:t>which</w:t>
      </w:r>
      <w:r>
        <w:rPr>
          <w:spacing w:val="40"/>
        </w:rPr>
        <w:t xml:space="preserve"> </w:t>
      </w:r>
      <w:r>
        <w:t>is</w:t>
      </w:r>
      <w:r>
        <w:rPr>
          <w:spacing w:val="40"/>
        </w:rPr>
        <w:t xml:space="preserve"> </w:t>
      </w:r>
      <w:r>
        <w:t>informed through the RSCM</w:t>
      </w:r>
    </w:p>
    <w:p w14:paraId="21FB4713" w14:textId="77777777" w:rsidR="00EB1E0A" w:rsidRDefault="00B55617" w:rsidP="00392040">
      <w:pPr>
        <w:pStyle w:val="ListParagraph"/>
        <w:numPr>
          <w:ilvl w:val="0"/>
          <w:numId w:val="19"/>
        </w:numPr>
        <w:ind w:left="284" w:right="-32"/>
        <w:jc w:val="both"/>
      </w:pPr>
      <w:r>
        <w:t>Discuss with RSCM, SACS and other stakeholder to facilitate preparation of plan for</w:t>
      </w:r>
      <w:r>
        <w:rPr>
          <w:spacing w:val="-2"/>
        </w:rPr>
        <w:t xml:space="preserve"> </w:t>
      </w:r>
      <w:r>
        <w:t>secondary</w:t>
      </w:r>
      <w:r>
        <w:rPr>
          <w:spacing w:val="-2"/>
        </w:rPr>
        <w:t xml:space="preserve"> </w:t>
      </w:r>
      <w:r>
        <w:t>distribution</w:t>
      </w:r>
      <w:r>
        <w:rPr>
          <w:spacing w:val="-3"/>
        </w:rPr>
        <w:t xml:space="preserve"> </w:t>
      </w:r>
      <w:r>
        <w:t>/</w:t>
      </w:r>
      <w:r>
        <w:rPr>
          <w:spacing w:val="-3"/>
        </w:rPr>
        <w:t xml:space="preserve"> </w:t>
      </w:r>
      <w:r>
        <w:t>re-distribution</w:t>
      </w:r>
      <w:r>
        <w:rPr>
          <w:spacing w:val="-5"/>
        </w:rPr>
        <w:t xml:space="preserve"> </w:t>
      </w:r>
      <w:r>
        <w:t>which</w:t>
      </w:r>
      <w:r>
        <w:rPr>
          <w:spacing w:val="-4"/>
        </w:rPr>
        <w:t xml:space="preserve"> </w:t>
      </w:r>
      <w:r>
        <w:t>is</w:t>
      </w:r>
      <w:r>
        <w:rPr>
          <w:spacing w:val="-2"/>
        </w:rPr>
        <w:t xml:space="preserve"> </w:t>
      </w:r>
      <w:r>
        <w:t>required</w:t>
      </w:r>
      <w:r>
        <w:rPr>
          <w:spacing w:val="-3"/>
        </w:rPr>
        <w:t xml:space="preserve"> </w:t>
      </w:r>
      <w:r>
        <w:t>to</w:t>
      </w:r>
      <w:r>
        <w:rPr>
          <w:spacing w:val="-1"/>
        </w:rPr>
        <w:t xml:space="preserve"> </w:t>
      </w:r>
      <w:r>
        <w:t>be</w:t>
      </w:r>
      <w:r>
        <w:rPr>
          <w:spacing w:val="-4"/>
        </w:rPr>
        <w:t xml:space="preserve"> </w:t>
      </w:r>
      <w:r>
        <w:t>done</w:t>
      </w:r>
      <w:r>
        <w:rPr>
          <w:spacing w:val="-2"/>
        </w:rPr>
        <w:t xml:space="preserve"> </w:t>
      </w:r>
      <w:r>
        <w:t>by</w:t>
      </w:r>
      <w:r>
        <w:rPr>
          <w:spacing w:val="-2"/>
        </w:rPr>
        <w:t xml:space="preserve"> </w:t>
      </w:r>
      <w:r>
        <w:t>service</w:t>
      </w:r>
      <w:r>
        <w:rPr>
          <w:spacing w:val="-2"/>
        </w:rPr>
        <w:t xml:space="preserve"> </w:t>
      </w:r>
      <w:r>
        <w:t>provider</w:t>
      </w:r>
      <w:r>
        <w:rPr>
          <w:spacing w:val="-2"/>
        </w:rPr>
        <w:t xml:space="preserve"> </w:t>
      </w:r>
      <w:r>
        <w:t>from SACS warehouse ART cent</w:t>
      </w:r>
      <w:r w:rsidR="009F3005">
        <w:t>er</w:t>
      </w:r>
      <w:r>
        <w:t>s, ICTCs and other facilities of NACO.</w:t>
      </w:r>
    </w:p>
    <w:p w14:paraId="3FE25A00" w14:textId="77777777" w:rsidR="00EB1E0A" w:rsidRDefault="00B55617" w:rsidP="00392040">
      <w:pPr>
        <w:pStyle w:val="ListParagraph"/>
        <w:numPr>
          <w:ilvl w:val="0"/>
          <w:numId w:val="19"/>
        </w:numPr>
        <w:ind w:left="284" w:right="-32"/>
        <w:jc w:val="both"/>
      </w:pPr>
      <w:r>
        <w:t>Transport</w:t>
      </w:r>
      <w:r>
        <w:rPr>
          <w:spacing w:val="-5"/>
        </w:rPr>
        <w:t xml:space="preserve"> </w:t>
      </w:r>
      <w:r>
        <w:t>drugs/testing</w:t>
      </w:r>
      <w:r>
        <w:rPr>
          <w:spacing w:val="-6"/>
        </w:rPr>
        <w:t xml:space="preserve"> </w:t>
      </w:r>
      <w:r>
        <w:t>kits/</w:t>
      </w:r>
      <w:r>
        <w:rPr>
          <w:spacing w:val="-4"/>
        </w:rPr>
        <w:t xml:space="preserve"> </w:t>
      </w:r>
      <w:r>
        <w:t>other</w:t>
      </w:r>
      <w:r>
        <w:rPr>
          <w:spacing w:val="-5"/>
        </w:rPr>
        <w:t xml:space="preserve"> </w:t>
      </w:r>
      <w:r>
        <w:t>commodities</w:t>
      </w:r>
      <w:r>
        <w:rPr>
          <w:spacing w:val="-5"/>
        </w:rPr>
        <w:t xml:space="preserve"> </w:t>
      </w:r>
      <w:r>
        <w:t>from</w:t>
      </w:r>
      <w:r>
        <w:rPr>
          <w:spacing w:val="-7"/>
        </w:rPr>
        <w:t xml:space="preserve"> </w:t>
      </w:r>
      <w:r>
        <w:t>SACS</w:t>
      </w:r>
      <w:r>
        <w:rPr>
          <w:spacing w:val="-6"/>
        </w:rPr>
        <w:t xml:space="preserve"> </w:t>
      </w:r>
      <w:r>
        <w:t>to</w:t>
      </w:r>
      <w:r>
        <w:rPr>
          <w:spacing w:val="-6"/>
        </w:rPr>
        <w:t xml:space="preserve"> </w:t>
      </w:r>
      <w:r>
        <w:t>service</w:t>
      </w:r>
      <w:r>
        <w:rPr>
          <w:spacing w:val="-5"/>
        </w:rPr>
        <w:t xml:space="preserve"> </w:t>
      </w:r>
      <w:r>
        <w:t>delivery</w:t>
      </w:r>
      <w:r>
        <w:rPr>
          <w:spacing w:val="-5"/>
        </w:rPr>
        <w:t xml:space="preserve"> </w:t>
      </w:r>
      <w:r>
        <w:t>sites</w:t>
      </w:r>
      <w:r>
        <w:rPr>
          <w:spacing w:val="-3"/>
        </w:rPr>
        <w:t xml:space="preserve"> </w:t>
      </w:r>
      <w:r w:rsidR="00705EDA">
        <w:t>ARTCs, WICs, ICTCs, OSTCs, TICs, Labs</w:t>
      </w:r>
      <w:r>
        <w:t xml:space="preserve"> as per requirement after due coordination with RSCMs</w:t>
      </w:r>
      <w:r w:rsidR="00705EDA">
        <w:t xml:space="preserve"> and</w:t>
      </w:r>
      <w:r>
        <w:t xml:space="preserve"> SACS</w:t>
      </w:r>
      <w:r>
        <w:rPr>
          <w:spacing w:val="-4"/>
        </w:rPr>
        <w:t>.</w:t>
      </w:r>
    </w:p>
    <w:p w14:paraId="69A39162" w14:textId="77777777" w:rsidR="00EB1E0A" w:rsidRDefault="00B55617" w:rsidP="00392040">
      <w:pPr>
        <w:pStyle w:val="ListParagraph"/>
        <w:numPr>
          <w:ilvl w:val="0"/>
          <w:numId w:val="19"/>
        </w:numPr>
        <w:ind w:left="284" w:right="-32"/>
        <w:jc w:val="both"/>
      </w:pPr>
      <w:r>
        <w:t>Relocate</w:t>
      </w:r>
      <w:r>
        <w:rPr>
          <w:spacing w:val="-6"/>
        </w:rPr>
        <w:t xml:space="preserve"> </w:t>
      </w:r>
      <w:r>
        <w:t>drugs</w:t>
      </w:r>
      <w:r>
        <w:rPr>
          <w:spacing w:val="-7"/>
        </w:rPr>
        <w:t xml:space="preserve"> </w:t>
      </w:r>
      <w:r>
        <w:t>/</w:t>
      </w:r>
      <w:r>
        <w:rPr>
          <w:spacing w:val="-6"/>
        </w:rPr>
        <w:t xml:space="preserve"> </w:t>
      </w:r>
      <w:r>
        <w:t>testing</w:t>
      </w:r>
      <w:r>
        <w:rPr>
          <w:spacing w:val="-7"/>
        </w:rPr>
        <w:t xml:space="preserve"> </w:t>
      </w:r>
      <w:r>
        <w:t>kits</w:t>
      </w:r>
      <w:r>
        <w:rPr>
          <w:spacing w:val="-7"/>
        </w:rPr>
        <w:t xml:space="preserve"> </w:t>
      </w:r>
      <w:r>
        <w:t>/</w:t>
      </w:r>
      <w:r>
        <w:rPr>
          <w:spacing w:val="-6"/>
        </w:rPr>
        <w:t xml:space="preserve"> </w:t>
      </w:r>
      <w:r>
        <w:t>other</w:t>
      </w:r>
      <w:r>
        <w:rPr>
          <w:spacing w:val="-6"/>
        </w:rPr>
        <w:t xml:space="preserve"> </w:t>
      </w:r>
      <w:r>
        <w:t>commodities</w:t>
      </w:r>
      <w:r>
        <w:rPr>
          <w:spacing w:val="-7"/>
        </w:rPr>
        <w:t xml:space="preserve"> </w:t>
      </w:r>
      <w:r>
        <w:t>between</w:t>
      </w:r>
      <w:r>
        <w:rPr>
          <w:spacing w:val="-7"/>
        </w:rPr>
        <w:t xml:space="preserve"> </w:t>
      </w:r>
      <w:r>
        <w:t>facilities</w:t>
      </w:r>
      <w:r>
        <w:rPr>
          <w:spacing w:val="-6"/>
        </w:rPr>
        <w:t xml:space="preserve"> </w:t>
      </w:r>
      <w:r>
        <w:t>as</w:t>
      </w:r>
      <w:r>
        <w:rPr>
          <w:spacing w:val="-7"/>
        </w:rPr>
        <w:t xml:space="preserve"> </w:t>
      </w:r>
      <w:r>
        <w:t>per</w:t>
      </w:r>
      <w:r>
        <w:rPr>
          <w:spacing w:val="-6"/>
        </w:rPr>
        <w:t xml:space="preserve"> </w:t>
      </w:r>
      <w:r>
        <w:t>requirement</w:t>
      </w:r>
      <w:r>
        <w:rPr>
          <w:spacing w:val="-7"/>
        </w:rPr>
        <w:t xml:space="preserve"> </w:t>
      </w:r>
      <w:r>
        <w:t>on</w:t>
      </w:r>
      <w:r>
        <w:rPr>
          <w:spacing w:val="-7"/>
        </w:rPr>
        <w:t xml:space="preserve"> </w:t>
      </w:r>
      <w:r>
        <w:t>urgent basis by fastest route based on Program needs.</w:t>
      </w:r>
    </w:p>
    <w:p w14:paraId="430D3F35" w14:textId="77777777" w:rsidR="00EB1E0A" w:rsidRDefault="00B55617" w:rsidP="00392040">
      <w:pPr>
        <w:pStyle w:val="ListParagraph"/>
        <w:numPr>
          <w:ilvl w:val="0"/>
          <w:numId w:val="19"/>
        </w:numPr>
        <w:ind w:left="284" w:right="-32"/>
        <w:jc w:val="both"/>
      </w:pPr>
      <w:r>
        <w:t xml:space="preserve">Monitor fulfilment of the shipment of drugs / testing kits / other commodities supplies to ART </w:t>
      </w:r>
      <w:r>
        <w:rPr>
          <w:spacing w:val="-2"/>
        </w:rPr>
        <w:t>cent</w:t>
      </w:r>
      <w:r w:rsidR="004B5494">
        <w:rPr>
          <w:spacing w:val="-2"/>
        </w:rPr>
        <w:t>er</w:t>
      </w:r>
      <w:r>
        <w:rPr>
          <w:spacing w:val="-2"/>
        </w:rPr>
        <w:t>s/Cold rooms/ILRs/ICTC</w:t>
      </w:r>
      <w:r w:rsidR="004B5494">
        <w:rPr>
          <w:spacing w:val="-2"/>
        </w:rPr>
        <w:t>s</w:t>
      </w:r>
      <w:r>
        <w:rPr>
          <w:spacing w:val="-2"/>
        </w:rPr>
        <w:t xml:space="preserve">. Initiate corrective action promptly to resolve any discrepancies </w:t>
      </w:r>
      <w:r>
        <w:t xml:space="preserve">or delays in fulfilment </w:t>
      </w:r>
      <w:r w:rsidR="003D19F1">
        <w:t>and</w:t>
      </w:r>
      <w:r>
        <w:t xml:space="preserve"> release to states/districts/facility.</w:t>
      </w:r>
    </w:p>
    <w:p w14:paraId="6E3EAF97" w14:textId="77777777" w:rsidR="00EB1E0A" w:rsidRDefault="00B55617" w:rsidP="00392040">
      <w:pPr>
        <w:pStyle w:val="ListParagraph"/>
        <w:numPr>
          <w:ilvl w:val="0"/>
          <w:numId w:val="19"/>
        </w:numPr>
        <w:ind w:left="284" w:right="-32"/>
        <w:jc w:val="both"/>
      </w:pPr>
      <w:r>
        <w:t>Transportation</w:t>
      </w:r>
      <w:r>
        <w:rPr>
          <w:spacing w:val="-3"/>
        </w:rPr>
        <w:t xml:space="preserve"> </w:t>
      </w:r>
      <w:r>
        <w:t>of health products in</w:t>
      </w:r>
      <w:r>
        <w:rPr>
          <w:spacing w:val="-1"/>
        </w:rPr>
        <w:t xml:space="preserve"> </w:t>
      </w:r>
      <w:r>
        <w:t>line with the provisions</w:t>
      </w:r>
      <w:r>
        <w:rPr>
          <w:spacing w:val="-2"/>
        </w:rPr>
        <w:t xml:space="preserve"> </w:t>
      </w:r>
      <w:r>
        <w:t>outlined in</w:t>
      </w:r>
      <w:r>
        <w:rPr>
          <w:spacing w:val="-4"/>
        </w:rPr>
        <w:t xml:space="preserve"> </w:t>
      </w:r>
      <w:r>
        <w:t>“WHO good distribution practices for pharmaceutical products”.</w:t>
      </w:r>
    </w:p>
    <w:p w14:paraId="75E31DCD" w14:textId="77777777" w:rsidR="00EB1E0A" w:rsidRDefault="00B55617" w:rsidP="00392040">
      <w:pPr>
        <w:pStyle w:val="ListParagraph"/>
        <w:numPr>
          <w:ilvl w:val="0"/>
          <w:numId w:val="19"/>
        </w:numPr>
        <w:ind w:left="284" w:right="-32" w:hanging="358"/>
        <w:jc w:val="both"/>
      </w:pPr>
      <w:r>
        <w:t>To</w:t>
      </w:r>
      <w:r>
        <w:rPr>
          <w:spacing w:val="-6"/>
        </w:rPr>
        <w:t xml:space="preserve"> </w:t>
      </w:r>
      <w:r>
        <w:t>maintain</w:t>
      </w:r>
      <w:r>
        <w:rPr>
          <w:spacing w:val="-6"/>
        </w:rPr>
        <w:t xml:space="preserve"> </w:t>
      </w:r>
      <w:r>
        <w:t>existing</w:t>
      </w:r>
      <w:r>
        <w:rPr>
          <w:spacing w:val="-3"/>
        </w:rPr>
        <w:t xml:space="preserve"> </w:t>
      </w:r>
      <w:r>
        <w:t>online</w:t>
      </w:r>
      <w:r>
        <w:rPr>
          <w:spacing w:val="-5"/>
        </w:rPr>
        <w:t xml:space="preserve"> </w:t>
      </w:r>
      <w:r>
        <w:t>consignment</w:t>
      </w:r>
      <w:r>
        <w:rPr>
          <w:spacing w:val="-4"/>
        </w:rPr>
        <w:t xml:space="preserve"> </w:t>
      </w:r>
      <w:r>
        <w:t>tracking</w:t>
      </w:r>
      <w:r>
        <w:rPr>
          <w:spacing w:val="-5"/>
        </w:rPr>
        <w:t xml:space="preserve"> </w:t>
      </w:r>
      <w:r>
        <w:t>system</w:t>
      </w:r>
      <w:r>
        <w:rPr>
          <w:spacing w:val="-4"/>
        </w:rPr>
        <w:t xml:space="preserve"> </w:t>
      </w:r>
      <w:r>
        <w:t>of</w:t>
      </w:r>
      <w:r>
        <w:rPr>
          <w:spacing w:val="-5"/>
        </w:rPr>
        <w:t xml:space="preserve"> </w:t>
      </w:r>
      <w:r>
        <w:t>the</w:t>
      </w:r>
      <w:r>
        <w:rPr>
          <w:spacing w:val="-3"/>
        </w:rPr>
        <w:t xml:space="preserve"> </w:t>
      </w:r>
      <w:r>
        <w:rPr>
          <w:spacing w:val="-2"/>
        </w:rPr>
        <w:t>organization.</w:t>
      </w:r>
    </w:p>
    <w:p w14:paraId="24FB3BAF" w14:textId="77777777" w:rsidR="00EB1E0A" w:rsidRDefault="00B55617" w:rsidP="00296C73">
      <w:pPr>
        <w:pStyle w:val="Heading3"/>
      </w:pPr>
      <w:r w:rsidRPr="00C95877">
        <w:t>Expectations from the bidders</w:t>
      </w:r>
    </w:p>
    <w:p w14:paraId="552D65F1" w14:textId="77777777" w:rsidR="00EB1E0A" w:rsidRDefault="00B55617" w:rsidP="00392040">
      <w:pPr>
        <w:pStyle w:val="ListParagraph"/>
        <w:numPr>
          <w:ilvl w:val="0"/>
          <w:numId w:val="18"/>
        </w:numPr>
        <w:tabs>
          <w:tab w:val="left" w:pos="938"/>
          <w:tab w:val="left" w:pos="940"/>
        </w:tabs>
        <w:spacing w:before="263" w:line="259" w:lineRule="auto"/>
        <w:ind w:left="360" w:right="57"/>
        <w:jc w:val="both"/>
      </w:pPr>
      <w:r>
        <w:t>Apart</w:t>
      </w:r>
      <w:r>
        <w:rPr>
          <w:spacing w:val="-3"/>
        </w:rPr>
        <w:t xml:space="preserve"> </w:t>
      </w:r>
      <w:r>
        <w:t>from</w:t>
      </w:r>
      <w:r>
        <w:rPr>
          <w:spacing w:val="-3"/>
        </w:rPr>
        <w:t xml:space="preserve"> </w:t>
      </w:r>
      <w:r>
        <w:t>the</w:t>
      </w:r>
      <w:r>
        <w:rPr>
          <w:spacing w:val="-3"/>
        </w:rPr>
        <w:t xml:space="preserve"> </w:t>
      </w:r>
      <w:r>
        <w:t>senior</w:t>
      </w:r>
      <w:r>
        <w:rPr>
          <w:spacing w:val="-4"/>
        </w:rPr>
        <w:t xml:space="preserve"> </w:t>
      </w:r>
      <w:r>
        <w:t>management</w:t>
      </w:r>
      <w:r>
        <w:rPr>
          <w:spacing w:val="-3"/>
        </w:rPr>
        <w:t xml:space="preserve"> </w:t>
      </w:r>
      <w:r>
        <w:t>team</w:t>
      </w:r>
      <w:r>
        <w:rPr>
          <w:spacing w:val="-1"/>
        </w:rPr>
        <w:t xml:space="preserve"> </w:t>
      </w:r>
      <w:r>
        <w:t>at</w:t>
      </w:r>
      <w:r>
        <w:rPr>
          <w:spacing w:val="-4"/>
        </w:rPr>
        <w:t xml:space="preserve"> </w:t>
      </w:r>
      <w:r>
        <w:t>corporate</w:t>
      </w:r>
      <w:r>
        <w:rPr>
          <w:spacing w:val="-3"/>
        </w:rPr>
        <w:t xml:space="preserve"> </w:t>
      </w:r>
      <w:r>
        <w:t>office</w:t>
      </w:r>
      <w:r>
        <w:rPr>
          <w:spacing w:val="-4"/>
        </w:rPr>
        <w:t xml:space="preserve"> </w:t>
      </w:r>
      <w:r>
        <w:t>of</w:t>
      </w:r>
      <w:r>
        <w:rPr>
          <w:spacing w:val="-3"/>
        </w:rPr>
        <w:t xml:space="preserve"> </w:t>
      </w:r>
      <w:r>
        <w:t>services</w:t>
      </w:r>
      <w:r>
        <w:rPr>
          <w:spacing w:val="-3"/>
        </w:rPr>
        <w:t xml:space="preserve"> </w:t>
      </w:r>
      <w:r>
        <w:t>provider,</w:t>
      </w:r>
      <w:r>
        <w:rPr>
          <w:spacing w:val="-3"/>
        </w:rPr>
        <w:t xml:space="preserve"> </w:t>
      </w:r>
      <w:r>
        <w:t>regional, state-level management structure, should be proposed for handling the 3PL operation.</w:t>
      </w:r>
    </w:p>
    <w:p w14:paraId="49AC9F53" w14:textId="77777777" w:rsidR="00EB1E0A" w:rsidRDefault="00B55617" w:rsidP="00392040">
      <w:pPr>
        <w:pStyle w:val="ListParagraph"/>
        <w:numPr>
          <w:ilvl w:val="0"/>
          <w:numId w:val="18"/>
        </w:numPr>
        <w:tabs>
          <w:tab w:val="left" w:pos="938"/>
        </w:tabs>
        <w:spacing w:before="1"/>
        <w:ind w:left="358" w:hanging="358"/>
        <w:jc w:val="both"/>
      </w:pPr>
      <w:r>
        <w:t>Minimum</w:t>
      </w:r>
      <w:r>
        <w:rPr>
          <w:spacing w:val="-4"/>
        </w:rPr>
        <w:t xml:space="preserve"> </w:t>
      </w:r>
      <w:r>
        <w:t>team</w:t>
      </w:r>
      <w:r>
        <w:rPr>
          <w:spacing w:val="-2"/>
        </w:rPr>
        <w:t xml:space="preserve"> </w:t>
      </w:r>
      <w:r>
        <w:t>size</w:t>
      </w:r>
      <w:r>
        <w:rPr>
          <w:spacing w:val="-4"/>
        </w:rPr>
        <w:t xml:space="preserve"> </w:t>
      </w:r>
      <w:r>
        <w:t>should</w:t>
      </w:r>
      <w:r>
        <w:rPr>
          <w:spacing w:val="-7"/>
        </w:rPr>
        <w:t xml:space="preserve"> </w:t>
      </w:r>
      <w:r>
        <w:t>be</w:t>
      </w:r>
      <w:r>
        <w:rPr>
          <w:spacing w:val="-2"/>
        </w:rPr>
        <w:t xml:space="preserve"> </w:t>
      </w:r>
      <w:r w:rsidR="007B2A62">
        <w:rPr>
          <w:spacing w:val="-2"/>
        </w:rPr>
        <w:t>one (0</w:t>
      </w:r>
      <w:r w:rsidR="007B2A62">
        <w:t>1)</w:t>
      </w:r>
      <w:r>
        <w:rPr>
          <w:spacing w:val="-2"/>
        </w:rPr>
        <w:t xml:space="preserve"> </w:t>
      </w:r>
      <w:r>
        <w:t>as</w:t>
      </w:r>
      <w:r>
        <w:rPr>
          <w:spacing w:val="-4"/>
        </w:rPr>
        <w:t xml:space="preserve"> </w:t>
      </w:r>
      <w:r>
        <w:t>key</w:t>
      </w:r>
      <w:r>
        <w:rPr>
          <w:spacing w:val="-3"/>
        </w:rPr>
        <w:t xml:space="preserve"> </w:t>
      </w:r>
      <w:r>
        <w:t>account</w:t>
      </w:r>
      <w:r>
        <w:rPr>
          <w:spacing w:val="-4"/>
        </w:rPr>
        <w:t xml:space="preserve"> </w:t>
      </w:r>
      <w:r>
        <w:t>manager</w:t>
      </w:r>
      <w:r>
        <w:rPr>
          <w:spacing w:val="-2"/>
        </w:rPr>
        <w:t xml:space="preserve"> </w:t>
      </w:r>
      <w:r>
        <w:t>and</w:t>
      </w:r>
      <w:r>
        <w:rPr>
          <w:spacing w:val="-3"/>
        </w:rPr>
        <w:t xml:space="preserve"> </w:t>
      </w:r>
      <w:r w:rsidR="007B2A62">
        <w:rPr>
          <w:spacing w:val="-3"/>
        </w:rPr>
        <w:t>two (0</w:t>
      </w:r>
      <w:r w:rsidR="007B2A62">
        <w:t>2)</w:t>
      </w:r>
      <w:r>
        <w:rPr>
          <w:spacing w:val="-4"/>
        </w:rPr>
        <w:t xml:space="preserve"> </w:t>
      </w:r>
      <w:r>
        <w:t>operation</w:t>
      </w:r>
      <w:r>
        <w:rPr>
          <w:spacing w:val="-4"/>
        </w:rPr>
        <w:t xml:space="preserve"> </w:t>
      </w:r>
      <w:r>
        <w:rPr>
          <w:spacing w:val="-2"/>
        </w:rPr>
        <w:t>coordinators.</w:t>
      </w:r>
    </w:p>
    <w:p w14:paraId="7E6905A5" w14:textId="77777777" w:rsidR="00EB1E0A" w:rsidRDefault="00B55617" w:rsidP="00392040">
      <w:pPr>
        <w:pStyle w:val="ListParagraph"/>
        <w:numPr>
          <w:ilvl w:val="0"/>
          <w:numId w:val="18"/>
        </w:numPr>
        <w:tabs>
          <w:tab w:val="left" w:pos="938"/>
          <w:tab w:val="left" w:pos="940"/>
        </w:tabs>
        <w:spacing w:before="21" w:line="259" w:lineRule="auto"/>
        <w:ind w:left="360" w:right="1023"/>
        <w:jc w:val="both"/>
      </w:pPr>
      <w:r>
        <w:t>The</w:t>
      </w:r>
      <w:r>
        <w:rPr>
          <w:spacing w:val="-2"/>
        </w:rPr>
        <w:t xml:space="preserve"> </w:t>
      </w:r>
      <w:r>
        <w:t>key</w:t>
      </w:r>
      <w:r>
        <w:rPr>
          <w:spacing w:val="-1"/>
        </w:rPr>
        <w:t xml:space="preserve"> </w:t>
      </w:r>
      <w:r>
        <w:t>account</w:t>
      </w:r>
      <w:r>
        <w:rPr>
          <w:spacing w:val="-4"/>
        </w:rPr>
        <w:t xml:space="preserve"> </w:t>
      </w:r>
      <w:r>
        <w:t>manager</w:t>
      </w:r>
      <w:r>
        <w:rPr>
          <w:spacing w:val="-1"/>
        </w:rPr>
        <w:t xml:space="preserve"> </w:t>
      </w:r>
      <w:r>
        <w:t>should</w:t>
      </w:r>
      <w:r>
        <w:rPr>
          <w:spacing w:val="-3"/>
        </w:rPr>
        <w:t xml:space="preserve"> </w:t>
      </w:r>
      <w:r>
        <w:t>be</w:t>
      </w:r>
      <w:r>
        <w:rPr>
          <w:spacing w:val="-2"/>
        </w:rPr>
        <w:t xml:space="preserve"> </w:t>
      </w:r>
      <w:r>
        <w:t>graduate</w:t>
      </w:r>
      <w:r>
        <w:rPr>
          <w:spacing w:val="-4"/>
        </w:rPr>
        <w:t xml:space="preserve"> </w:t>
      </w:r>
      <w:r>
        <w:t>with</w:t>
      </w:r>
      <w:r>
        <w:rPr>
          <w:spacing w:val="-5"/>
        </w:rPr>
        <w:t xml:space="preserve"> </w:t>
      </w:r>
      <w:r>
        <w:t>minimum</w:t>
      </w:r>
      <w:r>
        <w:rPr>
          <w:spacing w:val="-3"/>
        </w:rPr>
        <w:t xml:space="preserve"> </w:t>
      </w:r>
      <w:r>
        <w:t>5</w:t>
      </w:r>
      <w:r>
        <w:rPr>
          <w:spacing w:val="-4"/>
        </w:rPr>
        <w:t xml:space="preserve"> </w:t>
      </w:r>
      <w:r>
        <w:t>years</w:t>
      </w:r>
      <w:r>
        <w:rPr>
          <w:spacing w:val="-5"/>
        </w:rPr>
        <w:t xml:space="preserve"> </w:t>
      </w:r>
      <w:r>
        <w:t>of</w:t>
      </w:r>
      <w:r>
        <w:rPr>
          <w:spacing w:val="-5"/>
        </w:rPr>
        <w:t xml:space="preserve"> </w:t>
      </w:r>
      <w:r>
        <w:t>professional experience of handling transportation and customer relationship management.</w:t>
      </w:r>
    </w:p>
    <w:p w14:paraId="1E0A8A9F" w14:textId="77777777" w:rsidR="00EB1E0A" w:rsidRDefault="00B55617" w:rsidP="00392040">
      <w:pPr>
        <w:pStyle w:val="ListParagraph"/>
        <w:numPr>
          <w:ilvl w:val="0"/>
          <w:numId w:val="18"/>
        </w:numPr>
        <w:tabs>
          <w:tab w:val="left" w:pos="938"/>
          <w:tab w:val="left" w:pos="940"/>
        </w:tabs>
        <w:spacing w:before="37" w:line="259" w:lineRule="auto"/>
        <w:ind w:left="360" w:right="1815"/>
        <w:jc w:val="both"/>
      </w:pPr>
      <w:r>
        <w:t>Coordinator</w:t>
      </w:r>
      <w:r>
        <w:rPr>
          <w:spacing w:val="-4"/>
        </w:rPr>
        <w:t xml:space="preserve"> </w:t>
      </w:r>
      <w:r>
        <w:t>should</w:t>
      </w:r>
      <w:r>
        <w:rPr>
          <w:spacing w:val="-4"/>
        </w:rPr>
        <w:t xml:space="preserve"> </w:t>
      </w:r>
      <w:r>
        <w:t>be</w:t>
      </w:r>
      <w:r>
        <w:rPr>
          <w:spacing w:val="-2"/>
        </w:rPr>
        <w:t xml:space="preserve"> </w:t>
      </w:r>
      <w:r>
        <w:t>proposed</w:t>
      </w:r>
      <w:r>
        <w:rPr>
          <w:spacing w:val="-5"/>
        </w:rPr>
        <w:t xml:space="preserve"> </w:t>
      </w:r>
      <w:r>
        <w:t>with</w:t>
      </w:r>
      <w:r>
        <w:rPr>
          <w:spacing w:val="-4"/>
        </w:rPr>
        <w:t xml:space="preserve"> </w:t>
      </w:r>
      <w:r>
        <w:t>minimum</w:t>
      </w:r>
      <w:r>
        <w:rPr>
          <w:spacing w:val="-1"/>
        </w:rPr>
        <w:t xml:space="preserve"> </w:t>
      </w:r>
      <w:r>
        <w:t>qualification</w:t>
      </w:r>
      <w:r>
        <w:rPr>
          <w:spacing w:val="-3"/>
        </w:rPr>
        <w:t xml:space="preserve"> </w:t>
      </w:r>
      <w:r>
        <w:t>as</w:t>
      </w:r>
      <w:r>
        <w:rPr>
          <w:spacing w:val="-2"/>
        </w:rPr>
        <w:t xml:space="preserve"> </w:t>
      </w:r>
      <w:r>
        <w:t>graduate</w:t>
      </w:r>
      <w:r>
        <w:rPr>
          <w:spacing w:val="-4"/>
        </w:rPr>
        <w:t xml:space="preserve"> </w:t>
      </w:r>
      <w:r>
        <w:t>and</w:t>
      </w:r>
      <w:r>
        <w:rPr>
          <w:spacing w:val="-4"/>
        </w:rPr>
        <w:t xml:space="preserve"> </w:t>
      </w:r>
      <w:r>
        <w:lastRenderedPageBreak/>
        <w:t>3</w:t>
      </w:r>
      <w:r>
        <w:rPr>
          <w:spacing w:val="-3"/>
        </w:rPr>
        <w:t xml:space="preserve"> </w:t>
      </w:r>
      <w:r>
        <w:t>year</w:t>
      </w:r>
      <w:r>
        <w:rPr>
          <w:spacing w:val="-2"/>
        </w:rPr>
        <w:t xml:space="preserve"> </w:t>
      </w:r>
      <w:r>
        <w:t>of experience in logistics domain.</w:t>
      </w:r>
    </w:p>
    <w:p w14:paraId="1574BD05" w14:textId="77777777" w:rsidR="00EB1E0A" w:rsidRDefault="00B55617" w:rsidP="00392040">
      <w:pPr>
        <w:pStyle w:val="ListParagraph"/>
        <w:numPr>
          <w:ilvl w:val="0"/>
          <w:numId w:val="18"/>
        </w:numPr>
        <w:tabs>
          <w:tab w:val="left" w:pos="938"/>
          <w:tab w:val="left" w:pos="940"/>
        </w:tabs>
        <w:spacing w:before="1" w:line="256" w:lineRule="auto"/>
        <w:ind w:left="360" w:right="1164"/>
        <w:jc w:val="both"/>
      </w:pPr>
      <w:r>
        <w:t>Bidder</w:t>
      </w:r>
      <w:r>
        <w:rPr>
          <w:spacing w:val="-2"/>
        </w:rPr>
        <w:t xml:space="preserve"> </w:t>
      </w:r>
      <w:r>
        <w:t>shall</w:t>
      </w:r>
      <w:r>
        <w:rPr>
          <w:spacing w:val="-3"/>
        </w:rPr>
        <w:t xml:space="preserve"> </w:t>
      </w:r>
      <w:r>
        <w:t>share</w:t>
      </w:r>
      <w:r>
        <w:rPr>
          <w:spacing w:val="-5"/>
        </w:rPr>
        <w:t xml:space="preserve"> </w:t>
      </w:r>
      <w:r>
        <w:t>the</w:t>
      </w:r>
      <w:r>
        <w:rPr>
          <w:spacing w:val="-4"/>
        </w:rPr>
        <w:t xml:space="preserve"> </w:t>
      </w:r>
      <w:r>
        <w:t>Organogram</w:t>
      </w:r>
      <w:r>
        <w:rPr>
          <w:spacing w:val="-4"/>
        </w:rPr>
        <w:t xml:space="preserve"> </w:t>
      </w:r>
      <w:r>
        <w:t>including</w:t>
      </w:r>
      <w:r>
        <w:rPr>
          <w:spacing w:val="-3"/>
        </w:rPr>
        <w:t xml:space="preserve"> </w:t>
      </w:r>
      <w:r>
        <w:t>complaint</w:t>
      </w:r>
      <w:r>
        <w:rPr>
          <w:spacing w:val="-2"/>
        </w:rPr>
        <w:t xml:space="preserve"> </w:t>
      </w:r>
      <w:r>
        <w:t>escalation</w:t>
      </w:r>
      <w:r>
        <w:rPr>
          <w:spacing w:val="-5"/>
        </w:rPr>
        <w:t xml:space="preserve"> </w:t>
      </w:r>
      <w:r>
        <w:t>matrix</w:t>
      </w:r>
      <w:r>
        <w:rPr>
          <w:spacing w:val="-2"/>
        </w:rPr>
        <w:t xml:space="preserve"> </w:t>
      </w:r>
      <w:r>
        <w:t>of</w:t>
      </w:r>
      <w:r>
        <w:rPr>
          <w:spacing w:val="-2"/>
        </w:rPr>
        <w:t xml:space="preserve"> </w:t>
      </w:r>
      <w:r>
        <w:t>at</w:t>
      </w:r>
      <w:r>
        <w:rPr>
          <w:spacing w:val="-2"/>
        </w:rPr>
        <w:t xml:space="preserve"> </w:t>
      </w:r>
      <w:r>
        <w:t>least</w:t>
      </w:r>
      <w:r>
        <w:rPr>
          <w:spacing w:val="-1"/>
        </w:rPr>
        <w:t xml:space="preserve"> </w:t>
      </w:r>
      <w:r>
        <w:t>3</w:t>
      </w:r>
      <w:r>
        <w:rPr>
          <w:spacing w:val="-4"/>
        </w:rPr>
        <w:t xml:space="preserve"> </w:t>
      </w:r>
      <w:r>
        <w:t>levels</w:t>
      </w:r>
      <w:r>
        <w:rPr>
          <w:spacing w:val="-4"/>
        </w:rPr>
        <w:t xml:space="preserve"> </w:t>
      </w:r>
      <w:r>
        <w:t>to resolve the issues.</w:t>
      </w:r>
    </w:p>
    <w:p w14:paraId="3A8438B1" w14:textId="77777777" w:rsidR="00705EDA" w:rsidRDefault="00705EDA" w:rsidP="00392040">
      <w:pPr>
        <w:pStyle w:val="ListParagraph"/>
        <w:numPr>
          <w:ilvl w:val="0"/>
          <w:numId w:val="18"/>
        </w:numPr>
        <w:tabs>
          <w:tab w:val="left" w:pos="739"/>
        </w:tabs>
        <w:spacing w:before="45"/>
        <w:ind w:left="360"/>
        <w:jc w:val="both"/>
      </w:pPr>
      <w:r>
        <w:t>Timelines</w:t>
      </w:r>
      <w:r>
        <w:rPr>
          <w:spacing w:val="-15"/>
        </w:rPr>
        <w:t xml:space="preserve"> </w:t>
      </w:r>
      <w:r>
        <w:t>for</w:t>
      </w:r>
      <w:r>
        <w:rPr>
          <w:spacing w:val="-12"/>
        </w:rPr>
        <w:t xml:space="preserve"> </w:t>
      </w:r>
      <w:r>
        <w:t>various</w:t>
      </w:r>
      <w:r>
        <w:rPr>
          <w:spacing w:val="-11"/>
        </w:rPr>
        <w:t xml:space="preserve"> </w:t>
      </w:r>
      <w:r>
        <w:t>activities</w:t>
      </w:r>
      <w:r>
        <w:rPr>
          <w:spacing w:val="-10"/>
        </w:rPr>
        <w:t xml:space="preserve"> </w:t>
      </w:r>
      <w:r>
        <w:t>undertaken</w:t>
      </w:r>
      <w:r>
        <w:rPr>
          <w:spacing w:val="-11"/>
        </w:rPr>
        <w:t xml:space="preserve"> </w:t>
      </w:r>
      <w:r>
        <w:t>before,</w:t>
      </w:r>
      <w:r>
        <w:rPr>
          <w:spacing w:val="-9"/>
        </w:rPr>
        <w:t xml:space="preserve"> </w:t>
      </w:r>
      <w:r>
        <w:t>during</w:t>
      </w:r>
      <w:r>
        <w:rPr>
          <w:spacing w:val="-10"/>
        </w:rPr>
        <w:t xml:space="preserve"> </w:t>
      </w:r>
      <w:r>
        <w:t>and</w:t>
      </w:r>
      <w:r>
        <w:rPr>
          <w:spacing w:val="-12"/>
        </w:rPr>
        <w:t xml:space="preserve"> </w:t>
      </w:r>
      <w:r>
        <w:t>after</w:t>
      </w:r>
      <w:r>
        <w:rPr>
          <w:spacing w:val="-9"/>
        </w:rPr>
        <w:t xml:space="preserve"> </w:t>
      </w:r>
      <w:r>
        <w:rPr>
          <w:spacing w:val="-2"/>
        </w:rPr>
        <w:t>transportation</w:t>
      </w:r>
    </w:p>
    <w:p w14:paraId="7D7FA9E6" w14:textId="77777777" w:rsidR="00705EDA" w:rsidRDefault="00705EDA" w:rsidP="00392040">
      <w:pPr>
        <w:pStyle w:val="ListParagraph"/>
        <w:numPr>
          <w:ilvl w:val="1"/>
          <w:numId w:val="18"/>
        </w:numPr>
        <w:tabs>
          <w:tab w:val="left" w:pos="938"/>
          <w:tab w:val="left" w:pos="940"/>
        </w:tabs>
        <w:spacing w:before="1" w:line="256" w:lineRule="auto"/>
        <w:ind w:right="-32"/>
      </w:pPr>
      <w:r>
        <w:t>Before Transportation: The transporter would ensure that the required vehicle is placed within following timelines at the requested location:</w:t>
      </w:r>
    </w:p>
    <w:p w14:paraId="25A5E753" w14:textId="77777777" w:rsidR="00705EDA" w:rsidRDefault="00705EDA" w:rsidP="00296C73">
      <w:pPr>
        <w:pStyle w:val="BodyText"/>
        <w:jc w:val="both"/>
        <w:rPr>
          <w:sz w:val="15"/>
        </w:rPr>
      </w:pPr>
    </w:p>
    <w:tbl>
      <w:tblPr>
        <w:tblW w:w="5000" w:type="pct"/>
        <w:tblCellMar>
          <w:left w:w="0" w:type="dxa"/>
          <w:right w:w="0" w:type="dxa"/>
        </w:tblCellMar>
        <w:tblLook w:val="01E0" w:firstRow="1" w:lastRow="1" w:firstColumn="1" w:lastColumn="1" w:noHBand="0" w:noVBand="0"/>
      </w:tblPr>
      <w:tblGrid>
        <w:gridCol w:w="3781"/>
        <w:gridCol w:w="5259"/>
      </w:tblGrid>
      <w:tr w:rsidR="00705EDA" w14:paraId="03D047FC" w14:textId="77777777" w:rsidTr="00296C73">
        <w:trPr>
          <w:trHeight w:val="290"/>
          <w:tblHeader/>
        </w:trPr>
        <w:tc>
          <w:tcPr>
            <w:tcW w:w="2091" w:type="pct"/>
            <w:tcBorders>
              <w:bottom w:val="single" w:sz="4" w:space="0" w:color="FFFFFF"/>
            </w:tcBorders>
            <w:shd w:val="clear" w:color="auto" w:fill="4F81BC"/>
          </w:tcPr>
          <w:p w14:paraId="68A81DE9" w14:textId="77777777" w:rsidR="00705EDA" w:rsidRDefault="00705EDA" w:rsidP="005A1671">
            <w:pPr>
              <w:pStyle w:val="TableParagraph"/>
              <w:spacing w:before="16" w:line="254" w:lineRule="exact"/>
              <w:ind w:left="213"/>
            </w:pPr>
            <w:r>
              <w:rPr>
                <w:color w:val="FFFFFF"/>
              </w:rPr>
              <w:t>Transport</w:t>
            </w:r>
            <w:r>
              <w:rPr>
                <w:color w:val="FFFFFF"/>
                <w:spacing w:val="-10"/>
              </w:rPr>
              <w:t xml:space="preserve"> </w:t>
            </w:r>
            <w:r>
              <w:rPr>
                <w:color w:val="FFFFFF"/>
                <w:spacing w:val="-4"/>
              </w:rPr>
              <w:t>Model</w:t>
            </w:r>
          </w:p>
        </w:tc>
        <w:tc>
          <w:tcPr>
            <w:tcW w:w="2909" w:type="pct"/>
            <w:tcBorders>
              <w:bottom w:val="single" w:sz="4" w:space="0" w:color="FFFFFF"/>
            </w:tcBorders>
            <w:shd w:val="clear" w:color="auto" w:fill="4F81BC"/>
          </w:tcPr>
          <w:p w14:paraId="14906DC8" w14:textId="77777777" w:rsidR="00705EDA" w:rsidRDefault="00705EDA" w:rsidP="005A1671">
            <w:pPr>
              <w:pStyle w:val="TableParagraph"/>
              <w:spacing w:before="28" w:line="242" w:lineRule="exact"/>
              <w:ind w:left="215"/>
            </w:pPr>
            <w:r>
              <w:rPr>
                <w:color w:val="FFFFFF"/>
                <w:spacing w:val="-2"/>
              </w:rPr>
              <w:t>Placement</w:t>
            </w:r>
            <w:r>
              <w:rPr>
                <w:color w:val="FFFFFF"/>
                <w:spacing w:val="5"/>
              </w:rPr>
              <w:t xml:space="preserve"> </w:t>
            </w:r>
            <w:r>
              <w:rPr>
                <w:color w:val="FFFFFF"/>
                <w:spacing w:val="-2"/>
              </w:rPr>
              <w:t>Timelines</w:t>
            </w:r>
          </w:p>
        </w:tc>
      </w:tr>
      <w:tr w:rsidR="00705EDA" w14:paraId="2F9B0CF8" w14:textId="77777777" w:rsidTr="00296C73">
        <w:trPr>
          <w:trHeight w:val="290"/>
        </w:trPr>
        <w:tc>
          <w:tcPr>
            <w:tcW w:w="2091" w:type="pct"/>
            <w:tcBorders>
              <w:top w:val="single" w:sz="4" w:space="0" w:color="FFFFFF"/>
              <w:bottom w:val="single" w:sz="4" w:space="0" w:color="FFFFFF"/>
            </w:tcBorders>
            <w:shd w:val="clear" w:color="auto" w:fill="B8CCE3"/>
          </w:tcPr>
          <w:p w14:paraId="6866361B" w14:textId="77777777" w:rsidR="00705EDA" w:rsidRDefault="00705EDA" w:rsidP="005A1671">
            <w:pPr>
              <w:pStyle w:val="TableParagraph"/>
              <w:spacing w:before="28" w:line="242" w:lineRule="exact"/>
              <w:ind w:left="213"/>
            </w:pPr>
            <w:r>
              <w:t>Dedicated</w:t>
            </w:r>
            <w:r>
              <w:rPr>
                <w:spacing w:val="-10"/>
              </w:rPr>
              <w:t xml:space="preserve"> </w:t>
            </w:r>
            <w:r>
              <w:rPr>
                <w:spacing w:val="-2"/>
              </w:rPr>
              <w:t>Vehicle</w:t>
            </w:r>
          </w:p>
        </w:tc>
        <w:tc>
          <w:tcPr>
            <w:tcW w:w="2909" w:type="pct"/>
            <w:tcBorders>
              <w:top w:val="single" w:sz="4" w:space="0" w:color="FFFFFF"/>
              <w:bottom w:val="single" w:sz="4" w:space="0" w:color="FFFFFF"/>
            </w:tcBorders>
            <w:shd w:val="clear" w:color="auto" w:fill="B8CCE3"/>
          </w:tcPr>
          <w:p w14:paraId="3436A66A" w14:textId="77777777" w:rsidR="00705EDA" w:rsidRDefault="00705EDA" w:rsidP="005A1671">
            <w:pPr>
              <w:pStyle w:val="TableParagraph"/>
              <w:spacing w:before="28" w:line="242" w:lineRule="exact"/>
              <w:ind w:left="215"/>
            </w:pPr>
            <w:r>
              <w:t>within</w:t>
            </w:r>
            <w:r>
              <w:rPr>
                <w:spacing w:val="-7"/>
              </w:rPr>
              <w:t xml:space="preserve"> </w:t>
            </w:r>
            <w:r>
              <w:t>30</w:t>
            </w:r>
            <w:r>
              <w:rPr>
                <w:spacing w:val="-3"/>
              </w:rPr>
              <w:t xml:space="preserve"> </w:t>
            </w:r>
            <w:r>
              <w:t>days</w:t>
            </w:r>
            <w:r>
              <w:rPr>
                <w:spacing w:val="-8"/>
              </w:rPr>
              <w:t xml:space="preserve"> </w:t>
            </w:r>
            <w:r>
              <w:t>of</w:t>
            </w:r>
            <w:r>
              <w:rPr>
                <w:spacing w:val="-3"/>
              </w:rPr>
              <w:t xml:space="preserve"> </w:t>
            </w:r>
            <w:r>
              <w:rPr>
                <w:spacing w:val="-2"/>
              </w:rPr>
              <w:t>approval</w:t>
            </w:r>
          </w:p>
        </w:tc>
      </w:tr>
      <w:tr w:rsidR="00705EDA" w14:paraId="0B13EE70" w14:textId="77777777" w:rsidTr="00296C73">
        <w:trPr>
          <w:trHeight w:val="292"/>
        </w:trPr>
        <w:tc>
          <w:tcPr>
            <w:tcW w:w="2091" w:type="pct"/>
            <w:tcBorders>
              <w:top w:val="single" w:sz="4" w:space="0" w:color="FFFFFF"/>
              <w:bottom w:val="single" w:sz="4" w:space="0" w:color="FFFFFF"/>
            </w:tcBorders>
            <w:shd w:val="clear" w:color="auto" w:fill="DBE4F0"/>
          </w:tcPr>
          <w:p w14:paraId="6A4D657A" w14:textId="77777777" w:rsidR="00705EDA" w:rsidRDefault="00705EDA" w:rsidP="005A1671">
            <w:pPr>
              <w:pStyle w:val="TableParagraph"/>
              <w:spacing w:before="30" w:line="242" w:lineRule="exact"/>
              <w:ind w:left="213"/>
            </w:pPr>
            <w:r>
              <w:t>Full</w:t>
            </w:r>
            <w:r>
              <w:rPr>
                <w:spacing w:val="-12"/>
              </w:rPr>
              <w:t xml:space="preserve"> </w:t>
            </w:r>
            <w:r>
              <w:t>Truck</w:t>
            </w:r>
            <w:r>
              <w:rPr>
                <w:spacing w:val="-1"/>
              </w:rPr>
              <w:t xml:space="preserve"> </w:t>
            </w:r>
            <w:r>
              <w:rPr>
                <w:spacing w:val="-4"/>
              </w:rPr>
              <w:t>Load</w:t>
            </w:r>
          </w:p>
        </w:tc>
        <w:tc>
          <w:tcPr>
            <w:tcW w:w="2909" w:type="pct"/>
            <w:tcBorders>
              <w:top w:val="single" w:sz="4" w:space="0" w:color="FFFFFF"/>
              <w:bottom w:val="single" w:sz="4" w:space="0" w:color="FFFFFF"/>
            </w:tcBorders>
            <w:shd w:val="clear" w:color="auto" w:fill="DBE4F0"/>
          </w:tcPr>
          <w:p w14:paraId="363ADBED" w14:textId="77777777" w:rsidR="00705EDA" w:rsidRDefault="00705EDA" w:rsidP="005A1671">
            <w:pPr>
              <w:pStyle w:val="TableParagraph"/>
              <w:spacing w:before="30" w:line="242" w:lineRule="exact"/>
              <w:ind w:left="215"/>
            </w:pPr>
            <w:r>
              <w:t>within</w:t>
            </w:r>
            <w:r>
              <w:rPr>
                <w:spacing w:val="-6"/>
              </w:rPr>
              <w:t xml:space="preserve"> </w:t>
            </w:r>
            <w:r>
              <w:t>72</w:t>
            </w:r>
            <w:r>
              <w:rPr>
                <w:spacing w:val="-5"/>
              </w:rPr>
              <w:t xml:space="preserve"> </w:t>
            </w:r>
            <w:r>
              <w:t>hours</w:t>
            </w:r>
            <w:r>
              <w:rPr>
                <w:spacing w:val="-8"/>
              </w:rPr>
              <w:t xml:space="preserve"> </w:t>
            </w:r>
            <w:r>
              <w:t>of</w:t>
            </w:r>
            <w:r>
              <w:rPr>
                <w:spacing w:val="-3"/>
              </w:rPr>
              <w:t xml:space="preserve"> </w:t>
            </w:r>
            <w:r>
              <w:rPr>
                <w:spacing w:val="-2"/>
              </w:rPr>
              <w:t>approval</w:t>
            </w:r>
          </w:p>
        </w:tc>
      </w:tr>
      <w:tr w:rsidR="00705EDA" w14:paraId="6A72A057" w14:textId="77777777" w:rsidTr="00296C73">
        <w:trPr>
          <w:trHeight w:val="292"/>
        </w:trPr>
        <w:tc>
          <w:tcPr>
            <w:tcW w:w="2091" w:type="pct"/>
            <w:tcBorders>
              <w:top w:val="single" w:sz="4" w:space="0" w:color="FFFFFF"/>
              <w:bottom w:val="single" w:sz="4" w:space="0" w:color="FFFFFF"/>
            </w:tcBorders>
            <w:shd w:val="clear" w:color="auto" w:fill="B8CCE3"/>
          </w:tcPr>
          <w:p w14:paraId="16AF0247" w14:textId="77777777" w:rsidR="00705EDA" w:rsidRDefault="00705EDA" w:rsidP="005A1671">
            <w:pPr>
              <w:pStyle w:val="TableParagraph"/>
              <w:spacing w:before="28" w:line="244" w:lineRule="exact"/>
              <w:ind w:left="213"/>
            </w:pPr>
            <w:r>
              <w:t>Reefer</w:t>
            </w:r>
            <w:r>
              <w:rPr>
                <w:spacing w:val="-6"/>
              </w:rPr>
              <w:t xml:space="preserve"> </w:t>
            </w:r>
            <w:r>
              <w:rPr>
                <w:spacing w:val="-2"/>
              </w:rPr>
              <w:t>Vehicle</w:t>
            </w:r>
          </w:p>
        </w:tc>
        <w:tc>
          <w:tcPr>
            <w:tcW w:w="2909" w:type="pct"/>
            <w:tcBorders>
              <w:top w:val="single" w:sz="4" w:space="0" w:color="FFFFFF"/>
              <w:bottom w:val="single" w:sz="4" w:space="0" w:color="FFFFFF"/>
            </w:tcBorders>
            <w:shd w:val="clear" w:color="auto" w:fill="B8CCE3"/>
          </w:tcPr>
          <w:p w14:paraId="52F70B20" w14:textId="77777777" w:rsidR="00705EDA" w:rsidRDefault="00705EDA" w:rsidP="005A1671">
            <w:pPr>
              <w:pStyle w:val="TableParagraph"/>
              <w:spacing w:before="28" w:line="244" w:lineRule="exact"/>
              <w:ind w:left="215"/>
            </w:pPr>
            <w:r>
              <w:t>within</w:t>
            </w:r>
            <w:r>
              <w:rPr>
                <w:spacing w:val="-6"/>
              </w:rPr>
              <w:t xml:space="preserve"> </w:t>
            </w:r>
            <w:r>
              <w:t>72</w:t>
            </w:r>
            <w:r>
              <w:rPr>
                <w:spacing w:val="-5"/>
              </w:rPr>
              <w:t xml:space="preserve"> </w:t>
            </w:r>
            <w:r>
              <w:t>hours</w:t>
            </w:r>
            <w:r>
              <w:rPr>
                <w:spacing w:val="-8"/>
              </w:rPr>
              <w:t xml:space="preserve"> </w:t>
            </w:r>
            <w:r>
              <w:t>of</w:t>
            </w:r>
            <w:r>
              <w:rPr>
                <w:spacing w:val="-3"/>
              </w:rPr>
              <w:t xml:space="preserve"> </w:t>
            </w:r>
            <w:r>
              <w:rPr>
                <w:spacing w:val="-2"/>
              </w:rPr>
              <w:t>approval</w:t>
            </w:r>
          </w:p>
        </w:tc>
      </w:tr>
      <w:tr w:rsidR="00705EDA" w14:paraId="67972EC5" w14:textId="77777777" w:rsidTr="00296C73">
        <w:trPr>
          <w:trHeight w:val="290"/>
        </w:trPr>
        <w:tc>
          <w:tcPr>
            <w:tcW w:w="2091" w:type="pct"/>
            <w:tcBorders>
              <w:top w:val="single" w:sz="4" w:space="0" w:color="FFFFFF"/>
              <w:bottom w:val="single" w:sz="4" w:space="0" w:color="FFFFFF"/>
            </w:tcBorders>
            <w:shd w:val="clear" w:color="auto" w:fill="DBE4F0"/>
          </w:tcPr>
          <w:p w14:paraId="4A7E2204" w14:textId="77777777" w:rsidR="00705EDA" w:rsidRDefault="00705EDA" w:rsidP="005A1671">
            <w:pPr>
              <w:pStyle w:val="TableParagraph"/>
              <w:spacing w:before="28" w:line="242" w:lineRule="exact"/>
              <w:ind w:left="213"/>
            </w:pPr>
            <w:r>
              <w:t>Surface</w:t>
            </w:r>
            <w:r>
              <w:rPr>
                <w:spacing w:val="-9"/>
              </w:rPr>
              <w:t xml:space="preserve"> </w:t>
            </w:r>
            <w:r>
              <w:rPr>
                <w:spacing w:val="-2"/>
              </w:rPr>
              <w:t>Courier</w:t>
            </w:r>
          </w:p>
        </w:tc>
        <w:tc>
          <w:tcPr>
            <w:tcW w:w="2909" w:type="pct"/>
            <w:tcBorders>
              <w:top w:val="single" w:sz="4" w:space="0" w:color="FFFFFF"/>
              <w:bottom w:val="single" w:sz="4" w:space="0" w:color="FFFFFF"/>
            </w:tcBorders>
            <w:shd w:val="clear" w:color="auto" w:fill="DBE4F0"/>
          </w:tcPr>
          <w:p w14:paraId="63EBC952" w14:textId="77777777" w:rsidR="00705EDA" w:rsidRDefault="00705EDA" w:rsidP="005A1671">
            <w:pPr>
              <w:pStyle w:val="TableParagraph"/>
              <w:spacing w:before="28" w:line="242" w:lineRule="exact"/>
              <w:ind w:left="215"/>
            </w:pPr>
            <w:r>
              <w:t>Pickup</w:t>
            </w:r>
            <w:r>
              <w:rPr>
                <w:spacing w:val="-15"/>
              </w:rPr>
              <w:t xml:space="preserve"> </w:t>
            </w:r>
            <w:r>
              <w:t>within</w:t>
            </w:r>
            <w:r>
              <w:rPr>
                <w:spacing w:val="-12"/>
              </w:rPr>
              <w:t xml:space="preserve"> </w:t>
            </w:r>
            <w:r>
              <w:t>3</w:t>
            </w:r>
            <w:r>
              <w:rPr>
                <w:spacing w:val="-12"/>
              </w:rPr>
              <w:t xml:space="preserve"> </w:t>
            </w:r>
            <w:r>
              <w:t>days</w:t>
            </w:r>
            <w:r>
              <w:rPr>
                <w:spacing w:val="-12"/>
              </w:rPr>
              <w:t xml:space="preserve"> </w:t>
            </w:r>
            <w:r>
              <w:t>of</w:t>
            </w:r>
            <w:r>
              <w:rPr>
                <w:spacing w:val="-12"/>
              </w:rPr>
              <w:t xml:space="preserve"> </w:t>
            </w:r>
            <w:r>
              <w:rPr>
                <w:spacing w:val="-2"/>
              </w:rPr>
              <w:t>request</w:t>
            </w:r>
          </w:p>
        </w:tc>
      </w:tr>
      <w:tr w:rsidR="00705EDA" w14:paraId="0B037F60" w14:textId="77777777" w:rsidTr="00296C73">
        <w:trPr>
          <w:trHeight w:val="292"/>
        </w:trPr>
        <w:tc>
          <w:tcPr>
            <w:tcW w:w="2091" w:type="pct"/>
            <w:tcBorders>
              <w:top w:val="single" w:sz="4" w:space="0" w:color="FFFFFF"/>
              <w:bottom w:val="single" w:sz="4" w:space="0" w:color="FFFFFF"/>
            </w:tcBorders>
            <w:shd w:val="clear" w:color="auto" w:fill="B8CCE3"/>
          </w:tcPr>
          <w:p w14:paraId="2DEA2F8F" w14:textId="77777777" w:rsidR="00705EDA" w:rsidRDefault="00705EDA" w:rsidP="005A1671">
            <w:pPr>
              <w:pStyle w:val="TableParagraph"/>
              <w:spacing w:before="30" w:line="242" w:lineRule="exact"/>
              <w:ind w:left="213"/>
            </w:pPr>
            <w:r>
              <w:t>Air</w:t>
            </w:r>
            <w:r>
              <w:rPr>
                <w:spacing w:val="-2"/>
              </w:rPr>
              <w:t xml:space="preserve"> Cargo</w:t>
            </w:r>
          </w:p>
        </w:tc>
        <w:tc>
          <w:tcPr>
            <w:tcW w:w="2909" w:type="pct"/>
            <w:tcBorders>
              <w:top w:val="single" w:sz="4" w:space="0" w:color="FFFFFF"/>
              <w:bottom w:val="single" w:sz="4" w:space="0" w:color="FFFFFF"/>
            </w:tcBorders>
            <w:shd w:val="clear" w:color="auto" w:fill="B8CCE3"/>
          </w:tcPr>
          <w:p w14:paraId="0C2F3B52" w14:textId="77777777" w:rsidR="00705EDA" w:rsidRDefault="00705EDA" w:rsidP="005A1671">
            <w:pPr>
              <w:pStyle w:val="TableParagraph"/>
              <w:spacing w:before="30" w:line="242" w:lineRule="exact"/>
              <w:ind w:left="215"/>
            </w:pPr>
            <w:r>
              <w:t>Pickup</w:t>
            </w:r>
            <w:r>
              <w:rPr>
                <w:spacing w:val="-15"/>
              </w:rPr>
              <w:t xml:space="preserve"> </w:t>
            </w:r>
            <w:r>
              <w:t>within</w:t>
            </w:r>
            <w:r>
              <w:rPr>
                <w:spacing w:val="-12"/>
              </w:rPr>
              <w:t xml:space="preserve"> </w:t>
            </w:r>
            <w:r>
              <w:t>3</w:t>
            </w:r>
            <w:r>
              <w:rPr>
                <w:spacing w:val="-12"/>
              </w:rPr>
              <w:t xml:space="preserve"> </w:t>
            </w:r>
            <w:r>
              <w:t>days</w:t>
            </w:r>
            <w:r>
              <w:rPr>
                <w:spacing w:val="-12"/>
              </w:rPr>
              <w:t xml:space="preserve"> </w:t>
            </w:r>
            <w:r>
              <w:t>of</w:t>
            </w:r>
            <w:r>
              <w:rPr>
                <w:spacing w:val="-12"/>
              </w:rPr>
              <w:t xml:space="preserve"> </w:t>
            </w:r>
            <w:r>
              <w:rPr>
                <w:spacing w:val="-2"/>
              </w:rPr>
              <w:t>request</w:t>
            </w:r>
          </w:p>
        </w:tc>
      </w:tr>
      <w:tr w:rsidR="00705EDA" w14:paraId="6EE35CA2" w14:textId="77777777" w:rsidTr="00296C73">
        <w:trPr>
          <w:trHeight w:val="292"/>
        </w:trPr>
        <w:tc>
          <w:tcPr>
            <w:tcW w:w="2091" w:type="pct"/>
            <w:tcBorders>
              <w:top w:val="single" w:sz="4" w:space="0" w:color="FFFFFF"/>
            </w:tcBorders>
            <w:shd w:val="clear" w:color="auto" w:fill="DBE4F0"/>
          </w:tcPr>
          <w:p w14:paraId="203A3D66" w14:textId="77777777" w:rsidR="00705EDA" w:rsidRDefault="00705EDA" w:rsidP="005A1671">
            <w:pPr>
              <w:pStyle w:val="TableParagraph"/>
              <w:spacing w:before="30" w:line="242" w:lineRule="exact"/>
              <w:ind w:left="213"/>
            </w:pPr>
            <w:r>
              <w:t>Temperature</w:t>
            </w:r>
            <w:r>
              <w:rPr>
                <w:spacing w:val="-8"/>
              </w:rPr>
              <w:t xml:space="preserve"> </w:t>
            </w:r>
            <w:r>
              <w:t>Control</w:t>
            </w:r>
            <w:r>
              <w:rPr>
                <w:spacing w:val="-5"/>
              </w:rPr>
              <w:t xml:space="preserve"> </w:t>
            </w:r>
            <w:r>
              <w:rPr>
                <w:spacing w:val="-2"/>
              </w:rPr>
              <w:t>Shipment</w:t>
            </w:r>
          </w:p>
        </w:tc>
        <w:tc>
          <w:tcPr>
            <w:tcW w:w="2909" w:type="pct"/>
            <w:tcBorders>
              <w:top w:val="single" w:sz="4" w:space="0" w:color="FFFFFF"/>
            </w:tcBorders>
            <w:shd w:val="clear" w:color="auto" w:fill="DBE4F0"/>
          </w:tcPr>
          <w:p w14:paraId="75523C61" w14:textId="77777777" w:rsidR="00705EDA" w:rsidRDefault="00705EDA" w:rsidP="005A1671">
            <w:pPr>
              <w:pStyle w:val="TableParagraph"/>
              <w:spacing w:before="30" w:line="242" w:lineRule="exact"/>
              <w:ind w:left="215"/>
            </w:pPr>
            <w:r>
              <w:t>Pickup</w:t>
            </w:r>
            <w:r>
              <w:rPr>
                <w:spacing w:val="-15"/>
              </w:rPr>
              <w:t xml:space="preserve"> </w:t>
            </w:r>
            <w:r>
              <w:t>within</w:t>
            </w:r>
            <w:r>
              <w:rPr>
                <w:spacing w:val="-12"/>
              </w:rPr>
              <w:t xml:space="preserve"> </w:t>
            </w:r>
            <w:r>
              <w:t>7</w:t>
            </w:r>
            <w:r>
              <w:rPr>
                <w:spacing w:val="-12"/>
              </w:rPr>
              <w:t xml:space="preserve"> </w:t>
            </w:r>
            <w:r>
              <w:t>days</w:t>
            </w:r>
            <w:r>
              <w:rPr>
                <w:spacing w:val="-12"/>
              </w:rPr>
              <w:t xml:space="preserve"> </w:t>
            </w:r>
            <w:r>
              <w:t>of</w:t>
            </w:r>
            <w:r>
              <w:rPr>
                <w:spacing w:val="-12"/>
              </w:rPr>
              <w:t xml:space="preserve"> </w:t>
            </w:r>
            <w:r>
              <w:rPr>
                <w:spacing w:val="-2"/>
              </w:rPr>
              <w:t>request</w:t>
            </w:r>
          </w:p>
        </w:tc>
      </w:tr>
    </w:tbl>
    <w:p w14:paraId="23659562" w14:textId="77777777" w:rsidR="00705EDA" w:rsidRDefault="00705EDA" w:rsidP="00392040">
      <w:pPr>
        <w:pStyle w:val="ListParagraph"/>
        <w:numPr>
          <w:ilvl w:val="1"/>
          <w:numId w:val="18"/>
        </w:numPr>
        <w:tabs>
          <w:tab w:val="left" w:pos="938"/>
          <w:tab w:val="left" w:pos="940"/>
        </w:tabs>
        <w:spacing w:before="1" w:line="256" w:lineRule="auto"/>
        <w:ind w:right="-32"/>
      </w:pPr>
      <w:r>
        <w:t xml:space="preserve">The transporter would ensure that all the transportation documents, packaging and identification of the shipment are undertaken one day prior to the pick-up of the </w:t>
      </w:r>
      <w:r w:rsidRPr="00296C73">
        <w:t>shipment</w:t>
      </w:r>
    </w:p>
    <w:p w14:paraId="0B20A50D" w14:textId="77777777" w:rsidR="00705EDA" w:rsidRDefault="00705EDA" w:rsidP="00392040">
      <w:pPr>
        <w:pStyle w:val="ListParagraph"/>
        <w:numPr>
          <w:ilvl w:val="1"/>
          <w:numId w:val="18"/>
        </w:numPr>
        <w:tabs>
          <w:tab w:val="left" w:pos="938"/>
          <w:tab w:val="left" w:pos="940"/>
        </w:tabs>
        <w:spacing w:before="1" w:line="256" w:lineRule="auto"/>
        <w:ind w:right="-32"/>
      </w:pPr>
      <w:r>
        <w:t>During Transportation: The transporter will ideally maintain following estimated time of delivery (ETD)</w:t>
      </w:r>
    </w:p>
    <w:p w14:paraId="7E688C08" w14:textId="77777777" w:rsidR="00705EDA" w:rsidRDefault="00705EDA" w:rsidP="00705EDA">
      <w:pPr>
        <w:pStyle w:val="BodyText"/>
        <w:spacing w:before="11"/>
        <w:rPr>
          <w:sz w:val="13"/>
        </w:rPr>
      </w:pPr>
    </w:p>
    <w:tbl>
      <w:tblPr>
        <w:tblW w:w="5000" w:type="pct"/>
        <w:tblCellMar>
          <w:left w:w="0" w:type="dxa"/>
          <w:right w:w="0" w:type="dxa"/>
        </w:tblCellMar>
        <w:tblLook w:val="01E0" w:firstRow="1" w:lastRow="1" w:firstColumn="1" w:lastColumn="1" w:noHBand="0" w:noVBand="0"/>
      </w:tblPr>
      <w:tblGrid>
        <w:gridCol w:w="2914"/>
        <w:gridCol w:w="1376"/>
        <w:gridCol w:w="1454"/>
        <w:gridCol w:w="1620"/>
        <w:gridCol w:w="1676"/>
      </w:tblGrid>
      <w:tr w:rsidR="00705EDA" w14:paraId="1BF93942" w14:textId="77777777" w:rsidTr="00296C73">
        <w:trPr>
          <w:trHeight w:val="285"/>
        </w:trPr>
        <w:tc>
          <w:tcPr>
            <w:tcW w:w="1612" w:type="pct"/>
            <w:vMerge w:val="restart"/>
            <w:shd w:val="clear" w:color="auto" w:fill="4F81BC"/>
          </w:tcPr>
          <w:p w14:paraId="0BD10479" w14:textId="77777777" w:rsidR="00705EDA" w:rsidRDefault="00705EDA" w:rsidP="005A1671">
            <w:pPr>
              <w:pStyle w:val="TableParagraph"/>
              <w:spacing w:before="172"/>
              <w:ind w:left="211"/>
            </w:pPr>
            <w:r>
              <w:rPr>
                <w:color w:val="FFFFFF"/>
              </w:rPr>
              <w:t>Transport</w:t>
            </w:r>
            <w:r>
              <w:rPr>
                <w:color w:val="FFFFFF"/>
                <w:spacing w:val="-10"/>
              </w:rPr>
              <w:t xml:space="preserve"> </w:t>
            </w:r>
            <w:r>
              <w:rPr>
                <w:color w:val="FFFFFF"/>
                <w:spacing w:val="-4"/>
              </w:rPr>
              <w:t>Model</w:t>
            </w:r>
          </w:p>
        </w:tc>
        <w:tc>
          <w:tcPr>
            <w:tcW w:w="3388" w:type="pct"/>
            <w:gridSpan w:val="4"/>
            <w:tcBorders>
              <w:bottom w:val="single" w:sz="4" w:space="0" w:color="FFFFFF"/>
            </w:tcBorders>
            <w:shd w:val="clear" w:color="auto" w:fill="4F81BC"/>
          </w:tcPr>
          <w:p w14:paraId="6CA54948" w14:textId="77777777" w:rsidR="00705EDA" w:rsidRDefault="00705EDA" w:rsidP="005A1671">
            <w:pPr>
              <w:pStyle w:val="TableParagraph"/>
              <w:spacing w:before="23" w:line="242" w:lineRule="exact"/>
              <w:ind w:right="22"/>
              <w:jc w:val="center"/>
            </w:pPr>
            <w:r>
              <w:rPr>
                <w:color w:val="FFFFFF"/>
              </w:rPr>
              <w:t>Distance</w:t>
            </w:r>
            <w:r>
              <w:rPr>
                <w:color w:val="FFFFFF"/>
                <w:spacing w:val="-10"/>
              </w:rPr>
              <w:t xml:space="preserve"> </w:t>
            </w:r>
            <w:r>
              <w:rPr>
                <w:color w:val="FFFFFF"/>
                <w:spacing w:val="-2"/>
              </w:rPr>
              <w:t>(Kms)</w:t>
            </w:r>
          </w:p>
        </w:tc>
      </w:tr>
      <w:tr w:rsidR="00705EDA" w14:paraId="2D891AAB" w14:textId="77777777" w:rsidTr="00296C73">
        <w:trPr>
          <w:trHeight w:val="280"/>
        </w:trPr>
        <w:tc>
          <w:tcPr>
            <w:tcW w:w="1612" w:type="pct"/>
            <w:vMerge/>
            <w:tcBorders>
              <w:top w:val="nil"/>
            </w:tcBorders>
            <w:shd w:val="clear" w:color="auto" w:fill="4F81BC"/>
          </w:tcPr>
          <w:p w14:paraId="4316543F" w14:textId="77777777" w:rsidR="00705EDA" w:rsidRDefault="00705EDA" w:rsidP="005A1671">
            <w:pPr>
              <w:rPr>
                <w:sz w:val="2"/>
                <w:szCs w:val="2"/>
              </w:rPr>
            </w:pPr>
          </w:p>
        </w:tc>
        <w:tc>
          <w:tcPr>
            <w:tcW w:w="761" w:type="pct"/>
            <w:tcBorders>
              <w:top w:val="single" w:sz="4" w:space="0" w:color="FFFFFF"/>
              <w:bottom w:val="single" w:sz="4" w:space="0" w:color="FFFFFF"/>
              <w:right w:val="single" w:sz="4" w:space="0" w:color="FFFFFF"/>
            </w:tcBorders>
            <w:shd w:val="clear" w:color="auto" w:fill="B8CCE3"/>
          </w:tcPr>
          <w:p w14:paraId="4AAAC25D" w14:textId="77777777" w:rsidR="00705EDA" w:rsidRDefault="00705EDA" w:rsidP="005A1671">
            <w:pPr>
              <w:pStyle w:val="TableParagraph"/>
              <w:spacing w:before="20" w:line="240" w:lineRule="exact"/>
              <w:ind w:left="17" w:right="5"/>
              <w:jc w:val="center"/>
              <w:rPr>
                <w:b/>
              </w:rPr>
            </w:pPr>
            <w:r>
              <w:rPr>
                <w:b/>
                <w:spacing w:val="-4"/>
              </w:rPr>
              <w:t>0-</w:t>
            </w:r>
            <w:r>
              <w:rPr>
                <w:b/>
                <w:spacing w:val="-5"/>
              </w:rPr>
              <w:t>200</w:t>
            </w:r>
          </w:p>
        </w:tc>
        <w:tc>
          <w:tcPr>
            <w:tcW w:w="804" w:type="pct"/>
            <w:tcBorders>
              <w:top w:val="single" w:sz="4" w:space="0" w:color="FFFFFF"/>
              <w:left w:val="single" w:sz="4" w:space="0" w:color="FFFFFF"/>
              <w:bottom w:val="single" w:sz="4" w:space="0" w:color="FFFFFF"/>
            </w:tcBorders>
            <w:shd w:val="clear" w:color="auto" w:fill="B8CCE3"/>
          </w:tcPr>
          <w:p w14:paraId="13EF3C95" w14:textId="77777777" w:rsidR="00705EDA" w:rsidRDefault="00705EDA" w:rsidP="005A1671">
            <w:pPr>
              <w:pStyle w:val="TableParagraph"/>
              <w:spacing w:before="20" w:line="240" w:lineRule="exact"/>
              <w:ind w:right="26"/>
              <w:jc w:val="center"/>
              <w:rPr>
                <w:b/>
              </w:rPr>
            </w:pPr>
            <w:r>
              <w:rPr>
                <w:b/>
                <w:spacing w:val="-4"/>
              </w:rPr>
              <w:t>201-</w:t>
            </w:r>
            <w:r>
              <w:rPr>
                <w:b/>
                <w:spacing w:val="-5"/>
              </w:rPr>
              <w:t>500</w:t>
            </w:r>
          </w:p>
        </w:tc>
        <w:tc>
          <w:tcPr>
            <w:tcW w:w="896" w:type="pct"/>
            <w:tcBorders>
              <w:top w:val="single" w:sz="4" w:space="0" w:color="FFFFFF"/>
              <w:bottom w:val="single" w:sz="4" w:space="0" w:color="FFFFFF"/>
            </w:tcBorders>
            <w:shd w:val="clear" w:color="auto" w:fill="B8CCE3"/>
          </w:tcPr>
          <w:p w14:paraId="5BF3EEF4" w14:textId="77777777" w:rsidR="00705EDA" w:rsidRDefault="00705EDA" w:rsidP="005A1671">
            <w:pPr>
              <w:pStyle w:val="TableParagraph"/>
              <w:spacing w:before="20" w:line="240" w:lineRule="exact"/>
              <w:ind w:left="4" w:right="17"/>
              <w:jc w:val="center"/>
              <w:rPr>
                <w:b/>
              </w:rPr>
            </w:pPr>
            <w:r>
              <w:rPr>
                <w:b/>
                <w:spacing w:val="-4"/>
              </w:rPr>
              <w:t>501-1000</w:t>
            </w:r>
          </w:p>
        </w:tc>
        <w:tc>
          <w:tcPr>
            <w:tcW w:w="927" w:type="pct"/>
            <w:tcBorders>
              <w:top w:val="single" w:sz="4" w:space="0" w:color="FFFFFF"/>
              <w:bottom w:val="single" w:sz="4" w:space="0" w:color="FFFFFF"/>
            </w:tcBorders>
            <w:shd w:val="clear" w:color="auto" w:fill="B8CCE3"/>
          </w:tcPr>
          <w:p w14:paraId="3822E3C7" w14:textId="77777777" w:rsidR="00705EDA" w:rsidRDefault="00705EDA" w:rsidP="005A1671">
            <w:pPr>
              <w:pStyle w:val="TableParagraph"/>
              <w:spacing w:before="20" w:line="240" w:lineRule="exact"/>
              <w:ind w:right="21"/>
              <w:jc w:val="center"/>
              <w:rPr>
                <w:b/>
              </w:rPr>
            </w:pPr>
            <w:r>
              <w:rPr>
                <w:b/>
                <w:spacing w:val="-2"/>
              </w:rPr>
              <w:t>&gt;1001</w:t>
            </w:r>
          </w:p>
        </w:tc>
      </w:tr>
      <w:tr w:rsidR="00705EDA" w14:paraId="7E23194A" w14:textId="77777777" w:rsidTr="00296C73">
        <w:trPr>
          <w:trHeight w:val="282"/>
        </w:trPr>
        <w:tc>
          <w:tcPr>
            <w:tcW w:w="1612" w:type="pct"/>
            <w:tcBorders>
              <w:bottom w:val="single" w:sz="4" w:space="0" w:color="FFFFFF"/>
            </w:tcBorders>
            <w:shd w:val="clear" w:color="auto" w:fill="DBE4F0"/>
          </w:tcPr>
          <w:p w14:paraId="7FD0CFA2" w14:textId="77777777" w:rsidR="00705EDA" w:rsidRDefault="00705EDA" w:rsidP="005A1671">
            <w:pPr>
              <w:pStyle w:val="TableParagraph"/>
              <w:spacing w:before="23" w:line="240" w:lineRule="exact"/>
              <w:ind w:left="211"/>
            </w:pPr>
            <w:r>
              <w:t>Dedicated</w:t>
            </w:r>
            <w:r>
              <w:rPr>
                <w:spacing w:val="-10"/>
              </w:rPr>
              <w:t xml:space="preserve"> </w:t>
            </w:r>
            <w:r>
              <w:rPr>
                <w:spacing w:val="-2"/>
              </w:rPr>
              <w:t>Vehicle</w:t>
            </w:r>
          </w:p>
        </w:tc>
        <w:tc>
          <w:tcPr>
            <w:tcW w:w="761" w:type="pct"/>
            <w:tcBorders>
              <w:top w:val="single" w:sz="4" w:space="0" w:color="FFFFFF"/>
              <w:bottom w:val="single" w:sz="4" w:space="0" w:color="FFFFFF"/>
              <w:right w:val="single" w:sz="4" w:space="0" w:color="FFFFFF"/>
            </w:tcBorders>
            <w:shd w:val="clear" w:color="auto" w:fill="DBE4F0"/>
          </w:tcPr>
          <w:p w14:paraId="08BA7EEE" w14:textId="77777777" w:rsidR="00705EDA" w:rsidRDefault="00854139" w:rsidP="005A1671">
            <w:pPr>
              <w:pStyle w:val="TableParagraph"/>
              <w:spacing w:before="23" w:line="240" w:lineRule="exact"/>
              <w:ind w:left="17" w:right="3"/>
              <w:jc w:val="center"/>
            </w:pPr>
            <w:r>
              <w:t>3</w:t>
            </w:r>
            <w:r w:rsidR="00705EDA">
              <w:t>-</w:t>
            </w:r>
            <w:r>
              <w:t>5</w:t>
            </w:r>
            <w:r w:rsidR="00705EDA">
              <w:rPr>
                <w:spacing w:val="-1"/>
              </w:rPr>
              <w:t xml:space="preserve"> </w:t>
            </w:r>
            <w:r w:rsidR="00705EDA">
              <w:rPr>
                <w:spacing w:val="-5"/>
              </w:rPr>
              <w:t>day</w:t>
            </w:r>
          </w:p>
        </w:tc>
        <w:tc>
          <w:tcPr>
            <w:tcW w:w="804" w:type="pct"/>
            <w:tcBorders>
              <w:top w:val="single" w:sz="4" w:space="0" w:color="FFFFFF"/>
              <w:left w:val="single" w:sz="4" w:space="0" w:color="FFFFFF"/>
              <w:bottom w:val="single" w:sz="4" w:space="0" w:color="FFFFFF"/>
            </w:tcBorders>
            <w:shd w:val="clear" w:color="auto" w:fill="DBE4F0"/>
          </w:tcPr>
          <w:p w14:paraId="75A41459" w14:textId="77777777" w:rsidR="00705EDA" w:rsidRDefault="00854139" w:rsidP="005A1671">
            <w:pPr>
              <w:pStyle w:val="TableParagraph"/>
              <w:spacing w:before="23" w:line="240" w:lineRule="exact"/>
              <w:ind w:left="1" w:right="26"/>
              <w:jc w:val="center"/>
            </w:pPr>
            <w:r>
              <w:rPr>
                <w:spacing w:val="-4"/>
              </w:rPr>
              <w:t>4</w:t>
            </w:r>
            <w:r w:rsidR="00705EDA">
              <w:rPr>
                <w:spacing w:val="-4"/>
              </w:rPr>
              <w:t>-</w:t>
            </w:r>
            <w:r>
              <w:rPr>
                <w:spacing w:val="-2"/>
              </w:rPr>
              <w:t>7</w:t>
            </w:r>
            <w:r w:rsidR="00705EDA">
              <w:rPr>
                <w:spacing w:val="-2"/>
              </w:rPr>
              <w:t xml:space="preserve"> days</w:t>
            </w:r>
          </w:p>
        </w:tc>
        <w:tc>
          <w:tcPr>
            <w:tcW w:w="896" w:type="pct"/>
            <w:tcBorders>
              <w:top w:val="single" w:sz="4" w:space="0" w:color="FFFFFF"/>
              <w:bottom w:val="single" w:sz="4" w:space="0" w:color="FFFFFF"/>
            </w:tcBorders>
            <w:shd w:val="clear" w:color="auto" w:fill="DBE4F0"/>
          </w:tcPr>
          <w:p w14:paraId="32AD9AC3" w14:textId="77777777" w:rsidR="00705EDA" w:rsidRDefault="00854139" w:rsidP="005A1671">
            <w:pPr>
              <w:pStyle w:val="TableParagraph"/>
              <w:spacing w:before="23" w:line="240" w:lineRule="exact"/>
              <w:ind w:right="17"/>
              <w:jc w:val="center"/>
            </w:pPr>
            <w:r>
              <w:t>6</w:t>
            </w:r>
            <w:r w:rsidR="00705EDA">
              <w:t>-</w:t>
            </w:r>
            <w:r>
              <w:t>10</w:t>
            </w:r>
            <w:r w:rsidR="00705EDA">
              <w:rPr>
                <w:spacing w:val="-4"/>
              </w:rPr>
              <w:t xml:space="preserve"> days</w:t>
            </w:r>
          </w:p>
        </w:tc>
        <w:tc>
          <w:tcPr>
            <w:tcW w:w="927" w:type="pct"/>
            <w:vMerge w:val="restart"/>
            <w:tcBorders>
              <w:top w:val="single" w:sz="4" w:space="0" w:color="FFFFFF"/>
              <w:bottom w:val="single" w:sz="4" w:space="0" w:color="FFFFFF"/>
            </w:tcBorders>
            <w:shd w:val="clear" w:color="auto" w:fill="DBE4F0"/>
          </w:tcPr>
          <w:p w14:paraId="4916EB34" w14:textId="77777777" w:rsidR="00705EDA" w:rsidRDefault="00705EDA" w:rsidP="005A1671">
            <w:pPr>
              <w:pStyle w:val="TableParagraph"/>
              <w:spacing w:before="164"/>
              <w:ind w:left="14" w:right="25"/>
              <w:jc w:val="center"/>
            </w:pPr>
            <w:r>
              <w:t>Multiple</w:t>
            </w:r>
            <w:r>
              <w:rPr>
                <w:spacing w:val="-13"/>
              </w:rPr>
              <w:t xml:space="preserve"> </w:t>
            </w:r>
            <w:r>
              <w:t>of</w:t>
            </w:r>
            <w:r>
              <w:rPr>
                <w:spacing w:val="-7"/>
              </w:rPr>
              <w:t xml:space="preserve"> 0-</w:t>
            </w:r>
          </w:p>
          <w:p w14:paraId="0F4A04DB" w14:textId="77777777" w:rsidR="00705EDA" w:rsidRDefault="00705EDA" w:rsidP="005A1671">
            <w:pPr>
              <w:pStyle w:val="TableParagraph"/>
              <w:spacing w:before="1"/>
              <w:ind w:left="5" w:right="25"/>
              <w:jc w:val="center"/>
            </w:pPr>
            <w:r>
              <w:rPr>
                <w:spacing w:val="-2"/>
              </w:rPr>
              <w:t>200,</w:t>
            </w:r>
            <w:r>
              <w:rPr>
                <w:spacing w:val="3"/>
              </w:rPr>
              <w:t xml:space="preserve"> </w:t>
            </w:r>
            <w:r>
              <w:rPr>
                <w:spacing w:val="-2"/>
              </w:rPr>
              <w:t>201-</w:t>
            </w:r>
            <w:r>
              <w:rPr>
                <w:spacing w:val="-4"/>
              </w:rPr>
              <w:t>500,</w:t>
            </w:r>
          </w:p>
          <w:p w14:paraId="25A90CAB" w14:textId="77777777" w:rsidR="00705EDA" w:rsidRDefault="00705EDA" w:rsidP="005A1671">
            <w:pPr>
              <w:pStyle w:val="TableParagraph"/>
              <w:spacing w:line="264" w:lineRule="exact"/>
              <w:ind w:right="25"/>
              <w:jc w:val="center"/>
            </w:pPr>
            <w:r>
              <w:rPr>
                <w:spacing w:val="-4"/>
              </w:rPr>
              <w:t>501-1000</w:t>
            </w:r>
            <w:r>
              <w:rPr>
                <w:spacing w:val="-1"/>
              </w:rPr>
              <w:t xml:space="preserve"> </w:t>
            </w:r>
            <w:r>
              <w:rPr>
                <w:spacing w:val="-4"/>
              </w:rPr>
              <w:t>etc.</w:t>
            </w:r>
          </w:p>
          <w:p w14:paraId="6157BE0E" w14:textId="77777777" w:rsidR="00705EDA" w:rsidRDefault="00705EDA" w:rsidP="005A1671">
            <w:pPr>
              <w:pStyle w:val="TableParagraph"/>
              <w:spacing w:line="235" w:lineRule="exact"/>
              <w:ind w:left="1" w:right="25"/>
              <w:jc w:val="center"/>
            </w:pPr>
            <w:r>
              <w:rPr>
                <w:spacing w:val="-2"/>
              </w:rPr>
              <w:t>Distance</w:t>
            </w:r>
          </w:p>
        </w:tc>
      </w:tr>
      <w:tr w:rsidR="00705EDA" w14:paraId="56E7B8B9" w14:textId="77777777" w:rsidTr="00296C73">
        <w:trPr>
          <w:trHeight w:val="282"/>
        </w:trPr>
        <w:tc>
          <w:tcPr>
            <w:tcW w:w="1612" w:type="pct"/>
            <w:tcBorders>
              <w:top w:val="single" w:sz="4" w:space="0" w:color="FFFFFF"/>
              <w:bottom w:val="single" w:sz="4" w:space="0" w:color="FFFFFF"/>
            </w:tcBorders>
            <w:shd w:val="clear" w:color="auto" w:fill="B8CCE3"/>
          </w:tcPr>
          <w:p w14:paraId="238E35E7" w14:textId="77777777" w:rsidR="00705EDA" w:rsidRDefault="00705EDA" w:rsidP="00705EDA">
            <w:pPr>
              <w:pStyle w:val="TableParagraph"/>
              <w:spacing w:before="23" w:line="240" w:lineRule="exact"/>
              <w:ind w:left="211"/>
            </w:pPr>
            <w:r>
              <w:t>Full</w:t>
            </w:r>
            <w:r>
              <w:rPr>
                <w:spacing w:val="-12"/>
              </w:rPr>
              <w:t xml:space="preserve"> </w:t>
            </w:r>
            <w:r>
              <w:t>Truck</w:t>
            </w:r>
            <w:r>
              <w:rPr>
                <w:spacing w:val="-1"/>
              </w:rPr>
              <w:t xml:space="preserve"> </w:t>
            </w:r>
            <w:r>
              <w:rPr>
                <w:spacing w:val="-4"/>
              </w:rPr>
              <w:t>Load</w:t>
            </w:r>
          </w:p>
        </w:tc>
        <w:tc>
          <w:tcPr>
            <w:tcW w:w="761" w:type="pct"/>
            <w:tcBorders>
              <w:top w:val="single" w:sz="4" w:space="0" w:color="FFFFFF"/>
              <w:bottom w:val="single" w:sz="4" w:space="0" w:color="FFFFFF"/>
              <w:right w:val="single" w:sz="4" w:space="0" w:color="FFFFFF"/>
            </w:tcBorders>
            <w:shd w:val="clear" w:color="auto" w:fill="B8CCE3"/>
          </w:tcPr>
          <w:p w14:paraId="21B6A8E0" w14:textId="77777777" w:rsidR="00705EDA" w:rsidRDefault="00854139" w:rsidP="00705EDA">
            <w:pPr>
              <w:pStyle w:val="TableParagraph"/>
              <w:spacing w:before="23" w:line="240" w:lineRule="exact"/>
              <w:ind w:left="17" w:right="3"/>
              <w:jc w:val="center"/>
            </w:pPr>
            <w:r>
              <w:t>3</w:t>
            </w:r>
            <w:r w:rsidR="00705EDA">
              <w:t>-</w:t>
            </w:r>
            <w:r>
              <w:t>5</w:t>
            </w:r>
            <w:r w:rsidR="00705EDA">
              <w:rPr>
                <w:spacing w:val="-1"/>
              </w:rPr>
              <w:t xml:space="preserve"> </w:t>
            </w:r>
            <w:r w:rsidR="00705EDA">
              <w:rPr>
                <w:spacing w:val="-5"/>
              </w:rPr>
              <w:t>day</w:t>
            </w:r>
          </w:p>
        </w:tc>
        <w:tc>
          <w:tcPr>
            <w:tcW w:w="804" w:type="pct"/>
            <w:tcBorders>
              <w:top w:val="single" w:sz="4" w:space="0" w:color="FFFFFF"/>
              <w:left w:val="single" w:sz="4" w:space="0" w:color="FFFFFF"/>
              <w:bottom w:val="single" w:sz="4" w:space="0" w:color="FFFFFF"/>
            </w:tcBorders>
            <w:shd w:val="clear" w:color="auto" w:fill="B8CCE3"/>
          </w:tcPr>
          <w:p w14:paraId="77795790" w14:textId="77777777" w:rsidR="00705EDA" w:rsidRDefault="00854139" w:rsidP="00705EDA">
            <w:pPr>
              <w:pStyle w:val="TableParagraph"/>
              <w:spacing w:before="23" w:line="240" w:lineRule="exact"/>
              <w:ind w:left="1" w:right="26"/>
              <w:jc w:val="center"/>
            </w:pPr>
            <w:r>
              <w:rPr>
                <w:spacing w:val="-4"/>
              </w:rPr>
              <w:t>4</w:t>
            </w:r>
            <w:r w:rsidR="00705EDA">
              <w:rPr>
                <w:spacing w:val="-4"/>
              </w:rPr>
              <w:t>-</w:t>
            </w:r>
            <w:r>
              <w:rPr>
                <w:spacing w:val="-2"/>
              </w:rPr>
              <w:t>7</w:t>
            </w:r>
            <w:r w:rsidR="00705EDA">
              <w:rPr>
                <w:spacing w:val="-2"/>
              </w:rPr>
              <w:t xml:space="preserve"> days</w:t>
            </w:r>
          </w:p>
        </w:tc>
        <w:tc>
          <w:tcPr>
            <w:tcW w:w="896" w:type="pct"/>
            <w:tcBorders>
              <w:top w:val="single" w:sz="4" w:space="0" w:color="FFFFFF"/>
              <w:bottom w:val="single" w:sz="4" w:space="0" w:color="FFFFFF"/>
            </w:tcBorders>
            <w:shd w:val="clear" w:color="auto" w:fill="B8CCE3"/>
          </w:tcPr>
          <w:p w14:paraId="05212661" w14:textId="77777777" w:rsidR="00705EDA" w:rsidRDefault="00854139" w:rsidP="00705EDA">
            <w:pPr>
              <w:pStyle w:val="TableParagraph"/>
              <w:spacing w:before="23" w:line="240" w:lineRule="exact"/>
              <w:ind w:right="17"/>
              <w:jc w:val="center"/>
            </w:pPr>
            <w:r>
              <w:t>6</w:t>
            </w:r>
            <w:r w:rsidR="00705EDA">
              <w:t>-</w:t>
            </w:r>
            <w:r>
              <w:t>10</w:t>
            </w:r>
            <w:r w:rsidR="00705EDA">
              <w:rPr>
                <w:spacing w:val="-4"/>
              </w:rPr>
              <w:t xml:space="preserve"> days</w:t>
            </w:r>
          </w:p>
        </w:tc>
        <w:tc>
          <w:tcPr>
            <w:tcW w:w="927" w:type="pct"/>
            <w:vMerge/>
            <w:tcBorders>
              <w:top w:val="nil"/>
              <w:bottom w:val="single" w:sz="4" w:space="0" w:color="FFFFFF"/>
            </w:tcBorders>
            <w:shd w:val="clear" w:color="auto" w:fill="DBE4F0"/>
          </w:tcPr>
          <w:p w14:paraId="63C9FC7A" w14:textId="77777777" w:rsidR="00705EDA" w:rsidRDefault="00705EDA" w:rsidP="00705EDA">
            <w:pPr>
              <w:rPr>
                <w:sz w:val="2"/>
                <w:szCs w:val="2"/>
              </w:rPr>
            </w:pPr>
          </w:p>
        </w:tc>
      </w:tr>
      <w:tr w:rsidR="00705EDA" w14:paraId="57AF3007" w14:textId="77777777" w:rsidTr="00296C73">
        <w:trPr>
          <w:trHeight w:val="282"/>
        </w:trPr>
        <w:tc>
          <w:tcPr>
            <w:tcW w:w="1612" w:type="pct"/>
            <w:tcBorders>
              <w:top w:val="single" w:sz="4" w:space="0" w:color="FFFFFF"/>
              <w:bottom w:val="single" w:sz="4" w:space="0" w:color="FFFFFF"/>
            </w:tcBorders>
            <w:shd w:val="clear" w:color="auto" w:fill="DBE4F0"/>
          </w:tcPr>
          <w:p w14:paraId="12A67A56" w14:textId="77777777" w:rsidR="00705EDA" w:rsidRDefault="00705EDA" w:rsidP="00705EDA">
            <w:pPr>
              <w:pStyle w:val="TableParagraph"/>
              <w:spacing w:before="23" w:line="240" w:lineRule="exact"/>
              <w:ind w:left="211"/>
            </w:pPr>
            <w:r>
              <w:t>Reefer</w:t>
            </w:r>
            <w:r>
              <w:rPr>
                <w:spacing w:val="-6"/>
              </w:rPr>
              <w:t xml:space="preserve"> </w:t>
            </w:r>
            <w:r>
              <w:rPr>
                <w:spacing w:val="-2"/>
              </w:rPr>
              <w:t>Vehicle</w:t>
            </w:r>
          </w:p>
        </w:tc>
        <w:tc>
          <w:tcPr>
            <w:tcW w:w="761" w:type="pct"/>
            <w:tcBorders>
              <w:top w:val="single" w:sz="4" w:space="0" w:color="FFFFFF"/>
              <w:bottom w:val="single" w:sz="4" w:space="0" w:color="FFFFFF"/>
              <w:right w:val="single" w:sz="4" w:space="0" w:color="FFFFFF"/>
            </w:tcBorders>
            <w:shd w:val="clear" w:color="auto" w:fill="DBE4F0"/>
          </w:tcPr>
          <w:p w14:paraId="17AFE2A7" w14:textId="77777777" w:rsidR="00705EDA" w:rsidRDefault="00854139" w:rsidP="00705EDA">
            <w:pPr>
              <w:pStyle w:val="TableParagraph"/>
              <w:spacing w:before="23" w:line="240" w:lineRule="exact"/>
              <w:ind w:left="17" w:right="3"/>
              <w:jc w:val="center"/>
            </w:pPr>
            <w:r>
              <w:t>3</w:t>
            </w:r>
            <w:r w:rsidR="00705EDA">
              <w:t>-</w:t>
            </w:r>
            <w:r>
              <w:t>5</w:t>
            </w:r>
            <w:r w:rsidR="00705EDA">
              <w:rPr>
                <w:spacing w:val="-1"/>
              </w:rPr>
              <w:t xml:space="preserve"> </w:t>
            </w:r>
            <w:r w:rsidR="00705EDA">
              <w:rPr>
                <w:spacing w:val="-5"/>
              </w:rPr>
              <w:t>day</w:t>
            </w:r>
          </w:p>
        </w:tc>
        <w:tc>
          <w:tcPr>
            <w:tcW w:w="804" w:type="pct"/>
            <w:tcBorders>
              <w:top w:val="single" w:sz="4" w:space="0" w:color="FFFFFF"/>
              <w:left w:val="single" w:sz="4" w:space="0" w:color="FFFFFF"/>
              <w:bottom w:val="single" w:sz="4" w:space="0" w:color="FFFFFF"/>
            </w:tcBorders>
            <w:shd w:val="clear" w:color="auto" w:fill="DBE4F0"/>
          </w:tcPr>
          <w:p w14:paraId="5196D6FE" w14:textId="77777777" w:rsidR="00705EDA" w:rsidRDefault="00854139" w:rsidP="00705EDA">
            <w:pPr>
              <w:pStyle w:val="TableParagraph"/>
              <w:spacing w:before="23" w:line="240" w:lineRule="exact"/>
              <w:ind w:left="1" w:right="26"/>
              <w:jc w:val="center"/>
            </w:pPr>
            <w:r>
              <w:rPr>
                <w:spacing w:val="-4"/>
              </w:rPr>
              <w:t>4</w:t>
            </w:r>
            <w:r w:rsidR="00705EDA">
              <w:rPr>
                <w:spacing w:val="-4"/>
              </w:rPr>
              <w:t>-</w:t>
            </w:r>
            <w:r>
              <w:rPr>
                <w:spacing w:val="-2"/>
              </w:rPr>
              <w:t>7</w:t>
            </w:r>
            <w:r w:rsidR="00705EDA">
              <w:rPr>
                <w:spacing w:val="-2"/>
              </w:rPr>
              <w:t xml:space="preserve"> days</w:t>
            </w:r>
          </w:p>
        </w:tc>
        <w:tc>
          <w:tcPr>
            <w:tcW w:w="896" w:type="pct"/>
            <w:tcBorders>
              <w:top w:val="single" w:sz="4" w:space="0" w:color="FFFFFF"/>
              <w:bottom w:val="single" w:sz="4" w:space="0" w:color="FFFFFF"/>
            </w:tcBorders>
            <w:shd w:val="clear" w:color="auto" w:fill="DBE4F0"/>
          </w:tcPr>
          <w:p w14:paraId="22C29C33" w14:textId="77777777" w:rsidR="00705EDA" w:rsidRDefault="00854139" w:rsidP="00705EDA">
            <w:pPr>
              <w:pStyle w:val="TableParagraph"/>
              <w:spacing w:before="23" w:line="240" w:lineRule="exact"/>
              <w:ind w:right="17"/>
              <w:jc w:val="center"/>
            </w:pPr>
            <w:r>
              <w:t>6</w:t>
            </w:r>
            <w:r w:rsidR="00705EDA">
              <w:t>-</w:t>
            </w:r>
            <w:r>
              <w:t>10</w:t>
            </w:r>
            <w:r w:rsidR="00705EDA">
              <w:rPr>
                <w:spacing w:val="-4"/>
              </w:rPr>
              <w:t xml:space="preserve"> days</w:t>
            </w:r>
          </w:p>
        </w:tc>
        <w:tc>
          <w:tcPr>
            <w:tcW w:w="927" w:type="pct"/>
            <w:vMerge/>
            <w:tcBorders>
              <w:top w:val="nil"/>
              <w:bottom w:val="single" w:sz="4" w:space="0" w:color="FFFFFF"/>
            </w:tcBorders>
            <w:shd w:val="clear" w:color="auto" w:fill="DBE4F0"/>
          </w:tcPr>
          <w:p w14:paraId="1EEF26C6" w14:textId="77777777" w:rsidR="00705EDA" w:rsidRDefault="00705EDA" w:rsidP="00705EDA">
            <w:pPr>
              <w:rPr>
                <w:sz w:val="2"/>
                <w:szCs w:val="2"/>
              </w:rPr>
            </w:pPr>
          </w:p>
        </w:tc>
      </w:tr>
      <w:tr w:rsidR="00705EDA" w14:paraId="49F7A6B3" w14:textId="77777777" w:rsidTr="00296C73">
        <w:trPr>
          <w:trHeight w:val="342"/>
        </w:trPr>
        <w:tc>
          <w:tcPr>
            <w:tcW w:w="1612" w:type="pct"/>
            <w:tcBorders>
              <w:top w:val="single" w:sz="4" w:space="0" w:color="FFFFFF"/>
            </w:tcBorders>
            <w:shd w:val="clear" w:color="auto" w:fill="B8CCE3"/>
          </w:tcPr>
          <w:p w14:paraId="76D25BEC" w14:textId="77777777" w:rsidR="00705EDA" w:rsidRDefault="00705EDA" w:rsidP="005A1671">
            <w:pPr>
              <w:pStyle w:val="TableParagraph"/>
              <w:spacing w:before="20"/>
              <w:ind w:left="211"/>
            </w:pPr>
            <w:r>
              <w:t>Surface</w:t>
            </w:r>
            <w:r>
              <w:rPr>
                <w:spacing w:val="-9"/>
              </w:rPr>
              <w:t xml:space="preserve"> </w:t>
            </w:r>
            <w:r>
              <w:rPr>
                <w:spacing w:val="-2"/>
              </w:rPr>
              <w:t>Courier</w:t>
            </w:r>
          </w:p>
        </w:tc>
        <w:tc>
          <w:tcPr>
            <w:tcW w:w="761" w:type="pct"/>
            <w:tcBorders>
              <w:top w:val="single" w:sz="4" w:space="0" w:color="FFFFFF"/>
              <w:right w:val="single" w:sz="4" w:space="0" w:color="FFFFFF"/>
            </w:tcBorders>
            <w:shd w:val="clear" w:color="auto" w:fill="B8CCE3"/>
          </w:tcPr>
          <w:p w14:paraId="7F1D75B3" w14:textId="77777777" w:rsidR="00705EDA" w:rsidRDefault="00705EDA" w:rsidP="005A1671">
            <w:pPr>
              <w:pStyle w:val="TableParagraph"/>
              <w:spacing w:before="20"/>
              <w:ind w:left="17"/>
              <w:jc w:val="center"/>
            </w:pPr>
            <w:r>
              <w:t>3</w:t>
            </w:r>
            <w:r>
              <w:rPr>
                <w:spacing w:val="1"/>
              </w:rPr>
              <w:t xml:space="preserve"> </w:t>
            </w:r>
            <w:r>
              <w:rPr>
                <w:spacing w:val="-4"/>
              </w:rPr>
              <w:t>days</w:t>
            </w:r>
          </w:p>
        </w:tc>
        <w:tc>
          <w:tcPr>
            <w:tcW w:w="804" w:type="pct"/>
            <w:tcBorders>
              <w:top w:val="single" w:sz="4" w:space="0" w:color="FFFFFF"/>
              <w:left w:val="single" w:sz="4" w:space="0" w:color="FFFFFF"/>
            </w:tcBorders>
            <w:shd w:val="clear" w:color="auto" w:fill="B8CCE3"/>
          </w:tcPr>
          <w:p w14:paraId="283955BB" w14:textId="77777777" w:rsidR="00705EDA" w:rsidRDefault="00705EDA" w:rsidP="005A1671">
            <w:pPr>
              <w:pStyle w:val="TableParagraph"/>
              <w:spacing w:before="20"/>
              <w:ind w:left="1" w:right="26"/>
              <w:jc w:val="center"/>
            </w:pPr>
            <w:r>
              <w:rPr>
                <w:spacing w:val="-4"/>
              </w:rPr>
              <w:t>4-</w:t>
            </w:r>
            <w:r>
              <w:rPr>
                <w:spacing w:val="-2"/>
              </w:rPr>
              <w:t>7 days</w:t>
            </w:r>
          </w:p>
        </w:tc>
        <w:tc>
          <w:tcPr>
            <w:tcW w:w="896" w:type="pct"/>
            <w:tcBorders>
              <w:top w:val="single" w:sz="4" w:space="0" w:color="FFFFFF"/>
            </w:tcBorders>
            <w:shd w:val="clear" w:color="auto" w:fill="B8CCE3"/>
          </w:tcPr>
          <w:p w14:paraId="3A9AAA98" w14:textId="77777777" w:rsidR="00705EDA" w:rsidRDefault="00705EDA" w:rsidP="005A1671">
            <w:pPr>
              <w:pStyle w:val="TableParagraph"/>
              <w:spacing w:before="20"/>
              <w:ind w:right="17"/>
              <w:jc w:val="center"/>
            </w:pPr>
            <w:r>
              <w:t>6-10</w:t>
            </w:r>
            <w:r>
              <w:rPr>
                <w:spacing w:val="-4"/>
              </w:rPr>
              <w:t xml:space="preserve"> days</w:t>
            </w:r>
          </w:p>
        </w:tc>
        <w:tc>
          <w:tcPr>
            <w:tcW w:w="927" w:type="pct"/>
            <w:vMerge/>
            <w:tcBorders>
              <w:top w:val="nil"/>
              <w:bottom w:val="single" w:sz="4" w:space="0" w:color="FFFFFF"/>
            </w:tcBorders>
            <w:shd w:val="clear" w:color="auto" w:fill="DBE4F0"/>
          </w:tcPr>
          <w:p w14:paraId="5A8F63E1" w14:textId="77777777" w:rsidR="00705EDA" w:rsidRDefault="00705EDA" w:rsidP="005A1671">
            <w:pPr>
              <w:rPr>
                <w:sz w:val="2"/>
                <w:szCs w:val="2"/>
              </w:rPr>
            </w:pPr>
          </w:p>
        </w:tc>
      </w:tr>
      <w:tr w:rsidR="00705EDA" w14:paraId="2F715CCB" w14:textId="77777777" w:rsidTr="00296C73">
        <w:trPr>
          <w:trHeight w:val="285"/>
        </w:trPr>
        <w:tc>
          <w:tcPr>
            <w:tcW w:w="1612" w:type="pct"/>
            <w:tcBorders>
              <w:bottom w:val="single" w:sz="4" w:space="0" w:color="FFFFFF"/>
            </w:tcBorders>
            <w:shd w:val="clear" w:color="auto" w:fill="DBE4F0"/>
          </w:tcPr>
          <w:p w14:paraId="3CC2F373" w14:textId="77777777" w:rsidR="00705EDA" w:rsidRDefault="00705EDA" w:rsidP="005A1671">
            <w:pPr>
              <w:pStyle w:val="TableParagraph"/>
              <w:spacing w:before="25" w:line="240" w:lineRule="exact"/>
              <w:ind w:left="211"/>
            </w:pPr>
            <w:r>
              <w:t>Air</w:t>
            </w:r>
            <w:r>
              <w:rPr>
                <w:spacing w:val="-2"/>
              </w:rPr>
              <w:t xml:space="preserve"> Cargo</w:t>
            </w:r>
          </w:p>
        </w:tc>
        <w:tc>
          <w:tcPr>
            <w:tcW w:w="761" w:type="pct"/>
            <w:tcBorders>
              <w:right w:val="single" w:sz="4" w:space="0" w:color="FFFFFF"/>
            </w:tcBorders>
            <w:shd w:val="clear" w:color="auto" w:fill="DBE4F0"/>
          </w:tcPr>
          <w:p w14:paraId="1E025520" w14:textId="77777777" w:rsidR="00705EDA" w:rsidRDefault="00705EDA" w:rsidP="005A1671">
            <w:pPr>
              <w:pStyle w:val="TableParagraph"/>
              <w:spacing w:before="25" w:line="240" w:lineRule="exact"/>
              <w:ind w:left="17" w:right="10"/>
              <w:jc w:val="center"/>
            </w:pPr>
            <w:r>
              <w:rPr>
                <w:spacing w:val="-5"/>
              </w:rPr>
              <w:t>NA</w:t>
            </w:r>
          </w:p>
        </w:tc>
        <w:tc>
          <w:tcPr>
            <w:tcW w:w="804" w:type="pct"/>
            <w:tcBorders>
              <w:left w:val="single" w:sz="4" w:space="0" w:color="FFFFFF"/>
              <w:bottom w:val="single" w:sz="4" w:space="0" w:color="FFFFFF"/>
            </w:tcBorders>
            <w:shd w:val="clear" w:color="auto" w:fill="DBE4F0"/>
          </w:tcPr>
          <w:p w14:paraId="5A887800" w14:textId="77777777" w:rsidR="00705EDA" w:rsidRDefault="00705EDA" w:rsidP="005A1671">
            <w:pPr>
              <w:pStyle w:val="TableParagraph"/>
              <w:spacing w:before="25" w:line="240" w:lineRule="exact"/>
              <w:ind w:left="7" w:right="26"/>
              <w:jc w:val="center"/>
            </w:pPr>
            <w:r>
              <w:t>3</w:t>
            </w:r>
            <w:r>
              <w:rPr>
                <w:spacing w:val="1"/>
              </w:rPr>
              <w:t xml:space="preserve"> </w:t>
            </w:r>
            <w:r>
              <w:rPr>
                <w:spacing w:val="-4"/>
              </w:rPr>
              <w:t>days</w:t>
            </w:r>
          </w:p>
        </w:tc>
        <w:tc>
          <w:tcPr>
            <w:tcW w:w="896" w:type="pct"/>
            <w:tcBorders>
              <w:bottom w:val="single" w:sz="4" w:space="0" w:color="FFFFFF"/>
            </w:tcBorders>
            <w:shd w:val="clear" w:color="auto" w:fill="DBE4F0"/>
          </w:tcPr>
          <w:p w14:paraId="40708DDD" w14:textId="77777777" w:rsidR="00705EDA" w:rsidRDefault="00705EDA" w:rsidP="005A1671">
            <w:pPr>
              <w:pStyle w:val="TableParagraph"/>
              <w:spacing w:before="25" w:line="240" w:lineRule="exact"/>
              <w:ind w:right="17"/>
              <w:jc w:val="center"/>
            </w:pPr>
            <w:r>
              <w:t>3</w:t>
            </w:r>
            <w:r>
              <w:rPr>
                <w:spacing w:val="1"/>
              </w:rPr>
              <w:t xml:space="preserve"> </w:t>
            </w:r>
            <w:r>
              <w:rPr>
                <w:spacing w:val="-4"/>
              </w:rPr>
              <w:t>days</w:t>
            </w:r>
          </w:p>
        </w:tc>
        <w:tc>
          <w:tcPr>
            <w:tcW w:w="927" w:type="pct"/>
            <w:tcBorders>
              <w:top w:val="single" w:sz="4" w:space="0" w:color="FFFFFF"/>
              <w:bottom w:val="single" w:sz="4" w:space="0" w:color="FFFFFF"/>
            </w:tcBorders>
            <w:shd w:val="clear" w:color="auto" w:fill="DBE4F0"/>
          </w:tcPr>
          <w:p w14:paraId="38FF2669" w14:textId="77777777" w:rsidR="00705EDA" w:rsidRDefault="00705EDA" w:rsidP="005A1671">
            <w:pPr>
              <w:pStyle w:val="TableParagraph"/>
              <w:spacing w:before="25" w:line="240" w:lineRule="exact"/>
              <w:ind w:right="21"/>
              <w:jc w:val="center"/>
            </w:pPr>
            <w:r>
              <w:t>3</w:t>
            </w:r>
            <w:r>
              <w:rPr>
                <w:spacing w:val="1"/>
              </w:rPr>
              <w:t xml:space="preserve"> </w:t>
            </w:r>
            <w:r>
              <w:rPr>
                <w:spacing w:val="-4"/>
              </w:rPr>
              <w:t>days</w:t>
            </w:r>
          </w:p>
        </w:tc>
      </w:tr>
      <w:tr w:rsidR="00705EDA" w14:paraId="09467D08" w14:textId="77777777" w:rsidTr="00296C73">
        <w:trPr>
          <w:trHeight w:val="283"/>
        </w:trPr>
        <w:tc>
          <w:tcPr>
            <w:tcW w:w="1612" w:type="pct"/>
            <w:tcBorders>
              <w:top w:val="single" w:sz="4" w:space="0" w:color="FFFFFF"/>
            </w:tcBorders>
            <w:shd w:val="clear" w:color="auto" w:fill="B8CCE3"/>
          </w:tcPr>
          <w:p w14:paraId="2B0198A3" w14:textId="77777777" w:rsidR="00705EDA" w:rsidRDefault="00705EDA" w:rsidP="005A1671">
            <w:pPr>
              <w:pStyle w:val="TableParagraph"/>
              <w:spacing w:before="23" w:line="240" w:lineRule="exact"/>
              <w:ind w:left="211"/>
            </w:pPr>
            <w:r>
              <w:t>Temperature</w:t>
            </w:r>
            <w:r>
              <w:rPr>
                <w:spacing w:val="-9"/>
              </w:rPr>
              <w:t xml:space="preserve"> </w:t>
            </w:r>
            <w:r>
              <w:rPr>
                <w:spacing w:val="-2"/>
              </w:rPr>
              <w:t>Control</w:t>
            </w:r>
          </w:p>
        </w:tc>
        <w:tc>
          <w:tcPr>
            <w:tcW w:w="761" w:type="pct"/>
            <w:tcBorders>
              <w:right w:val="single" w:sz="4" w:space="0" w:color="FFFFFF"/>
            </w:tcBorders>
            <w:shd w:val="clear" w:color="auto" w:fill="B8CCE3"/>
          </w:tcPr>
          <w:p w14:paraId="7749643A" w14:textId="77777777" w:rsidR="00705EDA" w:rsidRDefault="00705EDA" w:rsidP="005A1671">
            <w:pPr>
              <w:pStyle w:val="TableParagraph"/>
              <w:spacing w:before="23" w:line="240" w:lineRule="exact"/>
              <w:ind w:left="17" w:right="10"/>
              <w:jc w:val="center"/>
            </w:pPr>
            <w:r>
              <w:rPr>
                <w:spacing w:val="-5"/>
              </w:rPr>
              <w:t>NA</w:t>
            </w:r>
          </w:p>
        </w:tc>
        <w:tc>
          <w:tcPr>
            <w:tcW w:w="804" w:type="pct"/>
            <w:tcBorders>
              <w:top w:val="single" w:sz="4" w:space="0" w:color="FFFFFF"/>
              <w:left w:val="single" w:sz="4" w:space="0" w:color="FFFFFF"/>
            </w:tcBorders>
            <w:shd w:val="clear" w:color="auto" w:fill="B8CCE3"/>
          </w:tcPr>
          <w:p w14:paraId="5596FC0E" w14:textId="77777777" w:rsidR="00705EDA" w:rsidRDefault="00705EDA" w:rsidP="005A1671">
            <w:pPr>
              <w:pStyle w:val="TableParagraph"/>
              <w:spacing w:before="23" w:line="240" w:lineRule="exact"/>
              <w:ind w:left="3" w:right="26"/>
              <w:jc w:val="center"/>
            </w:pPr>
            <w:r>
              <w:t>3</w:t>
            </w:r>
            <w:r>
              <w:rPr>
                <w:spacing w:val="1"/>
              </w:rPr>
              <w:t xml:space="preserve"> </w:t>
            </w:r>
            <w:r>
              <w:rPr>
                <w:spacing w:val="-4"/>
              </w:rPr>
              <w:t>days</w:t>
            </w:r>
          </w:p>
        </w:tc>
        <w:tc>
          <w:tcPr>
            <w:tcW w:w="896" w:type="pct"/>
            <w:tcBorders>
              <w:top w:val="single" w:sz="4" w:space="0" w:color="FFFFFF"/>
            </w:tcBorders>
            <w:shd w:val="clear" w:color="auto" w:fill="B8CCE3"/>
          </w:tcPr>
          <w:p w14:paraId="1C509003" w14:textId="77777777" w:rsidR="00705EDA" w:rsidRDefault="00705EDA" w:rsidP="005A1671">
            <w:pPr>
              <w:pStyle w:val="TableParagraph"/>
              <w:spacing w:before="23" w:line="240" w:lineRule="exact"/>
              <w:ind w:right="17"/>
              <w:jc w:val="center"/>
            </w:pPr>
            <w:r>
              <w:t>3</w:t>
            </w:r>
            <w:r>
              <w:rPr>
                <w:spacing w:val="1"/>
              </w:rPr>
              <w:t xml:space="preserve"> </w:t>
            </w:r>
            <w:r>
              <w:rPr>
                <w:spacing w:val="-4"/>
              </w:rPr>
              <w:t>days</w:t>
            </w:r>
          </w:p>
        </w:tc>
        <w:tc>
          <w:tcPr>
            <w:tcW w:w="927" w:type="pct"/>
            <w:tcBorders>
              <w:top w:val="single" w:sz="4" w:space="0" w:color="FFFFFF"/>
            </w:tcBorders>
            <w:shd w:val="clear" w:color="auto" w:fill="B8CCE3"/>
          </w:tcPr>
          <w:p w14:paraId="59B17E48" w14:textId="77777777" w:rsidR="00705EDA" w:rsidRDefault="00705EDA" w:rsidP="00705EDA">
            <w:pPr>
              <w:pStyle w:val="TableParagraph"/>
              <w:spacing w:before="23" w:line="240" w:lineRule="exact"/>
              <w:ind w:right="21"/>
            </w:pPr>
            <w:r>
              <w:rPr>
                <w:spacing w:val="-4"/>
              </w:rPr>
              <w:t xml:space="preserve">             3 days</w:t>
            </w:r>
          </w:p>
        </w:tc>
      </w:tr>
    </w:tbl>
    <w:p w14:paraId="70374C75" w14:textId="77777777" w:rsidR="00705EDA" w:rsidRDefault="00705EDA" w:rsidP="00705EDA">
      <w:pPr>
        <w:pStyle w:val="ListParagraph"/>
        <w:tabs>
          <w:tab w:val="left" w:pos="938"/>
          <w:tab w:val="left" w:pos="940"/>
        </w:tabs>
        <w:spacing w:before="1" w:line="256" w:lineRule="auto"/>
        <w:ind w:left="1896" w:right="1164" w:firstLine="0"/>
      </w:pPr>
    </w:p>
    <w:p w14:paraId="147D1952" w14:textId="77777777" w:rsidR="00705EDA" w:rsidRDefault="00705EDA" w:rsidP="00392040">
      <w:pPr>
        <w:pStyle w:val="ListParagraph"/>
        <w:numPr>
          <w:ilvl w:val="1"/>
          <w:numId w:val="18"/>
        </w:numPr>
        <w:tabs>
          <w:tab w:val="left" w:pos="938"/>
          <w:tab w:val="left" w:pos="940"/>
        </w:tabs>
        <w:spacing w:before="1" w:line="256" w:lineRule="auto"/>
        <w:ind w:right="-32"/>
      </w:pPr>
      <w:r>
        <w:t xml:space="preserve">After Transportation: The transporter will ensure that the PODs and signed and stamped issue vouchers are submitted to the SACS within 3 days of completion of delivery of the </w:t>
      </w:r>
      <w:r>
        <w:rPr>
          <w:spacing w:val="-2"/>
        </w:rPr>
        <w:t>shipment</w:t>
      </w:r>
    </w:p>
    <w:p w14:paraId="1E411929" w14:textId="77777777" w:rsidR="00EB1E0A" w:rsidRDefault="00B55617" w:rsidP="00296C73">
      <w:pPr>
        <w:pStyle w:val="Heading3"/>
      </w:pPr>
      <w:r>
        <w:t>Documents</w:t>
      </w:r>
      <w:r>
        <w:rPr>
          <w:spacing w:val="-5"/>
        </w:rPr>
        <w:t xml:space="preserve"> </w:t>
      </w:r>
      <w:r>
        <w:t>required</w:t>
      </w:r>
      <w:r>
        <w:rPr>
          <w:spacing w:val="-8"/>
        </w:rPr>
        <w:t xml:space="preserve"> </w:t>
      </w:r>
      <w:r>
        <w:t>from</w:t>
      </w:r>
      <w:r>
        <w:rPr>
          <w:spacing w:val="-6"/>
        </w:rPr>
        <w:t xml:space="preserve"> </w:t>
      </w:r>
      <w:r>
        <w:t>3PL</w:t>
      </w:r>
      <w:r>
        <w:rPr>
          <w:spacing w:val="-5"/>
        </w:rPr>
        <w:t xml:space="preserve"> </w:t>
      </w:r>
      <w:r>
        <w:t>Service</w:t>
      </w:r>
      <w:r>
        <w:rPr>
          <w:spacing w:val="-4"/>
        </w:rPr>
        <w:t xml:space="preserve"> </w:t>
      </w:r>
      <w:r>
        <w:rPr>
          <w:spacing w:val="-2"/>
        </w:rPr>
        <w:t>Provider:</w:t>
      </w:r>
    </w:p>
    <w:p w14:paraId="426F007A" w14:textId="77777777" w:rsidR="00EB1E0A" w:rsidRDefault="00EB1E0A">
      <w:pPr>
        <w:pStyle w:val="BodyText"/>
        <w:spacing w:before="17"/>
        <w:rPr>
          <w:b/>
          <w:sz w:val="20"/>
        </w:rPr>
      </w:pP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left w:w="0" w:type="dxa"/>
          <w:right w:w="0" w:type="dxa"/>
        </w:tblCellMar>
        <w:tblLook w:val="01E0" w:firstRow="1" w:lastRow="1" w:firstColumn="1" w:lastColumn="1" w:noHBand="0" w:noVBand="0"/>
      </w:tblPr>
      <w:tblGrid>
        <w:gridCol w:w="779"/>
        <w:gridCol w:w="8261"/>
      </w:tblGrid>
      <w:tr w:rsidR="00EB1E0A" w14:paraId="2E1AFA2A" w14:textId="77777777" w:rsidTr="00296C73">
        <w:trPr>
          <w:trHeight w:val="290"/>
        </w:trPr>
        <w:tc>
          <w:tcPr>
            <w:tcW w:w="431" w:type="pct"/>
            <w:tcBorders>
              <w:top w:val="nil"/>
              <w:left w:val="nil"/>
              <w:bottom w:val="nil"/>
              <w:right w:val="nil"/>
            </w:tcBorders>
            <w:shd w:val="clear" w:color="auto" w:fill="4471C4"/>
          </w:tcPr>
          <w:p w14:paraId="37722635" w14:textId="77777777" w:rsidR="00EB1E0A" w:rsidRDefault="00B55617">
            <w:pPr>
              <w:pStyle w:val="TableParagraph"/>
              <w:spacing w:before="9" w:line="261" w:lineRule="exact"/>
              <w:ind w:left="6"/>
              <w:jc w:val="center"/>
              <w:rPr>
                <w:b/>
              </w:rPr>
            </w:pPr>
            <w:proofErr w:type="spellStart"/>
            <w:r>
              <w:rPr>
                <w:b/>
                <w:color w:val="FFFFFF"/>
                <w:spacing w:val="-2"/>
              </w:rPr>
              <w:t>S.No</w:t>
            </w:r>
            <w:proofErr w:type="spellEnd"/>
            <w:r>
              <w:rPr>
                <w:b/>
                <w:color w:val="FFFFFF"/>
                <w:spacing w:val="-2"/>
              </w:rPr>
              <w:t>.</w:t>
            </w:r>
          </w:p>
        </w:tc>
        <w:tc>
          <w:tcPr>
            <w:tcW w:w="4569" w:type="pct"/>
            <w:tcBorders>
              <w:top w:val="nil"/>
              <w:left w:val="nil"/>
              <w:bottom w:val="nil"/>
              <w:right w:val="nil"/>
            </w:tcBorders>
            <w:shd w:val="clear" w:color="auto" w:fill="4471C4"/>
          </w:tcPr>
          <w:p w14:paraId="31308996" w14:textId="77777777" w:rsidR="00EB1E0A" w:rsidRDefault="00B55617">
            <w:pPr>
              <w:pStyle w:val="TableParagraph"/>
              <w:spacing w:before="9" w:line="261" w:lineRule="exact"/>
              <w:ind w:left="5"/>
              <w:jc w:val="center"/>
              <w:rPr>
                <w:b/>
              </w:rPr>
            </w:pPr>
            <w:r>
              <w:rPr>
                <w:b/>
                <w:color w:val="FFFFFF"/>
                <w:spacing w:val="-2"/>
              </w:rPr>
              <w:t>Documents</w:t>
            </w:r>
          </w:p>
        </w:tc>
      </w:tr>
      <w:tr w:rsidR="00EB1E0A" w14:paraId="698BCDE8" w14:textId="77777777" w:rsidTr="00296C73">
        <w:trPr>
          <w:trHeight w:val="268"/>
        </w:trPr>
        <w:tc>
          <w:tcPr>
            <w:tcW w:w="431" w:type="pct"/>
            <w:tcBorders>
              <w:top w:val="nil"/>
            </w:tcBorders>
            <w:shd w:val="clear" w:color="auto" w:fill="D9E1F3"/>
          </w:tcPr>
          <w:p w14:paraId="5BFBD959" w14:textId="77777777" w:rsidR="00EB1E0A" w:rsidRDefault="00B55617">
            <w:pPr>
              <w:pStyle w:val="TableParagraph"/>
              <w:spacing w:line="249" w:lineRule="exact"/>
              <w:ind w:left="6"/>
              <w:jc w:val="center"/>
              <w:rPr>
                <w:b/>
              </w:rPr>
            </w:pPr>
            <w:r>
              <w:rPr>
                <w:b/>
                <w:spacing w:val="-10"/>
              </w:rPr>
              <w:t>1</w:t>
            </w:r>
          </w:p>
        </w:tc>
        <w:tc>
          <w:tcPr>
            <w:tcW w:w="4569" w:type="pct"/>
            <w:tcBorders>
              <w:top w:val="nil"/>
            </w:tcBorders>
            <w:shd w:val="clear" w:color="auto" w:fill="D9E1F3"/>
          </w:tcPr>
          <w:p w14:paraId="67CE1F18" w14:textId="77777777" w:rsidR="00EB1E0A" w:rsidRDefault="00B55617">
            <w:pPr>
              <w:pStyle w:val="TableParagraph"/>
              <w:spacing w:line="249" w:lineRule="exact"/>
              <w:ind w:left="105"/>
            </w:pPr>
            <w:r>
              <w:t>Summary</w:t>
            </w:r>
            <w:r>
              <w:rPr>
                <w:spacing w:val="-8"/>
              </w:rPr>
              <w:t xml:space="preserve"> </w:t>
            </w:r>
            <w:r>
              <w:t>of</w:t>
            </w:r>
            <w:r>
              <w:rPr>
                <w:spacing w:val="-4"/>
              </w:rPr>
              <w:t xml:space="preserve"> </w:t>
            </w:r>
            <w:r>
              <w:t>all</w:t>
            </w:r>
            <w:r>
              <w:rPr>
                <w:spacing w:val="-3"/>
              </w:rPr>
              <w:t xml:space="preserve"> </w:t>
            </w:r>
            <w:r>
              <w:t>Invoices</w:t>
            </w:r>
            <w:r>
              <w:rPr>
                <w:spacing w:val="-6"/>
              </w:rPr>
              <w:t xml:space="preserve"> </w:t>
            </w:r>
            <w:r>
              <w:t>on</w:t>
            </w:r>
            <w:r>
              <w:rPr>
                <w:spacing w:val="-6"/>
              </w:rPr>
              <w:t xml:space="preserve"> </w:t>
            </w:r>
            <w:r>
              <w:t>Company’s</w:t>
            </w:r>
            <w:r>
              <w:rPr>
                <w:spacing w:val="-4"/>
              </w:rPr>
              <w:t xml:space="preserve"> </w:t>
            </w:r>
            <w:r>
              <w:t>letter</w:t>
            </w:r>
            <w:r>
              <w:rPr>
                <w:spacing w:val="-3"/>
              </w:rPr>
              <w:t xml:space="preserve"> </w:t>
            </w:r>
            <w:r>
              <w:rPr>
                <w:spacing w:val="-4"/>
              </w:rPr>
              <w:t>head</w:t>
            </w:r>
          </w:p>
        </w:tc>
      </w:tr>
      <w:tr w:rsidR="00EB1E0A" w14:paraId="147E514C" w14:textId="77777777" w:rsidTr="00296C73">
        <w:trPr>
          <w:trHeight w:val="268"/>
        </w:trPr>
        <w:tc>
          <w:tcPr>
            <w:tcW w:w="431" w:type="pct"/>
          </w:tcPr>
          <w:p w14:paraId="33673697" w14:textId="77777777" w:rsidR="00EB1E0A" w:rsidRDefault="00B55617">
            <w:pPr>
              <w:pStyle w:val="TableParagraph"/>
              <w:spacing w:line="248" w:lineRule="exact"/>
              <w:ind w:left="6"/>
              <w:jc w:val="center"/>
              <w:rPr>
                <w:b/>
              </w:rPr>
            </w:pPr>
            <w:r>
              <w:rPr>
                <w:b/>
                <w:spacing w:val="-10"/>
              </w:rPr>
              <w:t>2</w:t>
            </w:r>
          </w:p>
        </w:tc>
        <w:tc>
          <w:tcPr>
            <w:tcW w:w="4569" w:type="pct"/>
          </w:tcPr>
          <w:p w14:paraId="19A61B9F" w14:textId="77777777" w:rsidR="00EB1E0A" w:rsidRDefault="00B55617">
            <w:pPr>
              <w:pStyle w:val="TableParagraph"/>
              <w:spacing w:line="248" w:lineRule="exact"/>
              <w:ind w:left="105"/>
            </w:pPr>
            <w:r>
              <w:t>Attendance</w:t>
            </w:r>
            <w:r>
              <w:rPr>
                <w:spacing w:val="-5"/>
              </w:rPr>
              <w:t xml:space="preserve"> </w:t>
            </w:r>
            <w:r>
              <w:t>sheet</w:t>
            </w:r>
            <w:r>
              <w:rPr>
                <w:spacing w:val="-4"/>
              </w:rPr>
              <w:t xml:space="preserve"> </w:t>
            </w:r>
            <w:r>
              <w:t>&amp;</w:t>
            </w:r>
            <w:r>
              <w:rPr>
                <w:spacing w:val="-3"/>
              </w:rPr>
              <w:t xml:space="preserve"> </w:t>
            </w:r>
            <w:r>
              <w:t>Roster</w:t>
            </w:r>
            <w:r>
              <w:rPr>
                <w:spacing w:val="-5"/>
              </w:rPr>
              <w:t xml:space="preserve"> </w:t>
            </w:r>
            <w:r>
              <w:t>of</w:t>
            </w:r>
            <w:r>
              <w:rPr>
                <w:spacing w:val="-5"/>
              </w:rPr>
              <w:t xml:space="preserve"> </w:t>
            </w:r>
            <w:r>
              <w:t>3PL</w:t>
            </w:r>
            <w:r>
              <w:rPr>
                <w:spacing w:val="-2"/>
              </w:rPr>
              <w:t xml:space="preserve"> </w:t>
            </w:r>
            <w:r>
              <w:t>staff</w:t>
            </w:r>
            <w:r>
              <w:rPr>
                <w:spacing w:val="-2"/>
              </w:rPr>
              <w:t xml:space="preserve"> </w:t>
            </w:r>
            <w:r>
              <w:t>engaged</w:t>
            </w:r>
            <w:r>
              <w:rPr>
                <w:spacing w:val="-5"/>
              </w:rPr>
              <w:t xml:space="preserve"> </w:t>
            </w:r>
            <w:r>
              <w:t>on</w:t>
            </w:r>
            <w:r>
              <w:rPr>
                <w:spacing w:val="-5"/>
              </w:rPr>
              <w:t xml:space="preserve"> </w:t>
            </w:r>
            <w:r>
              <w:rPr>
                <w:spacing w:val="-2"/>
              </w:rPr>
              <w:t>Project</w:t>
            </w:r>
          </w:p>
        </w:tc>
      </w:tr>
      <w:tr w:rsidR="00EB1E0A" w14:paraId="069EE56A" w14:textId="77777777" w:rsidTr="00296C73">
        <w:trPr>
          <w:trHeight w:val="268"/>
        </w:trPr>
        <w:tc>
          <w:tcPr>
            <w:tcW w:w="431" w:type="pct"/>
            <w:shd w:val="clear" w:color="auto" w:fill="D9E1F3"/>
          </w:tcPr>
          <w:p w14:paraId="4D017C5E" w14:textId="77777777" w:rsidR="00EB1E0A" w:rsidRDefault="00B55617">
            <w:pPr>
              <w:pStyle w:val="TableParagraph"/>
              <w:spacing w:line="248" w:lineRule="exact"/>
              <w:ind w:left="6"/>
              <w:jc w:val="center"/>
              <w:rPr>
                <w:b/>
              </w:rPr>
            </w:pPr>
            <w:r>
              <w:rPr>
                <w:b/>
                <w:spacing w:val="-10"/>
              </w:rPr>
              <w:t>3</w:t>
            </w:r>
          </w:p>
        </w:tc>
        <w:tc>
          <w:tcPr>
            <w:tcW w:w="4569" w:type="pct"/>
            <w:shd w:val="clear" w:color="auto" w:fill="D9E1F3"/>
          </w:tcPr>
          <w:p w14:paraId="4D0CFEFC" w14:textId="77777777" w:rsidR="00EB1E0A" w:rsidRDefault="00B55617">
            <w:pPr>
              <w:pStyle w:val="TableParagraph"/>
              <w:spacing w:line="248" w:lineRule="exact"/>
              <w:ind w:left="105"/>
            </w:pPr>
            <w:r>
              <w:t>Inventory</w:t>
            </w:r>
            <w:r>
              <w:rPr>
                <w:spacing w:val="-8"/>
              </w:rPr>
              <w:t xml:space="preserve"> </w:t>
            </w:r>
            <w:r>
              <w:t>of</w:t>
            </w:r>
            <w:r>
              <w:rPr>
                <w:spacing w:val="-3"/>
              </w:rPr>
              <w:t xml:space="preserve"> </w:t>
            </w:r>
            <w:r>
              <w:t>Cold</w:t>
            </w:r>
            <w:r>
              <w:rPr>
                <w:spacing w:val="-6"/>
              </w:rPr>
              <w:t xml:space="preserve"> </w:t>
            </w:r>
            <w:r>
              <w:t>Chain</w:t>
            </w:r>
            <w:r>
              <w:rPr>
                <w:spacing w:val="-4"/>
              </w:rPr>
              <w:t xml:space="preserve"> </w:t>
            </w:r>
            <w:r>
              <w:t>Items</w:t>
            </w:r>
            <w:r>
              <w:rPr>
                <w:spacing w:val="-6"/>
              </w:rPr>
              <w:t xml:space="preserve"> </w:t>
            </w:r>
            <w:r>
              <w:t>on</w:t>
            </w:r>
            <w:r>
              <w:rPr>
                <w:spacing w:val="-4"/>
              </w:rPr>
              <w:t xml:space="preserve"> </w:t>
            </w:r>
            <w:r>
              <w:t>Company’s</w:t>
            </w:r>
            <w:r>
              <w:rPr>
                <w:spacing w:val="-4"/>
              </w:rPr>
              <w:t xml:space="preserve"> </w:t>
            </w:r>
            <w:r>
              <w:t>letter</w:t>
            </w:r>
            <w:r>
              <w:rPr>
                <w:spacing w:val="-3"/>
              </w:rPr>
              <w:t xml:space="preserve"> </w:t>
            </w:r>
            <w:r>
              <w:t>head</w:t>
            </w:r>
            <w:r>
              <w:rPr>
                <w:spacing w:val="-4"/>
              </w:rPr>
              <w:t xml:space="preserve"> </w:t>
            </w:r>
            <w:r>
              <w:t>in</w:t>
            </w:r>
            <w:r>
              <w:rPr>
                <w:spacing w:val="-4"/>
              </w:rPr>
              <w:t xml:space="preserve"> </w:t>
            </w:r>
            <w:r>
              <w:t>specified</w:t>
            </w:r>
            <w:r>
              <w:rPr>
                <w:spacing w:val="-3"/>
              </w:rPr>
              <w:t xml:space="preserve"> </w:t>
            </w:r>
            <w:r>
              <w:rPr>
                <w:spacing w:val="-2"/>
              </w:rPr>
              <w:t>format</w:t>
            </w:r>
          </w:p>
        </w:tc>
      </w:tr>
      <w:tr w:rsidR="00EB1E0A" w14:paraId="00927A03" w14:textId="77777777" w:rsidTr="00296C73">
        <w:trPr>
          <w:trHeight w:val="268"/>
        </w:trPr>
        <w:tc>
          <w:tcPr>
            <w:tcW w:w="431" w:type="pct"/>
          </w:tcPr>
          <w:p w14:paraId="18D3BB26" w14:textId="77777777" w:rsidR="00EB1E0A" w:rsidRDefault="00B55617">
            <w:pPr>
              <w:pStyle w:val="TableParagraph"/>
              <w:spacing w:line="248" w:lineRule="exact"/>
              <w:ind w:left="6"/>
              <w:jc w:val="center"/>
              <w:rPr>
                <w:b/>
              </w:rPr>
            </w:pPr>
            <w:r>
              <w:rPr>
                <w:b/>
                <w:spacing w:val="-10"/>
              </w:rPr>
              <w:t>4</w:t>
            </w:r>
          </w:p>
        </w:tc>
        <w:tc>
          <w:tcPr>
            <w:tcW w:w="4569" w:type="pct"/>
          </w:tcPr>
          <w:p w14:paraId="0DBF57A8" w14:textId="23B96F0F" w:rsidR="00EB1E0A" w:rsidRDefault="00B55617">
            <w:pPr>
              <w:pStyle w:val="TableParagraph"/>
              <w:spacing w:line="248" w:lineRule="exact"/>
              <w:ind w:left="105"/>
            </w:pPr>
            <w:r>
              <w:t>Dockets</w:t>
            </w:r>
            <w:r w:rsidR="0073088C">
              <w:t>,</w:t>
            </w:r>
            <w:r>
              <w:rPr>
                <w:spacing w:val="-6"/>
              </w:rPr>
              <w:t xml:space="preserve"> </w:t>
            </w:r>
            <w:r>
              <w:t>signed</w:t>
            </w:r>
            <w:r>
              <w:rPr>
                <w:spacing w:val="-5"/>
              </w:rPr>
              <w:t xml:space="preserve"> </w:t>
            </w:r>
            <w:r>
              <w:t>and</w:t>
            </w:r>
            <w:r>
              <w:rPr>
                <w:spacing w:val="-5"/>
              </w:rPr>
              <w:t xml:space="preserve"> </w:t>
            </w:r>
            <w:r>
              <w:t>stamped</w:t>
            </w:r>
            <w:r>
              <w:rPr>
                <w:spacing w:val="-3"/>
              </w:rPr>
              <w:t xml:space="preserve"> </w:t>
            </w:r>
            <w:r>
              <w:t>by</w:t>
            </w:r>
            <w:r>
              <w:rPr>
                <w:spacing w:val="-4"/>
              </w:rPr>
              <w:t xml:space="preserve"> </w:t>
            </w:r>
            <w:r>
              <w:t>recipient</w:t>
            </w:r>
            <w:r>
              <w:rPr>
                <w:spacing w:val="-4"/>
              </w:rPr>
              <w:t xml:space="preserve"> </w:t>
            </w:r>
            <w:r>
              <w:t>facility</w:t>
            </w:r>
            <w:r>
              <w:rPr>
                <w:spacing w:val="-3"/>
              </w:rPr>
              <w:t xml:space="preserve"> </w:t>
            </w:r>
            <w:r>
              <w:t>for</w:t>
            </w:r>
            <w:r>
              <w:rPr>
                <w:spacing w:val="-5"/>
              </w:rPr>
              <w:t xml:space="preserve"> </w:t>
            </w:r>
            <w:r>
              <w:t>each</w:t>
            </w:r>
            <w:r>
              <w:rPr>
                <w:spacing w:val="-4"/>
              </w:rPr>
              <w:t xml:space="preserve"> </w:t>
            </w:r>
            <w:r>
              <w:rPr>
                <w:spacing w:val="-2"/>
              </w:rPr>
              <w:t>shipment</w:t>
            </w:r>
          </w:p>
        </w:tc>
      </w:tr>
      <w:tr w:rsidR="00EB1E0A" w14:paraId="6604DA99" w14:textId="77777777" w:rsidTr="00296C73">
        <w:trPr>
          <w:trHeight w:val="537"/>
        </w:trPr>
        <w:tc>
          <w:tcPr>
            <w:tcW w:w="431" w:type="pct"/>
            <w:shd w:val="clear" w:color="auto" w:fill="D9E1F3"/>
          </w:tcPr>
          <w:p w14:paraId="0E5F7E7D" w14:textId="77777777" w:rsidR="00EB1E0A" w:rsidRDefault="00B55617">
            <w:pPr>
              <w:pStyle w:val="TableParagraph"/>
              <w:spacing w:before="131"/>
              <w:ind w:left="6"/>
              <w:jc w:val="center"/>
              <w:rPr>
                <w:b/>
              </w:rPr>
            </w:pPr>
            <w:r>
              <w:rPr>
                <w:b/>
                <w:spacing w:val="-10"/>
              </w:rPr>
              <w:t>5</w:t>
            </w:r>
          </w:p>
        </w:tc>
        <w:tc>
          <w:tcPr>
            <w:tcW w:w="4569" w:type="pct"/>
            <w:shd w:val="clear" w:color="auto" w:fill="D9E1F3"/>
          </w:tcPr>
          <w:p w14:paraId="00843A23" w14:textId="1BE646AD" w:rsidR="00EB1E0A" w:rsidRDefault="00B55617">
            <w:pPr>
              <w:pStyle w:val="TableParagraph"/>
              <w:spacing w:line="265" w:lineRule="exact"/>
              <w:ind w:left="105"/>
            </w:pPr>
            <w:r>
              <w:t>Stock</w:t>
            </w:r>
            <w:r>
              <w:rPr>
                <w:spacing w:val="-6"/>
              </w:rPr>
              <w:t xml:space="preserve"> </w:t>
            </w:r>
            <w:r>
              <w:t>Transfer</w:t>
            </w:r>
            <w:r>
              <w:rPr>
                <w:spacing w:val="-4"/>
              </w:rPr>
              <w:t xml:space="preserve"> </w:t>
            </w:r>
            <w:r>
              <w:t>Note</w:t>
            </w:r>
            <w:r w:rsidR="00964725">
              <w:t xml:space="preserve"> </w:t>
            </w:r>
            <w:r>
              <w:t>/</w:t>
            </w:r>
            <w:r w:rsidR="00964725">
              <w:t xml:space="preserve"> </w:t>
            </w:r>
            <w:r>
              <w:t>Issue</w:t>
            </w:r>
            <w:r>
              <w:rPr>
                <w:spacing w:val="-5"/>
              </w:rPr>
              <w:t xml:space="preserve"> </w:t>
            </w:r>
            <w:r>
              <w:t>Voucher</w:t>
            </w:r>
            <w:r w:rsidR="0073088C">
              <w:t>,</w:t>
            </w:r>
            <w:r>
              <w:rPr>
                <w:spacing w:val="-4"/>
              </w:rPr>
              <w:t xml:space="preserve"> </w:t>
            </w:r>
            <w:r>
              <w:t>signed</w:t>
            </w:r>
            <w:r>
              <w:rPr>
                <w:spacing w:val="-7"/>
              </w:rPr>
              <w:t xml:space="preserve"> </w:t>
            </w:r>
            <w:r>
              <w:t>and</w:t>
            </w:r>
            <w:r>
              <w:rPr>
                <w:spacing w:val="-5"/>
              </w:rPr>
              <w:t xml:space="preserve"> </w:t>
            </w:r>
            <w:r>
              <w:t>stamped</w:t>
            </w:r>
            <w:r>
              <w:rPr>
                <w:spacing w:val="-4"/>
              </w:rPr>
              <w:t xml:space="preserve"> </w:t>
            </w:r>
            <w:r>
              <w:t>by</w:t>
            </w:r>
            <w:r>
              <w:rPr>
                <w:spacing w:val="-4"/>
              </w:rPr>
              <w:t xml:space="preserve"> </w:t>
            </w:r>
            <w:r>
              <w:t>recipient</w:t>
            </w:r>
            <w:r>
              <w:rPr>
                <w:spacing w:val="40"/>
              </w:rPr>
              <w:t xml:space="preserve"> </w:t>
            </w:r>
            <w:r>
              <w:t>facility</w:t>
            </w:r>
            <w:r>
              <w:rPr>
                <w:spacing w:val="-1"/>
              </w:rPr>
              <w:t xml:space="preserve"> </w:t>
            </w:r>
            <w:r>
              <w:t>for</w:t>
            </w:r>
            <w:r>
              <w:rPr>
                <w:spacing w:val="-5"/>
              </w:rPr>
              <w:t xml:space="preserve"> </w:t>
            </w:r>
            <w:r>
              <w:rPr>
                <w:spacing w:val="-4"/>
              </w:rPr>
              <w:t>each</w:t>
            </w:r>
          </w:p>
          <w:p w14:paraId="6BB6FC95" w14:textId="77777777" w:rsidR="00EB1E0A" w:rsidRDefault="00B55617">
            <w:pPr>
              <w:pStyle w:val="TableParagraph"/>
              <w:spacing w:before="1" w:line="252" w:lineRule="exact"/>
              <w:ind w:left="105"/>
            </w:pPr>
            <w:r>
              <w:rPr>
                <w:spacing w:val="-2"/>
              </w:rPr>
              <w:t>shipment</w:t>
            </w:r>
          </w:p>
        </w:tc>
      </w:tr>
      <w:tr w:rsidR="00EB1E0A" w14:paraId="68818BF7" w14:textId="77777777" w:rsidTr="00296C73">
        <w:trPr>
          <w:trHeight w:val="268"/>
        </w:trPr>
        <w:tc>
          <w:tcPr>
            <w:tcW w:w="431" w:type="pct"/>
          </w:tcPr>
          <w:p w14:paraId="634313F2" w14:textId="77777777" w:rsidR="00EB1E0A" w:rsidRDefault="00B55617">
            <w:pPr>
              <w:pStyle w:val="TableParagraph"/>
              <w:spacing w:line="248" w:lineRule="exact"/>
              <w:ind w:left="6"/>
              <w:jc w:val="center"/>
              <w:rPr>
                <w:b/>
              </w:rPr>
            </w:pPr>
            <w:r>
              <w:rPr>
                <w:b/>
                <w:spacing w:val="-10"/>
              </w:rPr>
              <w:t>6</w:t>
            </w:r>
          </w:p>
        </w:tc>
        <w:tc>
          <w:tcPr>
            <w:tcW w:w="4569" w:type="pct"/>
          </w:tcPr>
          <w:p w14:paraId="1F610821" w14:textId="77777777" w:rsidR="00EB1E0A" w:rsidRDefault="00B55617">
            <w:pPr>
              <w:pStyle w:val="TableParagraph"/>
              <w:spacing w:line="248" w:lineRule="exact"/>
              <w:ind w:left="105"/>
            </w:pPr>
            <w:r>
              <w:t>Vehicle</w:t>
            </w:r>
            <w:r>
              <w:rPr>
                <w:spacing w:val="-3"/>
              </w:rPr>
              <w:t xml:space="preserve"> </w:t>
            </w:r>
            <w:r>
              <w:t>Roster</w:t>
            </w:r>
            <w:r>
              <w:rPr>
                <w:spacing w:val="-4"/>
              </w:rPr>
              <w:t xml:space="preserve"> </w:t>
            </w:r>
            <w:r>
              <w:t>of</w:t>
            </w:r>
            <w:r>
              <w:rPr>
                <w:spacing w:val="-3"/>
              </w:rPr>
              <w:t xml:space="preserve"> </w:t>
            </w:r>
            <w:r>
              <w:t>all</w:t>
            </w:r>
            <w:r>
              <w:rPr>
                <w:spacing w:val="-5"/>
              </w:rPr>
              <w:t xml:space="preserve"> </w:t>
            </w:r>
            <w:r>
              <w:t>the</w:t>
            </w:r>
            <w:r>
              <w:rPr>
                <w:spacing w:val="-4"/>
              </w:rPr>
              <w:t xml:space="preserve"> </w:t>
            </w:r>
            <w:r>
              <w:t>vehicles</w:t>
            </w:r>
            <w:r>
              <w:rPr>
                <w:spacing w:val="-2"/>
              </w:rPr>
              <w:t xml:space="preserve"> </w:t>
            </w:r>
            <w:r>
              <w:t>provided</w:t>
            </w:r>
            <w:r>
              <w:rPr>
                <w:spacing w:val="-3"/>
              </w:rPr>
              <w:t xml:space="preserve"> </w:t>
            </w:r>
            <w:r>
              <w:t>in</w:t>
            </w:r>
            <w:r>
              <w:rPr>
                <w:spacing w:val="-3"/>
              </w:rPr>
              <w:t xml:space="preserve"> </w:t>
            </w:r>
            <w:r>
              <w:t>a</w:t>
            </w:r>
            <w:r>
              <w:rPr>
                <w:spacing w:val="-4"/>
              </w:rPr>
              <w:t xml:space="preserve"> month</w:t>
            </w:r>
          </w:p>
        </w:tc>
      </w:tr>
      <w:tr w:rsidR="00EB1E0A" w14:paraId="0258B2E0" w14:textId="77777777" w:rsidTr="00296C73">
        <w:trPr>
          <w:trHeight w:val="268"/>
        </w:trPr>
        <w:tc>
          <w:tcPr>
            <w:tcW w:w="431" w:type="pct"/>
            <w:shd w:val="clear" w:color="auto" w:fill="D9E1F3"/>
          </w:tcPr>
          <w:p w14:paraId="4CE3627D" w14:textId="77777777" w:rsidR="00EB1E0A" w:rsidRDefault="00B55617">
            <w:pPr>
              <w:pStyle w:val="TableParagraph"/>
              <w:spacing w:line="248" w:lineRule="exact"/>
              <w:ind w:left="6"/>
              <w:jc w:val="center"/>
              <w:rPr>
                <w:b/>
              </w:rPr>
            </w:pPr>
            <w:r>
              <w:rPr>
                <w:b/>
                <w:spacing w:val="-10"/>
              </w:rPr>
              <w:t>7</w:t>
            </w:r>
          </w:p>
        </w:tc>
        <w:tc>
          <w:tcPr>
            <w:tcW w:w="4569" w:type="pct"/>
            <w:shd w:val="clear" w:color="auto" w:fill="D9E1F3"/>
          </w:tcPr>
          <w:p w14:paraId="4A46347E" w14:textId="77777777" w:rsidR="00EB1E0A" w:rsidRDefault="00705EDA">
            <w:pPr>
              <w:pStyle w:val="TableParagraph"/>
              <w:spacing w:line="248" w:lineRule="exact"/>
              <w:ind w:left="105"/>
            </w:pPr>
            <w:r>
              <w:t>MIS</w:t>
            </w:r>
            <w:r>
              <w:rPr>
                <w:spacing w:val="-13"/>
              </w:rPr>
              <w:t xml:space="preserve"> </w:t>
            </w:r>
            <w:r>
              <w:t>of</w:t>
            </w:r>
            <w:r>
              <w:rPr>
                <w:spacing w:val="-12"/>
              </w:rPr>
              <w:t xml:space="preserve"> </w:t>
            </w:r>
            <w:r>
              <w:t>all</w:t>
            </w:r>
            <w:r>
              <w:rPr>
                <w:spacing w:val="-13"/>
              </w:rPr>
              <w:t xml:space="preserve"> </w:t>
            </w:r>
            <w:r>
              <w:t>shipments</w:t>
            </w:r>
            <w:r>
              <w:rPr>
                <w:spacing w:val="-12"/>
              </w:rPr>
              <w:t xml:space="preserve"> </w:t>
            </w:r>
            <w:r>
              <w:t>with</w:t>
            </w:r>
            <w:r>
              <w:rPr>
                <w:spacing w:val="-13"/>
              </w:rPr>
              <w:t xml:space="preserve"> </w:t>
            </w:r>
            <w:r>
              <w:t>actual</w:t>
            </w:r>
            <w:r>
              <w:rPr>
                <w:spacing w:val="-12"/>
              </w:rPr>
              <w:t xml:space="preserve"> </w:t>
            </w:r>
            <w:r>
              <w:t>booking</w:t>
            </w:r>
            <w:r>
              <w:rPr>
                <w:spacing w:val="-13"/>
              </w:rPr>
              <w:t xml:space="preserve"> </w:t>
            </w:r>
            <w:r>
              <w:t>and</w:t>
            </w:r>
            <w:r>
              <w:rPr>
                <w:spacing w:val="-12"/>
              </w:rPr>
              <w:t xml:space="preserve"> </w:t>
            </w:r>
            <w:r>
              <w:t>delivery</w:t>
            </w:r>
            <w:r>
              <w:rPr>
                <w:spacing w:val="-12"/>
              </w:rPr>
              <w:t xml:space="preserve"> </w:t>
            </w:r>
            <w:r>
              <w:t>dates</w:t>
            </w:r>
            <w:r>
              <w:rPr>
                <w:spacing w:val="-13"/>
              </w:rPr>
              <w:t xml:space="preserve"> </w:t>
            </w:r>
            <w:r>
              <w:t>preferably</w:t>
            </w:r>
            <w:r>
              <w:rPr>
                <w:spacing w:val="-12"/>
              </w:rPr>
              <w:t xml:space="preserve"> </w:t>
            </w:r>
            <w:r>
              <w:t>matching</w:t>
            </w:r>
            <w:r>
              <w:rPr>
                <w:spacing w:val="-13"/>
              </w:rPr>
              <w:t xml:space="preserve"> </w:t>
            </w:r>
            <w:r>
              <w:t>the</w:t>
            </w:r>
            <w:r>
              <w:rPr>
                <w:spacing w:val="-12"/>
              </w:rPr>
              <w:t xml:space="preserve"> </w:t>
            </w:r>
            <w:r>
              <w:t>dates</w:t>
            </w:r>
            <w:r>
              <w:rPr>
                <w:spacing w:val="-13"/>
              </w:rPr>
              <w:t xml:space="preserve"> </w:t>
            </w:r>
            <w:r>
              <w:t xml:space="preserve">on </w:t>
            </w:r>
            <w:r>
              <w:rPr>
                <w:spacing w:val="-2"/>
              </w:rPr>
              <w:t>docket</w:t>
            </w:r>
          </w:p>
        </w:tc>
      </w:tr>
      <w:tr w:rsidR="00EB1E0A" w14:paraId="589E9CC8" w14:textId="77777777" w:rsidTr="00296C73">
        <w:trPr>
          <w:trHeight w:val="268"/>
        </w:trPr>
        <w:tc>
          <w:tcPr>
            <w:tcW w:w="431" w:type="pct"/>
          </w:tcPr>
          <w:p w14:paraId="1FD2DA79" w14:textId="77777777" w:rsidR="00EB1E0A" w:rsidRDefault="00B55617">
            <w:pPr>
              <w:pStyle w:val="TableParagraph"/>
              <w:spacing w:line="248" w:lineRule="exact"/>
              <w:ind w:left="6"/>
              <w:jc w:val="center"/>
              <w:rPr>
                <w:b/>
              </w:rPr>
            </w:pPr>
            <w:r>
              <w:rPr>
                <w:b/>
                <w:spacing w:val="-10"/>
              </w:rPr>
              <w:t>8</w:t>
            </w:r>
          </w:p>
        </w:tc>
        <w:tc>
          <w:tcPr>
            <w:tcW w:w="4569" w:type="pct"/>
          </w:tcPr>
          <w:p w14:paraId="7714160B" w14:textId="77777777" w:rsidR="00EB1E0A" w:rsidRDefault="00B55617">
            <w:pPr>
              <w:pStyle w:val="TableParagraph"/>
              <w:spacing w:line="248" w:lineRule="exact"/>
              <w:ind w:left="105"/>
            </w:pPr>
            <w:r>
              <w:t>Summary</w:t>
            </w:r>
            <w:r>
              <w:rPr>
                <w:spacing w:val="-10"/>
              </w:rPr>
              <w:t xml:space="preserve"> </w:t>
            </w:r>
            <w:r>
              <w:t>of</w:t>
            </w:r>
            <w:r>
              <w:rPr>
                <w:spacing w:val="-5"/>
              </w:rPr>
              <w:t xml:space="preserve"> </w:t>
            </w:r>
            <w:r>
              <w:t>available</w:t>
            </w:r>
            <w:r>
              <w:rPr>
                <w:spacing w:val="-6"/>
              </w:rPr>
              <w:t xml:space="preserve"> </w:t>
            </w:r>
            <w:r>
              <w:t>supporting</w:t>
            </w:r>
            <w:r>
              <w:rPr>
                <w:spacing w:val="-3"/>
              </w:rPr>
              <w:t xml:space="preserve"> </w:t>
            </w:r>
            <w:r>
              <w:t>documents</w:t>
            </w:r>
            <w:r>
              <w:rPr>
                <w:spacing w:val="-6"/>
              </w:rPr>
              <w:t xml:space="preserve"> </w:t>
            </w:r>
            <w:r>
              <w:t>in</w:t>
            </w:r>
            <w:r>
              <w:rPr>
                <w:spacing w:val="-7"/>
              </w:rPr>
              <w:t xml:space="preserve"> </w:t>
            </w:r>
            <w:r>
              <w:t>specified</w:t>
            </w:r>
            <w:r>
              <w:rPr>
                <w:spacing w:val="-5"/>
              </w:rPr>
              <w:t xml:space="preserve"> </w:t>
            </w:r>
            <w:r>
              <w:rPr>
                <w:spacing w:val="-2"/>
              </w:rPr>
              <w:t>format</w:t>
            </w:r>
          </w:p>
        </w:tc>
      </w:tr>
    </w:tbl>
    <w:p w14:paraId="57F17700" w14:textId="77777777" w:rsidR="00705EDA" w:rsidRDefault="00705EDA">
      <w:pPr>
        <w:pStyle w:val="BodyText"/>
        <w:spacing w:before="5"/>
        <w:ind w:left="220"/>
        <w:jc w:val="both"/>
      </w:pPr>
    </w:p>
    <w:p w14:paraId="656F2CBD" w14:textId="77777777" w:rsidR="00EB1E0A" w:rsidRDefault="00B55617">
      <w:pPr>
        <w:pStyle w:val="BodyText"/>
        <w:spacing w:before="5"/>
        <w:ind w:left="220"/>
        <w:jc w:val="both"/>
        <w:rPr>
          <w:spacing w:val="-4"/>
        </w:rPr>
      </w:pPr>
      <w:r>
        <w:t>Note:</w:t>
      </w:r>
      <w:r>
        <w:rPr>
          <w:spacing w:val="-5"/>
        </w:rPr>
        <w:t xml:space="preserve"> </w:t>
      </w:r>
      <w:r>
        <w:t>All</w:t>
      </w:r>
      <w:r>
        <w:rPr>
          <w:spacing w:val="-4"/>
        </w:rPr>
        <w:t xml:space="preserve"> </w:t>
      </w:r>
      <w:r>
        <w:t>above</w:t>
      </w:r>
      <w:r>
        <w:rPr>
          <w:spacing w:val="-3"/>
        </w:rPr>
        <w:t xml:space="preserve"> </w:t>
      </w:r>
      <w:r>
        <w:t>documents</w:t>
      </w:r>
      <w:r>
        <w:rPr>
          <w:spacing w:val="-5"/>
        </w:rPr>
        <w:t xml:space="preserve"> </w:t>
      </w:r>
      <w:r>
        <w:t>will</w:t>
      </w:r>
      <w:r>
        <w:rPr>
          <w:spacing w:val="-3"/>
        </w:rPr>
        <w:t xml:space="preserve"> </w:t>
      </w:r>
      <w:r>
        <w:t>be</w:t>
      </w:r>
      <w:r>
        <w:rPr>
          <w:spacing w:val="-5"/>
        </w:rPr>
        <w:t xml:space="preserve"> </w:t>
      </w:r>
      <w:r>
        <w:t>submitted</w:t>
      </w:r>
      <w:r>
        <w:rPr>
          <w:spacing w:val="-4"/>
        </w:rPr>
        <w:t xml:space="preserve"> </w:t>
      </w:r>
      <w:r>
        <w:t>to</w:t>
      </w:r>
      <w:r>
        <w:rPr>
          <w:spacing w:val="-3"/>
        </w:rPr>
        <w:t xml:space="preserve"> </w:t>
      </w:r>
      <w:r>
        <w:t>Plan</w:t>
      </w:r>
      <w:r>
        <w:rPr>
          <w:spacing w:val="-5"/>
        </w:rPr>
        <w:t xml:space="preserve"> </w:t>
      </w:r>
      <w:r>
        <w:t>India</w:t>
      </w:r>
      <w:r>
        <w:rPr>
          <w:spacing w:val="-3"/>
        </w:rPr>
        <w:t xml:space="preserve"> </w:t>
      </w:r>
      <w:r>
        <w:t>in</w:t>
      </w:r>
      <w:r>
        <w:rPr>
          <w:spacing w:val="-5"/>
        </w:rPr>
        <w:t xml:space="preserve"> </w:t>
      </w:r>
      <w:r>
        <w:t>hard</w:t>
      </w:r>
      <w:r>
        <w:rPr>
          <w:spacing w:val="-4"/>
        </w:rPr>
        <w:t xml:space="preserve"> </w:t>
      </w:r>
      <w:r>
        <w:t>and</w:t>
      </w:r>
      <w:r>
        <w:rPr>
          <w:spacing w:val="-5"/>
        </w:rPr>
        <w:t xml:space="preserve"> </w:t>
      </w:r>
      <w:r>
        <w:t>soft</w:t>
      </w:r>
      <w:r>
        <w:rPr>
          <w:spacing w:val="-5"/>
        </w:rPr>
        <w:t xml:space="preserve"> </w:t>
      </w:r>
      <w:r>
        <w:rPr>
          <w:spacing w:val="-4"/>
        </w:rPr>
        <w:t>copy</w:t>
      </w:r>
    </w:p>
    <w:p w14:paraId="75144485" w14:textId="77777777" w:rsidR="00EB1E0A" w:rsidRDefault="00EB1E0A" w:rsidP="00854139">
      <w:pPr>
        <w:pStyle w:val="BodyText"/>
        <w:spacing w:before="5"/>
        <w:jc w:val="both"/>
      </w:pPr>
    </w:p>
    <w:p w14:paraId="259597CE" w14:textId="77777777" w:rsidR="00854139" w:rsidRDefault="00854139" w:rsidP="00296C73">
      <w:pPr>
        <w:pStyle w:val="Heading3"/>
      </w:pPr>
      <w:r w:rsidRPr="00854139">
        <w:lastRenderedPageBreak/>
        <w:t>General Goods Distribution Practices (GDP) Guidelines for Transportation and In-transit Products</w:t>
      </w:r>
    </w:p>
    <w:p w14:paraId="76ED8C7B" w14:textId="77777777" w:rsidR="00854139" w:rsidRPr="00854139" w:rsidRDefault="00854139" w:rsidP="00392040">
      <w:pPr>
        <w:pStyle w:val="ListParagraph"/>
        <w:numPr>
          <w:ilvl w:val="0"/>
          <w:numId w:val="47"/>
        </w:numPr>
        <w:tabs>
          <w:tab w:val="left" w:pos="142"/>
        </w:tabs>
        <w:spacing w:before="237"/>
        <w:ind w:right="-32"/>
        <w:jc w:val="both"/>
      </w:pPr>
      <w:r w:rsidRPr="00854139">
        <w:t>Delivery schedules should be established and routes planned, taking local needs and conditions into account. Such schedules and plans should be realistic and systematic. Security risks should also be considered when planning the schedules and routes of the delivery.</w:t>
      </w:r>
    </w:p>
    <w:p w14:paraId="123331F0" w14:textId="77777777" w:rsidR="00854139" w:rsidRPr="00854139" w:rsidRDefault="00854139" w:rsidP="00392040">
      <w:pPr>
        <w:pStyle w:val="ListParagraph"/>
        <w:numPr>
          <w:ilvl w:val="0"/>
          <w:numId w:val="47"/>
        </w:numPr>
        <w:tabs>
          <w:tab w:val="left" w:pos="142"/>
        </w:tabs>
        <w:ind w:right="-32"/>
        <w:jc w:val="both"/>
      </w:pPr>
      <w:r w:rsidRPr="00854139">
        <w:t>Vehicles and containers should be loaded carefully and systematically, where applicable on a</w:t>
      </w:r>
      <w:r w:rsidRPr="00296C73">
        <w:rPr>
          <w:spacing w:val="40"/>
        </w:rPr>
        <w:t xml:space="preserve"> </w:t>
      </w:r>
      <w:r w:rsidRPr="00854139">
        <w:t>first-out/last-in basis,</w:t>
      </w:r>
      <w:r w:rsidRPr="00296C73">
        <w:rPr>
          <w:spacing w:val="-2"/>
        </w:rPr>
        <w:t xml:space="preserve"> </w:t>
      </w:r>
      <w:r w:rsidRPr="00854139">
        <w:t>to</w:t>
      </w:r>
      <w:r w:rsidRPr="00296C73">
        <w:rPr>
          <w:spacing w:val="-1"/>
        </w:rPr>
        <w:t xml:space="preserve"> </w:t>
      </w:r>
      <w:r w:rsidRPr="00854139">
        <w:t>save</w:t>
      </w:r>
      <w:r w:rsidRPr="00296C73">
        <w:rPr>
          <w:spacing w:val="-1"/>
        </w:rPr>
        <w:t xml:space="preserve"> </w:t>
      </w:r>
      <w:r w:rsidRPr="00854139">
        <w:t>time</w:t>
      </w:r>
      <w:r w:rsidRPr="00296C73">
        <w:rPr>
          <w:spacing w:val="-1"/>
        </w:rPr>
        <w:t xml:space="preserve"> </w:t>
      </w:r>
      <w:r w:rsidRPr="00854139">
        <w:t>when unloading, prevent physical damage</w:t>
      </w:r>
      <w:r w:rsidRPr="00296C73">
        <w:rPr>
          <w:spacing w:val="-1"/>
        </w:rPr>
        <w:t xml:space="preserve"> </w:t>
      </w:r>
      <w:r w:rsidRPr="00854139">
        <w:t>and reduce</w:t>
      </w:r>
      <w:r w:rsidRPr="00296C73">
        <w:rPr>
          <w:spacing w:val="-1"/>
        </w:rPr>
        <w:t xml:space="preserve"> </w:t>
      </w:r>
      <w:r w:rsidRPr="00854139">
        <w:t>security risks. Extra care should be taken during loading and unloading of cartons to avoid damage.</w:t>
      </w:r>
    </w:p>
    <w:p w14:paraId="510F835A" w14:textId="77777777" w:rsidR="00854139" w:rsidRPr="00854139" w:rsidRDefault="00854139" w:rsidP="00392040">
      <w:pPr>
        <w:pStyle w:val="ListParagraph"/>
        <w:numPr>
          <w:ilvl w:val="0"/>
          <w:numId w:val="47"/>
        </w:numPr>
        <w:tabs>
          <w:tab w:val="left" w:pos="142"/>
        </w:tabs>
        <w:spacing w:before="1"/>
        <w:ind w:right="-32"/>
        <w:jc w:val="both"/>
      </w:pPr>
      <w:r w:rsidRPr="00854139">
        <w:t>Products and shipment containers should be secured to prevent or provide evidence of unauthorized access. Vehicles and operators should be provided with additional security, as appropriate, to prevent theft and other misappropriation of products during transportation.</w:t>
      </w:r>
    </w:p>
    <w:p w14:paraId="5B2EF241" w14:textId="77777777" w:rsidR="00854139" w:rsidRPr="00854139" w:rsidRDefault="00854139" w:rsidP="00392040">
      <w:pPr>
        <w:pStyle w:val="ListParagraph"/>
        <w:numPr>
          <w:ilvl w:val="0"/>
          <w:numId w:val="47"/>
        </w:numPr>
        <w:tabs>
          <w:tab w:val="left" w:pos="142"/>
        </w:tabs>
        <w:ind w:right="-32"/>
        <w:jc w:val="both"/>
      </w:pPr>
      <w:r w:rsidRPr="00854139">
        <w:t xml:space="preserve">Pharmaceutical products should be stored and transported in accordance with procedures such </w:t>
      </w:r>
      <w:r w:rsidRPr="00296C73">
        <w:rPr>
          <w:spacing w:val="-4"/>
        </w:rPr>
        <w:t>that:</w:t>
      </w:r>
    </w:p>
    <w:p w14:paraId="33108A4C" w14:textId="77777777" w:rsidR="00854139" w:rsidRPr="00854139" w:rsidRDefault="00854139" w:rsidP="00392040">
      <w:pPr>
        <w:pStyle w:val="ListParagraph"/>
        <w:numPr>
          <w:ilvl w:val="0"/>
          <w:numId w:val="47"/>
        </w:numPr>
        <w:tabs>
          <w:tab w:val="left" w:pos="142"/>
          <w:tab w:val="left" w:pos="1099"/>
        </w:tabs>
        <w:ind w:right="-32"/>
      </w:pPr>
      <w:r w:rsidRPr="00854139">
        <w:t>The</w:t>
      </w:r>
      <w:r w:rsidRPr="00296C73">
        <w:rPr>
          <w:spacing w:val="-5"/>
        </w:rPr>
        <w:t xml:space="preserve"> </w:t>
      </w:r>
      <w:r w:rsidRPr="00854139">
        <w:t>identity</w:t>
      </w:r>
      <w:r w:rsidRPr="00296C73">
        <w:rPr>
          <w:spacing w:val="-7"/>
        </w:rPr>
        <w:t xml:space="preserve"> </w:t>
      </w:r>
      <w:r w:rsidRPr="00854139">
        <w:t>of</w:t>
      </w:r>
      <w:r w:rsidRPr="00296C73">
        <w:rPr>
          <w:spacing w:val="-7"/>
        </w:rPr>
        <w:t xml:space="preserve"> </w:t>
      </w:r>
      <w:r w:rsidRPr="00854139">
        <w:t>the</w:t>
      </w:r>
      <w:r w:rsidRPr="00296C73">
        <w:rPr>
          <w:spacing w:val="-5"/>
        </w:rPr>
        <w:t xml:space="preserve"> </w:t>
      </w:r>
      <w:r w:rsidRPr="00854139">
        <w:t>product</w:t>
      </w:r>
      <w:r w:rsidRPr="00296C73">
        <w:rPr>
          <w:spacing w:val="-7"/>
        </w:rPr>
        <w:t xml:space="preserve"> </w:t>
      </w:r>
      <w:r w:rsidRPr="00854139">
        <w:t>is</w:t>
      </w:r>
      <w:r w:rsidRPr="00296C73">
        <w:rPr>
          <w:spacing w:val="-4"/>
        </w:rPr>
        <w:t xml:space="preserve"> </w:t>
      </w:r>
      <w:r w:rsidRPr="00854139">
        <w:t>not</w:t>
      </w:r>
      <w:r w:rsidRPr="00296C73">
        <w:rPr>
          <w:spacing w:val="-6"/>
        </w:rPr>
        <w:t xml:space="preserve"> </w:t>
      </w:r>
      <w:r w:rsidRPr="00296C73">
        <w:rPr>
          <w:spacing w:val="-4"/>
        </w:rPr>
        <w:t>lost.</w:t>
      </w:r>
    </w:p>
    <w:p w14:paraId="1C96418E" w14:textId="77777777" w:rsidR="00854139" w:rsidRPr="00854139" w:rsidRDefault="00854139" w:rsidP="00392040">
      <w:pPr>
        <w:pStyle w:val="ListParagraph"/>
        <w:numPr>
          <w:ilvl w:val="0"/>
          <w:numId w:val="47"/>
        </w:numPr>
        <w:tabs>
          <w:tab w:val="left" w:pos="142"/>
          <w:tab w:val="left" w:pos="1099"/>
        </w:tabs>
        <w:spacing w:before="4" w:line="279" w:lineRule="exact"/>
        <w:ind w:right="-32"/>
      </w:pPr>
      <w:r w:rsidRPr="00854139">
        <w:t>The</w:t>
      </w:r>
      <w:r w:rsidRPr="00296C73">
        <w:rPr>
          <w:spacing w:val="-9"/>
        </w:rPr>
        <w:t xml:space="preserve"> </w:t>
      </w:r>
      <w:r w:rsidRPr="00854139">
        <w:t>product</w:t>
      </w:r>
      <w:r w:rsidRPr="00296C73">
        <w:rPr>
          <w:spacing w:val="-6"/>
        </w:rPr>
        <w:t xml:space="preserve"> </w:t>
      </w:r>
      <w:r w:rsidRPr="00854139">
        <w:t>does</w:t>
      </w:r>
      <w:r w:rsidRPr="00296C73">
        <w:rPr>
          <w:spacing w:val="-8"/>
        </w:rPr>
        <w:t xml:space="preserve"> </w:t>
      </w:r>
      <w:r w:rsidRPr="00854139">
        <w:t>not</w:t>
      </w:r>
      <w:r w:rsidRPr="00296C73">
        <w:rPr>
          <w:spacing w:val="-9"/>
        </w:rPr>
        <w:t xml:space="preserve"> </w:t>
      </w:r>
      <w:r w:rsidRPr="00854139">
        <w:t>contaminate</w:t>
      </w:r>
      <w:r w:rsidRPr="00296C73">
        <w:rPr>
          <w:spacing w:val="-8"/>
        </w:rPr>
        <w:t xml:space="preserve"> </w:t>
      </w:r>
      <w:r w:rsidRPr="00854139">
        <w:t>and</w:t>
      </w:r>
      <w:r w:rsidRPr="00296C73">
        <w:rPr>
          <w:spacing w:val="-11"/>
        </w:rPr>
        <w:t xml:space="preserve"> </w:t>
      </w:r>
      <w:r w:rsidRPr="00854139">
        <w:t>is</w:t>
      </w:r>
      <w:r w:rsidRPr="00296C73">
        <w:rPr>
          <w:spacing w:val="-6"/>
        </w:rPr>
        <w:t xml:space="preserve"> </w:t>
      </w:r>
      <w:r w:rsidRPr="00854139">
        <w:t>not</w:t>
      </w:r>
      <w:r w:rsidRPr="00296C73">
        <w:rPr>
          <w:spacing w:val="-6"/>
        </w:rPr>
        <w:t xml:space="preserve"> </w:t>
      </w:r>
      <w:r w:rsidRPr="00854139">
        <w:t>contaminated</w:t>
      </w:r>
      <w:r w:rsidRPr="00296C73">
        <w:rPr>
          <w:spacing w:val="-8"/>
        </w:rPr>
        <w:t xml:space="preserve"> </w:t>
      </w:r>
      <w:r w:rsidRPr="00854139">
        <w:t>by</w:t>
      </w:r>
      <w:r w:rsidRPr="00296C73">
        <w:rPr>
          <w:spacing w:val="-11"/>
        </w:rPr>
        <w:t xml:space="preserve"> </w:t>
      </w:r>
      <w:r w:rsidRPr="00854139">
        <w:t>other</w:t>
      </w:r>
      <w:r w:rsidRPr="00296C73">
        <w:rPr>
          <w:spacing w:val="-7"/>
        </w:rPr>
        <w:t xml:space="preserve"> </w:t>
      </w:r>
      <w:r w:rsidRPr="00296C73">
        <w:rPr>
          <w:spacing w:val="-2"/>
        </w:rPr>
        <w:t>products.</w:t>
      </w:r>
    </w:p>
    <w:p w14:paraId="4B5DA40D" w14:textId="77777777" w:rsidR="00854139" w:rsidRPr="00854139" w:rsidRDefault="00854139" w:rsidP="00392040">
      <w:pPr>
        <w:pStyle w:val="ListParagraph"/>
        <w:numPr>
          <w:ilvl w:val="0"/>
          <w:numId w:val="47"/>
        </w:numPr>
        <w:tabs>
          <w:tab w:val="left" w:pos="142"/>
          <w:tab w:val="left" w:pos="1099"/>
        </w:tabs>
        <w:spacing w:line="277" w:lineRule="exact"/>
        <w:ind w:right="-32"/>
      </w:pPr>
      <w:r w:rsidRPr="00296C73">
        <w:rPr>
          <w:spacing w:val="-2"/>
        </w:rPr>
        <w:t>Adequate</w:t>
      </w:r>
      <w:r w:rsidRPr="00296C73">
        <w:rPr>
          <w:spacing w:val="4"/>
        </w:rPr>
        <w:t xml:space="preserve"> </w:t>
      </w:r>
      <w:r w:rsidRPr="00296C73">
        <w:rPr>
          <w:spacing w:val="-2"/>
        </w:rPr>
        <w:t>precautions</w:t>
      </w:r>
      <w:r w:rsidRPr="00296C73">
        <w:rPr>
          <w:spacing w:val="4"/>
        </w:rPr>
        <w:t xml:space="preserve"> </w:t>
      </w:r>
      <w:r w:rsidRPr="00296C73">
        <w:rPr>
          <w:spacing w:val="-2"/>
        </w:rPr>
        <w:t>are</w:t>
      </w:r>
      <w:r w:rsidRPr="00296C73">
        <w:rPr>
          <w:spacing w:val="1"/>
        </w:rPr>
        <w:t xml:space="preserve"> </w:t>
      </w:r>
      <w:r w:rsidRPr="00296C73">
        <w:rPr>
          <w:spacing w:val="-2"/>
        </w:rPr>
        <w:t>taken</w:t>
      </w:r>
      <w:r w:rsidRPr="00296C73">
        <w:rPr>
          <w:spacing w:val="6"/>
        </w:rPr>
        <w:t xml:space="preserve"> </w:t>
      </w:r>
      <w:r w:rsidRPr="00296C73">
        <w:rPr>
          <w:spacing w:val="-2"/>
        </w:rPr>
        <w:t>against</w:t>
      </w:r>
      <w:r w:rsidRPr="00296C73">
        <w:rPr>
          <w:spacing w:val="1"/>
        </w:rPr>
        <w:t xml:space="preserve"> </w:t>
      </w:r>
      <w:r w:rsidRPr="00296C73">
        <w:rPr>
          <w:spacing w:val="-2"/>
        </w:rPr>
        <w:t>spillage,</w:t>
      </w:r>
      <w:r w:rsidRPr="00296C73">
        <w:rPr>
          <w:spacing w:val="4"/>
        </w:rPr>
        <w:t xml:space="preserve"> </w:t>
      </w:r>
      <w:r w:rsidRPr="00296C73">
        <w:rPr>
          <w:spacing w:val="-2"/>
        </w:rPr>
        <w:t>breakage,</w:t>
      </w:r>
      <w:r w:rsidRPr="00296C73">
        <w:rPr>
          <w:spacing w:val="3"/>
        </w:rPr>
        <w:t xml:space="preserve"> </w:t>
      </w:r>
      <w:r w:rsidRPr="00296C73">
        <w:rPr>
          <w:spacing w:val="-2"/>
        </w:rPr>
        <w:t>misappropriation</w:t>
      </w:r>
      <w:r w:rsidRPr="00296C73">
        <w:rPr>
          <w:spacing w:val="3"/>
        </w:rPr>
        <w:t xml:space="preserve"> </w:t>
      </w:r>
      <w:r w:rsidRPr="00296C73">
        <w:rPr>
          <w:spacing w:val="-2"/>
        </w:rPr>
        <w:t>and</w:t>
      </w:r>
      <w:r w:rsidRPr="00854139">
        <w:t xml:space="preserve"> </w:t>
      </w:r>
      <w:r w:rsidRPr="00296C73">
        <w:rPr>
          <w:spacing w:val="-2"/>
        </w:rPr>
        <w:t>theft.</w:t>
      </w:r>
    </w:p>
    <w:p w14:paraId="626B5ACA" w14:textId="77777777" w:rsidR="00854139" w:rsidRPr="00854139" w:rsidRDefault="00854139" w:rsidP="00392040">
      <w:pPr>
        <w:pStyle w:val="ListParagraph"/>
        <w:numPr>
          <w:ilvl w:val="0"/>
          <w:numId w:val="47"/>
        </w:numPr>
        <w:tabs>
          <w:tab w:val="left" w:pos="142"/>
          <w:tab w:val="left" w:pos="1100"/>
        </w:tabs>
        <w:ind w:right="-32"/>
      </w:pPr>
      <w:r w:rsidRPr="00854139">
        <w:t>Appropriate</w:t>
      </w:r>
      <w:r w:rsidRPr="00296C73">
        <w:rPr>
          <w:spacing w:val="40"/>
        </w:rPr>
        <w:t xml:space="preserve"> </w:t>
      </w:r>
      <w:r w:rsidRPr="00854139">
        <w:t>environmental</w:t>
      </w:r>
      <w:r w:rsidRPr="00296C73">
        <w:rPr>
          <w:spacing w:val="40"/>
        </w:rPr>
        <w:t xml:space="preserve"> </w:t>
      </w:r>
      <w:r w:rsidRPr="00854139">
        <w:t>conditions</w:t>
      </w:r>
      <w:r w:rsidRPr="00296C73">
        <w:rPr>
          <w:spacing w:val="40"/>
        </w:rPr>
        <w:t xml:space="preserve"> </w:t>
      </w:r>
      <w:r w:rsidRPr="00854139">
        <w:t>are</w:t>
      </w:r>
      <w:r w:rsidRPr="00296C73">
        <w:rPr>
          <w:spacing w:val="40"/>
        </w:rPr>
        <w:t xml:space="preserve"> </w:t>
      </w:r>
      <w:r w:rsidRPr="00854139">
        <w:t>maintained,</w:t>
      </w:r>
      <w:r w:rsidRPr="00296C73">
        <w:rPr>
          <w:spacing w:val="40"/>
        </w:rPr>
        <w:t xml:space="preserve"> </w:t>
      </w:r>
      <w:r w:rsidRPr="00854139">
        <w:t>e.g.</w:t>
      </w:r>
      <w:r w:rsidRPr="00296C73">
        <w:rPr>
          <w:spacing w:val="40"/>
        </w:rPr>
        <w:t xml:space="preserve"> </w:t>
      </w:r>
      <w:r w:rsidRPr="00854139">
        <w:t>using</w:t>
      </w:r>
      <w:r w:rsidRPr="00296C73">
        <w:rPr>
          <w:spacing w:val="40"/>
        </w:rPr>
        <w:t xml:space="preserve"> </w:t>
      </w:r>
      <w:r w:rsidRPr="00854139">
        <w:t>cold</w:t>
      </w:r>
      <w:r w:rsidRPr="00296C73">
        <w:rPr>
          <w:spacing w:val="40"/>
        </w:rPr>
        <w:t xml:space="preserve"> </w:t>
      </w:r>
      <w:r w:rsidRPr="00854139">
        <w:t>chain</w:t>
      </w:r>
      <w:r w:rsidRPr="00296C73">
        <w:rPr>
          <w:spacing w:val="40"/>
        </w:rPr>
        <w:t xml:space="preserve"> </w:t>
      </w:r>
      <w:r w:rsidRPr="00854139">
        <w:t>for thermolabile products.</w:t>
      </w:r>
    </w:p>
    <w:p w14:paraId="4B86EFF1" w14:textId="77777777" w:rsidR="00854139" w:rsidRPr="00854139" w:rsidRDefault="00854139" w:rsidP="00392040">
      <w:pPr>
        <w:pStyle w:val="ListParagraph"/>
        <w:numPr>
          <w:ilvl w:val="0"/>
          <w:numId w:val="47"/>
        </w:numPr>
        <w:tabs>
          <w:tab w:val="left" w:pos="142"/>
        </w:tabs>
        <w:ind w:right="-32"/>
        <w:jc w:val="both"/>
      </w:pPr>
      <w:r w:rsidRPr="00854139">
        <w:t>The required storage conditions for pharmaceutical products should be maintained within acceptable limits during transportation. If a deviation has been noticed during transportation by the person</w:t>
      </w:r>
      <w:r w:rsidRPr="00296C73">
        <w:rPr>
          <w:spacing w:val="-4"/>
        </w:rPr>
        <w:t xml:space="preserve"> </w:t>
      </w:r>
      <w:r w:rsidRPr="00854139">
        <w:t>or</w:t>
      </w:r>
      <w:r w:rsidRPr="00296C73">
        <w:rPr>
          <w:spacing w:val="-1"/>
        </w:rPr>
        <w:t xml:space="preserve"> </w:t>
      </w:r>
      <w:r w:rsidRPr="00854139">
        <w:t>entity responsible for</w:t>
      </w:r>
      <w:r w:rsidRPr="00296C73">
        <w:rPr>
          <w:spacing w:val="-1"/>
        </w:rPr>
        <w:t xml:space="preserve"> </w:t>
      </w:r>
      <w:r w:rsidRPr="00854139">
        <w:t>transportation,</w:t>
      </w:r>
      <w:r w:rsidRPr="00296C73">
        <w:rPr>
          <w:spacing w:val="-1"/>
        </w:rPr>
        <w:t xml:space="preserve"> </w:t>
      </w:r>
      <w:r w:rsidRPr="00854139">
        <w:t>this</w:t>
      </w:r>
      <w:r w:rsidRPr="00296C73">
        <w:rPr>
          <w:spacing w:val="-1"/>
        </w:rPr>
        <w:t xml:space="preserve"> </w:t>
      </w:r>
      <w:r w:rsidRPr="00854139">
        <w:t>should</w:t>
      </w:r>
      <w:r w:rsidRPr="00296C73">
        <w:rPr>
          <w:spacing w:val="-2"/>
        </w:rPr>
        <w:t xml:space="preserve"> </w:t>
      </w:r>
      <w:r w:rsidRPr="00854139">
        <w:t>be reported</w:t>
      </w:r>
      <w:r w:rsidRPr="00296C73">
        <w:rPr>
          <w:spacing w:val="-2"/>
        </w:rPr>
        <w:t xml:space="preserve"> </w:t>
      </w:r>
      <w:r w:rsidRPr="00854139">
        <w:t>to the distributor</w:t>
      </w:r>
      <w:r w:rsidRPr="00296C73">
        <w:rPr>
          <w:spacing w:val="-1"/>
        </w:rPr>
        <w:t xml:space="preserve"> </w:t>
      </w:r>
      <w:r w:rsidRPr="00854139">
        <w:t xml:space="preserve">and </w:t>
      </w:r>
      <w:r w:rsidRPr="00296C73">
        <w:rPr>
          <w:spacing w:val="-2"/>
        </w:rPr>
        <w:t>recipient.</w:t>
      </w:r>
    </w:p>
    <w:p w14:paraId="12AFD45C" w14:textId="77777777" w:rsidR="00854139" w:rsidRPr="00854139" w:rsidRDefault="00854139" w:rsidP="00392040">
      <w:pPr>
        <w:pStyle w:val="ListParagraph"/>
        <w:numPr>
          <w:ilvl w:val="0"/>
          <w:numId w:val="47"/>
        </w:numPr>
        <w:tabs>
          <w:tab w:val="left" w:pos="142"/>
        </w:tabs>
        <w:spacing w:before="1" w:line="237" w:lineRule="auto"/>
        <w:ind w:right="-32"/>
        <w:jc w:val="both"/>
      </w:pPr>
      <w:r w:rsidRPr="00854139">
        <w:t>Products containing narcotics and other dependence-producing substances should be transported</w:t>
      </w:r>
      <w:r w:rsidRPr="00296C73">
        <w:rPr>
          <w:spacing w:val="-1"/>
        </w:rPr>
        <w:t xml:space="preserve"> </w:t>
      </w:r>
      <w:r w:rsidRPr="00854139">
        <w:t>in</w:t>
      </w:r>
      <w:r w:rsidRPr="00296C73">
        <w:rPr>
          <w:spacing w:val="-1"/>
        </w:rPr>
        <w:t xml:space="preserve"> </w:t>
      </w:r>
      <w:r w:rsidRPr="00854139">
        <w:t>safe and</w:t>
      </w:r>
      <w:r w:rsidRPr="00296C73">
        <w:rPr>
          <w:spacing w:val="-5"/>
        </w:rPr>
        <w:t xml:space="preserve"> </w:t>
      </w:r>
      <w:r w:rsidRPr="00854139">
        <w:t>secure containers and</w:t>
      </w:r>
      <w:r w:rsidRPr="00296C73">
        <w:rPr>
          <w:spacing w:val="-5"/>
        </w:rPr>
        <w:t xml:space="preserve"> </w:t>
      </w:r>
      <w:r w:rsidRPr="00854139">
        <w:t>vehicles</w:t>
      </w:r>
      <w:r w:rsidRPr="00296C73">
        <w:rPr>
          <w:spacing w:val="-6"/>
        </w:rPr>
        <w:t xml:space="preserve"> </w:t>
      </w:r>
      <w:r w:rsidRPr="00854139">
        <w:t>and</w:t>
      </w:r>
      <w:r w:rsidRPr="00296C73">
        <w:rPr>
          <w:spacing w:val="-1"/>
        </w:rPr>
        <w:t xml:space="preserve"> </w:t>
      </w:r>
      <w:r w:rsidRPr="00854139">
        <w:t>be stored</w:t>
      </w:r>
      <w:r w:rsidRPr="00296C73">
        <w:rPr>
          <w:spacing w:val="-1"/>
        </w:rPr>
        <w:t xml:space="preserve"> </w:t>
      </w:r>
      <w:r w:rsidRPr="00854139">
        <w:t>in</w:t>
      </w:r>
      <w:r w:rsidRPr="00296C73">
        <w:rPr>
          <w:spacing w:val="-1"/>
        </w:rPr>
        <w:t xml:space="preserve"> </w:t>
      </w:r>
      <w:r w:rsidRPr="00854139">
        <w:t>safe and</w:t>
      </w:r>
      <w:r w:rsidRPr="00296C73">
        <w:rPr>
          <w:spacing w:val="-5"/>
        </w:rPr>
        <w:t xml:space="preserve"> </w:t>
      </w:r>
      <w:r w:rsidRPr="00854139">
        <w:t>secure areas.</w:t>
      </w:r>
    </w:p>
    <w:p w14:paraId="7E727ECC" w14:textId="77777777" w:rsidR="00854139" w:rsidRPr="00854139" w:rsidRDefault="00854139" w:rsidP="00392040">
      <w:pPr>
        <w:pStyle w:val="ListParagraph"/>
        <w:numPr>
          <w:ilvl w:val="0"/>
          <w:numId w:val="47"/>
        </w:numPr>
        <w:tabs>
          <w:tab w:val="left" w:pos="142"/>
        </w:tabs>
        <w:ind w:right="-32"/>
        <w:jc w:val="both"/>
      </w:pPr>
      <w:r w:rsidRPr="00854139">
        <w:t>Spillages should be cleaned up as soon as possible to prevent possible contamination, cross- contamination and hazards.</w:t>
      </w:r>
    </w:p>
    <w:p w14:paraId="09774CDA" w14:textId="77777777" w:rsidR="00854139" w:rsidRPr="00854139" w:rsidRDefault="00854139" w:rsidP="00392040">
      <w:pPr>
        <w:pStyle w:val="ListParagraph"/>
        <w:numPr>
          <w:ilvl w:val="0"/>
          <w:numId w:val="47"/>
        </w:numPr>
        <w:tabs>
          <w:tab w:val="left" w:pos="142"/>
        </w:tabs>
        <w:ind w:right="-32"/>
        <w:jc w:val="both"/>
      </w:pPr>
      <w:r w:rsidRPr="00854139">
        <w:t>The interiors of vehicles and containers should remain clean and dry while pharmaceutical products are in transit.</w:t>
      </w:r>
    </w:p>
    <w:p w14:paraId="40CBFAAC" w14:textId="77777777" w:rsidR="00854139" w:rsidRPr="00854139" w:rsidRDefault="00854139" w:rsidP="00392040">
      <w:pPr>
        <w:pStyle w:val="ListParagraph"/>
        <w:numPr>
          <w:ilvl w:val="0"/>
          <w:numId w:val="47"/>
        </w:numPr>
        <w:tabs>
          <w:tab w:val="left" w:pos="142"/>
        </w:tabs>
        <w:spacing w:line="242" w:lineRule="auto"/>
        <w:ind w:right="-32"/>
      </w:pPr>
      <w:r w:rsidRPr="00854139">
        <w:t>Packaging materials and shipment containers should be of suitable design to prevent damage of pharmaceutical products during transport.</w:t>
      </w:r>
    </w:p>
    <w:p w14:paraId="6C5C6A27" w14:textId="77777777" w:rsidR="00854139" w:rsidRPr="00854139" w:rsidRDefault="00854139" w:rsidP="00392040">
      <w:pPr>
        <w:pStyle w:val="ListParagraph"/>
        <w:numPr>
          <w:ilvl w:val="0"/>
          <w:numId w:val="47"/>
        </w:numPr>
        <w:tabs>
          <w:tab w:val="left" w:pos="142"/>
        </w:tabs>
        <w:ind w:right="-32"/>
      </w:pPr>
      <w:r w:rsidRPr="00854139">
        <w:t>Drivers</w:t>
      </w:r>
      <w:r w:rsidRPr="00296C73">
        <w:rPr>
          <w:spacing w:val="40"/>
        </w:rPr>
        <w:t xml:space="preserve"> </w:t>
      </w:r>
      <w:r w:rsidRPr="00854139">
        <w:t>of</w:t>
      </w:r>
      <w:r w:rsidRPr="00296C73">
        <w:rPr>
          <w:spacing w:val="40"/>
        </w:rPr>
        <w:t xml:space="preserve"> </w:t>
      </w:r>
      <w:r w:rsidRPr="00854139">
        <w:t>vehicles</w:t>
      </w:r>
      <w:r w:rsidRPr="00296C73">
        <w:rPr>
          <w:spacing w:val="73"/>
        </w:rPr>
        <w:t xml:space="preserve"> </w:t>
      </w:r>
      <w:r w:rsidRPr="00854139">
        <w:t>should</w:t>
      </w:r>
      <w:r w:rsidRPr="00296C73">
        <w:rPr>
          <w:spacing w:val="40"/>
        </w:rPr>
        <w:t xml:space="preserve"> </w:t>
      </w:r>
      <w:r w:rsidRPr="00854139">
        <w:t>identify</w:t>
      </w:r>
      <w:r w:rsidRPr="00296C73">
        <w:rPr>
          <w:spacing w:val="40"/>
        </w:rPr>
        <w:t xml:space="preserve"> </w:t>
      </w:r>
      <w:r w:rsidRPr="00854139">
        <w:t>themselves</w:t>
      </w:r>
      <w:r w:rsidRPr="00296C73">
        <w:rPr>
          <w:spacing w:val="74"/>
        </w:rPr>
        <w:t xml:space="preserve"> </w:t>
      </w:r>
      <w:r w:rsidRPr="00854139">
        <w:t>and</w:t>
      </w:r>
      <w:r w:rsidRPr="00296C73">
        <w:rPr>
          <w:spacing w:val="40"/>
        </w:rPr>
        <w:t xml:space="preserve"> </w:t>
      </w:r>
      <w:r w:rsidRPr="00854139">
        <w:t>present</w:t>
      </w:r>
      <w:r w:rsidRPr="00296C73">
        <w:rPr>
          <w:spacing w:val="73"/>
        </w:rPr>
        <w:t xml:space="preserve"> </w:t>
      </w:r>
      <w:r w:rsidRPr="00854139">
        <w:t>appropriate</w:t>
      </w:r>
      <w:r w:rsidRPr="00296C73">
        <w:rPr>
          <w:spacing w:val="73"/>
        </w:rPr>
        <w:t xml:space="preserve"> </w:t>
      </w:r>
      <w:r w:rsidRPr="00854139">
        <w:t>documentation</w:t>
      </w:r>
      <w:r w:rsidRPr="00296C73">
        <w:rPr>
          <w:spacing w:val="40"/>
        </w:rPr>
        <w:t xml:space="preserve"> </w:t>
      </w:r>
      <w:r w:rsidRPr="00854139">
        <w:t>to demonstrate that they are authorized to transport the load.</w:t>
      </w:r>
    </w:p>
    <w:p w14:paraId="306159EC" w14:textId="77777777" w:rsidR="00854139" w:rsidRPr="00854139" w:rsidRDefault="00854139" w:rsidP="00392040">
      <w:pPr>
        <w:pStyle w:val="ListParagraph"/>
        <w:numPr>
          <w:ilvl w:val="0"/>
          <w:numId w:val="47"/>
        </w:numPr>
        <w:tabs>
          <w:tab w:val="left" w:pos="142"/>
        </w:tabs>
        <w:spacing w:line="237" w:lineRule="auto"/>
        <w:ind w:right="-32"/>
      </w:pPr>
      <w:r w:rsidRPr="00854139">
        <w:t>Damage</w:t>
      </w:r>
      <w:r w:rsidRPr="00296C73">
        <w:rPr>
          <w:spacing w:val="40"/>
        </w:rPr>
        <w:t xml:space="preserve"> </w:t>
      </w:r>
      <w:r w:rsidRPr="00854139">
        <w:t>to</w:t>
      </w:r>
      <w:r w:rsidRPr="00296C73">
        <w:rPr>
          <w:spacing w:val="40"/>
        </w:rPr>
        <w:t xml:space="preserve"> </w:t>
      </w:r>
      <w:r w:rsidRPr="00854139">
        <w:t>containers</w:t>
      </w:r>
      <w:r w:rsidRPr="00296C73">
        <w:rPr>
          <w:spacing w:val="40"/>
        </w:rPr>
        <w:t xml:space="preserve"> </w:t>
      </w:r>
      <w:r w:rsidRPr="00854139">
        <w:t>and</w:t>
      </w:r>
      <w:r w:rsidRPr="00296C73">
        <w:rPr>
          <w:spacing w:val="40"/>
        </w:rPr>
        <w:t xml:space="preserve"> </w:t>
      </w:r>
      <w:r w:rsidRPr="00854139">
        <w:t>any</w:t>
      </w:r>
      <w:r w:rsidRPr="00296C73">
        <w:rPr>
          <w:spacing w:val="40"/>
        </w:rPr>
        <w:t xml:space="preserve"> </w:t>
      </w:r>
      <w:r w:rsidRPr="00854139">
        <w:t>other</w:t>
      </w:r>
      <w:r w:rsidRPr="00296C73">
        <w:rPr>
          <w:spacing w:val="30"/>
        </w:rPr>
        <w:t xml:space="preserve"> </w:t>
      </w:r>
      <w:r w:rsidRPr="00854139">
        <w:t>event</w:t>
      </w:r>
      <w:r w:rsidRPr="00296C73">
        <w:rPr>
          <w:spacing w:val="40"/>
        </w:rPr>
        <w:t xml:space="preserve"> </w:t>
      </w:r>
      <w:r w:rsidRPr="00854139">
        <w:t>or</w:t>
      </w:r>
      <w:r w:rsidRPr="00296C73">
        <w:rPr>
          <w:spacing w:val="40"/>
        </w:rPr>
        <w:t xml:space="preserve"> </w:t>
      </w:r>
      <w:r w:rsidRPr="00854139">
        <w:t>problem</w:t>
      </w:r>
      <w:r w:rsidRPr="00296C73">
        <w:rPr>
          <w:spacing w:val="40"/>
        </w:rPr>
        <w:t xml:space="preserve"> </w:t>
      </w:r>
      <w:r w:rsidRPr="00854139">
        <w:t>that</w:t>
      </w:r>
      <w:r w:rsidRPr="00296C73">
        <w:rPr>
          <w:spacing w:val="32"/>
        </w:rPr>
        <w:t xml:space="preserve"> </w:t>
      </w:r>
      <w:r w:rsidRPr="00854139">
        <w:t>occurs</w:t>
      </w:r>
      <w:r w:rsidRPr="00296C73">
        <w:rPr>
          <w:spacing w:val="40"/>
        </w:rPr>
        <w:t xml:space="preserve"> </w:t>
      </w:r>
      <w:r w:rsidRPr="00854139">
        <w:t>during</w:t>
      </w:r>
      <w:r w:rsidRPr="00296C73">
        <w:rPr>
          <w:spacing w:val="40"/>
        </w:rPr>
        <w:t xml:space="preserve"> </w:t>
      </w:r>
      <w:r w:rsidRPr="00854139">
        <w:t>transit</w:t>
      </w:r>
      <w:r w:rsidRPr="00296C73">
        <w:rPr>
          <w:spacing w:val="40"/>
        </w:rPr>
        <w:t xml:space="preserve"> </w:t>
      </w:r>
      <w:r w:rsidRPr="00854139">
        <w:t>must</w:t>
      </w:r>
      <w:r w:rsidRPr="00296C73">
        <w:rPr>
          <w:spacing w:val="40"/>
        </w:rPr>
        <w:t xml:space="preserve"> </w:t>
      </w:r>
      <w:r w:rsidRPr="00854139">
        <w:t>be recorded and reported to the relevant department, entity or authority, and investigated.</w:t>
      </w:r>
    </w:p>
    <w:p w14:paraId="21C38109" w14:textId="77777777" w:rsidR="00854139" w:rsidRPr="00854139" w:rsidRDefault="00854139" w:rsidP="00392040">
      <w:pPr>
        <w:pStyle w:val="ListParagraph"/>
        <w:numPr>
          <w:ilvl w:val="0"/>
          <w:numId w:val="47"/>
        </w:numPr>
        <w:tabs>
          <w:tab w:val="left" w:pos="142"/>
        </w:tabs>
        <w:spacing w:before="1"/>
        <w:ind w:right="-32"/>
      </w:pPr>
      <w:r w:rsidRPr="00854139">
        <w:t>Pharmaceutical</w:t>
      </w:r>
      <w:r w:rsidRPr="00296C73">
        <w:rPr>
          <w:spacing w:val="-15"/>
        </w:rPr>
        <w:t xml:space="preserve"> </w:t>
      </w:r>
      <w:r w:rsidRPr="00854139">
        <w:t>products</w:t>
      </w:r>
      <w:r w:rsidRPr="00296C73">
        <w:rPr>
          <w:spacing w:val="-12"/>
        </w:rPr>
        <w:t xml:space="preserve"> </w:t>
      </w:r>
      <w:r w:rsidRPr="00854139">
        <w:t>in</w:t>
      </w:r>
      <w:r w:rsidRPr="00296C73">
        <w:rPr>
          <w:spacing w:val="-13"/>
        </w:rPr>
        <w:t xml:space="preserve"> </w:t>
      </w:r>
      <w:r w:rsidRPr="00854139">
        <w:t>transit</w:t>
      </w:r>
      <w:r w:rsidRPr="00296C73">
        <w:rPr>
          <w:spacing w:val="-11"/>
        </w:rPr>
        <w:t xml:space="preserve"> </w:t>
      </w:r>
      <w:r w:rsidRPr="00854139">
        <w:t>must</w:t>
      </w:r>
      <w:r w:rsidRPr="00296C73">
        <w:rPr>
          <w:spacing w:val="-11"/>
        </w:rPr>
        <w:t xml:space="preserve"> </w:t>
      </w:r>
      <w:r w:rsidRPr="00854139">
        <w:t>be</w:t>
      </w:r>
      <w:r w:rsidRPr="00296C73">
        <w:rPr>
          <w:spacing w:val="-8"/>
        </w:rPr>
        <w:t xml:space="preserve"> </w:t>
      </w:r>
      <w:r w:rsidRPr="00854139">
        <w:t>accompanied</w:t>
      </w:r>
      <w:r w:rsidRPr="00296C73">
        <w:rPr>
          <w:spacing w:val="-10"/>
        </w:rPr>
        <w:t xml:space="preserve"> </w:t>
      </w:r>
      <w:r w:rsidRPr="00854139">
        <w:t>by</w:t>
      </w:r>
      <w:r w:rsidRPr="00296C73">
        <w:rPr>
          <w:spacing w:val="-8"/>
        </w:rPr>
        <w:t xml:space="preserve"> </w:t>
      </w:r>
      <w:r w:rsidRPr="00854139">
        <w:t>the</w:t>
      </w:r>
      <w:r w:rsidRPr="00296C73">
        <w:rPr>
          <w:spacing w:val="-8"/>
        </w:rPr>
        <w:t xml:space="preserve"> </w:t>
      </w:r>
      <w:r w:rsidRPr="00854139">
        <w:t>appropriate</w:t>
      </w:r>
      <w:r w:rsidRPr="00296C73">
        <w:rPr>
          <w:spacing w:val="-8"/>
        </w:rPr>
        <w:t xml:space="preserve"> </w:t>
      </w:r>
      <w:r w:rsidRPr="00296C73">
        <w:rPr>
          <w:spacing w:val="-2"/>
        </w:rPr>
        <w:t>documentation.</w:t>
      </w:r>
    </w:p>
    <w:p w14:paraId="2177C022" w14:textId="77777777" w:rsidR="00854139" w:rsidRDefault="00854139" w:rsidP="00296C73">
      <w:pPr>
        <w:pStyle w:val="Heading3"/>
      </w:pPr>
      <w:r>
        <w:t xml:space="preserve">Performance of </w:t>
      </w:r>
      <w:r w:rsidR="001C4C4A">
        <w:t>3</w:t>
      </w:r>
      <w:r>
        <w:t>PL Service Provider</w:t>
      </w:r>
    </w:p>
    <w:p w14:paraId="0A129340" w14:textId="77777777" w:rsidR="001C4C4A" w:rsidRDefault="00B55617" w:rsidP="00972DAD">
      <w:pPr>
        <w:ind w:left="220" w:right="-32"/>
        <w:jc w:val="both"/>
        <w:rPr>
          <w:sz w:val="24"/>
        </w:rPr>
      </w:pPr>
      <w:r>
        <w:rPr>
          <w:sz w:val="24"/>
        </w:rPr>
        <w:t>The performance of service provider would be assessed based on key performance indicators (KPIs) and corrective actions will be recommended, if required. Further, payments for services delivered will be released after deducting penalties imposed on the service provider (if any) for non-fulfillment of following KPIs: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4"/>
        <w:gridCol w:w="1032"/>
        <w:gridCol w:w="1041"/>
        <w:gridCol w:w="1321"/>
        <w:gridCol w:w="1522"/>
        <w:gridCol w:w="1486"/>
        <w:gridCol w:w="1087"/>
        <w:gridCol w:w="1002"/>
      </w:tblGrid>
      <w:tr w:rsidR="001C4C4A" w14:paraId="1C903CFF" w14:textId="77777777" w:rsidTr="00972DAD">
        <w:trPr>
          <w:trHeight w:val="502"/>
          <w:tblHeader/>
        </w:trPr>
        <w:tc>
          <w:tcPr>
            <w:tcW w:w="296" w:type="pct"/>
            <w:tcBorders>
              <w:bottom w:val="single" w:sz="4" w:space="0" w:color="000000"/>
              <w:right w:val="single" w:sz="4" w:space="0" w:color="000000"/>
            </w:tcBorders>
            <w:shd w:val="clear" w:color="auto" w:fill="A3A3A3"/>
          </w:tcPr>
          <w:p w14:paraId="05A7A8E3" w14:textId="1E5BFD9A" w:rsidR="001C4C4A" w:rsidRDefault="001C4C4A" w:rsidP="00403AF9">
            <w:pPr>
              <w:pStyle w:val="TableParagraph"/>
              <w:spacing w:before="118"/>
              <w:ind w:left="133" w:right="10"/>
              <w:jc w:val="center"/>
              <w:rPr>
                <w:b/>
                <w:sz w:val="18"/>
              </w:rPr>
            </w:pPr>
            <w:proofErr w:type="spellStart"/>
            <w:proofErr w:type="gramStart"/>
            <w:r>
              <w:rPr>
                <w:b/>
                <w:spacing w:val="-2"/>
                <w:sz w:val="18"/>
              </w:rPr>
              <w:t>S.No</w:t>
            </w:r>
            <w:proofErr w:type="spellEnd"/>
            <w:proofErr w:type="gramEnd"/>
          </w:p>
        </w:tc>
        <w:tc>
          <w:tcPr>
            <w:tcW w:w="572" w:type="pct"/>
            <w:tcBorders>
              <w:left w:val="single" w:sz="4" w:space="0" w:color="000000"/>
              <w:bottom w:val="single" w:sz="4" w:space="0" w:color="000000"/>
              <w:right w:val="single" w:sz="4" w:space="0" w:color="000000"/>
            </w:tcBorders>
            <w:shd w:val="clear" w:color="auto" w:fill="A3A3A3"/>
          </w:tcPr>
          <w:p w14:paraId="0C06CD82" w14:textId="77777777" w:rsidR="001C4C4A" w:rsidRDefault="001C4C4A" w:rsidP="00403AF9">
            <w:pPr>
              <w:pStyle w:val="TableParagraph"/>
              <w:spacing w:before="1" w:line="256" w:lineRule="auto"/>
              <w:ind w:left="121"/>
              <w:rPr>
                <w:b/>
                <w:sz w:val="18"/>
              </w:rPr>
            </w:pPr>
            <w:r>
              <w:rPr>
                <w:b/>
                <w:spacing w:val="-4"/>
                <w:sz w:val="18"/>
              </w:rPr>
              <w:t>Performance</w:t>
            </w:r>
            <w:r>
              <w:rPr>
                <w:b/>
                <w:sz w:val="18"/>
              </w:rPr>
              <w:t xml:space="preserve"> </w:t>
            </w:r>
            <w:r>
              <w:rPr>
                <w:b/>
                <w:spacing w:val="-4"/>
                <w:sz w:val="18"/>
              </w:rPr>
              <w:t>Area</w:t>
            </w:r>
          </w:p>
        </w:tc>
        <w:tc>
          <w:tcPr>
            <w:tcW w:w="577" w:type="pct"/>
            <w:tcBorders>
              <w:left w:val="single" w:sz="4" w:space="0" w:color="000000"/>
              <w:bottom w:val="single" w:sz="4" w:space="0" w:color="000000"/>
              <w:right w:val="single" w:sz="4" w:space="0" w:color="000000"/>
            </w:tcBorders>
            <w:shd w:val="clear" w:color="auto" w:fill="A3A3A3"/>
          </w:tcPr>
          <w:p w14:paraId="7C069AD0" w14:textId="77777777" w:rsidR="001C4C4A" w:rsidRDefault="001C4C4A" w:rsidP="00403AF9">
            <w:pPr>
              <w:pStyle w:val="TableParagraph"/>
              <w:spacing w:before="1"/>
              <w:ind w:left="118"/>
              <w:rPr>
                <w:b/>
                <w:sz w:val="18"/>
              </w:rPr>
            </w:pPr>
            <w:r>
              <w:rPr>
                <w:b/>
                <w:spacing w:val="-2"/>
                <w:sz w:val="18"/>
              </w:rPr>
              <w:t>Indicators</w:t>
            </w:r>
          </w:p>
        </w:tc>
        <w:tc>
          <w:tcPr>
            <w:tcW w:w="732" w:type="pct"/>
            <w:tcBorders>
              <w:left w:val="single" w:sz="4" w:space="0" w:color="000000"/>
              <w:bottom w:val="single" w:sz="4" w:space="0" w:color="000000"/>
              <w:right w:val="single" w:sz="4" w:space="0" w:color="000000"/>
            </w:tcBorders>
            <w:shd w:val="clear" w:color="auto" w:fill="A3A3A3"/>
          </w:tcPr>
          <w:p w14:paraId="246E0C4F" w14:textId="77777777" w:rsidR="001C4C4A" w:rsidRDefault="001C4C4A" w:rsidP="00403AF9">
            <w:pPr>
              <w:pStyle w:val="TableParagraph"/>
              <w:spacing w:before="118"/>
              <w:ind w:left="118"/>
              <w:rPr>
                <w:b/>
                <w:sz w:val="18"/>
              </w:rPr>
            </w:pPr>
            <w:r>
              <w:rPr>
                <w:b/>
                <w:sz w:val="18"/>
              </w:rPr>
              <w:t>KPI</w:t>
            </w:r>
            <w:r>
              <w:rPr>
                <w:b/>
                <w:spacing w:val="-6"/>
                <w:sz w:val="18"/>
              </w:rPr>
              <w:t xml:space="preserve"> </w:t>
            </w:r>
            <w:r>
              <w:rPr>
                <w:b/>
                <w:spacing w:val="-2"/>
                <w:sz w:val="18"/>
              </w:rPr>
              <w:t>Description</w:t>
            </w:r>
          </w:p>
        </w:tc>
        <w:tc>
          <w:tcPr>
            <w:tcW w:w="843" w:type="pct"/>
            <w:tcBorders>
              <w:left w:val="single" w:sz="4" w:space="0" w:color="000000"/>
              <w:bottom w:val="single" w:sz="4" w:space="0" w:color="000000"/>
              <w:right w:val="single" w:sz="4" w:space="0" w:color="000000"/>
            </w:tcBorders>
            <w:shd w:val="clear" w:color="auto" w:fill="A3A3A3"/>
          </w:tcPr>
          <w:p w14:paraId="2CDAF829" w14:textId="77777777" w:rsidR="001C4C4A" w:rsidRDefault="001C4C4A" w:rsidP="00403AF9">
            <w:pPr>
              <w:pStyle w:val="TableParagraph"/>
              <w:spacing w:before="118"/>
              <w:ind w:left="119"/>
              <w:rPr>
                <w:b/>
                <w:sz w:val="18"/>
              </w:rPr>
            </w:pPr>
            <w:r>
              <w:rPr>
                <w:b/>
                <w:spacing w:val="-2"/>
                <w:sz w:val="18"/>
              </w:rPr>
              <w:t>Definition</w:t>
            </w:r>
          </w:p>
        </w:tc>
        <w:tc>
          <w:tcPr>
            <w:tcW w:w="823" w:type="pct"/>
            <w:tcBorders>
              <w:left w:val="single" w:sz="4" w:space="0" w:color="000000"/>
              <w:bottom w:val="single" w:sz="4" w:space="0" w:color="000000"/>
              <w:right w:val="single" w:sz="4" w:space="0" w:color="000000"/>
            </w:tcBorders>
            <w:shd w:val="clear" w:color="auto" w:fill="A3A3A3"/>
          </w:tcPr>
          <w:p w14:paraId="676EFEFB" w14:textId="77777777" w:rsidR="001C4C4A" w:rsidRDefault="001C4C4A" w:rsidP="00403AF9">
            <w:pPr>
              <w:pStyle w:val="TableParagraph"/>
              <w:spacing w:before="118"/>
              <w:ind w:left="116"/>
              <w:rPr>
                <w:b/>
                <w:sz w:val="18"/>
              </w:rPr>
            </w:pPr>
            <w:r>
              <w:rPr>
                <w:b/>
                <w:sz w:val="18"/>
              </w:rPr>
              <w:t>Data</w:t>
            </w:r>
            <w:r>
              <w:rPr>
                <w:b/>
                <w:spacing w:val="-2"/>
                <w:sz w:val="18"/>
              </w:rPr>
              <w:t xml:space="preserve"> Source</w:t>
            </w:r>
          </w:p>
        </w:tc>
        <w:tc>
          <w:tcPr>
            <w:tcW w:w="602" w:type="pct"/>
            <w:tcBorders>
              <w:left w:val="single" w:sz="4" w:space="0" w:color="000000"/>
              <w:bottom w:val="single" w:sz="4" w:space="0" w:color="000000"/>
              <w:right w:val="single" w:sz="4" w:space="0" w:color="000000"/>
            </w:tcBorders>
            <w:shd w:val="clear" w:color="auto" w:fill="A3A3A3"/>
          </w:tcPr>
          <w:p w14:paraId="2838C4F7" w14:textId="77777777" w:rsidR="001C4C4A" w:rsidRDefault="001C4C4A" w:rsidP="00403AF9">
            <w:pPr>
              <w:pStyle w:val="TableParagraph"/>
              <w:spacing w:before="1" w:line="256" w:lineRule="auto"/>
              <w:ind w:left="120" w:right="405"/>
              <w:rPr>
                <w:b/>
                <w:sz w:val="18"/>
              </w:rPr>
            </w:pPr>
            <w:r>
              <w:rPr>
                <w:b/>
                <w:spacing w:val="-4"/>
                <w:sz w:val="18"/>
              </w:rPr>
              <w:t>Metric</w:t>
            </w:r>
            <w:r>
              <w:rPr>
                <w:b/>
                <w:sz w:val="18"/>
              </w:rPr>
              <w:t xml:space="preserve"> </w:t>
            </w:r>
            <w:r>
              <w:rPr>
                <w:b/>
                <w:spacing w:val="-4"/>
                <w:sz w:val="18"/>
              </w:rPr>
              <w:t>Type</w:t>
            </w:r>
          </w:p>
        </w:tc>
        <w:tc>
          <w:tcPr>
            <w:tcW w:w="555" w:type="pct"/>
            <w:tcBorders>
              <w:left w:val="single" w:sz="4" w:space="0" w:color="000000"/>
              <w:bottom w:val="single" w:sz="4" w:space="0" w:color="000000"/>
              <w:right w:val="single" w:sz="4" w:space="0" w:color="000000"/>
            </w:tcBorders>
            <w:shd w:val="clear" w:color="auto" w:fill="A3A3A3"/>
          </w:tcPr>
          <w:p w14:paraId="24E91325" w14:textId="667129C3" w:rsidR="001C4C4A" w:rsidRDefault="001C4C4A" w:rsidP="00403AF9">
            <w:pPr>
              <w:pStyle w:val="TableParagraph"/>
              <w:spacing w:before="1" w:line="256" w:lineRule="auto"/>
              <w:ind w:left="122" w:right="191"/>
              <w:rPr>
                <w:b/>
                <w:sz w:val="18"/>
              </w:rPr>
            </w:pPr>
            <w:r>
              <w:rPr>
                <w:b/>
                <w:sz w:val="18"/>
              </w:rPr>
              <w:t>How</w:t>
            </w:r>
            <w:r>
              <w:rPr>
                <w:b/>
                <w:spacing w:val="-6"/>
                <w:sz w:val="18"/>
              </w:rPr>
              <w:t xml:space="preserve"> </w:t>
            </w:r>
            <w:r>
              <w:rPr>
                <w:b/>
                <w:sz w:val="18"/>
              </w:rPr>
              <w:t xml:space="preserve">to </w:t>
            </w:r>
            <w:r>
              <w:rPr>
                <w:b/>
                <w:spacing w:val="-4"/>
                <w:sz w:val="18"/>
              </w:rPr>
              <w:t>measure</w:t>
            </w:r>
          </w:p>
        </w:tc>
      </w:tr>
      <w:tr w:rsidR="001C4C4A" w14:paraId="15BF05E5" w14:textId="77777777" w:rsidTr="00972DAD">
        <w:trPr>
          <w:trHeight w:val="553"/>
        </w:trPr>
        <w:tc>
          <w:tcPr>
            <w:tcW w:w="296" w:type="pct"/>
            <w:tcBorders>
              <w:top w:val="single" w:sz="4" w:space="0" w:color="000000"/>
              <w:bottom w:val="single" w:sz="4" w:space="0" w:color="000000"/>
              <w:right w:val="single" w:sz="4" w:space="0" w:color="000000"/>
            </w:tcBorders>
            <w:shd w:val="clear" w:color="auto" w:fill="D9DFF0"/>
          </w:tcPr>
          <w:p w14:paraId="6480D235" w14:textId="77777777" w:rsidR="001C4C4A" w:rsidRDefault="001C4C4A" w:rsidP="00403AF9">
            <w:pPr>
              <w:pStyle w:val="TableParagraph"/>
              <w:spacing w:before="3"/>
              <w:ind w:left="133"/>
              <w:jc w:val="center"/>
              <w:rPr>
                <w:sz w:val="18"/>
              </w:rPr>
            </w:pPr>
            <w:r>
              <w:rPr>
                <w:spacing w:val="-10"/>
                <w:sz w:val="18"/>
              </w:rPr>
              <w:t>1</w:t>
            </w:r>
          </w:p>
        </w:tc>
        <w:tc>
          <w:tcPr>
            <w:tcW w:w="572" w:type="pct"/>
            <w:tcBorders>
              <w:top w:val="single" w:sz="4" w:space="0" w:color="000000"/>
              <w:left w:val="single" w:sz="4" w:space="0" w:color="000000"/>
              <w:bottom w:val="single" w:sz="4" w:space="0" w:color="000000"/>
              <w:right w:val="single" w:sz="4" w:space="0" w:color="000000"/>
            </w:tcBorders>
            <w:shd w:val="clear" w:color="auto" w:fill="D9DFF0"/>
          </w:tcPr>
          <w:p w14:paraId="3D0D37B6" w14:textId="77777777" w:rsidR="001C4C4A" w:rsidRDefault="001C4C4A" w:rsidP="00403AF9">
            <w:pPr>
              <w:pStyle w:val="TableParagraph"/>
              <w:spacing w:before="1" w:line="256" w:lineRule="auto"/>
              <w:ind w:left="121"/>
              <w:rPr>
                <w:b/>
                <w:sz w:val="18"/>
              </w:rPr>
            </w:pPr>
            <w:r>
              <w:rPr>
                <w:b/>
                <w:spacing w:val="-4"/>
                <w:sz w:val="18"/>
              </w:rPr>
              <w:t>Distribution</w:t>
            </w:r>
            <w:r>
              <w:rPr>
                <w:b/>
                <w:spacing w:val="-11"/>
                <w:sz w:val="18"/>
              </w:rPr>
              <w:t xml:space="preserve"> </w:t>
            </w:r>
            <w:r>
              <w:rPr>
                <w:b/>
                <w:spacing w:val="-4"/>
                <w:sz w:val="18"/>
              </w:rPr>
              <w:t>/</w:t>
            </w:r>
            <w:r>
              <w:rPr>
                <w:b/>
                <w:sz w:val="18"/>
              </w:rPr>
              <w:t xml:space="preserve"> </w:t>
            </w:r>
            <w:r>
              <w:rPr>
                <w:b/>
                <w:spacing w:val="-2"/>
                <w:sz w:val="18"/>
              </w:rPr>
              <w:t>Delivery</w:t>
            </w:r>
          </w:p>
        </w:tc>
        <w:tc>
          <w:tcPr>
            <w:tcW w:w="577" w:type="pct"/>
            <w:tcBorders>
              <w:top w:val="single" w:sz="4" w:space="0" w:color="000000"/>
              <w:left w:val="single" w:sz="4" w:space="0" w:color="000000"/>
              <w:bottom w:val="single" w:sz="4" w:space="0" w:color="000000"/>
              <w:right w:val="single" w:sz="4" w:space="0" w:color="000000"/>
            </w:tcBorders>
            <w:shd w:val="clear" w:color="auto" w:fill="D9DFF0"/>
          </w:tcPr>
          <w:p w14:paraId="3F1F0FA4" w14:textId="77777777" w:rsidR="001C4C4A" w:rsidRDefault="001C4C4A" w:rsidP="00403AF9">
            <w:pPr>
              <w:pStyle w:val="TableParagraph"/>
              <w:spacing w:before="1" w:line="259" w:lineRule="auto"/>
              <w:ind w:left="118" w:right="179"/>
              <w:rPr>
                <w:sz w:val="18"/>
              </w:rPr>
            </w:pPr>
            <w:r>
              <w:rPr>
                <w:spacing w:val="-4"/>
                <w:sz w:val="18"/>
              </w:rPr>
              <w:t>Number</w:t>
            </w:r>
            <w:r>
              <w:rPr>
                <w:spacing w:val="-7"/>
                <w:sz w:val="18"/>
              </w:rPr>
              <w:t xml:space="preserve"> </w:t>
            </w:r>
            <w:r>
              <w:rPr>
                <w:spacing w:val="-4"/>
                <w:sz w:val="18"/>
              </w:rPr>
              <w:t>of</w:t>
            </w:r>
            <w:r>
              <w:rPr>
                <w:sz w:val="18"/>
              </w:rPr>
              <w:t xml:space="preserve"> shipmen</w:t>
            </w:r>
            <w:r>
              <w:rPr>
                <w:spacing w:val="-8"/>
                <w:sz w:val="18"/>
              </w:rPr>
              <w:t xml:space="preserve"> </w:t>
            </w:r>
            <w:r>
              <w:rPr>
                <w:sz w:val="18"/>
              </w:rPr>
              <w:t>t picked</w:t>
            </w:r>
            <w:r>
              <w:rPr>
                <w:spacing w:val="-2"/>
                <w:sz w:val="18"/>
              </w:rPr>
              <w:t xml:space="preserve"> </w:t>
            </w:r>
            <w:r>
              <w:rPr>
                <w:sz w:val="18"/>
              </w:rPr>
              <w:t xml:space="preserve">on </w:t>
            </w:r>
            <w:r>
              <w:rPr>
                <w:spacing w:val="-4"/>
                <w:sz w:val="18"/>
              </w:rPr>
              <w:t>time</w:t>
            </w:r>
          </w:p>
        </w:tc>
        <w:tc>
          <w:tcPr>
            <w:tcW w:w="732" w:type="pct"/>
            <w:tcBorders>
              <w:top w:val="single" w:sz="4" w:space="0" w:color="000000"/>
              <w:left w:val="single" w:sz="4" w:space="0" w:color="000000"/>
              <w:bottom w:val="single" w:sz="4" w:space="0" w:color="000000"/>
              <w:right w:val="single" w:sz="4" w:space="0" w:color="000000"/>
            </w:tcBorders>
            <w:shd w:val="clear" w:color="auto" w:fill="D9DFF0"/>
          </w:tcPr>
          <w:p w14:paraId="25A7EE35" w14:textId="6CC248AD" w:rsidR="001C4C4A" w:rsidRDefault="001C4C4A" w:rsidP="00403AF9">
            <w:pPr>
              <w:pStyle w:val="TableParagraph"/>
              <w:spacing w:before="1" w:line="259" w:lineRule="auto"/>
              <w:ind w:left="118" w:right="119"/>
              <w:rPr>
                <w:sz w:val="18"/>
              </w:rPr>
            </w:pPr>
            <w:r>
              <w:rPr>
                <w:sz w:val="18"/>
              </w:rPr>
              <w:t xml:space="preserve">Picking of ARV drugs, testing kits, other </w:t>
            </w:r>
            <w:r>
              <w:rPr>
                <w:spacing w:val="-2"/>
                <w:sz w:val="18"/>
              </w:rPr>
              <w:t>commodities</w:t>
            </w:r>
            <w:r>
              <w:rPr>
                <w:sz w:val="18"/>
              </w:rPr>
              <w:t xml:space="preserve"> </w:t>
            </w:r>
            <w:r>
              <w:rPr>
                <w:spacing w:val="-2"/>
                <w:sz w:val="18"/>
              </w:rPr>
              <w:t>within</w:t>
            </w:r>
            <w:r>
              <w:rPr>
                <w:sz w:val="18"/>
              </w:rPr>
              <w:t xml:space="preserve"> </w:t>
            </w:r>
            <w:r>
              <w:rPr>
                <w:spacing w:val="-2"/>
                <w:sz w:val="18"/>
              </w:rPr>
              <w:t>prescribed</w:t>
            </w:r>
            <w:r>
              <w:rPr>
                <w:spacing w:val="-11"/>
                <w:sz w:val="18"/>
              </w:rPr>
              <w:t xml:space="preserve"> </w:t>
            </w:r>
            <w:r>
              <w:rPr>
                <w:spacing w:val="-2"/>
                <w:sz w:val="18"/>
              </w:rPr>
              <w:lastRenderedPageBreak/>
              <w:t>time</w:t>
            </w:r>
            <w:r>
              <w:rPr>
                <w:sz w:val="18"/>
              </w:rPr>
              <w:t xml:space="preserve"> after</w:t>
            </w:r>
            <w:r>
              <w:rPr>
                <w:spacing w:val="-2"/>
                <w:sz w:val="18"/>
              </w:rPr>
              <w:t xml:space="preserve"> </w:t>
            </w:r>
            <w:r>
              <w:rPr>
                <w:sz w:val="18"/>
              </w:rPr>
              <w:t xml:space="preserve">receiving </w:t>
            </w:r>
            <w:r>
              <w:rPr>
                <w:spacing w:val="-2"/>
                <w:sz w:val="18"/>
              </w:rPr>
              <w:t>the</w:t>
            </w:r>
            <w:r>
              <w:rPr>
                <w:spacing w:val="-13"/>
                <w:sz w:val="18"/>
              </w:rPr>
              <w:t xml:space="preserve"> </w:t>
            </w:r>
            <w:r>
              <w:rPr>
                <w:spacing w:val="-2"/>
                <w:sz w:val="18"/>
              </w:rPr>
              <w:t>Distribution</w:t>
            </w:r>
            <w:r>
              <w:rPr>
                <w:sz w:val="18"/>
              </w:rPr>
              <w:t xml:space="preserve"> </w:t>
            </w:r>
            <w:r>
              <w:rPr>
                <w:spacing w:val="-2"/>
                <w:sz w:val="18"/>
              </w:rPr>
              <w:t>Plan/STN/Issue</w:t>
            </w:r>
            <w:r>
              <w:rPr>
                <w:sz w:val="18"/>
              </w:rPr>
              <w:t xml:space="preserve"> Voucher</w:t>
            </w:r>
            <w:r>
              <w:rPr>
                <w:spacing w:val="-9"/>
                <w:sz w:val="18"/>
              </w:rPr>
              <w:t xml:space="preserve"> </w:t>
            </w:r>
            <w:r>
              <w:rPr>
                <w:sz w:val="18"/>
              </w:rPr>
              <w:t xml:space="preserve">from </w:t>
            </w:r>
            <w:r>
              <w:rPr>
                <w:spacing w:val="-2"/>
                <w:sz w:val="18"/>
              </w:rPr>
              <w:t>SACS/NACO/</w:t>
            </w:r>
            <w:r w:rsidRPr="009A3F1D">
              <w:rPr>
                <w:strike/>
                <w:spacing w:val="-2"/>
                <w:sz w:val="18"/>
              </w:rPr>
              <w:t>JSI</w:t>
            </w:r>
            <w:r w:rsidR="00972DAD">
              <w:rPr>
                <w:spacing w:val="-2"/>
                <w:sz w:val="18"/>
              </w:rPr>
              <w:t>/Plan</w:t>
            </w:r>
          </w:p>
          <w:p w14:paraId="366A22BF" w14:textId="1EAE32BF" w:rsidR="001C4C4A" w:rsidRDefault="001C4C4A" w:rsidP="00403AF9">
            <w:pPr>
              <w:pStyle w:val="TableParagraph"/>
              <w:spacing w:line="218" w:lineRule="exact"/>
              <w:ind w:left="118"/>
              <w:rPr>
                <w:sz w:val="18"/>
              </w:rPr>
            </w:pPr>
          </w:p>
        </w:tc>
        <w:tc>
          <w:tcPr>
            <w:tcW w:w="843" w:type="pct"/>
            <w:tcBorders>
              <w:top w:val="single" w:sz="4" w:space="0" w:color="000000"/>
              <w:left w:val="single" w:sz="4" w:space="0" w:color="000000"/>
              <w:bottom w:val="single" w:sz="4" w:space="0" w:color="000000"/>
              <w:right w:val="single" w:sz="4" w:space="0" w:color="000000"/>
            </w:tcBorders>
            <w:shd w:val="clear" w:color="auto" w:fill="D9DFF0"/>
          </w:tcPr>
          <w:p w14:paraId="20C3DBC5" w14:textId="77777777" w:rsidR="001C4C4A" w:rsidRDefault="001C4C4A" w:rsidP="00403AF9">
            <w:pPr>
              <w:pStyle w:val="TableParagraph"/>
              <w:spacing w:before="1" w:line="259" w:lineRule="auto"/>
              <w:ind w:left="119" w:right="132"/>
              <w:rPr>
                <w:sz w:val="18"/>
              </w:rPr>
            </w:pPr>
            <w:r>
              <w:rPr>
                <w:sz w:val="18"/>
              </w:rPr>
              <w:lastRenderedPageBreak/>
              <w:t>This indicator is defined as the percentage</w:t>
            </w:r>
            <w:r>
              <w:rPr>
                <w:spacing w:val="-8"/>
                <w:sz w:val="18"/>
              </w:rPr>
              <w:t xml:space="preserve"> </w:t>
            </w:r>
            <w:r>
              <w:rPr>
                <w:sz w:val="18"/>
              </w:rPr>
              <w:t>of shipment</w:t>
            </w:r>
            <w:r>
              <w:rPr>
                <w:spacing w:val="-2"/>
                <w:sz w:val="18"/>
              </w:rPr>
              <w:t xml:space="preserve"> </w:t>
            </w:r>
            <w:r>
              <w:rPr>
                <w:sz w:val="18"/>
              </w:rPr>
              <w:t xml:space="preserve">picked on time from </w:t>
            </w:r>
            <w:r>
              <w:rPr>
                <w:spacing w:val="-2"/>
                <w:sz w:val="18"/>
              </w:rPr>
              <w:t>SACS/facilities</w:t>
            </w:r>
            <w:r>
              <w:rPr>
                <w:sz w:val="18"/>
              </w:rPr>
              <w:t xml:space="preserve"> </w:t>
            </w:r>
            <w:r>
              <w:rPr>
                <w:spacing w:val="-2"/>
                <w:sz w:val="18"/>
              </w:rPr>
              <w:lastRenderedPageBreak/>
              <w:t>based</w:t>
            </w:r>
            <w:r>
              <w:rPr>
                <w:spacing w:val="-11"/>
                <w:sz w:val="18"/>
              </w:rPr>
              <w:t xml:space="preserve"> </w:t>
            </w:r>
            <w:r>
              <w:rPr>
                <w:spacing w:val="-2"/>
                <w:sz w:val="18"/>
              </w:rPr>
              <w:t>on</w:t>
            </w:r>
            <w:r>
              <w:rPr>
                <w:spacing w:val="-11"/>
                <w:sz w:val="18"/>
              </w:rPr>
              <w:t xml:space="preserve"> </w:t>
            </w:r>
            <w:r>
              <w:rPr>
                <w:spacing w:val="-2"/>
                <w:sz w:val="18"/>
              </w:rPr>
              <w:t>request</w:t>
            </w:r>
            <w:r>
              <w:rPr>
                <w:sz w:val="18"/>
              </w:rPr>
              <w:t xml:space="preserve"> or</w:t>
            </w:r>
            <w:r>
              <w:rPr>
                <w:spacing w:val="-2"/>
                <w:sz w:val="18"/>
              </w:rPr>
              <w:t xml:space="preserve"> </w:t>
            </w:r>
            <w:r>
              <w:rPr>
                <w:sz w:val="18"/>
              </w:rPr>
              <w:t xml:space="preserve">distribution </w:t>
            </w:r>
            <w:r>
              <w:rPr>
                <w:spacing w:val="-4"/>
                <w:sz w:val="18"/>
              </w:rPr>
              <w:t>plan</w:t>
            </w:r>
          </w:p>
        </w:tc>
        <w:tc>
          <w:tcPr>
            <w:tcW w:w="823" w:type="pct"/>
            <w:tcBorders>
              <w:top w:val="single" w:sz="4" w:space="0" w:color="000000"/>
              <w:left w:val="single" w:sz="4" w:space="0" w:color="000000"/>
              <w:bottom w:val="single" w:sz="4" w:space="0" w:color="000000"/>
              <w:right w:val="single" w:sz="4" w:space="0" w:color="000000"/>
            </w:tcBorders>
            <w:shd w:val="clear" w:color="auto" w:fill="D9DFF0"/>
          </w:tcPr>
          <w:p w14:paraId="14D2DB01" w14:textId="77777777" w:rsidR="001C4C4A" w:rsidRDefault="001C4C4A" w:rsidP="00392040">
            <w:pPr>
              <w:pStyle w:val="TableParagraph"/>
              <w:numPr>
                <w:ilvl w:val="0"/>
                <w:numId w:val="37"/>
              </w:numPr>
              <w:tabs>
                <w:tab w:val="left" w:pos="251"/>
              </w:tabs>
              <w:spacing w:before="1" w:line="259" w:lineRule="auto"/>
              <w:ind w:right="262" w:firstLine="40"/>
              <w:rPr>
                <w:sz w:val="18"/>
              </w:rPr>
            </w:pPr>
            <w:r>
              <w:rPr>
                <w:spacing w:val="-2"/>
                <w:sz w:val="18"/>
              </w:rPr>
              <w:lastRenderedPageBreak/>
              <w:t>Distribution</w:t>
            </w:r>
            <w:r>
              <w:rPr>
                <w:sz w:val="18"/>
              </w:rPr>
              <w:t xml:space="preserve"> plan</w:t>
            </w:r>
            <w:r>
              <w:rPr>
                <w:spacing w:val="-11"/>
                <w:sz w:val="18"/>
              </w:rPr>
              <w:t xml:space="preserve"> </w:t>
            </w:r>
            <w:r>
              <w:rPr>
                <w:sz w:val="18"/>
              </w:rPr>
              <w:t>shared</w:t>
            </w:r>
            <w:r>
              <w:rPr>
                <w:spacing w:val="-10"/>
                <w:sz w:val="18"/>
              </w:rPr>
              <w:t xml:space="preserve"> </w:t>
            </w:r>
            <w:r>
              <w:rPr>
                <w:sz w:val="18"/>
              </w:rPr>
              <w:t xml:space="preserve">with 3PL service </w:t>
            </w:r>
            <w:r>
              <w:rPr>
                <w:spacing w:val="-2"/>
                <w:sz w:val="18"/>
              </w:rPr>
              <w:t>provider</w:t>
            </w:r>
          </w:p>
          <w:p w14:paraId="78285EF2" w14:textId="77777777" w:rsidR="001C4C4A" w:rsidRDefault="001C4C4A" w:rsidP="00392040">
            <w:pPr>
              <w:pStyle w:val="TableParagraph"/>
              <w:numPr>
                <w:ilvl w:val="0"/>
                <w:numId w:val="37"/>
              </w:numPr>
              <w:tabs>
                <w:tab w:val="left" w:pos="211"/>
              </w:tabs>
              <w:spacing w:line="256" w:lineRule="auto"/>
              <w:ind w:right="720" w:firstLine="0"/>
              <w:rPr>
                <w:sz w:val="18"/>
              </w:rPr>
            </w:pPr>
            <w:r>
              <w:rPr>
                <w:spacing w:val="-4"/>
                <w:sz w:val="18"/>
              </w:rPr>
              <w:t>Mail</w:t>
            </w:r>
            <w:r>
              <w:rPr>
                <w:spacing w:val="40"/>
                <w:sz w:val="18"/>
              </w:rPr>
              <w:t xml:space="preserve"> </w:t>
            </w:r>
            <w:r>
              <w:rPr>
                <w:spacing w:val="-4"/>
                <w:sz w:val="18"/>
              </w:rPr>
              <w:lastRenderedPageBreak/>
              <w:t>from</w:t>
            </w:r>
            <w:r>
              <w:rPr>
                <w:sz w:val="18"/>
              </w:rPr>
              <w:t xml:space="preserve"> </w:t>
            </w:r>
            <w:r>
              <w:rPr>
                <w:spacing w:val="-4"/>
                <w:sz w:val="18"/>
              </w:rPr>
              <w:t>RSCM/SAC</w:t>
            </w:r>
            <w:r>
              <w:rPr>
                <w:sz w:val="18"/>
              </w:rPr>
              <w:t xml:space="preserve"> </w:t>
            </w:r>
            <w:r>
              <w:rPr>
                <w:spacing w:val="-10"/>
                <w:sz w:val="18"/>
              </w:rPr>
              <w:t>S</w:t>
            </w:r>
          </w:p>
        </w:tc>
        <w:tc>
          <w:tcPr>
            <w:tcW w:w="602" w:type="pct"/>
            <w:tcBorders>
              <w:top w:val="single" w:sz="4" w:space="0" w:color="000000"/>
              <w:left w:val="single" w:sz="4" w:space="0" w:color="000000"/>
              <w:bottom w:val="single" w:sz="4" w:space="0" w:color="000000"/>
              <w:right w:val="single" w:sz="4" w:space="0" w:color="000000"/>
            </w:tcBorders>
            <w:shd w:val="clear" w:color="auto" w:fill="FFF0CC"/>
          </w:tcPr>
          <w:p w14:paraId="3FCF62D9" w14:textId="77777777" w:rsidR="001C4C4A" w:rsidRDefault="001C4C4A" w:rsidP="00403AF9">
            <w:pPr>
              <w:pStyle w:val="TableParagraph"/>
              <w:spacing w:before="1"/>
              <w:ind w:left="120"/>
              <w:rPr>
                <w:sz w:val="18"/>
              </w:rPr>
            </w:pPr>
            <w:r>
              <w:rPr>
                <w:spacing w:val="-4"/>
                <w:sz w:val="18"/>
              </w:rPr>
              <w:lastRenderedPageBreak/>
              <w:t>Quantitative</w:t>
            </w:r>
          </w:p>
        </w:tc>
        <w:tc>
          <w:tcPr>
            <w:tcW w:w="555" w:type="pct"/>
            <w:tcBorders>
              <w:top w:val="single" w:sz="4" w:space="0" w:color="000000"/>
              <w:left w:val="single" w:sz="4" w:space="0" w:color="000000"/>
              <w:bottom w:val="single" w:sz="4" w:space="0" w:color="000000"/>
              <w:right w:val="single" w:sz="4" w:space="0" w:color="000000"/>
            </w:tcBorders>
            <w:shd w:val="clear" w:color="auto" w:fill="FFF0CC"/>
          </w:tcPr>
          <w:p w14:paraId="020505E0" w14:textId="79FA6091" w:rsidR="001C4C4A" w:rsidRPr="00972DAD" w:rsidRDefault="001C4C4A" w:rsidP="00972DAD">
            <w:pPr>
              <w:pStyle w:val="TableParagraph"/>
              <w:spacing w:before="1" w:line="259" w:lineRule="auto"/>
              <w:ind w:left="122" w:right="131"/>
              <w:rPr>
                <w:spacing w:val="-2"/>
                <w:sz w:val="18"/>
              </w:rPr>
            </w:pPr>
            <w:r>
              <w:rPr>
                <w:b/>
                <w:spacing w:val="-2"/>
                <w:sz w:val="18"/>
              </w:rPr>
              <w:t>Numerato</w:t>
            </w:r>
            <w:r>
              <w:rPr>
                <w:b/>
                <w:sz w:val="18"/>
              </w:rPr>
              <w:t>r:</w:t>
            </w:r>
            <w:r>
              <w:rPr>
                <w:b/>
                <w:spacing w:val="-12"/>
                <w:sz w:val="18"/>
              </w:rPr>
              <w:t xml:space="preserve"> </w:t>
            </w:r>
            <w:r>
              <w:rPr>
                <w:sz w:val="18"/>
              </w:rPr>
              <w:t xml:space="preserve">Number </w:t>
            </w:r>
            <w:r>
              <w:rPr>
                <w:spacing w:val="-6"/>
                <w:sz w:val="18"/>
              </w:rPr>
              <w:t>of</w:t>
            </w:r>
            <w:r>
              <w:rPr>
                <w:sz w:val="18"/>
              </w:rPr>
              <w:t xml:space="preserve"> </w:t>
            </w:r>
            <w:proofErr w:type="gramStart"/>
            <w:r>
              <w:rPr>
                <w:spacing w:val="-2"/>
                <w:sz w:val="18"/>
              </w:rPr>
              <w:t>shipment</w:t>
            </w:r>
            <w:proofErr w:type="gramEnd"/>
            <w:r>
              <w:rPr>
                <w:sz w:val="18"/>
              </w:rPr>
              <w:t xml:space="preserve"> </w:t>
            </w:r>
            <w:r>
              <w:rPr>
                <w:spacing w:val="-2"/>
                <w:sz w:val="18"/>
              </w:rPr>
              <w:t>picked</w:t>
            </w:r>
            <w:r>
              <w:rPr>
                <w:sz w:val="18"/>
              </w:rPr>
              <w:t xml:space="preserve"> </w:t>
            </w:r>
            <w:r>
              <w:rPr>
                <w:sz w:val="18"/>
              </w:rPr>
              <w:lastRenderedPageBreak/>
              <w:t>within</w:t>
            </w:r>
            <w:r>
              <w:rPr>
                <w:spacing w:val="-8"/>
                <w:sz w:val="18"/>
              </w:rPr>
              <w:t xml:space="preserve"> </w:t>
            </w:r>
            <w:r>
              <w:rPr>
                <w:sz w:val="18"/>
              </w:rPr>
              <w:t>3</w:t>
            </w:r>
            <w:r w:rsidR="00950A88">
              <w:rPr>
                <w:sz w:val="18"/>
              </w:rPr>
              <w:t xml:space="preserve">/7 </w:t>
            </w:r>
            <w:r>
              <w:rPr>
                <w:spacing w:val="-4"/>
                <w:sz w:val="18"/>
              </w:rPr>
              <w:t>days</w:t>
            </w:r>
            <w:r>
              <w:rPr>
                <w:sz w:val="18"/>
              </w:rPr>
              <w:t xml:space="preserve"> </w:t>
            </w:r>
            <w:r w:rsidR="00950A88">
              <w:rPr>
                <w:sz w:val="18"/>
              </w:rPr>
              <w:t xml:space="preserve">(as applicable) </w:t>
            </w:r>
            <w:r>
              <w:rPr>
                <w:b/>
                <w:spacing w:val="-4"/>
                <w:sz w:val="18"/>
              </w:rPr>
              <w:t>Denomina</w:t>
            </w:r>
            <w:r>
              <w:rPr>
                <w:b/>
                <w:sz w:val="18"/>
              </w:rPr>
              <w:t xml:space="preserve">tor: </w:t>
            </w:r>
            <w:r>
              <w:rPr>
                <w:sz w:val="18"/>
              </w:rPr>
              <w:t xml:space="preserve">Total </w:t>
            </w:r>
            <w:r>
              <w:rPr>
                <w:spacing w:val="-2"/>
                <w:sz w:val="18"/>
              </w:rPr>
              <w:t>number</w:t>
            </w:r>
            <w:r>
              <w:rPr>
                <w:spacing w:val="-13"/>
                <w:sz w:val="18"/>
              </w:rPr>
              <w:t xml:space="preserve"> </w:t>
            </w:r>
            <w:r>
              <w:rPr>
                <w:spacing w:val="-2"/>
                <w:sz w:val="18"/>
              </w:rPr>
              <w:t>of</w:t>
            </w:r>
            <w:r>
              <w:rPr>
                <w:sz w:val="18"/>
              </w:rPr>
              <w:t xml:space="preserve"> </w:t>
            </w:r>
            <w:r>
              <w:rPr>
                <w:spacing w:val="-2"/>
                <w:sz w:val="18"/>
              </w:rPr>
              <w:t>shipment</w:t>
            </w:r>
          </w:p>
        </w:tc>
      </w:tr>
      <w:tr w:rsidR="005C0314" w14:paraId="4745292F" w14:textId="77777777" w:rsidTr="00296C73">
        <w:trPr>
          <w:trHeight w:val="3004"/>
        </w:trPr>
        <w:tc>
          <w:tcPr>
            <w:tcW w:w="296" w:type="pct"/>
            <w:tcBorders>
              <w:top w:val="single" w:sz="4" w:space="0" w:color="000000"/>
              <w:bottom w:val="single" w:sz="4" w:space="0" w:color="000000"/>
              <w:right w:val="single" w:sz="4" w:space="0" w:color="000000"/>
            </w:tcBorders>
            <w:shd w:val="clear" w:color="auto" w:fill="D9DFF0"/>
          </w:tcPr>
          <w:p w14:paraId="4B940DFF" w14:textId="77777777" w:rsidR="005C0314" w:rsidRDefault="005C0314" w:rsidP="005C0314">
            <w:pPr>
              <w:pStyle w:val="TableParagraph"/>
              <w:spacing w:before="3"/>
              <w:ind w:left="133"/>
              <w:jc w:val="center"/>
              <w:rPr>
                <w:spacing w:val="-10"/>
                <w:sz w:val="18"/>
              </w:rPr>
            </w:pPr>
          </w:p>
        </w:tc>
        <w:tc>
          <w:tcPr>
            <w:tcW w:w="572" w:type="pct"/>
            <w:tcBorders>
              <w:top w:val="single" w:sz="4" w:space="0" w:color="000000"/>
              <w:left w:val="single" w:sz="4" w:space="0" w:color="000000"/>
              <w:bottom w:val="single" w:sz="4" w:space="0" w:color="000000"/>
              <w:right w:val="single" w:sz="4" w:space="0" w:color="000000"/>
            </w:tcBorders>
            <w:shd w:val="clear" w:color="auto" w:fill="D9DFF0"/>
          </w:tcPr>
          <w:p w14:paraId="09E9CAAE" w14:textId="77777777" w:rsidR="005C0314" w:rsidRDefault="005C0314" w:rsidP="005C0314">
            <w:pPr>
              <w:pStyle w:val="TableParagraph"/>
              <w:spacing w:before="1" w:line="256" w:lineRule="auto"/>
              <w:ind w:left="121"/>
              <w:rPr>
                <w:b/>
                <w:spacing w:val="-4"/>
                <w:sz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D9DFF0"/>
          </w:tcPr>
          <w:p w14:paraId="69111CEC" w14:textId="1557A452" w:rsidR="005C0314" w:rsidRDefault="005C0314" w:rsidP="005C0314">
            <w:pPr>
              <w:pStyle w:val="TableParagraph"/>
              <w:spacing w:before="1" w:line="259" w:lineRule="auto"/>
              <w:ind w:left="118" w:right="179"/>
              <w:rPr>
                <w:spacing w:val="-4"/>
                <w:sz w:val="18"/>
              </w:rPr>
            </w:pPr>
            <w:r>
              <w:rPr>
                <w:sz w:val="18"/>
              </w:rPr>
              <w:t>% of shipmen</w:t>
            </w:r>
            <w:r>
              <w:rPr>
                <w:spacing w:val="-8"/>
                <w:sz w:val="18"/>
              </w:rPr>
              <w:t xml:space="preserve"> </w:t>
            </w:r>
            <w:r>
              <w:rPr>
                <w:sz w:val="18"/>
              </w:rPr>
              <w:t xml:space="preserve">t </w:t>
            </w:r>
            <w:r>
              <w:rPr>
                <w:spacing w:val="-2"/>
                <w:sz w:val="18"/>
              </w:rPr>
              <w:t>delivery</w:t>
            </w:r>
            <w:r>
              <w:rPr>
                <w:sz w:val="18"/>
              </w:rPr>
              <w:t xml:space="preserve"> </w:t>
            </w:r>
            <w:r>
              <w:rPr>
                <w:spacing w:val="-2"/>
                <w:sz w:val="18"/>
              </w:rPr>
              <w:t>within</w:t>
            </w:r>
            <w:r>
              <w:rPr>
                <w:sz w:val="18"/>
              </w:rPr>
              <w:t xml:space="preserve"> </w:t>
            </w:r>
            <w:r>
              <w:rPr>
                <w:spacing w:val="-4"/>
                <w:sz w:val="18"/>
              </w:rPr>
              <w:t>acceptabl</w:t>
            </w:r>
            <w:r w:rsidR="0073088C">
              <w:rPr>
                <w:spacing w:val="-4"/>
                <w:sz w:val="18"/>
              </w:rPr>
              <w:t>e</w:t>
            </w:r>
            <w:r>
              <w:rPr>
                <w:sz w:val="18"/>
              </w:rPr>
              <w:t xml:space="preserve"> </w:t>
            </w:r>
            <w:r>
              <w:rPr>
                <w:spacing w:val="-2"/>
                <w:sz w:val="18"/>
              </w:rPr>
              <w:t>delivery</w:t>
            </w:r>
            <w:r>
              <w:rPr>
                <w:sz w:val="18"/>
              </w:rPr>
              <w:t xml:space="preserve"> </w:t>
            </w:r>
            <w:r>
              <w:rPr>
                <w:spacing w:val="-4"/>
                <w:sz w:val="18"/>
              </w:rPr>
              <w:t>time</w:t>
            </w:r>
            <w:r>
              <w:rPr>
                <w:sz w:val="18"/>
              </w:rPr>
              <w:t xml:space="preserve"> </w:t>
            </w:r>
            <w:r>
              <w:rPr>
                <w:spacing w:val="-2"/>
                <w:sz w:val="18"/>
              </w:rPr>
              <w:t>window</w:t>
            </w:r>
          </w:p>
        </w:tc>
        <w:tc>
          <w:tcPr>
            <w:tcW w:w="732" w:type="pct"/>
            <w:tcBorders>
              <w:top w:val="single" w:sz="4" w:space="0" w:color="000000"/>
              <w:left w:val="single" w:sz="4" w:space="0" w:color="000000"/>
              <w:bottom w:val="single" w:sz="4" w:space="0" w:color="000000"/>
              <w:right w:val="single" w:sz="4" w:space="0" w:color="000000"/>
            </w:tcBorders>
            <w:shd w:val="clear" w:color="auto" w:fill="D9DFF0"/>
          </w:tcPr>
          <w:p w14:paraId="508F6DEA" w14:textId="2E21E0BE" w:rsidR="005C0314" w:rsidRDefault="005C0314" w:rsidP="005C0314">
            <w:pPr>
              <w:pStyle w:val="TableParagraph"/>
              <w:spacing w:before="1" w:line="259" w:lineRule="auto"/>
              <w:ind w:left="118" w:right="119"/>
              <w:rPr>
                <w:sz w:val="18"/>
              </w:rPr>
            </w:pPr>
            <w:r>
              <w:rPr>
                <w:sz w:val="18"/>
              </w:rPr>
              <w:t>Delivering</w:t>
            </w:r>
            <w:r>
              <w:rPr>
                <w:spacing w:val="-8"/>
                <w:sz w:val="18"/>
              </w:rPr>
              <w:t xml:space="preserve"> </w:t>
            </w:r>
            <w:r>
              <w:rPr>
                <w:sz w:val="18"/>
              </w:rPr>
              <w:t xml:space="preserve">of drugs, testing kits and other </w:t>
            </w:r>
            <w:r>
              <w:rPr>
                <w:spacing w:val="-2"/>
                <w:sz w:val="18"/>
              </w:rPr>
              <w:t>commodities</w:t>
            </w:r>
            <w:r>
              <w:rPr>
                <w:spacing w:val="-13"/>
                <w:sz w:val="18"/>
              </w:rPr>
              <w:t xml:space="preserve"> </w:t>
            </w:r>
            <w:r>
              <w:rPr>
                <w:spacing w:val="-2"/>
                <w:sz w:val="18"/>
              </w:rPr>
              <w:t>to</w:t>
            </w:r>
            <w:r>
              <w:rPr>
                <w:sz w:val="18"/>
              </w:rPr>
              <w:t xml:space="preserve"> the</w:t>
            </w:r>
            <w:r>
              <w:rPr>
                <w:spacing w:val="-11"/>
                <w:sz w:val="18"/>
              </w:rPr>
              <w:t xml:space="preserve"> </w:t>
            </w:r>
            <w:r>
              <w:rPr>
                <w:sz w:val="18"/>
              </w:rPr>
              <w:t xml:space="preserve">destination </w:t>
            </w:r>
            <w:r>
              <w:rPr>
                <w:spacing w:val="-2"/>
                <w:sz w:val="18"/>
              </w:rPr>
              <w:t>within</w:t>
            </w:r>
            <w:r>
              <w:rPr>
                <w:sz w:val="18"/>
              </w:rPr>
              <w:t xml:space="preserve"> </w:t>
            </w:r>
            <w:r>
              <w:rPr>
                <w:spacing w:val="-2"/>
                <w:sz w:val="18"/>
              </w:rPr>
              <w:t>prescribed</w:t>
            </w:r>
            <w:r>
              <w:rPr>
                <w:spacing w:val="-13"/>
                <w:sz w:val="18"/>
              </w:rPr>
              <w:t xml:space="preserve"> </w:t>
            </w:r>
            <w:r>
              <w:rPr>
                <w:spacing w:val="-2"/>
                <w:sz w:val="18"/>
              </w:rPr>
              <w:t>time</w:t>
            </w:r>
            <w:r>
              <w:rPr>
                <w:sz w:val="18"/>
              </w:rPr>
              <w:t xml:space="preserve"> after</w:t>
            </w:r>
            <w:r>
              <w:rPr>
                <w:spacing w:val="-2"/>
                <w:sz w:val="18"/>
              </w:rPr>
              <w:t xml:space="preserve"> </w:t>
            </w:r>
            <w:r>
              <w:rPr>
                <w:sz w:val="18"/>
              </w:rPr>
              <w:t>obtaining the custody of the same. This will be defined in</w:t>
            </w:r>
            <w:r>
              <w:rPr>
                <w:spacing w:val="-8"/>
                <w:sz w:val="18"/>
              </w:rPr>
              <w:t xml:space="preserve"> </w:t>
            </w:r>
            <w:r>
              <w:rPr>
                <w:sz w:val="18"/>
              </w:rPr>
              <w:t>SOP.</w:t>
            </w:r>
          </w:p>
        </w:tc>
        <w:tc>
          <w:tcPr>
            <w:tcW w:w="843" w:type="pct"/>
            <w:tcBorders>
              <w:top w:val="single" w:sz="4" w:space="0" w:color="000000"/>
              <w:left w:val="single" w:sz="4" w:space="0" w:color="000000"/>
              <w:bottom w:val="single" w:sz="4" w:space="0" w:color="000000"/>
              <w:right w:val="single" w:sz="4" w:space="0" w:color="000000"/>
            </w:tcBorders>
            <w:shd w:val="clear" w:color="auto" w:fill="D9DFF0"/>
          </w:tcPr>
          <w:p w14:paraId="29787E3B" w14:textId="64B79DF5" w:rsidR="005C0314" w:rsidRDefault="005C0314" w:rsidP="005C0314">
            <w:pPr>
              <w:pStyle w:val="TableParagraph"/>
              <w:spacing w:before="1" w:line="259" w:lineRule="auto"/>
              <w:ind w:left="119" w:right="132"/>
              <w:rPr>
                <w:sz w:val="18"/>
              </w:rPr>
            </w:pPr>
            <w:r>
              <w:rPr>
                <w:sz w:val="18"/>
              </w:rPr>
              <w:t>This</w:t>
            </w:r>
            <w:r>
              <w:rPr>
                <w:spacing w:val="-8"/>
                <w:sz w:val="18"/>
              </w:rPr>
              <w:t xml:space="preserve"> </w:t>
            </w:r>
            <w:r>
              <w:rPr>
                <w:sz w:val="18"/>
              </w:rPr>
              <w:t>indicator measures</w:t>
            </w:r>
            <w:r>
              <w:rPr>
                <w:spacing w:val="-8"/>
                <w:sz w:val="18"/>
              </w:rPr>
              <w:t xml:space="preserve"> </w:t>
            </w:r>
            <w:r>
              <w:rPr>
                <w:sz w:val="18"/>
              </w:rPr>
              <w:t>the percentage</w:t>
            </w:r>
            <w:r>
              <w:rPr>
                <w:spacing w:val="-8"/>
                <w:sz w:val="18"/>
              </w:rPr>
              <w:t xml:space="preserve"> </w:t>
            </w:r>
            <w:r>
              <w:rPr>
                <w:sz w:val="18"/>
              </w:rPr>
              <w:t xml:space="preserve">of </w:t>
            </w:r>
            <w:r>
              <w:rPr>
                <w:spacing w:val="-2"/>
                <w:sz w:val="18"/>
              </w:rPr>
              <w:t>shipment</w:t>
            </w:r>
            <w:r>
              <w:rPr>
                <w:spacing w:val="-12"/>
                <w:sz w:val="18"/>
              </w:rPr>
              <w:t xml:space="preserve"> </w:t>
            </w:r>
            <w:r>
              <w:rPr>
                <w:spacing w:val="-2"/>
                <w:sz w:val="18"/>
              </w:rPr>
              <w:t>arriving</w:t>
            </w:r>
            <w:r>
              <w:rPr>
                <w:sz w:val="18"/>
              </w:rPr>
              <w:t xml:space="preserve"> on time for a set delivery</w:t>
            </w:r>
            <w:r>
              <w:rPr>
                <w:spacing w:val="-6"/>
                <w:sz w:val="18"/>
              </w:rPr>
              <w:t xml:space="preserve"> </w:t>
            </w:r>
            <w:r>
              <w:rPr>
                <w:sz w:val="18"/>
              </w:rPr>
              <w:t>date during a defined period of time</w:t>
            </w:r>
          </w:p>
        </w:tc>
        <w:tc>
          <w:tcPr>
            <w:tcW w:w="823" w:type="pct"/>
            <w:tcBorders>
              <w:top w:val="single" w:sz="4" w:space="0" w:color="000000"/>
              <w:left w:val="single" w:sz="4" w:space="0" w:color="000000"/>
              <w:bottom w:val="single" w:sz="4" w:space="0" w:color="000000"/>
              <w:right w:val="single" w:sz="4" w:space="0" w:color="000000"/>
            </w:tcBorders>
            <w:shd w:val="clear" w:color="auto" w:fill="D9DFF0"/>
          </w:tcPr>
          <w:p w14:paraId="0E8F5735" w14:textId="73339E09" w:rsidR="005C0314" w:rsidRDefault="005C0314" w:rsidP="00392040">
            <w:pPr>
              <w:pStyle w:val="TableParagraph"/>
              <w:numPr>
                <w:ilvl w:val="0"/>
                <w:numId w:val="37"/>
              </w:numPr>
              <w:tabs>
                <w:tab w:val="left" w:pos="251"/>
              </w:tabs>
              <w:spacing w:before="1" w:line="259" w:lineRule="auto"/>
              <w:ind w:right="262" w:firstLine="40"/>
              <w:rPr>
                <w:spacing w:val="-2"/>
                <w:sz w:val="18"/>
              </w:rPr>
            </w:pPr>
            <w:r>
              <w:rPr>
                <w:spacing w:val="-2"/>
                <w:sz w:val="18"/>
              </w:rPr>
              <w:t>Docket/AWB</w:t>
            </w:r>
            <w:r>
              <w:rPr>
                <w:sz w:val="18"/>
              </w:rPr>
              <w:t xml:space="preserve"> issued</w:t>
            </w:r>
            <w:r>
              <w:rPr>
                <w:spacing w:val="-11"/>
                <w:sz w:val="18"/>
              </w:rPr>
              <w:t xml:space="preserve"> </w:t>
            </w:r>
            <w:r>
              <w:rPr>
                <w:sz w:val="18"/>
              </w:rPr>
              <w:t>against</w:t>
            </w:r>
            <w:r>
              <w:rPr>
                <w:spacing w:val="-10"/>
                <w:sz w:val="18"/>
              </w:rPr>
              <w:t xml:space="preserve"> </w:t>
            </w:r>
            <w:r>
              <w:rPr>
                <w:sz w:val="18"/>
              </w:rPr>
              <w:t xml:space="preserve">the </w:t>
            </w:r>
            <w:r>
              <w:rPr>
                <w:spacing w:val="-2"/>
                <w:sz w:val="18"/>
              </w:rPr>
              <w:t>STN/Issues</w:t>
            </w:r>
            <w:r>
              <w:rPr>
                <w:sz w:val="18"/>
              </w:rPr>
              <w:t xml:space="preserve"> voucher</w:t>
            </w:r>
            <w:r>
              <w:rPr>
                <w:spacing w:val="-2"/>
                <w:sz w:val="18"/>
              </w:rPr>
              <w:t xml:space="preserve"> </w:t>
            </w:r>
            <w:r>
              <w:rPr>
                <w:b/>
                <w:sz w:val="18"/>
              </w:rPr>
              <w:t xml:space="preserve">Note: </w:t>
            </w:r>
            <w:r>
              <w:rPr>
                <w:sz w:val="18"/>
              </w:rPr>
              <w:t>Routing</w:t>
            </w:r>
            <w:r>
              <w:rPr>
                <w:spacing w:val="-2"/>
                <w:sz w:val="18"/>
              </w:rPr>
              <w:t xml:space="preserve"> </w:t>
            </w:r>
            <w:r>
              <w:rPr>
                <w:sz w:val="18"/>
              </w:rPr>
              <w:t>and schedule</w:t>
            </w:r>
            <w:r>
              <w:rPr>
                <w:spacing w:val="-2"/>
                <w:sz w:val="18"/>
              </w:rPr>
              <w:t xml:space="preserve"> </w:t>
            </w:r>
            <w:r>
              <w:rPr>
                <w:sz w:val="18"/>
              </w:rPr>
              <w:t xml:space="preserve">of desired delivery date should be </w:t>
            </w:r>
            <w:r>
              <w:rPr>
                <w:spacing w:val="-2"/>
                <w:sz w:val="18"/>
              </w:rPr>
              <w:t>defined</w:t>
            </w:r>
          </w:p>
        </w:tc>
        <w:tc>
          <w:tcPr>
            <w:tcW w:w="602" w:type="pct"/>
            <w:tcBorders>
              <w:top w:val="single" w:sz="4" w:space="0" w:color="000000"/>
              <w:left w:val="single" w:sz="4" w:space="0" w:color="000000"/>
              <w:bottom w:val="single" w:sz="4" w:space="0" w:color="000000"/>
              <w:right w:val="single" w:sz="4" w:space="0" w:color="000000"/>
            </w:tcBorders>
            <w:shd w:val="clear" w:color="auto" w:fill="FFF0CC"/>
          </w:tcPr>
          <w:p w14:paraId="2C114174" w14:textId="1E42BDE7" w:rsidR="005C0314" w:rsidRDefault="005C0314" w:rsidP="005C0314">
            <w:pPr>
              <w:pStyle w:val="TableParagraph"/>
              <w:spacing w:before="1"/>
              <w:ind w:left="120"/>
              <w:rPr>
                <w:spacing w:val="-4"/>
                <w:sz w:val="18"/>
              </w:rPr>
            </w:pPr>
            <w:r>
              <w:rPr>
                <w:spacing w:val="-2"/>
                <w:sz w:val="18"/>
              </w:rPr>
              <w:t>Quantitative</w:t>
            </w:r>
          </w:p>
        </w:tc>
        <w:tc>
          <w:tcPr>
            <w:tcW w:w="555" w:type="pct"/>
            <w:tcBorders>
              <w:top w:val="single" w:sz="4" w:space="0" w:color="000000"/>
              <w:left w:val="single" w:sz="4" w:space="0" w:color="000000"/>
              <w:bottom w:val="single" w:sz="4" w:space="0" w:color="000000"/>
              <w:right w:val="single" w:sz="4" w:space="0" w:color="000000"/>
            </w:tcBorders>
            <w:shd w:val="clear" w:color="auto" w:fill="FFF0CC"/>
          </w:tcPr>
          <w:p w14:paraId="2D08D7A2" w14:textId="235F532C" w:rsidR="005C0314" w:rsidRDefault="005C0314" w:rsidP="005C0314">
            <w:pPr>
              <w:pStyle w:val="TableParagraph"/>
              <w:spacing w:before="1" w:line="259" w:lineRule="auto"/>
              <w:ind w:left="122" w:right="131"/>
              <w:rPr>
                <w:b/>
                <w:spacing w:val="-2"/>
                <w:sz w:val="18"/>
              </w:rPr>
            </w:pPr>
            <w:r>
              <w:rPr>
                <w:b/>
                <w:spacing w:val="-2"/>
                <w:sz w:val="18"/>
              </w:rPr>
              <w:t>Numerato</w:t>
            </w:r>
            <w:r>
              <w:rPr>
                <w:b/>
                <w:sz w:val="18"/>
              </w:rPr>
              <w:t>r:</w:t>
            </w:r>
            <w:r>
              <w:rPr>
                <w:b/>
                <w:spacing w:val="-12"/>
                <w:sz w:val="18"/>
              </w:rPr>
              <w:t xml:space="preserve"> </w:t>
            </w:r>
            <w:r>
              <w:rPr>
                <w:sz w:val="18"/>
              </w:rPr>
              <w:t xml:space="preserve">Number </w:t>
            </w:r>
            <w:r>
              <w:rPr>
                <w:spacing w:val="-6"/>
                <w:sz w:val="18"/>
              </w:rPr>
              <w:t>of</w:t>
            </w:r>
            <w:r>
              <w:rPr>
                <w:sz w:val="18"/>
              </w:rPr>
              <w:t xml:space="preserve"> </w:t>
            </w:r>
            <w:proofErr w:type="gramStart"/>
            <w:r>
              <w:rPr>
                <w:spacing w:val="-2"/>
                <w:sz w:val="18"/>
              </w:rPr>
              <w:t>shipment</w:t>
            </w:r>
            <w:proofErr w:type="gramEnd"/>
            <w:r>
              <w:rPr>
                <w:sz w:val="18"/>
              </w:rPr>
              <w:t xml:space="preserve"> </w:t>
            </w:r>
            <w:r>
              <w:rPr>
                <w:spacing w:val="-2"/>
                <w:sz w:val="18"/>
              </w:rPr>
              <w:t>delivered</w:t>
            </w:r>
            <w:r>
              <w:rPr>
                <w:sz w:val="18"/>
              </w:rPr>
              <w:t xml:space="preserve"> within</w:t>
            </w:r>
            <w:r>
              <w:rPr>
                <w:spacing w:val="-8"/>
                <w:sz w:val="18"/>
              </w:rPr>
              <w:t xml:space="preserve"> </w:t>
            </w:r>
            <w:r>
              <w:rPr>
                <w:sz w:val="18"/>
              </w:rPr>
              <w:t xml:space="preserve">7 </w:t>
            </w:r>
            <w:r>
              <w:rPr>
                <w:spacing w:val="-4"/>
                <w:sz w:val="18"/>
              </w:rPr>
              <w:t>days</w:t>
            </w:r>
            <w:r>
              <w:rPr>
                <w:sz w:val="18"/>
              </w:rPr>
              <w:t xml:space="preserve"> </w:t>
            </w:r>
            <w:r>
              <w:rPr>
                <w:b/>
                <w:spacing w:val="-4"/>
                <w:sz w:val="18"/>
              </w:rPr>
              <w:t>Denomina</w:t>
            </w:r>
            <w:r>
              <w:rPr>
                <w:b/>
                <w:sz w:val="18"/>
              </w:rPr>
              <w:t xml:space="preserve">tor: </w:t>
            </w:r>
            <w:r>
              <w:rPr>
                <w:sz w:val="18"/>
              </w:rPr>
              <w:t xml:space="preserve">Total </w:t>
            </w:r>
            <w:r>
              <w:rPr>
                <w:spacing w:val="-2"/>
                <w:sz w:val="18"/>
              </w:rPr>
              <w:t>number</w:t>
            </w:r>
            <w:r>
              <w:rPr>
                <w:spacing w:val="-13"/>
                <w:sz w:val="18"/>
              </w:rPr>
              <w:t xml:space="preserve"> </w:t>
            </w:r>
            <w:r>
              <w:rPr>
                <w:spacing w:val="-2"/>
                <w:sz w:val="18"/>
              </w:rPr>
              <w:t>of</w:t>
            </w:r>
            <w:r>
              <w:rPr>
                <w:sz w:val="18"/>
              </w:rPr>
              <w:t xml:space="preserve"> </w:t>
            </w:r>
            <w:r>
              <w:rPr>
                <w:spacing w:val="-2"/>
                <w:sz w:val="18"/>
              </w:rPr>
              <w:t>shipment</w:t>
            </w:r>
          </w:p>
        </w:tc>
      </w:tr>
      <w:tr w:rsidR="005C0314" w14:paraId="77021E8D" w14:textId="77777777" w:rsidTr="00296C73">
        <w:trPr>
          <w:trHeight w:val="3004"/>
        </w:trPr>
        <w:tc>
          <w:tcPr>
            <w:tcW w:w="296" w:type="pct"/>
            <w:tcBorders>
              <w:top w:val="single" w:sz="4" w:space="0" w:color="000000"/>
              <w:bottom w:val="single" w:sz="4" w:space="0" w:color="000000"/>
              <w:right w:val="single" w:sz="4" w:space="0" w:color="000000"/>
            </w:tcBorders>
            <w:shd w:val="clear" w:color="auto" w:fill="D9DFF0"/>
          </w:tcPr>
          <w:p w14:paraId="6C6809E5" w14:textId="77777777" w:rsidR="005C0314" w:rsidRDefault="005C0314" w:rsidP="005C0314">
            <w:pPr>
              <w:pStyle w:val="TableParagraph"/>
              <w:spacing w:before="3"/>
              <w:ind w:left="133"/>
              <w:jc w:val="center"/>
              <w:rPr>
                <w:spacing w:val="-10"/>
                <w:sz w:val="18"/>
              </w:rPr>
            </w:pPr>
          </w:p>
        </w:tc>
        <w:tc>
          <w:tcPr>
            <w:tcW w:w="572" w:type="pct"/>
            <w:tcBorders>
              <w:top w:val="single" w:sz="4" w:space="0" w:color="000000"/>
              <w:left w:val="single" w:sz="4" w:space="0" w:color="000000"/>
              <w:bottom w:val="single" w:sz="4" w:space="0" w:color="000000"/>
              <w:right w:val="single" w:sz="4" w:space="0" w:color="000000"/>
            </w:tcBorders>
            <w:shd w:val="clear" w:color="auto" w:fill="D9DFF0"/>
          </w:tcPr>
          <w:p w14:paraId="6E507533" w14:textId="77777777" w:rsidR="005C0314" w:rsidRDefault="005C0314" w:rsidP="005C0314">
            <w:pPr>
              <w:pStyle w:val="TableParagraph"/>
              <w:spacing w:before="1" w:line="256" w:lineRule="auto"/>
              <w:ind w:left="121"/>
              <w:rPr>
                <w:b/>
                <w:spacing w:val="-4"/>
                <w:sz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D9DFF0"/>
          </w:tcPr>
          <w:p w14:paraId="1FAD0BA8" w14:textId="5E47AB30" w:rsidR="005C0314" w:rsidRDefault="005C0314" w:rsidP="005C0314">
            <w:pPr>
              <w:pStyle w:val="TableParagraph"/>
              <w:spacing w:before="1" w:line="259" w:lineRule="auto"/>
              <w:ind w:left="118" w:right="179"/>
              <w:rPr>
                <w:sz w:val="18"/>
              </w:rPr>
            </w:pPr>
            <w:r>
              <w:rPr>
                <w:sz w:val="18"/>
              </w:rPr>
              <w:t xml:space="preserve">% of shipment </w:t>
            </w:r>
            <w:r>
              <w:rPr>
                <w:spacing w:val="-2"/>
                <w:sz w:val="18"/>
              </w:rPr>
              <w:t>delivered</w:t>
            </w:r>
            <w:r>
              <w:rPr>
                <w:spacing w:val="-9"/>
                <w:sz w:val="18"/>
              </w:rPr>
              <w:t xml:space="preserve"> </w:t>
            </w:r>
            <w:r>
              <w:rPr>
                <w:spacing w:val="-2"/>
                <w:sz w:val="18"/>
              </w:rPr>
              <w:t>in</w:t>
            </w:r>
            <w:r>
              <w:rPr>
                <w:sz w:val="18"/>
              </w:rPr>
              <w:t xml:space="preserve"> </w:t>
            </w:r>
            <w:r>
              <w:rPr>
                <w:spacing w:val="-4"/>
                <w:sz w:val="18"/>
              </w:rPr>
              <w:t>full</w:t>
            </w:r>
            <w:r>
              <w:rPr>
                <w:spacing w:val="40"/>
                <w:sz w:val="18"/>
              </w:rPr>
              <w:t xml:space="preserve"> </w:t>
            </w:r>
            <w:r>
              <w:rPr>
                <w:spacing w:val="-2"/>
                <w:sz w:val="18"/>
              </w:rPr>
              <w:t>quantity</w:t>
            </w:r>
          </w:p>
        </w:tc>
        <w:tc>
          <w:tcPr>
            <w:tcW w:w="732" w:type="pct"/>
            <w:tcBorders>
              <w:top w:val="single" w:sz="4" w:space="0" w:color="000000"/>
              <w:left w:val="single" w:sz="4" w:space="0" w:color="000000"/>
              <w:bottom w:val="single" w:sz="4" w:space="0" w:color="000000"/>
              <w:right w:val="single" w:sz="4" w:space="0" w:color="000000"/>
            </w:tcBorders>
            <w:shd w:val="clear" w:color="auto" w:fill="D9DFF0"/>
          </w:tcPr>
          <w:p w14:paraId="4CA4F5AF" w14:textId="683069D3" w:rsidR="005C0314" w:rsidRDefault="005C0314" w:rsidP="005C0314">
            <w:pPr>
              <w:pStyle w:val="TableParagraph"/>
              <w:spacing w:before="1" w:line="259" w:lineRule="auto"/>
              <w:ind w:left="118" w:right="119"/>
              <w:rPr>
                <w:sz w:val="18"/>
              </w:rPr>
            </w:pPr>
            <w:r>
              <w:rPr>
                <w:sz w:val="18"/>
              </w:rPr>
              <w:t>Quantities</w:t>
            </w:r>
            <w:r>
              <w:rPr>
                <w:spacing w:val="-8"/>
                <w:sz w:val="18"/>
              </w:rPr>
              <w:t xml:space="preserve"> </w:t>
            </w:r>
            <w:r>
              <w:rPr>
                <w:sz w:val="18"/>
              </w:rPr>
              <w:t>of ARV drugs, testing</w:t>
            </w:r>
            <w:r>
              <w:rPr>
                <w:spacing w:val="-11"/>
                <w:sz w:val="18"/>
              </w:rPr>
              <w:t xml:space="preserve"> </w:t>
            </w:r>
            <w:r>
              <w:rPr>
                <w:sz w:val="18"/>
              </w:rPr>
              <w:t>kits</w:t>
            </w:r>
            <w:r>
              <w:rPr>
                <w:spacing w:val="-10"/>
                <w:sz w:val="18"/>
              </w:rPr>
              <w:t xml:space="preserve"> </w:t>
            </w:r>
            <w:r>
              <w:rPr>
                <w:sz w:val="18"/>
              </w:rPr>
              <w:t xml:space="preserve">and </w:t>
            </w:r>
            <w:r>
              <w:rPr>
                <w:spacing w:val="-2"/>
                <w:sz w:val="18"/>
              </w:rPr>
              <w:t>other</w:t>
            </w:r>
            <w:r>
              <w:rPr>
                <w:sz w:val="18"/>
              </w:rPr>
              <w:t xml:space="preserve"> </w:t>
            </w:r>
            <w:r>
              <w:rPr>
                <w:spacing w:val="-2"/>
                <w:sz w:val="18"/>
              </w:rPr>
              <w:t>commodities</w:t>
            </w:r>
            <w:r>
              <w:rPr>
                <w:sz w:val="18"/>
              </w:rPr>
              <w:t xml:space="preserve"> </w:t>
            </w:r>
            <w:r>
              <w:rPr>
                <w:spacing w:val="-2"/>
                <w:sz w:val="18"/>
              </w:rPr>
              <w:t>delivered</w:t>
            </w:r>
            <w:r>
              <w:rPr>
                <w:spacing w:val="-13"/>
                <w:sz w:val="18"/>
              </w:rPr>
              <w:t xml:space="preserve"> </w:t>
            </w:r>
            <w:r>
              <w:rPr>
                <w:spacing w:val="-2"/>
                <w:sz w:val="18"/>
              </w:rPr>
              <w:t>are</w:t>
            </w:r>
            <w:r>
              <w:rPr>
                <w:spacing w:val="-11"/>
                <w:sz w:val="18"/>
              </w:rPr>
              <w:t xml:space="preserve"> </w:t>
            </w:r>
            <w:r>
              <w:rPr>
                <w:spacing w:val="-2"/>
                <w:sz w:val="18"/>
              </w:rPr>
              <w:t>in</w:t>
            </w:r>
            <w:r>
              <w:rPr>
                <w:sz w:val="18"/>
              </w:rPr>
              <w:t xml:space="preserve"> line</w:t>
            </w:r>
            <w:r>
              <w:rPr>
                <w:spacing w:val="-8"/>
                <w:sz w:val="18"/>
              </w:rPr>
              <w:t xml:space="preserve"> </w:t>
            </w:r>
            <w:r>
              <w:rPr>
                <w:sz w:val="18"/>
              </w:rPr>
              <w:t xml:space="preserve">with </w:t>
            </w:r>
            <w:r>
              <w:rPr>
                <w:spacing w:val="-2"/>
                <w:sz w:val="18"/>
              </w:rPr>
              <w:t>quantities</w:t>
            </w:r>
            <w:r>
              <w:rPr>
                <w:sz w:val="18"/>
              </w:rPr>
              <w:t xml:space="preserve"> </w:t>
            </w:r>
            <w:r>
              <w:rPr>
                <w:spacing w:val="-2"/>
                <w:sz w:val="18"/>
              </w:rPr>
              <w:t>collected.</w:t>
            </w:r>
          </w:p>
        </w:tc>
        <w:tc>
          <w:tcPr>
            <w:tcW w:w="843" w:type="pct"/>
            <w:tcBorders>
              <w:top w:val="single" w:sz="4" w:space="0" w:color="000000"/>
              <w:left w:val="single" w:sz="4" w:space="0" w:color="000000"/>
              <w:bottom w:val="single" w:sz="4" w:space="0" w:color="000000"/>
              <w:right w:val="single" w:sz="4" w:space="0" w:color="000000"/>
            </w:tcBorders>
            <w:shd w:val="clear" w:color="auto" w:fill="D9DFF0"/>
          </w:tcPr>
          <w:p w14:paraId="2458BBFD" w14:textId="77777777" w:rsidR="005C0314" w:rsidRDefault="005C0314" w:rsidP="005C0314">
            <w:pPr>
              <w:pStyle w:val="TableParagraph"/>
              <w:spacing w:before="1" w:line="259" w:lineRule="auto"/>
              <w:ind w:left="119" w:right="132"/>
              <w:rPr>
                <w:sz w:val="18"/>
              </w:rPr>
            </w:pPr>
            <w:r>
              <w:rPr>
                <w:sz w:val="18"/>
              </w:rPr>
              <w:t>This</w:t>
            </w:r>
            <w:r>
              <w:rPr>
                <w:spacing w:val="-8"/>
                <w:sz w:val="18"/>
              </w:rPr>
              <w:t xml:space="preserve"> </w:t>
            </w:r>
            <w:r>
              <w:rPr>
                <w:sz w:val="18"/>
              </w:rPr>
              <w:t>indicator measures</w:t>
            </w:r>
            <w:r>
              <w:rPr>
                <w:spacing w:val="-8"/>
                <w:sz w:val="18"/>
              </w:rPr>
              <w:t xml:space="preserve"> </w:t>
            </w:r>
            <w:r>
              <w:rPr>
                <w:sz w:val="18"/>
              </w:rPr>
              <w:t>the percentage</w:t>
            </w:r>
            <w:r>
              <w:rPr>
                <w:spacing w:val="-8"/>
                <w:sz w:val="18"/>
              </w:rPr>
              <w:t xml:space="preserve"> </w:t>
            </w:r>
            <w:r>
              <w:rPr>
                <w:sz w:val="18"/>
              </w:rPr>
              <w:t>of shipment</w:t>
            </w:r>
            <w:r>
              <w:rPr>
                <w:spacing w:val="-2"/>
                <w:sz w:val="18"/>
              </w:rPr>
              <w:t xml:space="preserve"> </w:t>
            </w:r>
            <w:r>
              <w:rPr>
                <w:sz w:val="18"/>
              </w:rPr>
              <w:t>where the</w:t>
            </w:r>
            <w:r>
              <w:rPr>
                <w:spacing w:val="-11"/>
                <w:sz w:val="18"/>
              </w:rPr>
              <w:t xml:space="preserve"> </w:t>
            </w:r>
            <w:r>
              <w:rPr>
                <w:sz w:val="18"/>
              </w:rPr>
              <w:t>correct</w:t>
            </w:r>
            <w:r>
              <w:rPr>
                <w:spacing w:val="-10"/>
                <w:sz w:val="18"/>
              </w:rPr>
              <w:t xml:space="preserve"> </w:t>
            </w:r>
            <w:r>
              <w:rPr>
                <w:sz w:val="18"/>
              </w:rPr>
              <w:t xml:space="preserve">items and quantity of </w:t>
            </w:r>
            <w:r>
              <w:rPr>
                <w:spacing w:val="-2"/>
                <w:sz w:val="18"/>
              </w:rPr>
              <w:t>products</w:t>
            </w:r>
            <w:r>
              <w:rPr>
                <w:sz w:val="18"/>
              </w:rPr>
              <w:t xml:space="preserve"> </w:t>
            </w:r>
            <w:r>
              <w:rPr>
                <w:spacing w:val="-2"/>
                <w:sz w:val="18"/>
              </w:rPr>
              <w:t>dispatched</w:t>
            </w:r>
            <w:r>
              <w:rPr>
                <w:spacing w:val="-11"/>
                <w:sz w:val="18"/>
              </w:rPr>
              <w:t xml:space="preserve"> </w:t>
            </w:r>
            <w:r>
              <w:rPr>
                <w:spacing w:val="-2"/>
                <w:sz w:val="18"/>
              </w:rPr>
              <w:t>under</w:t>
            </w:r>
            <w:r>
              <w:rPr>
                <w:sz w:val="18"/>
              </w:rPr>
              <w:t xml:space="preserve"> </w:t>
            </w:r>
            <w:r>
              <w:rPr>
                <w:spacing w:val="-4"/>
                <w:sz w:val="18"/>
              </w:rPr>
              <w:t>3PL</w:t>
            </w:r>
          </w:p>
          <w:p w14:paraId="6F72299E" w14:textId="7B30A7CE" w:rsidR="005C0314" w:rsidRDefault="005C0314" w:rsidP="005C0314">
            <w:pPr>
              <w:pStyle w:val="TableParagraph"/>
              <w:spacing w:before="1" w:line="259" w:lineRule="auto"/>
              <w:ind w:left="119" w:right="132"/>
              <w:rPr>
                <w:sz w:val="18"/>
              </w:rPr>
            </w:pPr>
            <w:r>
              <w:rPr>
                <w:spacing w:val="-4"/>
                <w:sz w:val="18"/>
              </w:rPr>
              <w:t>(dedicated/FTL/Co</w:t>
            </w:r>
            <w:r>
              <w:rPr>
                <w:sz w:val="18"/>
              </w:rPr>
              <w:t xml:space="preserve"> </w:t>
            </w:r>
            <w:proofErr w:type="spellStart"/>
            <w:r>
              <w:rPr>
                <w:sz w:val="18"/>
              </w:rPr>
              <w:t>urier</w:t>
            </w:r>
            <w:proofErr w:type="spellEnd"/>
            <w:r>
              <w:rPr>
                <w:sz w:val="18"/>
              </w:rPr>
              <w:t>) match the amount</w:t>
            </w:r>
            <w:r>
              <w:rPr>
                <w:spacing w:val="-2"/>
                <w:sz w:val="18"/>
              </w:rPr>
              <w:t xml:space="preserve"> </w:t>
            </w:r>
            <w:r>
              <w:rPr>
                <w:sz w:val="18"/>
              </w:rPr>
              <w:t>received at</w:t>
            </w:r>
            <w:r>
              <w:rPr>
                <w:spacing w:val="-2"/>
                <w:sz w:val="18"/>
              </w:rPr>
              <w:t xml:space="preserve"> </w:t>
            </w:r>
            <w:r>
              <w:rPr>
                <w:sz w:val="18"/>
              </w:rPr>
              <w:t>facilities</w:t>
            </w:r>
          </w:p>
        </w:tc>
        <w:tc>
          <w:tcPr>
            <w:tcW w:w="823" w:type="pct"/>
            <w:tcBorders>
              <w:top w:val="single" w:sz="4" w:space="0" w:color="000000"/>
              <w:left w:val="single" w:sz="4" w:space="0" w:color="000000"/>
              <w:bottom w:val="single" w:sz="4" w:space="0" w:color="000000"/>
              <w:right w:val="single" w:sz="4" w:space="0" w:color="000000"/>
            </w:tcBorders>
            <w:shd w:val="clear" w:color="auto" w:fill="D9DFF0"/>
          </w:tcPr>
          <w:p w14:paraId="09B37396" w14:textId="14A2944E" w:rsidR="005C0314" w:rsidRDefault="005C0314" w:rsidP="00392040">
            <w:pPr>
              <w:pStyle w:val="TableParagraph"/>
              <w:numPr>
                <w:ilvl w:val="0"/>
                <w:numId w:val="37"/>
              </w:numPr>
              <w:tabs>
                <w:tab w:val="left" w:pos="251"/>
              </w:tabs>
              <w:spacing w:before="1" w:line="259" w:lineRule="auto"/>
              <w:ind w:right="262" w:firstLine="40"/>
              <w:rPr>
                <w:spacing w:val="-2"/>
                <w:sz w:val="18"/>
              </w:rPr>
            </w:pPr>
            <w:r>
              <w:rPr>
                <w:sz w:val="18"/>
              </w:rPr>
              <w:t>Comparison</w:t>
            </w:r>
            <w:r>
              <w:rPr>
                <w:spacing w:val="-13"/>
                <w:sz w:val="18"/>
              </w:rPr>
              <w:t xml:space="preserve"> </w:t>
            </w:r>
            <w:r>
              <w:rPr>
                <w:sz w:val="18"/>
              </w:rPr>
              <w:t>of Issue</w:t>
            </w:r>
            <w:r>
              <w:rPr>
                <w:spacing w:val="-11"/>
                <w:sz w:val="18"/>
              </w:rPr>
              <w:t xml:space="preserve"> </w:t>
            </w:r>
            <w:r>
              <w:rPr>
                <w:sz w:val="18"/>
              </w:rPr>
              <w:t>voucher</w:t>
            </w:r>
            <w:r>
              <w:rPr>
                <w:spacing w:val="-10"/>
                <w:sz w:val="18"/>
              </w:rPr>
              <w:t xml:space="preserve"> </w:t>
            </w:r>
            <w:r>
              <w:rPr>
                <w:sz w:val="18"/>
              </w:rPr>
              <w:t>and received</w:t>
            </w:r>
            <w:r>
              <w:rPr>
                <w:spacing w:val="-8"/>
                <w:sz w:val="18"/>
              </w:rPr>
              <w:t xml:space="preserve"> </w:t>
            </w:r>
            <w:r>
              <w:rPr>
                <w:sz w:val="18"/>
              </w:rPr>
              <w:t>voucher</w:t>
            </w:r>
          </w:p>
        </w:tc>
        <w:tc>
          <w:tcPr>
            <w:tcW w:w="602" w:type="pct"/>
            <w:tcBorders>
              <w:top w:val="single" w:sz="4" w:space="0" w:color="000000"/>
              <w:left w:val="single" w:sz="4" w:space="0" w:color="000000"/>
              <w:bottom w:val="single" w:sz="4" w:space="0" w:color="000000"/>
              <w:right w:val="single" w:sz="4" w:space="0" w:color="000000"/>
            </w:tcBorders>
            <w:shd w:val="clear" w:color="auto" w:fill="FFF0CC"/>
          </w:tcPr>
          <w:p w14:paraId="4465E53C" w14:textId="3C204196" w:rsidR="005C0314" w:rsidRDefault="005C0314" w:rsidP="005C0314">
            <w:pPr>
              <w:pStyle w:val="TableParagraph"/>
              <w:spacing w:before="1"/>
              <w:ind w:left="120"/>
              <w:rPr>
                <w:spacing w:val="-2"/>
                <w:sz w:val="18"/>
              </w:rPr>
            </w:pPr>
            <w:r>
              <w:rPr>
                <w:spacing w:val="-2"/>
                <w:sz w:val="18"/>
              </w:rPr>
              <w:t>Quantitative</w:t>
            </w:r>
          </w:p>
        </w:tc>
        <w:tc>
          <w:tcPr>
            <w:tcW w:w="555" w:type="pct"/>
            <w:tcBorders>
              <w:top w:val="single" w:sz="4" w:space="0" w:color="000000"/>
              <w:left w:val="single" w:sz="4" w:space="0" w:color="000000"/>
              <w:bottom w:val="single" w:sz="4" w:space="0" w:color="000000"/>
              <w:right w:val="single" w:sz="4" w:space="0" w:color="000000"/>
            </w:tcBorders>
            <w:shd w:val="clear" w:color="auto" w:fill="FFF0CC"/>
          </w:tcPr>
          <w:p w14:paraId="1417FAED" w14:textId="2A088191" w:rsidR="005C0314" w:rsidRDefault="005C0314" w:rsidP="005C0314">
            <w:pPr>
              <w:pStyle w:val="TableParagraph"/>
              <w:spacing w:before="1" w:line="259" w:lineRule="auto"/>
              <w:ind w:left="122" w:right="131"/>
              <w:rPr>
                <w:b/>
                <w:spacing w:val="-2"/>
                <w:sz w:val="18"/>
              </w:rPr>
            </w:pPr>
            <w:r>
              <w:rPr>
                <w:b/>
                <w:spacing w:val="-2"/>
                <w:sz w:val="18"/>
              </w:rPr>
              <w:t>Numerato</w:t>
            </w:r>
            <w:r>
              <w:rPr>
                <w:b/>
                <w:sz w:val="18"/>
              </w:rPr>
              <w:t>r:</w:t>
            </w:r>
            <w:r>
              <w:rPr>
                <w:b/>
                <w:spacing w:val="-11"/>
                <w:sz w:val="18"/>
              </w:rPr>
              <w:t xml:space="preserve"> </w:t>
            </w:r>
            <w:r>
              <w:rPr>
                <w:sz w:val="18"/>
              </w:rPr>
              <w:t xml:space="preserve">Number </w:t>
            </w:r>
            <w:r>
              <w:rPr>
                <w:spacing w:val="-6"/>
                <w:sz w:val="18"/>
              </w:rPr>
              <w:t>of</w:t>
            </w:r>
            <w:r>
              <w:rPr>
                <w:sz w:val="18"/>
              </w:rPr>
              <w:t xml:space="preserve"> </w:t>
            </w:r>
            <w:r>
              <w:rPr>
                <w:spacing w:val="-2"/>
                <w:sz w:val="18"/>
              </w:rPr>
              <w:t>shipment</w:t>
            </w:r>
            <w:r>
              <w:rPr>
                <w:sz w:val="18"/>
              </w:rPr>
              <w:t xml:space="preserve"> </w:t>
            </w:r>
            <w:r>
              <w:rPr>
                <w:spacing w:val="-2"/>
                <w:sz w:val="18"/>
              </w:rPr>
              <w:t>where</w:t>
            </w:r>
            <w:r>
              <w:rPr>
                <w:sz w:val="18"/>
              </w:rPr>
              <w:t xml:space="preserve"> </w:t>
            </w:r>
            <w:r>
              <w:rPr>
                <w:spacing w:val="-2"/>
                <w:sz w:val="18"/>
              </w:rPr>
              <w:t>products</w:t>
            </w:r>
            <w:r>
              <w:rPr>
                <w:sz w:val="18"/>
              </w:rPr>
              <w:t xml:space="preserve"> </w:t>
            </w:r>
            <w:r>
              <w:rPr>
                <w:spacing w:val="-2"/>
                <w:sz w:val="18"/>
              </w:rPr>
              <w:t>shipped</w:t>
            </w:r>
            <w:r>
              <w:rPr>
                <w:sz w:val="18"/>
              </w:rPr>
              <w:t xml:space="preserve"> </w:t>
            </w:r>
            <w:r>
              <w:rPr>
                <w:spacing w:val="-2"/>
                <w:sz w:val="18"/>
              </w:rPr>
              <w:t>equals</w:t>
            </w:r>
            <w:r>
              <w:rPr>
                <w:sz w:val="18"/>
              </w:rPr>
              <w:t xml:space="preserve"> </w:t>
            </w:r>
            <w:r>
              <w:rPr>
                <w:spacing w:val="-2"/>
                <w:sz w:val="18"/>
              </w:rPr>
              <w:t>products</w:t>
            </w:r>
            <w:r>
              <w:rPr>
                <w:sz w:val="18"/>
              </w:rPr>
              <w:t xml:space="preserve"> </w:t>
            </w:r>
            <w:r>
              <w:rPr>
                <w:spacing w:val="-2"/>
                <w:sz w:val="18"/>
              </w:rPr>
              <w:t>received</w:t>
            </w:r>
            <w:r>
              <w:rPr>
                <w:sz w:val="18"/>
              </w:rPr>
              <w:t xml:space="preserve"> </w:t>
            </w:r>
            <w:r>
              <w:rPr>
                <w:b/>
                <w:spacing w:val="-2"/>
                <w:sz w:val="18"/>
              </w:rPr>
              <w:t>Denomina</w:t>
            </w:r>
            <w:r>
              <w:rPr>
                <w:b/>
                <w:sz w:val="18"/>
              </w:rPr>
              <w:t xml:space="preserve">tor: Total </w:t>
            </w:r>
            <w:r>
              <w:rPr>
                <w:b/>
                <w:spacing w:val="-2"/>
                <w:sz w:val="18"/>
              </w:rPr>
              <w:t>number</w:t>
            </w:r>
            <w:r>
              <w:rPr>
                <w:b/>
                <w:spacing w:val="-12"/>
                <w:sz w:val="18"/>
              </w:rPr>
              <w:t xml:space="preserve"> </w:t>
            </w:r>
            <w:r>
              <w:rPr>
                <w:b/>
                <w:spacing w:val="-2"/>
                <w:sz w:val="18"/>
              </w:rPr>
              <w:t>of</w:t>
            </w:r>
            <w:r>
              <w:rPr>
                <w:b/>
                <w:sz w:val="18"/>
              </w:rPr>
              <w:t xml:space="preserve"> </w:t>
            </w:r>
            <w:proofErr w:type="gramStart"/>
            <w:r>
              <w:rPr>
                <w:b/>
                <w:spacing w:val="-2"/>
                <w:sz w:val="18"/>
              </w:rPr>
              <w:t>shipment</w:t>
            </w:r>
            <w:proofErr w:type="gramEnd"/>
          </w:p>
        </w:tc>
      </w:tr>
    </w:tbl>
    <w:p w14:paraId="5C51D96A" w14:textId="77777777" w:rsidR="001C4C4A" w:rsidRDefault="001C4C4A" w:rsidP="005C0314">
      <w:pPr>
        <w:rPr>
          <w:sz w:val="18"/>
        </w:rPr>
        <w:sectPr w:rsidR="001C4C4A" w:rsidSect="007F71A3">
          <w:type w:val="continuous"/>
          <w:pgSz w:w="11920" w:h="16850"/>
          <w:pgMar w:top="1440" w:right="1440" w:bottom="1440" w:left="1440" w:header="720" w:footer="720" w:gutter="0"/>
          <w:cols w:space="720"/>
        </w:sectPr>
      </w:pPr>
    </w:p>
    <w:tbl>
      <w:tblPr>
        <w:tblW w:w="9549"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86"/>
        <w:gridCol w:w="1080"/>
        <w:gridCol w:w="1392"/>
        <w:gridCol w:w="1589"/>
        <w:gridCol w:w="1611"/>
        <w:gridCol w:w="1025"/>
        <w:gridCol w:w="1032"/>
      </w:tblGrid>
      <w:tr w:rsidR="001C4C4A" w14:paraId="15CA8363" w14:textId="77777777" w:rsidTr="005C0314">
        <w:trPr>
          <w:trHeight w:val="4173"/>
        </w:trPr>
        <w:tc>
          <w:tcPr>
            <w:tcW w:w="634" w:type="dxa"/>
            <w:tcBorders>
              <w:top w:val="single" w:sz="4" w:space="0" w:color="000000"/>
              <w:bottom w:val="single" w:sz="4" w:space="0" w:color="000000"/>
              <w:right w:val="single" w:sz="4" w:space="0" w:color="000000"/>
            </w:tcBorders>
            <w:shd w:val="clear" w:color="auto" w:fill="D9DFF0"/>
          </w:tcPr>
          <w:p w14:paraId="7C1DF548" w14:textId="77777777" w:rsidR="001C4C4A" w:rsidRDefault="001C4C4A" w:rsidP="00403AF9">
            <w:pPr>
              <w:pStyle w:val="TableParagraph"/>
              <w:spacing w:before="3"/>
              <w:ind w:left="133"/>
              <w:jc w:val="center"/>
              <w:rPr>
                <w:sz w:val="18"/>
              </w:rPr>
            </w:pPr>
            <w:r>
              <w:rPr>
                <w:spacing w:val="-10"/>
                <w:sz w:val="18"/>
              </w:rPr>
              <w:lastRenderedPageBreak/>
              <w:t>2</w:t>
            </w:r>
          </w:p>
        </w:tc>
        <w:tc>
          <w:tcPr>
            <w:tcW w:w="1186" w:type="dxa"/>
            <w:tcBorders>
              <w:top w:val="single" w:sz="4" w:space="0" w:color="000000"/>
              <w:left w:val="single" w:sz="4" w:space="0" w:color="000000"/>
              <w:bottom w:val="single" w:sz="4" w:space="0" w:color="000000"/>
              <w:right w:val="single" w:sz="4" w:space="0" w:color="000000"/>
            </w:tcBorders>
            <w:shd w:val="clear" w:color="auto" w:fill="D9DFF0"/>
          </w:tcPr>
          <w:p w14:paraId="2457C2F8" w14:textId="77777777" w:rsidR="001C4C4A" w:rsidRDefault="001C4C4A" w:rsidP="00403AF9">
            <w:pPr>
              <w:pStyle w:val="TableParagraph"/>
              <w:spacing w:before="3"/>
              <w:ind w:left="121"/>
              <w:rPr>
                <w:b/>
                <w:sz w:val="18"/>
              </w:rPr>
            </w:pPr>
            <w:r>
              <w:rPr>
                <w:b/>
                <w:spacing w:val="-2"/>
                <w:sz w:val="18"/>
              </w:rPr>
              <w:t>Quality</w:t>
            </w:r>
          </w:p>
        </w:tc>
        <w:tc>
          <w:tcPr>
            <w:tcW w:w="1080" w:type="dxa"/>
            <w:tcBorders>
              <w:top w:val="single" w:sz="4" w:space="0" w:color="000000"/>
              <w:left w:val="single" w:sz="4" w:space="0" w:color="000000"/>
              <w:bottom w:val="single" w:sz="4" w:space="0" w:color="000000"/>
              <w:right w:val="single" w:sz="4" w:space="0" w:color="000000"/>
            </w:tcBorders>
            <w:shd w:val="clear" w:color="auto" w:fill="D9DFF0"/>
          </w:tcPr>
          <w:p w14:paraId="55DF68A7" w14:textId="008CECA0" w:rsidR="001C4C4A" w:rsidRDefault="001C4C4A" w:rsidP="00403AF9">
            <w:pPr>
              <w:pStyle w:val="TableParagraph"/>
              <w:spacing w:before="1" w:line="259" w:lineRule="auto"/>
              <w:ind w:left="118" w:right="146"/>
              <w:rPr>
                <w:sz w:val="18"/>
              </w:rPr>
            </w:pPr>
            <w:r>
              <w:rPr>
                <w:sz w:val="18"/>
              </w:rPr>
              <w:t xml:space="preserve">% of </w:t>
            </w:r>
            <w:r>
              <w:rPr>
                <w:spacing w:val="-2"/>
                <w:sz w:val="18"/>
              </w:rPr>
              <w:t>shipment</w:t>
            </w:r>
            <w:r>
              <w:rPr>
                <w:sz w:val="18"/>
              </w:rPr>
              <w:t xml:space="preserve"> </w:t>
            </w:r>
            <w:r>
              <w:rPr>
                <w:spacing w:val="-2"/>
                <w:sz w:val="18"/>
              </w:rPr>
              <w:t>resulting</w:t>
            </w:r>
            <w:r>
              <w:rPr>
                <w:spacing w:val="-9"/>
                <w:sz w:val="18"/>
              </w:rPr>
              <w:t xml:space="preserve"> </w:t>
            </w:r>
            <w:r>
              <w:rPr>
                <w:spacing w:val="-2"/>
                <w:sz w:val="18"/>
              </w:rPr>
              <w:t>in</w:t>
            </w:r>
            <w:r>
              <w:rPr>
                <w:sz w:val="18"/>
              </w:rPr>
              <w:t xml:space="preserve"> products loss</w:t>
            </w:r>
            <w:r>
              <w:rPr>
                <w:spacing w:val="-2"/>
                <w:sz w:val="18"/>
              </w:rPr>
              <w:t xml:space="preserve"> </w:t>
            </w:r>
            <w:r>
              <w:rPr>
                <w:sz w:val="18"/>
              </w:rPr>
              <w:t xml:space="preserve">or </w:t>
            </w:r>
            <w:r>
              <w:rPr>
                <w:spacing w:val="-2"/>
                <w:sz w:val="18"/>
              </w:rPr>
              <w:t>damage</w:t>
            </w:r>
          </w:p>
        </w:tc>
        <w:tc>
          <w:tcPr>
            <w:tcW w:w="1392" w:type="dxa"/>
            <w:tcBorders>
              <w:top w:val="single" w:sz="4" w:space="0" w:color="000000"/>
              <w:left w:val="single" w:sz="4" w:space="0" w:color="000000"/>
              <w:bottom w:val="single" w:sz="4" w:space="0" w:color="000000"/>
              <w:right w:val="single" w:sz="4" w:space="0" w:color="000000"/>
            </w:tcBorders>
            <w:shd w:val="clear" w:color="auto" w:fill="D9DFF0"/>
          </w:tcPr>
          <w:p w14:paraId="76BEB039" w14:textId="77777777" w:rsidR="001C4C4A" w:rsidRDefault="001C4C4A" w:rsidP="00403AF9">
            <w:pPr>
              <w:pStyle w:val="TableParagraph"/>
              <w:spacing w:before="1" w:line="259" w:lineRule="auto"/>
              <w:ind w:left="118" w:right="138"/>
              <w:rPr>
                <w:sz w:val="18"/>
              </w:rPr>
            </w:pPr>
            <w:r>
              <w:rPr>
                <w:spacing w:val="-2"/>
                <w:sz w:val="18"/>
              </w:rPr>
              <w:t>Transporting</w:t>
            </w:r>
            <w:r>
              <w:rPr>
                <w:sz w:val="18"/>
              </w:rPr>
              <w:t xml:space="preserve"> the</w:t>
            </w:r>
            <w:r>
              <w:rPr>
                <w:spacing w:val="-3"/>
                <w:sz w:val="18"/>
              </w:rPr>
              <w:t xml:space="preserve"> </w:t>
            </w:r>
            <w:r>
              <w:rPr>
                <w:sz w:val="18"/>
              </w:rPr>
              <w:t>ARV</w:t>
            </w:r>
            <w:r>
              <w:rPr>
                <w:spacing w:val="-2"/>
                <w:sz w:val="18"/>
              </w:rPr>
              <w:t xml:space="preserve"> </w:t>
            </w:r>
            <w:r>
              <w:rPr>
                <w:sz w:val="18"/>
              </w:rPr>
              <w:t>drugs, testing</w:t>
            </w:r>
            <w:r>
              <w:rPr>
                <w:spacing w:val="-11"/>
                <w:sz w:val="18"/>
              </w:rPr>
              <w:t xml:space="preserve"> </w:t>
            </w:r>
            <w:r>
              <w:rPr>
                <w:sz w:val="18"/>
              </w:rPr>
              <w:t>kits</w:t>
            </w:r>
            <w:r>
              <w:rPr>
                <w:spacing w:val="-10"/>
                <w:sz w:val="18"/>
              </w:rPr>
              <w:t xml:space="preserve"> </w:t>
            </w:r>
            <w:r>
              <w:rPr>
                <w:sz w:val="18"/>
              </w:rPr>
              <w:t xml:space="preserve">and </w:t>
            </w:r>
            <w:r>
              <w:rPr>
                <w:spacing w:val="-2"/>
                <w:sz w:val="18"/>
              </w:rPr>
              <w:t>other</w:t>
            </w:r>
            <w:r>
              <w:rPr>
                <w:sz w:val="18"/>
              </w:rPr>
              <w:t xml:space="preserve"> </w:t>
            </w:r>
            <w:r>
              <w:rPr>
                <w:spacing w:val="-2"/>
                <w:sz w:val="18"/>
              </w:rPr>
              <w:t>commodities</w:t>
            </w:r>
            <w:r>
              <w:rPr>
                <w:spacing w:val="-13"/>
                <w:sz w:val="18"/>
              </w:rPr>
              <w:t xml:space="preserve"> </w:t>
            </w:r>
            <w:r>
              <w:rPr>
                <w:spacing w:val="-2"/>
                <w:sz w:val="18"/>
              </w:rPr>
              <w:t>in</w:t>
            </w:r>
            <w:r>
              <w:rPr>
                <w:sz w:val="18"/>
              </w:rPr>
              <w:t xml:space="preserve"> line with the </w:t>
            </w:r>
            <w:r>
              <w:rPr>
                <w:spacing w:val="-2"/>
                <w:sz w:val="18"/>
              </w:rPr>
              <w:t>provisions</w:t>
            </w:r>
            <w:r>
              <w:rPr>
                <w:sz w:val="18"/>
              </w:rPr>
              <w:t xml:space="preserve"> outlined</w:t>
            </w:r>
            <w:r>
              <w:rPr>
                <w:spacing w:val="-8"/>
                <w:sz w:val="18"/>
              </w:rPr>
              <w:t xml:space="preserve"> </w:t>
            </w:r>
            <w:r>
              <w:rPr>
                <w:sz w:val="18"/>
              </w:rPr>
              <w:t xml:space="preserve">in “WHO good </w:t>
            </w:r>
            <w:r>
              <w:rPr>
                <w:spacing w:val="-2"/>
                <w:sz w:val="18"/>
              </w:rPr>
              <w:t>distribution</w:t>
            </w:r>
            <w:r>
              <w:rPr>
                <w:sz w:val="18"/>
              </w:rPr>
              <w:t xml:space="preserve"> practices</w:t>
            </w:r>
            <w:r>
              <w:rPr>
                <w:spacing w:val="-8"/>
                <w:sz w:val="18"/>
              </w:rPr>
              <w:t xml:space="preserve"> </w:t>
            </w:r>
            <w:r>
              <w:rPr>
                <w:sz w:val="18"/>
              </w:rPr>
              <w:t xml:space="preserve">for </w:t>
            </w:r>
            <w:r>
              <w:rPr>
                <w:spacing w:val="-2"/>
                <w:sz w:val="18"/>
              </w:rPr>
              <w:t>pharmaceutical</w:t>
            </w:r>
            <w:r>
              <w:rPr>
                <w:sz w:val="18"/>
              </w:rPr>
              <w:t xml:space="preserve"> products” e.g. maintain</w:t>
            </w:r>
            <w:r>
              <w:rPr>
                <w:spacing w:val="-6"/>
                <w:sz w:val="18"/>
              </w:rPr>
              <w:t xml:space="preserve"> </w:t>
            </w:r>
            <w:r>
              <w:rPr>
                <w:sz w:val="18"/>
              </w:rPr>
              <w:t>the</w:t>
            </w:r>
          </w:p>
          <w:p w14:paraId="0C7B6795" w14:textId="77777777" w:rsidR="001C4C4A" w:rsidRDefault="001C4C4A" w:rsidP="00403AF9">
            <w:pPr>
              <w:pStyle w:val="TableParagraph"/>
              <w:spacing w:before="2" w:line="232" w:lineRule="auto"/>
              <w:ind w:left="118" w:right="321"/>
              <w:jc w:val="both"/>
              <w:rPr>
                <w:sz w:val="18"/>
              </w:rPr>
            </w:pPr>
            <w:r>
              <w:rPr>
                <w:spacing w:val="-4"/>
                <w:sz w:val="18"/>
              </w:rPr>
              <w:t>Temperature</w:t>
            </w:r>
            <w:r>
              <w:rPr>
                <w:sz w:val="18"/>
              </w:rPr>
              <w:t xml:space="preserve"> between</w:t>
            </w:r>
            <w:r>
              <w:rPr>
                <w:spacing w:val="-11"/>
                <w:sz w:val="18"/>
              </w:rPr>
              <w:t xml:space="preserve"> </w:t>
            </w:r>
            <w:r>
              <w:rPr>
                <w:sz w:val="18"/>
              </w:rPr>
              <w:t>2-8 degrees</w:t>
            </w:r>
            <w:r>
              <w:rPr>
                <w:spacing w:val="-8"/>
                <w:sz w:val="18"/>
              </w:rPr>
              <w:t xml:space="preserve"> </w:t>
            </w:r>
            <w:r>
              <w:rPr>
                <w:sz w:val="18"/>
              </w:rPr>
              <w:t>for</w:t>
            </w:r>
          </w:p>
          <w:p w14:paraId="75416FC1" w14:textId="77777777" w:rsidR="001C4C4A" w:rsidRDefault="001C4C4A" w:rsidP="00403AF9">
            <w:pPr>
              <w:pStyle w:val="TableParagraph"/>
              <w:spacing w:line="188" w:lineRule="exact"/>
              <w:ind w:left="118"/>
              <w:jc w:val="both"/>
              <w:rPr>
                <w:sz w:val="18"/>
              </w:rPr>
            </w:pPr>
            <w:r>
              <w:rPr>
                <w:sz w:val="18"/>
              </w:rPr>
              <w:t>testing</w:t>
            </w:r>
            <w:r>
              <w:rPr>
                <w:spacing w:val="-8"/>
                <w:sz w:val="18"/>
              </w:rPr>
              <w:t xml:space="preserve"> </w:t>
            </w:r>
            <w:r>
              <w:rPr>
                <w:spacing w:val="-4"/>
                <w:sz w:val="18"/>
              </w:rPr>
              <w:t>kits</w:t>
            </w:r>
          </w:p>
        </w:tc>
        <w:tc>
          <w:tcPr>
            <w:tcW w:w="1589" w:type="dxa"/>
            <w:tcBorders>
              <w:top w:val="single" w:sz="4" w:space="0" w:color="000000"/>
              <w:left w:val="single" w:sz="4" w:space="0" w:color="000000"/>
              <w:bottom w:val="single" w:sz="4" w:space="0" w:color="000000"/>
              <w:right w:val="single" w:sz="4" w:space="0" w:color="000000"/>
            </w:tcBorders>
            <w:shd w:val="clear" w:color="auto" w:fill="D9DFF0"/>
          </w:tcPr>
          <w:p w14:paraId="6A693AE4" w14:textId="77777777" w:rsidR="001C4C4A" w:rsidRDefault="001C4C4A" w:rsidP="00403AF9">
            <w:pPr>
              <w:pStyle w:val="TableParagraph"/>
              <w:spacing w:before="1" w:line="259" w:lineRule="auto"/>
              <w:ind w:left="119" w:right="132"/>
              <w:rPr>
                <w:sz w:val="18"/>
              </w:rPr>
            </w:pPr>
            <w:r>
              <w:rPr>
                <w:sz w:val="18"/>
              </w:rPr>
              <w:t>This</w:t>
            </w:r>
            <w:r>
              <w:rPr>
                <w:spacing w:val="-8"/>
                <w:sz w:val="18"/>
              </w:rPr>
              <w:t xml:space="preserve"> </w:t>
            </w:r>
            <w:r>
              <w:rPr>
                <w:sz w:val="18"/>
              </w:rPr>
              <w:t>indicator measures</w:t>
            </w:r>
            <w:r>
              <w:rPr>
                <w:spacing w:val="-8"/>
                <w:sz w:val="18"/>
              </w:rPr>
              <w:t xml:space="preserve"> </w:t>
            </w:r>
            <w:r>
              <w:rPr>
                <w:sz w:val="18"/>
              </w:rPr>
              <w:t>the percentage</w:t>
            </w:r>
            <w:r>
              <w:rPr>
                <w:spacing w:val="-8"/>
                <w:sz w:val="18"/>
              </w:rPr>
              <w:t xml:space="preserve"> </w:t>
            </w:r>
            <w:r>
              <w:rPr>
                <w:sz w:val="18"/>
              </w:rPr>
              <w:t xml:space="preserve">of </w:t>
            </w:r>
            <w:r>
              <w:rPr>
                <w:spacing w:val="-2"/>
                <w:sz w:val="18"/>
              </w:rPr>
              <w:t>shipment</w:t>
            </w:r>
            <w:r>
              <w:rPr>
                <w:spacing w:val="-12"/>
                <w:sz w:val="18"/>
              </w:rPr>
              <w:t xml:space="preserve"> </w:t>
            </w:r>
            <w:r>
              <w:rPr>
                <w:spacing w:val="-2"/>
                <w:sz w:val="18"/>
              </w:rPr>
              <w:t>arriving</w:t>
            </w:r>
            <w:r>
              <w:rPr>
                <w:sz w:val="18"/>
              </w:rPr>
              <w:t xml:space="preserve"> in</w:t>
            </w:r>
            <w:r>
              <w:rPr>
                <w:spacing w:val="-13"/>
                <w:sz w:val="18"/>
              </w:rPr>
              <w:t xml:space="preserve"> </w:t>
            </w:r>
            <w:r>
              <w:rPr>
                <w:sz w:val="18"/>
              </w:rPr>
              <w:t>good</w:t>
            </w:r>
            <w:r>
              <w:rPr>
                <w:spacing w:val="-11"/>
                <w:sz w:val="18"/>
              </w:rPr>
              <w:t xml:space="preserve"> </w:t>
            </w:r>
            <w:r>
              <w:rPr>
                <w:sz w:val="18"/>
              </w:rPr>
              <w:t>condition without</w:t>
            </w:r>
            <w:r>
              <w:rPr>
                <w:spacing w:val="-2"/>
                <w:sz w:val="18"/>
              </w:rPr>
              <w:t xml:space="preserve"> </w:t>
            </w:r>
            <w:r>
              <w:rPr>
                <w:sz w:val="18"/>
              </w:rPr>
              <w:t>damage to the products</w:t>
            </w:r>
          </w:p>
          <w:p w14:paraId="62053FBA" w14:textId="77777777" w:rsidR="001C4C4A" w:rsidRDefault="001C4C4A" w:rsidP="00403AF9">
            <w:pPr>
              <w:pStyle w:val="TableParagraph"/>
              <w:spacing w:line="259" w:lineRule="auto"/>
              <w:ind w:left="119"/>
              <w:rPr>
                <w:sz w:val="18"/>
              </w:rPr>
            </w:pPr>
            <w:r>
              <w:rPr>
                <w:sz w:val="18"/>
              </w:rPr>
              <w:t>e.g.</w:t>
            </w:r>
            <w:r>
              <w:rPr>
                <w:spacing w:val="-6"/>
                <w:sz w:val="18"/>
              </w:rPr>
              <w:t xml:space="preserve"> </w:t>
            </w:r>
            <w:r>
              <w:rPr>
                <w:sz w:val="18"/>
              </w:rPr>
              <w:t xml:space="preserve">temperature </w:t>
            </w:r>
            <w:r>
              <w:rPr>
                <w:spacing w:val="-2"/>
                <w:sz w:val="18"/>
              </w:rPr>
              <w:t>maintained</w:t>
            </w:r>
            <w:r>
              <w:rPr>
                <w:spacing w:val="-11"/>
                <w:sz w:val="18"/>
              </w:rPr>
              <w:t xml:space="preserve"> </w:t>
            </w:r>
            <w:r>
              <w:rPr>
                <w:spacing w:val="-2"/>
                <w:sz w:val="18"/>
              </w:rPr>
              <w:t>during</w:t>
            </w:r>
            <w:r>
              <w:rPr>
                <w:sz w:val="18"/>
              </w:rPr>
              <w:t xml:space="preserve"> </w:t>
            </w:r>
            <w:r>
              <w:rPr>
                <w:spacing w:val="-2"/>
                <w:sz w:val="18"/>
              </w:rPr>
              <w:t>transit</w:t>
            </w:r>
          </w:p>
        </w:tc>
        <w:tc>
          <w:tcPr>
            <w:tcW w:w="1611" w:type="dxa"/>
            <w:tcBorders>
              <w:top w:val="single" w:sz="4" w:space="0" w:color="000000"/>
              <w:left w:val="single" w:sz="4" w:space="0" w:color="000000"/>
              <w:bottom w:val="single" w:sz="4" w:space="0" w:color="000000"/>
              <w:right w:val="single" w:sz="4" w:space="0" w:color="000000"/>
            </w:tcBorders>
            <w:shd w:val="clear" w:color="auto" w:fill="D9DFF0"/>
          </w:tcPr>
          <w:p w14:paraId="7E6AA8EB" w14:textId="77777777" w:rsidR="001C4C4A" w:rsidRDefault="001C4C4A" w:rsidP="00403AF9">
            <w:pPr>
              <w:pStyle w:val="TableParagraph"/>
              <w:spacing w:before="1" w:line="259" w:lineRule="auto"/>
              <w:ind w:left="116"/>
              <w:rPr>
                <w:sz w:val="18"/>
              </w:rPr>
            </w:pPr>
            <w:r>
              <w:rPr>
                <w:spacing w:val="-2"/>
                <w:sz w:val="18"/>
              </w:rPr>
              <w:t>Visual</w:t>
            </w:r>
            <w:r>
              <w:rPr>
                <w:sz w:val="18"/>
              </w:rPr>
              <w:t xml:space="preserve"> </w:t>
            </w:r>
            <w:r>
              <w:rPr>
                <w:spacing w:val="-4"/>
                <w:sz w:val="18"/>
              </w:rPr>
              <w:t>inspection/Tempera</w:t>
            </w:r>
            <w:r>
              <w:rPr>
                <w:sz w:val="18"/>
              </w:rPr>
              <w:t xml:space="preserve"> </w:t>
            </w:r>
            <w:proofErr w:type="spellStart"/>
            <w:r>
              <w:rPr>
                <w:sz w:val="18"/>
              </w:rPr>
              <w:t>ture</w:t>
            </w:r>
            <w:proofErr w:type="spellEnd"/>
            <w:r>
              <w:rPr>
                <w:sz w:val="18"/>
              </w:rPr>
              <w:t xml:space="preserve"> logger data/ confirmation</w:t>
            </w:r>
            <w:r>
              <w:rPr>
                <w:spacing w:val="-8"/>
                <w:sz w:val="18"/>
              </w:rPr>
              <w:t xml:space="preserve"> </w:t>
            </w:r>
            <w:r>
              <w:rPr>
                <w:sz w:val="18"/>
              </w:rPr>
              <w:t xml:space="preserve">from </w:t>
            </w:r>
            <w:r>
              <w:rPr>
                <w:spacing w:val="-2"/>
                <w:sz w:val="18"/>
              </w:rPr>
              <w:t>facilities</w:t>
            </w:r>
          </w:p>
        </w:tc>
        <w:tc>
          <w:tcPr>
            <w:tcW w:w="1025" w:type="dxa"/>
            <w:tcBorders>
              <w:top w:val="single" w:sz="4" w:space="0" w:color="000000"/>
              <w:left w:val="single" w:sz="4" w:space="0" w:color="000000"/>
              <w:bottom w:val="single" w:sz="4" w:space="0" w:color="000000"/>
              <w:right w:val="single" w:sz="4" w:space="0" w:color="000000"/>
            </w:tcBorders>
            <w:shd w:val="clear" w:color="auto" w:fill="FFF0CC"/>
          </w:tcPr>
          <w:p w14:paraId="5CDF4438" w14:textId="77777777" w:rsidR="001C4C4A" w:rsidRDefault="001C4C4A" w:rsidP="00403AF9">
            <w:pPr>
              <w:pStyle w:val="TableParagraph"/>
              <w:spacing w:before="1"/>
              <w:ind w:right="1"/>
              <w:jc w:val="right"/>
              <w:rPr>
                <w:sz w:val="18"/>
              </w:rPr>
            </w:pPr>
            <w:r>
              <w:rPr>
                <w:spacing w:val="-2"/>
                <w:sz w:val="18"/>
              </w:rPr>
              <w:t>Quantitative</w:t>
            </w:r>
          </w:p>
        </w:tc>
        <w:tc>
          <w:tcPr>
            <w:tcW w:w="1032" w:type="dxa"/>
            <w:tcBorders>
              <w:top w:val="single" w:sz="4" w:space="0" w:color="000000"/>
              <w:left w:val="single" w:sz="4" w:space="0" w:color="000000"/>
              <w:bottom w:val="single" w:sz="4" w:space="0" w:color="000000"/>
              <w:right w:val="single" w:sz="4" w:space="0" w:color="000000"/>
            </w:tcBorders>
            <w:shd w:val="clear" w:color="auto" w:fill="FFF0CC"/>
          </w:tcPr>
          <w:p w14:paraId="7C48F421" w14:textId="62A99BCB" w:rsidR="001C4C4A" w:rsidRDefault="001C4C4A" w:rsidP="00403AF9">
            <w:pPr>
              <w:pStyle w:val="TableParagraph"/>
              <w:spacing w:before="1" w:line="259" w:lineRule="auto"/>
              <w:ind w:left="122" w:right="122"/>
              <w:rPr>
                <w:b/>
                <w:sz w:val="18"/>
              </w:rPr>
            </w:pPr>
            <w:r>
              <w:rPr>
                <w:b/>
                <w:spacing w:val="-2"/>
                <w:sz w:val="18"/>
              </w:rPr>
              <w:t>Numerato</w:t>
            </w:r>
            <w:r>
              <w:rPr>
                <w:b/>
                <w:sz w:val="18"/>
              </w:rPr>
              <w:t>r:</w:t>
            </w:r>
            <w:r>
              <w:rPr>
                <w:b/>
                <w:spacing w:val="-11"/>
                <w:sz w:val="18"/>
              </w:rPr>
              <w:t xml:space="preserve"> </w:t>
            </w:r>
            <w:r>
              <w:rPr>
                <w:sz w:val="18"/>
              </w:rPr>
              <w:t xml:space="preserve">Number </w:t>
            </w:r>
            <w:r>
              <w:rPr>
                <w:spacing w:val="-6"/>
                <w:sz w:val="18"/>
              </w:rPr>
              <w:t>of</w:t>
            </w:r>
            <w:r>
              <w:rPr>
                <w:sz w:val="18"/>
              </w:rPr>
              <w:t xml:space="preserve"> </w:t>
            </w:r>
            <w:proofErr w:type="gramStart"/>
            <w:r>
              <w:rPr>
                <w:spacing w:val="-2"/>
                <w:sz w:val="18"/>
              </w:rPr>
              <w:t>shipment</w:t>
            </w:r>
            <w:proofErr w:type="gramEnd"/>
            <w:r>
              <w:rPr>
                <w:sz w:val="18"/>
              </w:rPr>
              <w:t xml:space="preserve"> </w:t>
            </w:r>
            <w:r>
              <w:rPr>
                <w:spacing w:val="-2"/>
                <w:sz w:val="18"/>
              </w:rPr>
              <w:t>arriving</w:t>
            </w:r>
            <w:r>
              <w:rPr>
                <w:sz w:val="18"/>
              </w:rPr>
              <w:t xml:space="preserve"> </w:t>
            </w:r>
            <w:r>
              <w:rPr>
                <w:spacing w:val="-4"/>
                <w:sz w:val="18"/>
              </w:rPr>
              <w:t>with</w:t>
            </w:r>
            <w:r>
              <w:rPr>
                <w:spacing w:val="-13"/>
                <w:sz w:val="18"/>
              </w:rPr>
              <w:t xml:space="preserve"> </w:t>
            </w:r>
            <w:r>
              <w:rPr>
                <w:spacing w:val="-4"/>
                <w:sz w:val="18"/>
              </w:rPr>
              <w:t>losses</w:t>
            </w:r>
            <w:r>
              <w:rPr>
                <w:sz w:val="18"/>
              </w:rPr>
              <w:t xml:space="preserve"> </w:t>
            </w:r>
            <w:r>
              <w:rPr>
                <w:spacing w:val="-6"/>
                <w:sz w:val="18"/>
              </w:rPr>
              <w:t>or</w:t>
            </w:r>
            <w:r>
              <w:rPr>
                <w:sz w:val="18"/>
              </w:rPr>
              <w:t xml:space="preserve"> </w:t>
            </w:r>
            <w:r>
              <w:rPr>
                <w:spacing w:val="-2"/>
                <w:sz w:val="18"/>
              </w:rPr>
              <w:t>damaged</w:t>
            </w:r>
            <w:r>
              <w:rPr>
                <w:sz w:val="18"/>
              </w:rPr>
              <w:t xml:space="preserve"> </w:t>
            </w:r>
            <w:r>
              <w:rPr>
                <w:spacing w:val="-2"/>
                <w:sz w:val="18"/>
              </w:rPr>
              <w:t>products</w:t>
            </w:r>
            <w:r>
              <w:rPr>
                <w:sz w:val="18"/>
              </w:rPr>
              <w:t xml:space="preserve"> </w:t>
            </w:r>
            <w:r>
              <w:rPr>
                <w:b/>
                <w:spacing w:val="-2"/>
                <w:sz w:val="18"/>
              </w:rPr>
              <w:t>Denomina</w:t>
            </w:r>
            <w:r>
              <w:rPr>
                <w:b/>
                <w:sz w:val="18"/>
              </w:rPr>
              <w:t xml:space="preserve">tor: </w:t>
            </w:r>
            <w:r w:rsidRPr="009A3F1D">
              <w:rPr>
                <w:sz w:val="18"/>
              </w:rPr>
              <w:t xml:space="preserve">Total </w:t>
            </w:r>
            <w:r w:rsidRPr="009A3F1D">
              <w:rPr>
                <w:spacing w:val="-2"/>
                <w:sz w:val="18"/>
              </w:rPr>
              <w:t>number</w:t>
            </w:r>
            <w:r w:rsidRPr="009A3F1D">
              <w:rPr>
                <w:spacing w:val="-12"/>
                <w:sz w:val="18"/>
              </w:rPr>
              <w:t xml:space="preserve"> </w:t>
            </w:r>
            <w:r w:rsidRPr="009A3F1D">
              <w:rPr>
                <w:spacing w:val="-2"/>
                <w:sz w:val="18"/>
              </w:rPr>
              <w:t>of</w:t>
            </w:r>
            <w:r w:rsidRPr="009A3F1D">
              <w:rPr>
                <w:sz w:val="18"/>
              </w:rPr>
              <w:t xml:space="preserve"> </w:t>
            </w:r>
            <w:r w:rsidRPr="009A3F1D">
              <w:rPr>
                <w:spacing w:val="-2"/>
                <w:sz w:val="18"/>
              </w:rPr>
              <w:t>shipment</w:t>
            </w:r>
            <w:r w:rsidRPr="009A3F1D">
              <w:rPr>
                <w:sz w:val="18"/>
              </w:rPr>
              <w:t xml:space="preserve"> </w:t>
            </w:r>
            <w:r w:rsidRPr="009A3F1D">
              <w:rPr>
                <w:spacing w:val="-2"/>
                <w:sz w:val="18"/>
              </w:rPr>
              <w:t>received</w:t>
            </w:r>
          </w:p>
        </w:tc>
      </w:tr>
      <w:tr w:rsidR="005C0314" w14:paraId="71400A2C" w14:textId="77777777" w:rsidTr="005C0314">
        <w:trPr>
          <w:trHeight w:val="4173"/>
        </w:trPr>
        <w:tc>
          <w:tcPr>
            <w:tcW w:w="634" w:type="dxa"/>
            <w:tcBorders>
              <w:top w:val="single" w:sz="4" w:space="0" w:color="000000"/>
              <w:bottom w:val="single" w:sz="4" w:space="0" w:color="000000"/>
              <w:right w:val="single" w:sz="4" w:space="0" w:color="000000"/>
            </w:tcBorders>
            <w:shd w:val="clear" w:color="auto" w:fill="D9DFF0"/>
          </w:tcPr>
          <w:p w14:paraId="7D7A9E75" w14:textId="77777777" w:rsidR="005C0314" w:rsidRDefault="005C0314" w:rsidP="005C0314">
            <w:pPr>
              <w:pStyle w:val="TableParagraph"/>
              <w:spacing w:before="3"/>
              <w:ind w:left="133"/>
              <w:jc w:val="center"/>
              <w:rPr>
                <w:spacing w:val="-10"/>
                <w:sz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D9DFF0"/>
          </w:tcPr>
          <w:p w14:paraId="641DE6FD" w14:textId="77777777" w:rsidR="005C0314" w:rsidRDefault="005C0314" w:rsidP="005C0314">
            <w:pPr>
              <w:pStyle w:val="TableParagraph"/>
              <w:spacing w:before="3"/>
              <w:ind w:left="121"/>
              <w:rPr>
                <w:b/>
                <w:spacing w:val="-2"/>
                <w:sz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D9DFF0"/>
          </w:tcPr>
          <w:p w14:paraId="6A3354BE" w14:textId="2F6A2C0E" w:rsidR="005C0314" w:rsidRDefault="005C0314" w:rsidP="005C0314">
            <w:pPr>
              <w:pStyle w:val="TableParagraph"/>
              <w:spacing w:before="1" w:line="259" w:lineRule="auto"/>
              <w:ind w:left="118" w:right="146"/>
              <w:rPr>
                <w:sz w:val="18"/>
              </w:rPr>
            </w:pPr>
            <w:r>
              <w:rPr>
                <w:spacing w:val="-4"/>
                <w:sz w:val="18"/>
              </w:rPr>
              <w:t>Number</w:t>
            </w:r>
            <w:r>
              <w:rPr>
                <w:spacing w:val="-7"/>
                <w:sz w:val="18"/>
              </w:rPr>
              <w:t xml:space="preserve"> </w:t>
            </w:r>
            <w:r>
              <w:rPr>
                <w:spacing w:val="-4"/>
                <w:sz w:val="18"/>
              </w:rPr>
              <w:t>of</w:t>
            </w:r>
            <w:r>
              <w:rPr>
                <w:sz w:val="18"/>
              </w:rPr>
              <w:t xml:space="preserve"> shipmen</w:t>
            </w:r>
            <w:r>
              <w:rPr>
                <w:spacing w:val="-8"/>
                <w:sz w:val="18"/>
              </w:rPr>
              <w:t xml:space="preserve"> </w:t>
            </w:r>
            <w:r>
              <w:rPr>
                <w:sz w:val="18"/>
              </w:rPr>
              <w:t xml:space="preserve">t </w:t>
            </w:r>
            <w:r>
              <w:rPr>
                <w:spacing w:val="-2"/>
                <w:sz w:val="18"/>
              </w:rPr>
              <w:t>claimed</w:t>
            </w:r>
            <w:r>
              <w:rPr>
                <w:sz w:val="18"/>
              </w:rPr>
              <w:t xml:space="preserve"> under</w:t>
            </w:r>
            <w:r>
              <w:rPr>
                <w:spacing w:val="-6"/>
                <w:sz w:val="18"/>
              </w:rPr>
              <w:t xml:space="preserve"> </w:t>
            </w:r>
            <w:r>
              <w:rPr>
                <w:sz w:val="18"/>
              </w:rPr>
              <w:t xml:space="preserve">the </w:t>
            </w:r>
            <w:r>
              <w:rPr>
                <w:spacing w:val="-2"/>
                <w:sz w:val="18"/>
              </w:rPr>
              <w:t>transit</w:t>
            </w:r>
            <w:r>
              <w:rPr>
                <w:sz w:val="18"/>
              </w:rPr>
              <w:t xml:space="preserve"> </w:t>
            </w:r>
            <w:r>
              <w:rPr>
                <w:spacing w:val="-2"/>
                <w:sz w:val="18"/>
              </w:rPr>
              <w:t>insurance</w:t>
            </w:r>
          </w:p>
        </w:tc>
        <w:tc>
          <w:tcPr>
            <w:tcW w:w="1392" w:type="dxa"/>
            <w:tcBorders>
              <w:top w:val="single" w:sz="4" w:space="0" w:color="000000"/>
              <w:left w:val="single" w:sz="4" w:space="0" w:color="000000"/>
              <w:bottom w:val="single" w:sz="4" w:space="0" w:color="000000"/>
              <w:right w:val="single" w:sz="4" w:space="0" w:color="000000"/>
            </w:tcBorders>
            <w:shd w:val="clear" w:color="auto" w:fill="D9DFF0"/>
          </w:tcPr>
          <w:p w14:paraId="4E46FF40" w14:textId="1728DB5F" w:rsidR="005C0314" w:rsidRDefault="005C0314" w:rsidP="005C0314">
            <w:pPr>
              <w:pStyle w:val="TableParagraph"/>
              <w:spacing w:before="1" w:line="259" w:lineRule="auto"/>
              <w:ind w:left="118" w:right="138"/>
              <w:rPr>
                <w:spacing w:val="-2"/>
                <w:sz w:val="18"/>
              </w:rPr>
            </w:pPr>
            <w:r>
              <w:rPr>
                <w:sz w:val="18"/>
              </w:rPr>
              <w:t>The</w:t>
            </w:r>
            <w:r>
              <w:rPr>
                <w:spacing w:val="-11"/>
                <w:sz w:val="18"/>
              </w:rPr>
              <w:t xml:space="preserve"> </w:t>
            </w:r>
            <w:r>
              <w:rPr>
                <w:sz w:val="18"/>
              </w:rPr>
              <w:t>ARV</w:t>
            </w:r>
            <w:r>
              <w:rPr>
                <w:spacing w:val="-10"/>
                <w:sz w:val="18"/>
              </w:rPr>
              <w:t xml:space="preserve"> </w:t>
            </w:r>
            <w:r>
              <w:rPr>
                <w:sz w:val="18"/>
              </w:rPr>
              <w:t>drugs, testing</w:t>
            </w:r>
            <w:r>
              <w:rPr>
                <w:spacing w:val="-11"/>
                <w:sz w:val="18"/>
              </w:rPr>
              <w:t xml:space="preserve"> </w:t>
            </w:r>
            <w:r>
              <w:rPr>
                <w:sz w:val="18"/>
              </w:rPr>
              <w:t>kits</w:t>
            </w:r>
            <w:r>
              <w:rPr>
                <w:spacing w:val="-10"/>
                <w:sz w:val="18"/>
              </w:rPr>
              <w:t xml:space="preserve"> </w:t>
            </w:r>
            <w:r>
              <w:rPr>
                <w:sz w:val="18"/>
              </w:rPr>
              <w:t xml:space="preserve">and </w:t>
            </w:r>
            <w:r>
              <w:rPr>
                <w:spacing w:val="-2"/>
                <w:sz w:val="18"/>
              </w:rPr>
              <w:t>other</w:t>
            </w:r>
            <w:r>
              <w:rPr>
                <w:sz w:val="18"/>
              </w:rPr>
              <w:t xml:space="preserve"> </w:t>
            </w:r>
            <w:r>
              <w:rPr>
                <w:spacing w:val="-2"/>
                <w:sz w:val="18"/>
              </w:rPr>
              <w:t>commodities</w:t>
            </w:r>
            <w:r>
              <w:rPr>
                <w:sz w:val="18"/>
              </w:rPr>
              <w:t xml:space="preserve"> </w:t>
            </w:r>
            <w:r>
              <w:rPr>
                <w:spacing w:val="-2"/>
                <w:sz w:val="18"/>
              </w:rPr>
              <w:t>where</w:t>
            </w:r>
            <w:r>
              <w:rPr>
                <w:sz w:val="18"/>
              </w:rPr>
              <w:t xml:space="preserve"> </w:t>
            </w:r>
            <w:r>
              <w:rPr>
                <w:spacing w:val="-2"/>
                <w:sz w:val="18"/>
              </w:rPr>
              <w:t>adequately</w:t>
            </w:r>
            <w:r>
              <w:rPr>
                <w:spacing w:val="-14"/>
                <w:sz w:val="18"/>
              </w:rPr>
              <w:t xml:space="preserve"> </w:t>
            </w:r>
            <w:r>
              <w:rPr>
                <w:spacing w:val="-2"/>
                <w:sz w:val="18"/>
              </w:rPr>
              <w:t>and</w:t>
            </w:r>
            <w:r>
              <w:rPr>
                <w:sz w:val="18"/>
              </w:rPr>
              <w:t xml:space="preserve"> </w:t>
            </w:r>
            <w:r>
              <w:rPr>
                <w:spacing w:val="-2"/>
                <w:sz w:val="18"/>
              </w:rPr>
              <w:t>appropriately</w:t>
            </w:r>
            <w:r>
              <w:rPr>
                <w:sz w:val="18"/>
              </w:rPr>
              <w:t xml:space="preserve"> insured during transit both with</w:t>
            </w:r>
            <w:r>
              <w:rPr>
                <w:spacing w:val="-11"/>
                <w:sz w:val="18"/>
              </w:rPr>
              <w:t xml:space="preserve"> </w:t>
            </w:r>
            <w:r>
              <w:rPr>
                <w:sz w:val="18"/>
              </w:rPr>
              <w:t>respect</w:t>
            </w:r>
            <w:r>
              <w:rPr>
                <w:spacing w:val="-10"/>
                <w:sz w:val="18"/>
              </w:rPr>
              <w:t xml:space="preserve"> </w:t>
            </w:r>
            <w:r>
              <w:rPr>
                <w:sz w:val="18"/>
              </w:rPr>
              <w:t>to period</w:t>
            </w:r>
            <w:r>
              <w:rPr>
                <w:spacing w:val="-8"/>
                <w:sz w:val="18"/>
              </w:rPr>
              <w:t xml:space="preserve"> </w:t>
            </w:r>
            <w:r>
              <w:rPr>
                <w:sz w:val="18"/>
              </w:rPr>
              <w:t>and amount</w:t>
            </w:r>
            <w:r>
              <w:rPr>
                <w:spacing w:val="-2"/>
                <w:sz w:val="18"/>
              </w:rPr>
              <w:t xml:space="preserve"> </w:t>
            </w:r>
            <w:r>
              <w:rPr>
                <w:sz w:val="18"/>
              </w:rPr>
              <w:t xml:space="preserve">of </w:t>
            </w:r>
            <w:r>
              <w:rPr>
                <w:spacing w:val="-2"/>
                <w:sz w:val="18"/>
              </w:rPr>
              <w:t>insurance.</w:t>
            </w:r>
          </w:p>
        </w:tc>
        <w:tc>
          <w:tcPr>
            <w:tcW w:w="1589" w:type="dxa"/>
            <w:tcBorders>
              <w:top w:val="single" w:sz="4" w:space="0" w:color="000000"/>
              <w:left w:val="single" w:sz="4" w:space="0" w:color="000000"/>
              <w:bottom w:val="single" w:sz="4" w:space="0" w:color="000000"/>
              <w:right w:val="single" w:sz="4" w:space="0" w:color="000000"/>
            </w:tcBorders>
            <w:shd w:val="clear" w:color="auto" w:fill="D9DFF0"/>
          </w:tcPr>
          <w:p w14:paraId="14BB0841" w14:textId="15748D87" w:rsidR="005C0314" w:rsidRDefault="005C0314" w:rsidP="005C0314">
            <w:pPr>
              <w:pStyle w:val="TableParagraph"/>
              <w:spacing w:before="1" w:line="259" w:lineRule="auto"/>
              <w:ind w:left="119" w:right="132"/>
              <w:rPr>
                <w:sz w:val="18"/>
              </w:rPr>
            </w:pPr>
            <w:r>
              <w:rPr>
                <w:sz w:val="18"/>
              </w:rPr>
              <w:t>This</w:t>
            </w:r>
            <w:r>
              <w:rPr>
                <w:spacing w:val="-8"/>
                <w:sz w:val="18"/>
              </w:rPr>
              <w:t xml:space="preserve"> </w:t>
            </w:r>
            <w:r>
              <w:rPr>
                <w:sz w:val="18"/>
              </w:rPr>
              <w:t>indicator measures</w:t>
            </w:r>
            <w:r>
              <w:rPr>
                <w:spacing w:val="-8"/>
                <w:sz w:val="18"/>
              </w:rPr>
              <w:t xml:space="preserve"> </w:t>
            </w:r>
            <w:r>
              <w:rPr>
                <w:sz w:val="18"/>
              </w:rPr>
              <w:t>the total</w:t>
            </w:r>
            <w:r>
              <w:rPr>
                <w:spacing w:val="-6"/>
                <w:sz w:val="18"/>
              </w:rPr>
              <w:t xml:space="preserve"> </w:t>
            </w:r>
            <w:r>
              <w:rPr>
                <w:sz w:val="18"/>
              </w:rPr>
              <w:t xml:space="preserve">amount claim to 3PL </w:t>
            </w:r>
            <w:r>
              <w:rPr>
                <w:spacing w:val="-2"/>
                <w:sz w:val="18"/>
              </w:rPr>
              <w:t>Vendor</w:t>
            </w:r>
            <w:r>
              <w:rPr>
                <w:spacing w:val="-14"/>
                <w:sz w:val="18"/>
              </w:rPr>
              <w:t xml:space="preserve"> </w:t>
            </w:r>
            <w:r>
              <w:rPr>
                <w:spacing w:val="-2"/>
                <w:sz w:val="18"/>
              </w:rPr>
              <w:t>in</w:t>
            </w:r>
            <w:r>
              <w:rPr>
                <w:spacing w:val="-11"/>
                <w:sz w:val="18"/>
              </w:rPr>
              <w:t xml:space="preserve"> </w:t>
            </w:r>
            <w:r>
              <w:rPr>
                <w:spacing w:val="-2"/>
                <w:sz w:val="18"/>
              </w:rPr>
              <w:t>case</w:t>
            </w:r>
            <w:r>
              <w:rPr>
                <w:spacing w:val="-11"/>
                <w:sz w:val="18"/>
              </w:rPr>
              <w:t xml:space="preserve"> </w:t>
            </w:r>
            <w:r>
              <w:rPr>
                <w:spacing w:val="-2"/>
                <w:sz w:val="18"/>
              </w:rPr>
              <w:t>of</w:t>
            </w:r>
            <w:r>
              <w:rPr>
                <w:sz w:val="18"/>
              </w:rPr>
              <w:t xml:space="preserve"> </w:t>
            </w:r>
            <w:r>
              <w:rPr>
                <w:spacing w:val="-2"/>
                <w:sz w:val="18"/>
              </w:rPr>
              <w:t>losses</w:t>
            </w:r>
            <w:r>
              <w:rPr>
                <w:spacing w:val="-11"/>
                <w:sz w:val="18"/>
              </w:rPr>
              <w:t xml:space="preserve"> </w:t>
            </w:r>
            <w:r>
              <w:rPr>
                <w:spacing w:val="-2"/>
                <w:sz w:val="18"/>
              </w:rPr>
              <w:t>or</w:t>
            </w:r>
            <w:r>
              <w:rPr>
                <w:spacing w:val="-9"/>
                <w:sz w:val="18"/>
              </w:rPr>
              <w:t xml:space="preserve"> </w:t>
            </w:r>
            <w:r>
              <w:rPr>
                <w:spacing w:val="-2"/>
                <w:sz w:val="18"/>
              </w:rPr>
              <w:t>damage</w:t>
            </w:r>
            <w:r>
              <w:rPr>
                <w:sz w:val="18"/>
              </w:rPr>
              <w:t xml:space="preserve"> </w:t>
            </w:r>
            <w:r>
              <w:rPr>
                <w:spacing w:val="-2"/>
                <w:sz w:val="18"/>
              </w:rPr>
              <w:t>during</w:t>
            </w:r>
            <w:r>
              <w:rPr>
                <w:sz w:val="18"/>
              </w:rPr>
              <w:t xml:space="preserve"> </w:t>
            </w:r>
            <w:r>
              <w:rPr>
                <w:spacing w:val="-2"/>
                <w:sz w:val="18"/>
              </w:rPr>
              <w:t>transportation</w:t>
            </w:r>
          </w:p>
        </w:tc>
        <w:tc>
          <w:tcPr>
            <w:tcW w:w="1611" w:type="dxa"/>
            <w:tcBorders>
              <w:top w:val="single" w:sz="4" w:space="0" w:color="000000"/>
              <w:left w:val="single" w:sz="4" w:space="0" w:color="000000"/>
              <w:bottom w:val="single" w:sz="4" w:space="0" w:color="000000"/>
              <w:right w:val="single" w:sz="4" w:space="0" w:color="000000"/>
            </w:tcBorders>
            <w:shd w:val="clear" w:color="auto" w:fill="D9DFF0"/>
          </w:tcPr>
          <w:p w14:paraId="66385C75" w14:textId="3366287E" w:rsidR="005C0314" w:rsidRDefault="005C0314" w:rsidP="005C0314">
            <w:pPr>
              <w:pStyle w:val="TableParagraph"/>
              <w:spacing w:before="1" w:line="259" w:lineRule="auto"/>
              <w:ind w:left="116"/>
              <w:rPr>
                <w:spacing w:val="-2"/>
                <w:sz w:val="18"/>
              </w:rPr>
            </w:pPr>
            <w:r>
              <w:rPr>
                <w:spacing w:val="-2"/>
                <w:sz w:val="18"/>
              </w:rPr>
              <w:t>Complaint</w:t>
            </w:r>
            <w:r>
              <w:rPr>
                <w:sz w:val="18"/>
              </w:rPr>
              <w:t xml:space="preserve"> </w:t>
            </w:r>
            <w:r>
              <w:rPr>
                <w:spacing w:val="-2"/>
                <w:sz w:val="18"/>
              </w:rPr>
              <w:t>from</w:t>
            </w:r>
            <w:r>
              <w:rPr>
                <w:spacing w:val="-9"/>
                <w:sz w:val="18"/>
              </w:rPr>
              <w:t xml:space="preserve"> </w:t>
            </w:r>
            <w:r>
              <w:rPr>
                <w:spacing w:val="-2"/>
                <w:sz w:val="18"/>
              </w:rPr>
              <w:t>receiving</w:t>
            </w:r>
            <w:r>
              <w:rPr>
                <w:sz w:val="18"/>
              </w:rPr>
              <w:t xml:space="preserve"> </w:t>
            </w:r>
            <w:r>
              <w:rPr>
                <w:spacing w:val="-2"/>
                <w:sz w:val="18"/>
              </w:rPr>
              <w:t>facilities/SACS</w:t>
            </w:r>
            <w:r>
              <w:rPr>
                <w:sz w:val="18"/>
              </w:rPr>
              <w:t xml:space="preserve"> </w:t>
            </w:r>
            <w:r>
              <w:rPr>
                <w:spacing w:val="-2"/>
                <w:sz w:val="18"/>
              </w:rPr>
              <w:t>against</w:t>
            </w:r>
            <w:r>
              <w:rPr>
                <w:sz w:val="18"/>
              </w:rPr>
              <w:t xml:space="preserve"> </w:t>
            </w:r>
            <w:r>
              <w:rPr>
                <w:spacing w:val="-2"/>
                <w:sz w:val="18"/>
              </w:rPr>
              <w:t>delivery</w:t>
            </w:r>
            <w:r>
              <w:rPr>
                <w:sz w:val="18"/>
              </w:rPr>
              <w:t xml:space="preserve"> </w:t>
            </w:r>
            <w:r>
              <w:rPr>
                <w:spacing w:val="-2"/>
                <w:sz w:val="18"/>
              </w:rPr>
              <w:t>note/STN/</w:t>
            </w:r>
            <w:proofErr w:type="spellStart"/>
            <w:r>
              <w:rPr>
                <w:spacing w:val="-2"/>
                <w:sz w:val="18"/>
              </w:rPr>
              <w:t>Issu</w:t>
            </w:r>
            <w:proofErr w:type="spellEnd"/>
            <w:r>
              <w:rPr>
                <w:sz w:val="18"/>
              </w:rPr>
              <w:t xml:space="preserve"> e</w:t>
            </w:r>
            <w:r>
              <w:rPr>
                <w:spacing w:val="-6"/>
                <w:sz w:val="18"/>
              </w:rPr>
              <w:t xml:space="preserve"> </w:t>
            </w:r>
            <w:r>
              <w:rPr>
                <w:sz w:val="18"/>
              </w:rPr>
              <w:t>voucher</w:t>
            </w:r>
          </w:p>
        </w:tc>
        <w:tc>
          <w:tcPr>
            <w:tcW w:w="1025" w:type="dxa"/>
            <w:tcBorders>
              <w:top w:val="single" w:sz="4" w:space="0" w:color="000000"/>
              <w:left w:val="single" w:sz="4" w:space="0" w:color="000000"/>
              <w:bottom w:val="single" w:sz="4" w:space="0" w:color="000000"/>
              <w:right w:val="single" w:sz="4" w:space="0" w:color="000000"/>
            </w:tcBorders>
            <w:shd w:val="clear" w:color="auto" w:fill="FFF0CC"/>
          </w:tcPr>
          <w:p w14:paraId="1B3FF336" w14:textId="712C494E" w:rsidR="005C0314" w:rsidRDefault="005C0314" w:rsidP="005C0314">
            <w:pPr>
              <w:pStyle w:val="TableParagraph"/>
              <w:spacing w:before="1"/>
              <w:ind w:right="1"/>
              <w:jc w:val="right"/>
              <w:rPr>
                <w:spacing w:val="-2"/>
                <w:sz w:val="18"/>
              </w:rPr>
            </w:pPr>
            <w:r>
              <w:rPr>
                <w:spacing w:val="-2"/>
                <w:sz w:val="18"/>
              </w:rPr>
              <w:t>Quantitative</w:t>
            </w:r>
          </w:p>
        </w:tc>
        <w:tc>
          <w:tcPr>
            <w:tcW w:w="1032" w:type="dxa"/>
            <w:tcBorders>
              <w:top w:val="single" w:sz="4" w:space="0" w:color="000000"/>
              <w:left w:val="single" w:sz="4" w:space="0" w:color="000000"/>
              <w:bottom w:val="single" w:sz="4" w:space="0" w:color="000000"/>
              <w:right w:val="single" w:sz="4" w:space="0" w:color="000000"/>
            </w:tcBorders>
            <w:shd w:val="clear" w:color="auto" w:fill="FFF0CC"/>
          </w:tcPr>
          <w:p w14:paraId="4B0525E1" w14:textId="3DF75F05" w:rsidR="005C0314" w:rsidRDefault="005C0314" w:rsidP="005C0314">
            <w:pPr>
              <w:pStyle w:val="TableParagraph"/>
              <w:spacing w:before="1" w:line="259" w:lineRule="auto"/>
              <w:ind w:left="122" w:right="122"/>
              <w:rPr>
                <w:b/>
                <w:sz w:val="18"/>
              </w:rPr>
            </w:pPr>
            <w:r>
              <w:rPr>
                <w:b/>
                <w:spacing w:val="-2"/>
                <w:sz w:val="18"/>
              </w:rPr>
              <w:t>Numerato</w:t>
            </w:r>
            <w:r>
              <w:rPr>
                <w:b/>
                <w:sz w:val="18"/>
              </w:rPr>
              <w:t>r:</w:t>
            </w:r>
            <w:r>
              <w:rPr>
                <w:b/>
                <w:spacing w:val="-11"/>
                <w:sz w:val="18"/>
              </w:rPr>
              <w:t xml:space="preserve"> </w:t>
            </w:r>
            <w:r>
              <w:rPr>
                <w:sz w:val="18"/>
              </w:rPr>
              <w:t xml:space="preserve">Number </w:t>
            </w:r>
            <w:r>
              <w:rPr>
                <w:spacing w:val="-6"/>
                <w:sz w:val="18"/>
              </w:rPr>
              <w:t>of</w:t>
            </w:r>
            <w:r>
              <w:rPr>
                <w:sz w:val="18"/>
              </w:rPr>
              <w:t xml:space="preserve"> </w:t>
            </w:r>
            <w:proofErr w:type="gramStart"/>
            <w:r>
              <w:rPr>
                <w:spacing w:val="-2"/>
                <w:sz w:val="18"/>
              </w:rPr>
              <w:t>shipment</w:t>
            </w:r>
            <w:proofErr w:type="gramEnd"/>
            <w:r>
              <w:rPr>
                <w:sz w:val="18"/>
              </w:rPr>
              <w:t xml:space="preserve"> </w:t>
            </w:r>
            <w:r>
              <w:rPr>
                <w:spacing w:val="-2"/>
                <w:sz w:val="18"/>
              </w:rPr>
              <w:t>claimed</w:t>
            </w:r>
            <w:r>
              <w:rPr>
                <w:sz w:val="18"/>
              </w:rPr>
              <w:t xml:space="preserve"> under</w:t>
            </w:r>
            <w:r>
              <w:rPr>
                <w:spacing w:val="-2"/>
                <w:sz w:val="18"/>
              </w:rPr>
              <w:t xml:space="preserve"> </w:t>
            </w:r>
            <w:r>
              <w:rPr>
                <w:sz w:val="18"/>
              </w:rPr>
              <w:t xml:space="preserve">the </w:t>
            </w:r>
            <w:r>
              <w:rPr>
                <w:spacing w:val="-2"/>
                <w:sz w:val="18"/>
              </w:rPr>
              <w:t>transit</w:t>
            </w:r>
            <w:r>
              <w:rPr>
                <w:sz w:val="18"/>
              </w:rPr>
              <w:t xml:space="preserve"> </w:t>
            </w:r>
            <w:r>
              <w:rPr>
                <w:spacing w:val="-2"/>
                <w:sz w:val="18"/>
              </w:rPr>
              <w:t>insurance</w:t>
            </w:r>
            <w:r>
              <w:rPr>
                <w:sz w:val="18"/>
              </w:rPr>
              <w:t xml:space="preserve"> </w:t>
            </w:r>
            <w:r>
              <w:rPr>
                <w:b/>
                <w:spacing w:val="-2"/>
                <w:sz w:val="18"/>
              </w:rPr>
              <w:t>Denomina</w:t>
            </w:r>
            <w:r>
              <w:rPr>
                <w:b/>
                <w:sz w:val="18"/>
              </w:rPr>
              <w:t xml:space="preserve">tor: Total </w:t>
            </w:r>
            <w:r>
              <w:rPr>
                <w:b/>
                <w:spacing w:val="-2"/>
                <w:sz w:val="18"/>
              </w:rPr>
              <w:t>number</w:t>
            </w:r>
            <w:r>
              <w:rPr>
                <w:b/>
                <w:spacing w:val="-12"/>
                <w:sz w:val="18"/>
              </w:rPr>
              <w:t xml:space="preserve"> </w:t>
            </w:r>
            <w:r>
              <w:rPr>
                <w:b/>
                <w:spacing w:val="-2"/>
                <w:sz w:val="18"/>
              </w:rPr>
              <w:t>of</w:t>
            </w:r>
            <w:r>
              <w:rPr>
                <w:b/>
                <w:sz w:val="18"/>
              </w:rPr>
              <w:t xml:space="preserve"> </w:t>
            </w:r>
            <w:r>
              <w:rPr>
                <w:b/>
                <w:spacing w:val="-2"/>
                <w:sz w:val="18"/>
              </w:rPr>
              <w:t>shipment</w:t>
            </w:r>
            <w:r>
              <w:rPr>
                <w:b/>
                <w:sz w:val="18"/>
              </w:rPr>
              <w:t xml:space="preserve"> </w:t>
            </w:r>
            <w:r>
              <w:rPr>
                <w:b/>
                <w:spacing w:val="-2"/>
                <w:sz w:val="18"/>
              </w:rPr>
              <w:t>reported</w:t>
            </w:r>
            <w:r>
              <w:rPr>
                <w:b/>
                <w:sz w:val="18"/>
              </w:rPr>
              <w:t xml:space="preserve"> lost or</w:t>
            </w:r>
          </w:p>
          <w:p w14:paraId="7F621802" w14:textId="0410ED0F" w:rsidR="005C0314" w:rsidRDefault="005C0314" w:rsidP="005C0314">
            <w:pPr>
              <w:pStyle w:val="TableParagraph"/>
              <w:spacing w:before="1" w:line="259" w:lineRule="auto"/>
              <w:ind w:left="122" w:right="122"/>
              <w:rPr>
                <w:b/>
                <w:spacing w:val="-2"/>
                <w:sz w:val="18"/>
              </w:rPr>
            </w:pPr>
            <w:r>
              <w:rPr>
                <w:b/>
                <w:spacing w:val="-2"/>
                <w:sz w:val="18"/>
              </w:rPr>
              <w:t>Damaged</w:t>
            </w:r>
          </w:p>
        </w:tc>
      </w:tr>
      <w:tr w:rsidR="005C0314" w14:paraId="4EE88419" w14:textId="77777777" w:rsidTr="005C0314">
        <w:trPr>
          <w:trHeight w:val="4173"/>
        </w:trPr>
        <w:tc>
          <w:tcPr>
            <w:tcW w:w="634" w:type="dxa"/>
            <w:tcBorders>
              <w:top w:val="single" w:sz="4" w:space="0" w:color="000000"/>
              <w:bottom w:val="single" w:sz="4" w:space="0" w:color="000000"/>
              <w:right w:val="single" w:sz="4" w:space="0" w:color="000000"/>
            </w:tcBorders>
            <w:shd w:val="clear" w:color="auto" w:fill="D9DFF0"/>
          </w:tcPr>
          <w:p w14:paraId="1D5F262F" w14:textId="23C3F94F" w:rsidR="005C0314" w:rsidRDefault="005C0314" w:rsidP="005C0314">
            <w:pPr>
              <w:pStyle w:val="TableParagraph"/>
              <w:spacing w:before="3"/>
              <w:ind w:left="133"/>
              <w:jc w:val="center"/>
              <w:rPr>
                <w:spacing w:val="-10"/>
                <w:sz w:val="18"/>
              </w:rPr>
            </w:pPr>
            <w:r>
              <w:rPr>
                <w:spacing w:val="-10"/>
                <w:sz w:val="18"/>
              </w:rPr>
              <w:t>3</w:t>
            </w:r>
          </w:p>
        </w:tc>
        <w:tc>
          <w:tcPr>
            <w:tcW w:w="1186" w:type="dxa"/>
            <w:tcBorders>
              <w:top w:val="single" w:sz="4" w:space="0" w:color="000000"/>
              <w:left w:val="single" w:sz="4" w:space="0" w:color="000000"/>
              <w:bottom w:val="single" w:sz="4" w:space="0" w:color="000000"/>
              <w:right w:val="single" w:sz="4" w:space="0" w:color="000000"/>
            </w:tcBorders>
            <w:shd w:val="clear" w:color="auto" w:fill="D9DFF0"/>
          </w:tcPr>
          <w:p w14:paraId="6648940A" w14:textId="1CC4FC52" w:rsidR="005C0314" w:rsidRDefault="005C0314" w:rsidP="005C0314">
            <w:pPr>
              <w:pStyle w:val="TableParagraph"/>
              <w:spacing w:before="3"/>
              <w:ind w:left="121"/>
              <w:rPr>
                <w:b/>
                <w:spacing w:val="-2"/>
                <w:sz w:val="18"/>
              </w:rPr>
            </w:pPr>
            <w:r>
              <w:rPr>
                <w:b/>
                <w:spacing w:val="-4"/>
                <w:sz w:val="18"/>
              </w:rPr>
              <w:t>Responsivene</w:t>
            </w:r>
            <w:r>
              <w:rPr>
                <w:b/>
                <w:spacing w:val="-6"/>
                <w:sz w:val="18"/>
              </w:rPr>
              <w:t>ss</w:t>
            </w:r>
          </w:p>
        </w:tc>
        <w:tc>
          <w:tcPr>
            <w:tcW w:w="1080" w:type="dxa"/>
            <w:tcBorders>
              <w:top w:val="single" w:sz="4" w:space="0" w:color="000000"/>
              <w:left w:val="single" w:sz="4" w:space="0" w:color="000000"/>
              <w:bottom w:val="single" w:sz="4" w:space="0" w:color="000000"/>
              <w:right w:val="single" w:sz="4" w:space="0" w:color="000000"/>
            </w:tcBorders>
            <w:shd w:val="clear" w:color="auto" w:fill="D9DFF0"/>
          </w:tcPr>
          <w:p w14:paraId="096441F7" w14:textId="24E4D3BA" w:rsidR="005C0314" w:rsidRDefault="005C0314" w:rsidP="005C0314">
            <w:pPr>
              <w:pStyle w:val="TableParagraph"/>
              <w:spacing w:before="1" w:line="259" w:lineRule="auto"/>
              <w:ind w:left="118" w:right="146"/>
              <w:rPr>
                <w:spacing w:val="-4"/>
                <w:sz w:val="18"/>
              </w:rPr>
            </w:pPr>
            <w:r>
              <w:rPr>
                <w:sz w:val="18"/>
              </w:rPr>
              <w:t xml:space="preserve">% of </w:t>
            </w:r>
            <w:r>
              <w:rPr>
                <w:spacing w:val="-2"/>
                <w:sz w:val="18"/>
              </w:rPr>
              <w:t>emergency</w:t>
            </w:r>
            <w:r>
              <w:rPr>
                <w:sz w:val="18"/>
              </w:rPr>
              <w:t xml:space="preserve"> </w:t>
            </w:r>
            <w:r>
              <w:rPr>
                <w:spacing w:val="-2"/>
                <w:sz w:val="18"/>
              </w:rPr>
              <w:t>deliveries</w:t>
            </w:r>
            <w:r>
              <w:rPr>
                <w:spacing w:val="-9"/>
                <w:sz w:val="18"/>
              </w:rPr>
              <w:t xml:space="preserve"> </w:t>
            </w:r>
            <w:r>
              <w:rPr>
                <w:spacing w:val="-2"/>
                <w:sz w:val="18"/>
              </w:rPr>
              <w:t>of</w:t>
            </w:r>
            <w:r>
              <w:rPr>
                <w:sz w:val="18"/>
              </w:rPr>
              <w:t xml:space="preserve"> ARV Drugs and</w:t>
            </w:r>
            <w:r>
              <w:rPr>
                <w:spacing w:val="-11"/>
                <w:sz w:val="18"/>
              </w:rPr>
              <w:t xml:space="preserve"> </w:t>
            </w:r>
            <w:r>
              <w:rPr>
                <w:sz w:val="18"/>
              </w:rPr>
              <w:t xml:space="preserve">Testing </w:t>
            </w:r>
            <w:r>
              <w:rPr>
                <w:spacing w:val="-4"/>
                <w:sz w:val="18"/>
              </w:rPr>
              <w:t>Kits</w:t>
            </w:r>
            <w:r>
              <w:rPr>
                <w:sz w:val="18"/>
              </w:rPr>
              <w:t xml:space="preserve"> </w:t>
            </w:r>
            <w:r>
              <w:rPr>
                <w:spacing w:val="-2"/>
                <w:sz w:val="18"/>
              </w:rPr>
              <w:t>delivered</w:t>
            </w:r>
            <w:r>
              <w:rPr>
                <w:sz w:val="18"/>
              </w:rPr>
              <w:t xml:space="preserve"> </w:t>
            </w:r>
            <w:r>
              <w:rPr>
                <w:spacing w:val="-2"/>
                <w:sz w:val="18"/>
              </w:rPr>
              <w:t>within</w:t>
            </w:r>
            <w:r>
              <w:rPr>
                <w:sz w:val="18"/>
              </w:rPr>
              <w:t xml:space="preserve"> </w:t>
            </w:r>
            <w:r>
              <w:rPr>
                <w:spacing w:val="-2"/>
                <w:sz w:val="18"/>
              </w:rPr>
              <w:t>required</w:t>
            </w:r>
            <w:r>
              <w:rPr>
                <w:sz w:val="18"/>
              </w:rPr>
              <w:t xml:space="preserve"> </w:t>
            </w:r>
            <w:r>
              <w:rPr>
                <w:spacing w:val="-2"/>
                <w:sz w:val="18"/>
              </w:rPr>
              <w:t>period</w:t>
            </w:r>
          </w:p>
        </w:tc>
        <w:tc>
          <w:tcPr>
            <w:tcW w:w="1392" w:type="dxa"/>
            <w:tcBorders>
              <w:top w:val="single" w:sz="4" w:space="0" w:color="000000"/>
              <w:left w:val="single" w:sz="4" w:space="0" w:color="000000"/>
              <w:bottom w:val="single" w:sz="4" w:space="0" w:color="000000"/>
              <w:right w:val="single" w:sz="4" w:space="0" w:color="000000"/>
            </w:tcBorders>
            <w:shd w:val="clear" w:color="auto" w:fill="D9DFF0"/>
          </w:tcPr>
          <w:p w14:paraId="66435DA5" w14:textId="799B39BE" w:rsidR="005C0314" w:rsidRDefault="005C0314" w:rsidP="005C0314">
            <w:pPr>
              <w:pStyle w:val="TableParagraph"/>
              <w:spacing w:before="1" w:line="259" w:lineRule="auto"/>
              <w:ind w:left="118" w:right="138"/>
              <w:rPr>
                <w:sz w:val="18"/>
              </w:rPr>
            </w:pPr>
            <w:r>
              <w:rPr>
                <w:sz w:val="18"/>
              </w:rPr>
              <w:t>The</w:t>
            </w:r>
            <w:r>
              <w:rPr>
                <w:spacing w:val="-8"/>
                <w:sz w:val="18"/>
              </w:rPr>
              <w:t xml:space="preserve"> </w:t>
            </w:r>
            <w:r>
              <w:rPr>
                <w:sz w:val="18"/>
              </w:rPr>
              <w:t>relocation requested</w:t>
            </w:r>
            <w:r>
              <w:rPr>
                <w:spacing w:val="-8"/>
                <w:sz w:val="18"/>
              </w:rPr>
              <w:t xml:space="preserve"> </w:t>
            </w:r>
            <w:r>
              <w:rPr>
                <w:sz w:val="18"/>
              </w:rPr>
              <w:t>to 3PL service provider</w:t>
            </w:r>
            <w:r>
              <w:rPr>
                <w:spacing w:val="-2"/>
                <w:sz w:val="18"/>
              </w:rPr>
              <w:t xml:space="preserve"> </w:t>
            </w:r>
            <w:r>
              <w:rPr>
                <w:sz w:val="18"/>
              </w:rPr>
              <w:t xml:space="preserve">for </w:t>
            </w:r>
            <w:r>
              <w:rPr>
                <w:spacing w:val="-2"/>
                <w:sz w:val="18"/>
              </w:rPr>
              <w:t>emergency</w:t>
            </w:r>
            <w:r>
              <w:rPr>
                <w:sz w:val="18"/>
              </w:rPr>
              <w:t xml:space="preserve"> </w:t>
            </w:r>
            <w:r>
              <w:rPr>
                <w:spacing w:val="-2"/>
                <w:sz w:val="18"/>
              </w:rPr>
              <w:t>delivery</w:t>
            </w:r>
            <w:r>
              <w:rPr>
                <w:spacing w:val="-14"/>
                <w:sz w:val="18"/>
              </w:rPr>
              <w:t xml:space="preserve"> </w:t>
            </w:r>
            <w:r>
              <w:rPr>
                <w:spacing w:val="-2"/>
                <w:sz w:val="18"/>
              </w:rPr>
              <w:t>in</w:t>
            </w:r>
            <w:r>
              <w:rPr>
                <w:spacing w:val="-11"/>
                <w:sz w:val="18"/>
              </w:rPr>
              <w:t xml:space="preserve"> </w:t>
            </w:r>
            <w:r>
              <w:rPr>
                <w:spacing w:val="-2"/>
                <w:sz w:val="18"/>
              </w:rPr>
              <w:t>case</w:t>
            </w:r>
            <w:r>
              <w:rPr>
                <w:sz w:val="18"/>
              </w:rPr>
              <w:t xml:space="preserve"> of stock out in the</w:t>
            </w:r>
            <w:r>
              <w:rPr>
                <w:spacing w:val="-8"/>
                <w:sz w:val="18"/>
              </w:rPr>
              <w:t xml:space="preserve"> </w:t>
            </w:r>
            <w:r>
              <w:rPr>
                <w:sz w:val="18"/>
              </w:rPr>
              <w:t>facilities</w:t>
            </w:r>
          </w:p>
        </w:tc>
        <w:tc>
          <w:tcPr>
            <w:tcW w:w="1589" w:type="dxa"/>
            <w:tcBorders>
              <w:top w:val="single" w:sz="4" w:space="0" w:color="000000"/>
              <w:left w:val="single" w:sz="4" w:space="0" w:color="000000"/>
              <w:bottom w:val="single" w:sz="4" w:space="0" w:color="000000"/>
              <w:right w:val="single" w:sz="4" w:space="0" w:color="000000"/>
            </w:tcBorders>
            <w:shd w:val="clear" w:color="auto" w:fill="D9DFF0"/>
          </w:tcPr>
          <w:p w14:paraId="416C76A2" w14:textId="5303308C" w:rsidR="005C0314" w:rsidRDefault="005C0314" w:rsidP="005C0314">
            <w:pPr>
              <w:pStyle w:val="TableParagraph"/>
              <w:spacing w:before="1" w:line="259" w:lineRule="auto"/>
              <w:ind w:left="119" w:right="132"/>
              <w:rPr>
                <w:sz w:val="18"/>
              </w:rPr>
            </w:pPr>
            <w:r>
              <w:rPr>
                <w:sz w:val="18"/>
              </w:rPr>
              <w:t>This</w:t>
            </w:r>
            <w:r>
              <w:rPr>
                <w:spacing w:val="-8"/>
                <w:sz w:val="18"/>
              </w:rPr>
              <w:t xml:space="preserve"> </w:t>
            </w:r>
            <w:r>
              <w:rPr>
                <w:sz w:val="18"/>
              </w:rPr>
              <w:t>indicator measures</w:t>
            </w:r>
            <w:r>
              <w:rPr>
                <w:spacing w:val="-8"/>
                <w:sz w:val="18"/>
              </w:rPr>
              <w:t xml:space="preserve"> </w:t>
            </w:r>
            <w:r>
              <w:rPr>
                <w:sz w:val="18"/>
              </w:rPr>
              <w:t>the response time of 3PL service provider</w:t>
            </w:r>
            <w:r>
              <w:rPr>
                <w:spacing w:val="-1"/>
                <w:sz w:val="18"/>
              </w:rPr>
              <w:t xml:space="preserve"> </w:t>
            </w:r>
            <w:r>
              <w:rPr>
                <w:sz w:val="18"/>
              </w:rPr>
              <w:t>to pick and deliver the ARV drugs to the facilities</w:t>
            </w:r>
            <w:r>
              <w:rPr>
                <w:spacing w:val="-11"/>
                <w:sz w:val="18"/>
              </w:rPr>
              <w:t xml:space="preserve"> </w:t>
            </w:r>
            <w:r>
              <w:rPr>
                <w:sz w:val="18"/>
              </w:rPr>
              <w:t>in</w:t>
            </w:r>
            <w:r>
              <w:rPr>
                <w:spacing w:val="-10"/>
                <w:sz w:val="18"/>
              </w:rPr>
              <w:t xml:space="preserve"> </w:t>
            </w:r>
            <w:r>
              <w:rPr>
                <w:sz w:val="18"/>
              </w:rPr>
              <w:t>case</w:t>
            </w:r>
            <w:r>
              <w:rPr>
                <w:spacing w:val="-10"/>
                <w:sz w:val="18"/>
              </w:rPr>
              <w:t xml:space="preserve"> </w:t>
            </w:r>
            <w:r>
              <w:rPr>
                <w:sz w:val="18"/>
              </w:rPr>
              <w:t>of stock</w:t>
            </w:r>
            <w:r>
              <w:rPr>
                <w:spacing w:val="-6"/>
                <w:sz w:val="18"/>
              </w:rPr>
              <w:t xml:space="preserve"> </w:t>
            </w:r>
            <w:r>
              <w:rPr>
                <w:sz w:val="18"/>
              </w:rPr>
              <w:t>out</w:t>
            </w:r>
            <w:r>
              <w:rPr>
                <w:spacing w:val="-1"/>
                <w:sz w:val="18"/>
              </w:rPr>
              <w:t xml:space="preserve"> </w:t>
            </w:r>
            <w:r>
              <w:rPr>
                <w:spacing w:val="-4"/>
                <w:sz w:val="18"/>
              </w:rPr>
              <w:t>situation</w:t>
            </w:r>
          </w:p>
        </w:tc>
        <w:tc>
          <w:tcPr>
            <w:tcW w:w="1611" w:type="dxa"/>
            <w:tcBorders>
              <w:top w:val="single" w:sz="4" w:space="0" w:color="000000"/>
              <w:left w:val="single" w:sz="4" w:space="0" w:color="000000"/>
              <w:bottom w:val="single" w:sz="4" w:space="0" w:color="000000"/>
              <w:right w:val="single" w:sz="4" w:space="0" w:color="000000"/>
            </w:tcBorders>
            <w:shd w:val="clear" w:color="auto" w:fill="D9DFF0"/>
          </w:tcPr>
          <w:p w14:paraId="790FE9B5" w14:textId="3C6A54E2" w:rsidR="005C0314" w:rsidRDefault="005C0314" w:rsidP="005C0314">
            <w:pPr>
              <w:pStyle w:val="TableParagraph"/>
              <w:spacing w:before="1" w:line="259" w:lineRule="auto"/>
              <w:ind w:left="116"/>
              <w:rPr>
                <w:spacing w:val="-2"/>
                <w:sz w:val="18"/>
              </w:rPr>
            </w:pPr>
            <w:r>
              <w:rPr>
                <w:spacing w:val="-4"/>
                <w:sz w:val="18"/>
              </w:rPr>
              <w:t>Docket/STN/Issue/</w:t>
            </w:r>
            <w:r>
              <w:rPr>
                <w:sz w:val="18"/>
              </w:rPr>
              <w:t xml:space="preserve"> receiving</w:t>
            </w:r>
            <w:r>
              <w:rPr>
                <w:spacing w:val="-8"/>
                <w:sz w:val="18"/>
              </w:rPr>
              <w:t xml:space="preserve"> </w:t>
            </w:r>
            <w:r>
              <w:rPr>
                <w:sz w:val="18"/>
              </w:rPr>
              <w:t>voucher</w:t>
            </w:r>
          </w:p>
        </w:tc>
        <w:tc>
          <w:tcPr>
            <w:tcW w:w="1025" w:type="dxa"/>
            <w:tcBorders>
              <w:top w:val="single" w:sz="4" w:space="0" w:color="000000"/>
              <w:left w:val="single" w:sz="4" w:space="0" w:color="000000"/>
              <w:bottom w:val="single" w:sz="4" w:space="0" w:color="000000"/>
              <w:right w:val="single" w:sz="4" w:space="0" w:color="000000"/>
            </w:tcBorders>
            <w:shd w:val="clear" w:color="auto" w:fill="FFF0CC"/>
          </w:tcPr>
          <w:p w14:paraId="7285C22E" w14:textId="56473CC4" w:rsidR="005C0314" w:rsidRDefault="005C0314" w:rsidP="005C0314">
            <w:pPr>
              <w:pStyle w:val="TableParagraph"/>
              <w:spacing w:before="1"/>
              <w:ind w:right="1"/>
              <w:jc w:val="right"/>
              <w:rPr>
                <w:spacing w:val="-2"/>
                <w:sz w:val="18"/>
              </w:rPr>
            </w:pPr>
            <w:r>
              <w:rPr>
                <w:spacing w:val="-2"/>
                <w:sz w:val="18"/>
              </w:rPr>
              <w:t>Quantitative</w:t>
            </w:r>
          </w:p>
        </w:tc>
        <w:tc>
          <w:tcPr>
            <w:tcW w:w="1032" w:type="dxa"/>
            <w:tcBorders>
              <w:top w:val="single" w:sz="4" w:space="0" w:color="000000"/>
              <w:left w:val="single" w:sz="4" w:space="0" w:color="000000"/>
              <w:bottom w:val="single" w:sz="4" w:space="0" w:color="000000"/>
              <w:right w:val="single" w:sz="4" w:space="0" w:color="000000"/>
            </w:tcBorders>
            <w:shd w:val="clear" w:color="auto" w:fill="FFF0CC"/>
          </w:tcPr>
          <w:p w14:paraId="1077619D" w14:textId="5AFFA760" w:rsidR="005C0314" w:rsidRDefault="005C0314" w:rsidP="005C0314">
            <w:pPr>
              <w:pStyle w:val="TableParagraph"/>
              <w:spacing w:before="1" w:line="259" w:lineRule="auto"/>
              <w:ind w:left="122" w:right="122"/>
              <w:rPr>
                <w:b/>
                <w:spacing w:val="-2"/>
                <w:sz w:val="18"/>
              </w:rPr>
            </w:pPr>
            <w:r>
              <w:rPr>
                <w:b/>
                <w:spacing w:val="-2"/>
                <w:sz w:val="18"/>
              </w:rPr>
              <w:t>Numerato</w:t>
            </w:r>
            <w:r>
              <w:rPr>
                <w:b/>
                <w:sz w:val="18"/>
              </w:rPr>
              <w:t>r:</w:t>
            </w:r>
            <w:r>
              <w:rPr>
                <w:b/>
                <w:spacing w:val="-11"/>
                <w:sz w:val="18"/>
              </w:rPr>
              <w:t xml:space="preserve"> </w:t>
            </w:r>
            <w:r>
              <w:rPr>
                <w:sz w:val="18"/>
              </w:rPr>
              <w:t xml:space="preserve">Number </w:t>
            </w:r>
            <w:r>
              <w:rPr>
                <w:spacing w:val="-6"/>
                <w:sz w:val="18"/>
              </w:rPr>
              <w:t>of</w:t>
            </w:r>
            <w:r>
              <w:rPr>
                <w:sz w:val="18"/>
              </w:rPr>
              <w:t xml:space="preserve"> </w:t>
            </w:r>
            <w:proofErr w:type="gramStart"/>
            <w:r>
              <w:rPr>
                <w:spacing w:val="-2"/>
                <w:sz w:val="18"/>
              </w:rPr>
              <w:t>shipment</w:t>
            </w:r>
            <w:proofErr w:type="gramEnd"/>
            <w:r>
              <w:rPr>
                <w:sz w:val="18"/>
              </w:rPr>
              <w:t xml:space="preserve"> </w:t>
            </w:r>
            <w:r>
              <w:rPr>
                <w:spacing w:val="-2"/>
                <w:sz w:val="18"/>
              </w:rPr>
              <w:t>delivered</w:t>
            </w:r>
            <w:r>
              <w:rPr>
                <w:sz w:val="18"/>
              </w:rPr>
              <w:t xml:space="preserve"> within</w:t>
            </w:r>
            <w:r>
              <w:rPr>
                <w:spacing w:val="-8"/>
                <w:sz w:val="18"/>
              </w:rPr>
              <w:t xml:space="preserve"> </w:t>
            </w:r>
            <w:r>
              <w:rPr>
                <w:sz w:val="18"/>
              </w:rPr>
              <w:t xml:space="preserve">7 </w:t>
            </w:r>
            <w:r>
              <w:rPr>
                <w:spacing w:val="-4"/>
                <w:sz w:val="18"/>
              </w:rPr>
              <w:t>days</w:t>
            </w:r>
            <w:r>
              <w:rPr>
                <w:sz w:val="18"/>
              </w:rPr>
              <w:t xml:space="preserve"> </w:t>
            </w:r>
            <w:r>
              <w:rPr>
                <w:b/>
                <w:spacing w:val="-2"/>
                <w:sz w:val="18"/>
              </w:rPr>
              <w:t>Denomina</w:t>
            </w:r>
            <w:r>
              <w:rPr>
                <w:b/>
                <w:sz w:val="18"/>
              </w:rPr>
              <w:t xml:space="preserve">tor: Total </w:t>
            </w:r>
            <w:r>
              <w:rPr>
                <w:b/>
                <w:spacing w:val="-2"/>
                <w:sz w:val="18"/>
              </w:rPr>
              <w:t>number</w:t>
            </w:r>
            <w:r>
              <w:rPr>
                <w:b/>
                <w:spacing w:val="-12"/>
                <w:sz w:val="18"/>
              </w:rPr>
              <w:t xml:space="preserve"> </w:t>
            </w:r>
            <w:r>
              <w:rPr>
                <w:b/>
                <w:spacing w:val="-2"/>
                <w:sz w:val="18"/>
              </w:rPr>
              <w:t>of</w:t>
            </w:r>
            <w:r>
              <w:rPr>
                <w:b/>
                <w:sz w:val="18"/>
              </w:rPr>
              <w:t xml:space="preserve"> </w:t>
            </w:r>
            <w:r>
              <w:rPr>
                <w:b/>
                <w:spacing w:val="-2"/>
                <w:sz w:val="18"/>
              </w:rPr>
              <w:t>emergenc</w:t>
            </w:r>
            <w:r>
              <w:rPr>
                <w:b/>
                <w:sz w:val="18"/>
              </w:rPr>
              <w:t>y request</w:t>
            </w:r>
          </w:p>
        </w:tc>
      </w:tr>
      <w:tr w:rsidR="005C0314" w14:paraId="1C7BF636" w14:textId="77777777" w:rsidTr="005C0314">
        <w:trPr>
          <w:trHeight w:val="2542"/>
        </w:trPr>
        <w:tc>
          <w:tcPr>
            <w:tcW w:w="634" w:type="dxa"/>
            <w:tcBorders>
              <w:top w:val="single" w:sz="4" w:space="0" w:color="000000"/>
              <w:right w:val="single" w:sz="4" w:space="0" w:color="000000"/>
            </w:tcBorders>
            <w:shd w:val="clear" w:color="auto" w:fill="D9DFF0"/>
          </w:tcPr>
          <w:p w14:paraId="76DA6F00" w14:textId="77777777" w:rsidR="005C0314" w:rsidRDefault="005C0314" w:rsidP="005C0314">
            <w:pPr>
              <w:pStyle w:val="TableParagraph"/>
              <w:spacing w:before="3"/>
              <w:ind w:left="133"/>
              <w:jc w:val="center"/>
              <w:rPr>
                <w:spacing w:val="-10"/>
                <w:sz w:val="18"/>
              </w:rPr>
            </w:pPr>
          </w:p>
        </w:tc>
        <w:tc>
          <w:tcPr>
            <w:tcW w:w="1186" w:type="dxa"/>
            <w:tcBorders>
              <w:top w:val="single" w:sz="4" w:space="0" w:color="000000"/>
              <w:left w:val="single" w:sz="4" w:space="0" w:color="000000"/>
              <w:right w:val="single" w:sz="4" w:space="0" w:color="000000"/>
            </w:tcBorders>
            <w:shd w:val="clear" w:color="auto" w:fill="D9DFF0"/>
          </w:tcPr>
          <w:p w14:paraId="34E15108" w14:textId="77777777" w:rsidR="005C0314" w:rsidRDefault="005C0314" w:rsidP="005C0314">
            <w:pPr>
              <w:pStyle w:val="TableParagraph"/>
              <w:spacing w:before="3"/>
              <w:ind w:left="121"/>
              <w:rPr>
                <w:b/>
                <w:spacing w:val="-2"/>
                <w:sz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D9DFF0"/>
          </w:tcPr>
          <w:p w14:paraId="3FD82EA1" w14:textId="77777777" w:rsidR="005C0314" w:rsidRDefault="005C0314" w:rsidP="005C0314">
            <w:pPr>
              <w:pStyle w:val="TableParagraph"/>
              <w:spacing w:before="6" w:line="259" w:lineRule="auto"/>
              <w:ind w:left="118" w:right="165"/>
              <w:rPr>
                <w:sz w:val="18"/>
              </w:rPr>
            </w:pPr>
            <w:r>
              <w:rPr>
                <w:spacing w:val="-2"/>
                <w:sz w:val="18"/>
              </w:rPr>
              <w:t>Number</w:t>
            </w:r>
            <w:r>
              <w:rPr>
                <w:spacing w:val="-9"/>
                <w:sz w:val="18"/>
              </w:rPr>
              <w:t xml:space="preserve"> </w:t>
            </w:r>
            <w:r>
              <w:rPr>
                <w:spacing w:val="-2"/>
                <w:sz w:val="18"/>
              </w:rPr>
              <w:t>of</w:t>
            </w:r>
            <w:r>
              <w:rPr>
                <w:sz w:val="18"/>
              </w:rPr>
              <w:t xml:space="preserve"> issues</w:t>
            </w:r>
            <w:r>
              <w:rPr>
                <w:spacing w:val="-2"/>
                <w:sz w:val="18"/>
              </w:rPr>
              <w:t xml:space="preserve"> </w:t>
            </w:r>
            <w:r>
              <w:rPr>
                <w:sz w:val="18"/>
              </w:rPr>
              <w:t xml:space="preserve">on </w:t>
            </w:r>
            <w:r>
              <w:rPr>
                <w:spacing w:val="-4"/>
                <w:sz w:val="18"/>
              </w:rPr>
              <w:t>3PL</w:t>
            </w:r>
          </w:p>
          <w:p w14:paraId="42EE6777" w14:textId="63819A26" w:rsidR="005C0314" w:rsidRDefault="005C0314" w:rsidP="005C0314">
            <w:pPr>
              <w:pStyle w:val="TableParagraph"/>
              <w:spacing w:before="1" w:line="259" w:lineRule="auto"/>
              <w:ind w:left="118" w:right="146"/>
              <w:rPr>
                <w:spacing w:val="-4"/>
                <w:sz w:val="18"/>
              </w:rPr>
            </w:pPr>
            <w:r>
              <w:rPr>
                <w:spacing w:val="-2"/>
                <w:sz w:val="18"/>
              </w:rPr>
              <w:t>services</w:t>
            </w:r>
            <w:r>
              <w:rPr>
                <w:sz w:val="18"/>
              </w:rPr>
              <w:t xml:space="preserve"> </w:t>
            </w:r>
            <w:r>
              <w:rPr>
                <w:spacing w:val="-2"/>
                <w:sz w:val="18"/>
              </w:rPr>
              <w:t>resolved</w:t>
            </w:r>
            <w:r>
              <w:rPr>
                <w:sz w:val="18"/>
              </w:rPr>
              <w:t xml:space="preserve"> within</w:t>
            </w:r>
            <w:r>
              <w:rPr>
                <w:spacing w:val="-11"/>
                <w:sz w:val="18"/>
              </w:rPr>
              <w:t xml:space="preserve"> </w:t>
            </w:r>
            <w:r>
              <w:rPr>
                <w:sz w:val="18"/>
              </w:rPr>
              <w:t xml:space="preserve">time </w:t>
            </w:r>
            <w:r>
              <w:rPr>
                <w:spacing w:val="-2"/>
                <w:sz w:val="18"/>
              </w:rPr>
              <w:t>frame</w:t>
            </w:r>
            <w:r>
              <w:rPr>
                <w:spacing w:val="-9"/>
                <w:sz w:val="18"/>
              </w:rPr>
              <w:t xml:space="preserve"> </w:t>
            </w:r>
            <w:r>
              <w:rPr>
                <w:spacing w:val="-2"/>
                <w:sz w:val="18"/>
              </w:rPr>
              <w:t>given</w:t>
            </w:r>
            <w:r>
              <w:rPr>
                <w:sz w:val="18"/>
              </w:rPr>
              <w:t xml:space="preserve"> by Plan </w:t>
            </w:r>
            <w:r>
              <w:rPr>
                <w:spacing w:val="-2"/>
                <w:sz w:val="18"/>
              </w:rPr>
              <w:t>India</w:t>
            </w:r>
          </w:p>
        </w:tc>
        <w:tc>
          <w:tcPr>
            <w:tcW w:w="1392" w:type="dxa"/>
            <w:tcBorders>
              <w:top w:val="single" w:sz="4" w:space="0" w:color="000000"/>
              <w:left w:val="single" w:sz="4" w:space="0" w:color="000000"/>
              <w:bottom w:val="single" w:sz="4" w:space="0" w:color="000000"/>
              <w:right w:val="single" w:sz="4" w:space="0" w:color="000000"/>
            </w:tcBorders>
            <w:shd w:val="clear" w:color="auto" w:fill="D9DFF0"/>
          </w:tcPr>
          <w:p w14:paraId="4F04059D" w14:textId="7E037E77" w:rsidR="005C0314" w:rsidRDefault="005C0314" w:rsidP="005C0314">
            <w:pPr>
              <w:pStyle w:val="TableParagraph"/>
              <w:spacing w:before="1" w:line="259" w:lineRule="auto"/>
              <w:ind w:left="118" w:right="138"/>
              <w:rPr>
                <w:sz w:val="18"/>
              </w:rPr>
            </w:pPr>
            <w:r>
              <w:rPr>
                <w:spacing w:val="-2"/>
                <w:sz w:val="18"/>
              </w:rPr>
              <w:t>Time</w:t>
            </w:r>
            <w:r>
              <w:rPr>
                <w:spacing w:val="-15"/>
                <w:sz w:val="18"/>
              </w:rPr>
              <w:t xml:space="preserve"> </w:t>
            </w:r>
            <w:r>
              <w:rPr>
                <w:spacing w:val="-2"/>
                <w:sz w:val="18"/>
              </w:rPr>
              <w:t>to</w:t>
            </w:r>
            <w:r>
              <w:rPr>
                <w:spacing w:val="-9"/>
                <w:sz w:val="18"/>
              </w:rPr>
              <w:t xml:space="preserve"> </w:t>
            </w:r>
            <w:r>
              <w:rPr>
                <w:spacing w:val="-2"/>
                <w:sz w:val="18"/>
              </w:rPr>
              <w:t>resolve</w:t>
            </w:r>
            <w:r>
              <w:rPr>
                <w:sz w:val="18"/>
              </w:rPr>
              <w:t xml:space="preserve"> any issues related to 3PL </w:t>
            </w:r>
            <w:r>
              <w:rPr>
                <w:spacing w:val="-2"/>
                <w:sz w:val="18"/>
              </w:rPr>
              <w:t>service.</w:t>
            </w:r>
          </w:p>
        </w:tc>
        <w:tc>
          <w:tcPr>
            <w:tcW w:w="1589" w:type="dxa"/>
            <w:tcBorders>
              <w:top w:val="single" w:sz="4" w:space="0" w:color="000000"/>
              <w:left w:val="single" w:sz="4" w:space="0" w:color="000000"/>
              <w:bottom w:val="single" w:sz="4" w:space="0" w:color="000000"/>
              <w:right w:val="single" w:sz="4" w:space="0" w:color="000000"/>
            </w:tcBorders>
            <w:shd w:val="clear" w:color="auto" w:fill="D9DFF0"/>
          </w:tcPr>
          <w:p w14:paraId="68583984" w14:textId="67179330" w:rsidR="005C0314" w:rsidRDefault="005C0314" w:rsidP="005C0314">
            <w:pPr>
              <w:pStyle w:val="TableParagraph"/>
              <w:spacing w:before="1" w:line="259" w:lineRule="auto"/>
              <w:ind w:left="119" w:right="132"/>
              <w:rPr>
                <w:sz w:val="18"/>
              </w:rPr>
            </w:pPr>
            <w:r>
              <w:rPr>
                <w:sz w:val="18"/>
              </w:rPr>
              <w:t>This</w:t>
            </w:r>
            <w:r>
              <w:rPr>
                <w:spacing w:val="-8"/>
                <w:sz w:val="18"/>
              </w:rPr>
              <w:t xml:space="preserve"> </w:t>
            </w:r>
            <w:r>
              <w:rPr>
                <w:sz w:val="18"/>
              </w:rPr>
              <w:t>indicator measures</w:t>
            </w:r>
            <w:r>
              <w:rPr>
                <w:spacing w:val="-8"/>
                <w:sz w:val="18"/>
              </w:rPr>
              <w:t xml:space="preserve"> </w:t>
            </w:r>
            <w:r>
              <w:rPr>
                <w:sz w:val="18"/>
              </w:rPr>
              <w:t>the issues related to 3PL</w:t>
            </w:r>
            <w:r>
              <w:rPr>
                <w:spacing w:val="-2"/>
                <w:sz w:val="18"/>
              </w:rPr>
              <w:t xml:space="preserve"> </w:t>
            </w:r>
            <w:r>
              <w:rPr>
                <w:sz w:val="18"/>
              </w:rPr>
              <w:t>service</w:t>
            </w:r>
            <w:r>
              <w:rPr>
                <w:spacing w:val="-2"/>
                <w:sz w:val="18"/>
              </w:rPr>
              <w:t xml:space="preserve"> </w:t>
            </w:r>
            <w:r>
              <w:rPr>
                <w:sz w:val="18"/>
              </w:rPr>
              <w:t>to selected</w:t>
            </w:r>
            <w:r>
              <w:rPr>
                <w:spacing w:val="-2"/>
                <w:sz w:val="18"/>
              </w:rPr>
              <w:t xml:space="preserve"> </w:t>
            </w:r>
            <w:r>
              <w:rPr>
                <w:sz w:val="18"/>
              </w:rPr>
              <w:t>vendor and</w:t>
            </w:r>
            <w:r>
              <w:rPr>
                <w:spacing w:val="-11"/>
                <w:sz w:val="18"/>
              </w:rPr>
              <w:t xml:space="preserve"> </w:t>
            </w:r>
            <w:r>
              <w:rPr>
                <w:sz w:val="18"/>
              </w:rPr>
              <w:t>time</w:t>
            </w:r>
            <w:r>
              <w:rPr>
                <w:spacing w:val="-10"/>
                <w:sz w:val="18"/>
              </w:rPr>
              <w:t xml:space="preserve"> </w:t>
            </w:r>
            <w:r>
              <w:rPr>
                <w:sz w:val="18"/>
              </w:rPr>
              <w:t>taken</w:t>
            </w:r>
            <w:r>
              <w:rPr>
                <w:spacing w:val="-11"/>
                <w:sz w:val="18"/>
              </w:rPr>
              <w:t xml:space="preserve"> </w:t>
            </w:r>
            <w:r>
              <w:rPr>
                <w:sz w:val="18"/>
              </w:rPr>
              <w:t>to resolved it</w:t>
            </w:r>
          </w:p>
        </w:tc>
        <w:tc>
          <w:tcPr>
            <w:tcW w:w="1611" w:type="dxa"/>
            <w:tcBorders>
              <w:top w:val="single" w:sz="4" w:space="0" w:color="000000"/>
              <w:left w:val="single" w:sz="4" w:space="0" w:color="000000"/>
              <w:bottom w:val="single" w:sz="4" w:space="0" w:color="000000"/>
              <w:right w:val="single" w:sz="4" w:space="0" w:color="000000"/>
            </w:tcBorders>
            <w:shd w:val="clear" w:color="auto" w:fill="D9DFF0"/>
          </w:tcPr>
          <w:p w14:paraId="1BA362DC" w14:textId="0E76914D" w:rsidR="005C0314" w:rsidRDefault="005C0314" w:rsidP="005C0314">
            <w:pPr>
              <w:pStyle w:val="TableParagraph"/>
              <w:spacing w:before="1" w:line="259" w:lineRule="auto"/>
              <w:ind w:left="116"/>
              <w:rPr>
                <w:spacing w:val="-2"/>
                <w:sz w:val="18"/>
              </w:rPr>
            </w:pPr>
            <w:r>
              <w:rPr>
                <w:sz w:val="18"/>
              </w:rPr>
              <w:t>Issues</w:t>
            </w:r>
            <w:r>
              <w:rPr>
                <w:spacing w:val="-8"/>
                <w:sz w:val="18"/>
              </w:rPr>
              <w:t xml:space="preserve"> </w:t>
            </w:r>
            <w:r>
              <w:rPr>
                <w:spacing w:val="-2"/>
                <w:sz w:val="18"/>
              </w:rPr>
              <w:t>tracker</w:t>
            </w:r>
          </w:p>
        </w:tc>
        <w:tc>
          <w:tcPr>
            <w:tcW w:w="1025" w:type="dxa"/>
            <w:tcBorders>
              <w:top w:val="single" w:sz="4" w:space="0" w:color="000000"/>
              <w:left w:val="single" w:sz="4" w:space="0" w:color="000000"/>
              <w:bottom w:val="single" w:sz="4" w:space="0" w:color="000000"/>
              <w:right w:val="single" w:sz="4" w:space="0" w:color="000000"/>
            </w:tcBorders>
            <w:shd w:val="clear" w:color="auto" w:fill="FFF0CC"/>
          </w:tcPr>
          <w:p w14:paraId="66144698" w14:textId="75B0E9EC" w:rsidR="005C0314" w:rsidRDefault="005C0314" w:rsidP="005C0314">
            <w:pPr>
              <w:pStyle w:val="TableParagraph"/>
              <w:spacing w:before="1"/>
              <w:ind w:right="1"/>
              <w:jc w:val="right"/>
              <w:rPr>
                <w:spacing w:val="-2"/>
                <w:sz w:val="18"/>
              </w:rPr>
            </w:pPr>
            <w:r>
              <w:rPr>
                <w:spacing w:val="-2"/>
                <w:sz w:val="18"/>
              </w:rPr>
              <w:t>Quantitative</w:t>
            </w:r>
          </w:p>
        </w:tc>
        <w:tc>
          <w:tcPr>
            <w:tcW w:w="1032" w:type="dxa"/>
            <w:tcBorders>
              <w:top w:val="single" w:sz="4" w:space="0" w:color="000000"/>
              <w:left w:val="single" w:sz="4" w:space="0" w:color="000000"/>
              <w:bottom w:val="single" w:sz="4" w:space="0" w:color="000000"/>
              <w:right w:val="single" w:sz="4" w:space="0" w:color="000000"/>
            </w:tcBorders>
            <w:shd w:val="clear" w:color="auto" w:fill="FFF0CC"/>
          </w:tcPr>
          <w:p w14:paraId="1F0AF05B" w14:textId="35AD567E" w:rsidR="005C0314" w:rsidRPr="009A3F1D" w:rsidRDefault="005C0314" w:rsidP="005C0314">
            <w:pPr>
              <w:pStyle w:val="TableParagraph"/>
              <w:spacing w:before="6" w:line="259" w:lineRule="auto"/>
              <w:ind w:left="122" w:right="122"/>
              <w:rPr>
                <w:sz w:val="18"/>
              </w:rPr>
            </w:pPr>
            <w:r>
              <w:rPr>
                <w:b/>
                <w:spacing w:val="-2"/>
                <w:sz w:val="18"/>
              </w:rPr>
              <w:t>Numerato</w:t>
            </w:r>
            <w:r>
              <w:rPr>
                <w:b/>
                <w:sz w:val="18"/>
              </w:rPr>
              <w:t>r:</w:t>
            </w:r>
            <w:r>
              <w:rPr>
                <w:b/>
                <w:spacing w:val="-11"/>
                <w:sz w:val="18"/>
              </w:rPr>
              <w:t xml:space="preserve"> </w:t>
            </w:r>
            <w:r>
              <w:rPr>
                <w:sz w:val="18"/>
              </w:rPr>
              <w:t>Number of</w:t>
            </w:r>
            <w:r>
              <w:rPr>
                <w:spacing w:val="-6"/>
                <w:sz w:val="18"/>
              </w:rPr>
              <w:t xml:space="preserve"> </w:t>
            </w:r>
            <w:r>
              <w:rPr>
                <w:sz w:val="18"/>
              </w:rPr>
              <w:t>issues on</w:t>
            </w:r>
            <w:r>
              <w:rPr>
                <w:spacing w:val="-8"/>
                <w:sz w:val="18"/>
              </w:rPr>
              <w:t xml:space="preserve"> </w:t>
            </w:r>
            <w:r>
              <w:rPr>
                <w:sz w:val="18"/>
              </w:rPr>
              <w:t xml:space="preserve">3PL </w:t>
            </w:r>
            <w:r>
              <w:rPr>
                <w:spacing w:val="-2"/>
                <w:sz w:val="18"/>
              </w:rPr>
              <w:t>resolved</w:t>
            </w:r>
            <w:r>
              <w:rPr>
                <w:sz w:val="18"/>
              </w:rPr>
              <w:t xml:space="preserve"> </w:t>
            </w:r>
            <w:r>
              <w:rPr>
                <w:b/>
                <w:spacing w:val="-2"/>
                <w:sz w:val="18"/>
              </w:rPr>
              <w:t>Denomina</w:t>
            </w:r>
            <w:r>
              <w:rPr>
                <w:b/>
                <w:sz w:val="18"/>
              </w:rPr>
              <w:t xml:space="preserve">tor: </w:t>
            </w:r>
            <w:r w:rsidRPr="009A3F1D">
              <w:rPr>
                <w:sz w:val="18"/>
              </w:rPr>
              <w:t xml:space="preserve">Total </w:t>
            </w:r>
            <w:r w:rsidRPr="009A3F1D">
              <w:rPr>
                <w:spacing w:val="-2"/>
                <w:sz w:val="18"/>
              </w:rPr>
              <w:t>number</w:t>
            </w:r>
            <w:r w:rsidRPr="009A3F1D">
              <w:rPr>
                <w:spacing w:val="-12"/>
                <w:sz w:val="18"/>
              </w:rPr>
              <w:t xml:space="preserve"> </w:t>
            </w:r>
            <w:r w:rsidRPr="009A3F1D">
              <w:rPr>
                <w:spacing w:val="-2"/>
                <w:sz w:val="18"/>
              </w:rPr>
              <w:t>of</w:t>
            </w:r>
            <w:r w:rsidRPr="009A3F1D">
              <w:rPr>
                <w:sz w:val="18"/>
              </w:rPr>
              <w:t xml:space="preserve"> </w:t>
            </w:r>
            <w:r w:rsidRPr="009A3F1D">
              <w:rPr>
                <w:spacing w:val="-2"/>
                <w:sz w:val="18"/>
              </w:rPr>
              <w:t>issues</w:t>
            </w:r>
          </w:p>
          <w:p w14:paraId="32E529A9" w14:textId="01B3A303" w:rsidR="005C0314" w:rsidRDefault="005C0314" w:rsidP="005C0314">
            <w:pPr>
              <w:pStyle w:val="TableParagraph"/>
              <w:spacing w:before="1" w:line="259" w:lineRule="auto"/>
              <w:ind w:left="122" w:right="122"/>
              <w:rPr>
                <w:b/>
                <w:spacing w:val="-2"/>
                <w:sz w:val="18"/>
              </w:rPr>
            </w:pPr>
            <w:r w:rsidRPr="009A3F1D">
              <w:rPr>
                <w:spacing w:val="-2"/>
                <w:sz w:val="18"/>
              </w:rPr>
              <w:t>raised</w:t>
            </w:r>
          </w:p>
        </w:tc>
      </w:tr>
    </w:tbl>
    <w:p w14:paraId="12585459" w14:textId="77777777" w:rsidR="00EB1E0A" w:rsidRDefault="00B55617" w:rsidP="00296C73">
      <w:pPr>
        <w:pStyle w:val="Heading3"/>
      </w:pPr>
      <w:r>
        <w:t>Distribution</w:t>
      </w:r>
      <w:r>
        <w:rPr>
          <w:spacing w:val="-7"/>
        </w:rPr>
        <w:t xml:space="preserve"> </w:t>
      </w:r>
      <w:r>
        <w:t>plan</w:t>
      </w:r>
      <w:r>
        <w:rPr>
          <w:spacing w:val="-5"/>
        </w:rPr>
        <w:t xml:space="preserve"> </w:t>
      </w:r>
      <w:r>
        <w:t>and</w:t>
      </w:r>
      <w:r>
        <w:rPr>
          <w:spacing w:val="-4"/>
        </w:rPr>
        <w:t xml:space="preserve"> </w:t>
      </w:r>
      <w:r>
        <w:t>route</w:t>
      </w:r>
      <w:r>
        <w:rPr>
          <w:spacing w:val="-5"/>
        </w:rPr>
        <w:t xml:space="preserve"> </w:t>
      </w:r>
      <w:r>
        <w:t>networking</w:t>
      </w:r>
      <w:r>
        <w:rPr>
          <w:spacing w:val="-6"/>
        </w:rPr>
        <w:t xml:space="preserve"> </w:t>
      </w:r>
      <w:r>
        <w:t>for</w:t>
      </w:r>
      <w:r>
        <w:rPr>
          <w:spacing w:val="-5"/>
        </w:rPr>
        <w:t xml:space="preserve"> </w:t>
      </w:r>
      <w:r>
        <w:rPr>
          <w:spacing w:val="-2"/>
        </w:rPr>
        <w:t>optimization</w:t>
      </w:r>
    </w:p>
    <w:p w14:paraId="61A8A3FC" w14:textId="77777777" w:rsidR="00EB1E0A" w:rsidRDefault="00B55617">
      <w:pPr>
        <w:pStyle w:val="BodyText"/>
        <w:spacing w:before="265"/>
        <w:ind w:left="220" w:right="920"/>
      </w:pPr>
      <w:r>
        <w:t>The</w:t>
      </w:r>
      <w:r>
        <w:rPr>
          <w:spacing w:val="-3"/>
        </w:rPr>
        <w:t xml:space="preserve"> </w:t>
      </w:r>
      <w:r>
        <w:t>service</w:t>
      </w:r>
      <w:r>
        <w:rPr>
          <w:spacing w:val="-3"/>
        </w:rPr>
        <w:t xml:space="preserve"> </w:t>
      </w:r>
      <w:r>
        <w:t>provider</w:t>
      </w:r>
      <w:r>
        <w:rPr>
          <w:spacing w:val="-5"/>
        </w:rPr>
        <w:t xml:space="preserve"> </w:t>
      </w:r>
      <w:r>
        <w:t>shall</w:t>
      </w:r>
      <w:r>
        <w:rPr>
          <w:spacing w:val="-4"/>
        </w:rPr>
        <w:t xml:space="preserve"> </w:t>
      </w:r>
      <w:r>
        <w:t>support</w:t>
      </w:r>
      <w:r>
        <w:rPr>
          <w:spacing w:val="-3"/>
        </w:rPr>
        <w:t xml:space="preserve"> </w:t>
      </w:r>
      <w:r>
        <w:t>to</w:t>
      </w:r>
      <w:r>
        <w:rPr>
          <w:spacing w:val="-2"/>
        </w:rPr>
        <w:t xml:space="preserve"> </w:t>
      </w:r>
      <w:r>
        <w:t>the</w:t>
      </w:r>
      <w:r>
        <w:rPr>
          <w:spacing w:val="-3"/>
        </w:rPr>
        <w:t xml:space="preserve"> </w:t>
      </w:r>
      <w:r>
        <w:t>project</w:t>
      </w:r>
      <w:r>
        <w:rPr>
          <w:spacing w:val="-5"/>
        </w:rPr>
        <w:t xml:space="preserve"> </w:t>
      </w:r>
      <w:r>
        <w:t>to</w:t>
      </w:r>
      <w:r>
        <w:rPr>
          <w:spacing w:val="-2"/>
        </w:rPr>
        <w:t xml:space="preserve"> </w:t>
      </w:r>
      <w:r>
        <w:t>strengthen</w:t>
      </w:r>
      <w:r>
        <w:rPr>
          <w:spacing w:val="-3"/>
        </w:rPr>
        <w:t xml:space="preserve"> </w:t>
      </w:r>
      <w:r>
        <w:t>the</w:t>
      </w:r>
      <w:r>
        <w:rPr>
          <w:spacing w:val="-3"/>
        </w:rPr>
        <w:t xml:space="preserve"> </w:t>
      </w:r>
      <w:r>
        <w:t>distribution</w:t>
      </w:r>
      <w:r>
        <w:rPr>
          <w:spacing w:val="-4"/>
        </w:rPr>
        <w:t xml:space="preserve"> </w:t>
      </w:r>
      <w:r>
        <w:t>planning</w:t>
      </w:r>
      <w:r>
        <w:rPr>
          <w:spacing w:val="-4"/>
        </w:rPr>
        <w:t xml:space="preserve"> </w:t>
      </w:r>
      <w:r>
        <w:t>and</w:t>
      </w:r>
      <w:r>
        <w:rPr>
          <w:spacing w:val="-5"/>
        </w:rPr>
        <w:t xml:space="preserve"> </w:t>
      </w:r>
      <w:r>
        <w:t>route optimizations as follows:</w:t>
      </w:r>
    </w:p>
    <w:p w14:paraId="1DA7E998" w14:textId="77777777" w:rsidR="00EB1E0A" w:rsidRDefault="00B55617" w:rsidP="00392040">
      <w:pPr>
        <w:pStyle w:val="ListParagraph"/>
        <w:numPr>
          <w:ilvl w:val="0"/>
          <w:numId w:val="17"/>
        </w:numPr>
        <w:tabs>
          <w:tab w:val="left" w:pos="938"/>
        </w:tabs>
        <w:spacing w:line="267" w:lineRule="exact"/>
        <w:ind w:left="938" w:hanging="358"/>
      </w:pPr>
      <w:r>
        <w:t>Provide</w:t>
      </w:r>
      <w:r>
        <w:rPr>
          <w:spacing w:val="-3"/>
        </w:rPr>
        <w:t xml:space="preserve"> </w:t>
      </w:r>
      <w:r>
        <w:t>APIs</w:t>
      </w:r>
      <w:r>
        <w:rPr>
          <w:spacing w:val="-6"/>
        </w:rPr>
        <w:t xml:space="preserve"> </w:t>
      </w:r>
      <w:r>
        <w:t>of</w:t>
      </w:r>
      <w:r>
        <w:rPr>
          <w:spacing w:val="-4"/>
        </w:rPr>
        <w:t xml:space="preserve"> </w:t>
      </w:r>
      <w:r>
        <w:t>their</w:t>
      </w:r>
      <w:r>
        <w:rPr>
          <w:spacing w:val="-3"/>
        </w:rPr>
        <w:t xml:space="preserve"> </w:t>
      </w:r>
      <w:r>
        <w:t>ERP</w:t>
      </w:r>
      <w:r>
        <w:rPr>
          <w:spacing w:val="-4"/>
        </w:rPr>
        <w:t xml:space="preserve"> </w:t>
      </w:r>
      <w:r>
        <w:t>system</w:t>
      </w:r>
      <w:r>
        <w:rPr>
          <w:spacing w:val="-1"/>
        </w:rPr>
        <w:t xml:space="preserve"> </w:t>
      </w:r>
      <w:r>
        <w:t>to</w:t>
      </w:r>
      <w:r>
        <w:rPr>
          <w:spacing w:val="-2"/>
        </w:rPr>
        <w:t xml:space="preserve"> </w:t>
      </w:r>
      <w:r>
        <w:t>track</w:t>
      </w:r>
      <w:r>
        <w:rPr>
          <w:spacing w:val="-3"/>
        </w:rPr>
        <w:t xml:space="preserve"> </w:t>
      </w:r>
      <w:r>
        <w:t>and</w:t>
      </w:r>
      <w:r>
        <w:rPr>
          <w:spacing w:val="-5"/>
        </w:rPr>
        <w:t xml:space="preserve"> </w:t>
      </w:r>
      <w:r>
        <w:t>trace</w:t>
      </w:r>
      <w:r>
        <w:rPr>
          <w:spacing w:val="-5"/>
        </w:rPr>
        <w:t xml:space="preserve"> </w:t>
      </w:r>
      <w:r>
        <w:t>the</w:t>
      </w:r>
      <w:r>
        <w:rPr>
          <w:spacing w:val="-5"/>
        </w:rPr>
        <w:t xml:space="preserve"> </w:t>
      </w:r>
      <w:r>
        <w:t>dedicated</w:t>
      </w:r>
      <w:r>
        <w:rPr>
          <w:spacing w:val="-5"/>
        </w:rPr>
        <w:t xml:space="preserve"> </w:t>
      </w:r>
      <w:r>
        <w:t>vehicles</w:t>
      </w:r>
      <w:r>
        <w:rPr>
          <w:spacing w:val="-2"/>
        </w:rPr>
        <w:t xml:space="preserve"> </w:t>
      </w:r>
      <w:r>
        <w:t>through</w:t>
      </w:r>
      <w:r>
        <w:rPr>
          <w:spacing w:val="-3"/>
        </w:rPr>
        <w:t xml:space="preserve"> </w:t>
      </w:r>
      <w:r>
        <w:rPr>
          <w:spacing w:val="-4"/>
        </w:rPr>
        <w:t>GPS.</w:t>
      </w:r>
    </w:p>
    <w:p w14:paraId="4DB92709" w14:textId="77777777" w:rsidR="00EB1E0A" w:rsidRDefault="00B55617" w:rsidP="00392040">
      <w:pPr>
        <w:pStyle w:val="ListParagraph"/>
        <w:numPr>
          <w:ilvl w:val="0"/>
          <w:numId w:val="17"/>
        </w:numPr>
        <w:tabs>
          <w:tab w:val="left" w:pos="938"/>
          <w:tab w:val="left" w:pos="940"/>
        </w:tabs>
        <w:ind w:right="1063"/>
      </w:pPr>
      <w:r>
        <w:t>Ensure</w:t>
      </w:r>
      <w:r>
        <w:rPr>
          <w:spacing w:val="-1"/>
        </w:rPr>
        <w:t xml:space="preserve"> </w:t>
      </w:r>
      <w:r>
        <w:t>availability</w:t>
      </w:r>
      <w:r>
        <w:rPr>
          <w:spacing w:val="-3"/>
        </w:rPr>
        <w:t xml:space="preserve"> </w:t>
      </w:r>
      <w:r>
        <w:t>of</w:t>
      </w:r>
      <w:r>
        <w:rPr>
          <w:spacing w:val="-1"/>
        </w:rPr>
        <w:t xml:space="preserve"> </w:t>
      </w:r>
      <w:r>
        <w:t>smart</w:t>
      </w:r>
      <w:r>
        <w:rPr>
          <w:spacing w:val="-3"/>
        </w:rPr>
        <w:t xml:space="preserve"> </w:t>
      </w:r>
      <w:r>
        <w:t>phone</w:t>
      </w:r>
      <w:r>
        <w:rPr>
          <w:spacing w:val="-3"/>
        </w:rPr>
        <w:t xml:space="preserve"> </w:t>
      </w:r>
      <w:r>
        <w:t>with</w:t>
      </w:r>
      <w:r>
        <w:rPr>
          <w:spacing w:val="-1"/>
        </w:rPr>
        <w:t xml:space="preserve"> </w:t>
      </w:r>
      <w:r>
        <w:t>drivers</w:t>
      </w:r>
      <w:r>
        <w:rPr>
          <w:spacing w:val="-3"/>
        </w:rPr>
        <w:t xml:space="preserve"> </w:t>
      </w:r>
      <w:r>
        <w:t>to</w:t>
      </w:r>
      <w:r>
        <w:rPr>
          <w:spacing w:val="-2"/>
        </w:rPr>
        <w:t xml:space="preserve"> </w:t>
      </w:r>
      <w:r>
        <w:t>scan</w:t>
      </w:r>
      <w:r>
        <w:rPr>
          <w:spacing w:val="-5"/>
        </w:rPr>
        <w:t xml:space="preserve"> </w:t>
      </w:r>
      <w:r>
        <w:t>the</w:t>
      </w:r>
      <w:r>
        <w:rPr>
          <w:spacing w:val="-3"/>
        </w:rPr>
        <w:t xml:space="preserve"> </w:t>
      </w:r>
      <w:r>
        <w:t>PODs</w:t>
      </w:r>
      <w:r>
        <w:rPr>
          <w:spacing w:val="-1"/>
        </w:rPr>
        <w:t xml:space="preserve"> </w:t>
      </w:r>
      <w:r>
        <w:t>and</w:t>
      </w:r>
      <w:r>
        <w:rPr>
          <w:spacing w:val="-3"/>
        </w:rPr>
        <w:t xml:space="preserve"> </w:t>
      </w:r>
      <w:r>
        <w:t>upload</w:t>
      </w:r>
      <w:r>
        <w:rPr>
          <w:spacing w:val="-5"/>
        </w:rPr>
        <w:t xml:space="preserve"> </w:t>
      </w:r>
      <w:r>
        <w:t>on</w:t>
      </w:r>
      <w:r>
        <w:rPr>
          <w:spacing w:val="-4"/>
        </w:rPr>
        <w:t xml:space="preserve"> </w:t>
      </w:r>
      <w:r>
        <w:t>the</w:t>
      </w:r>
      <w:r>
        <w:rPr>
          <w:spacing w:val="-1"/>
        </w:rPr>
        <w:t xml:space="preserve"> </w:t>
      </w:r>
      <w:r>
        <w:t xml:space="preserve">distribution </w:t>
      </w:r>
      <w:r>
        <w:rPr>
          <w:spacing w:val="-2"/>
        </w:rPr>
        <w:t>application</w:t>
      </w:r>
      <w:r w:rsidR="00431FB4">
        <w:rPr>
          <w:spacing w:val="-2"/>
        </w:rPr>
        <w:t xml:space="preserve"> (DDMS)</w:t>
      </w:r>
      <w:r>
        <w:rPr>
          <w:spacing w:val="-2"/>
        </w:rPr>
        <w:t>.</w:t>
      </w:r>
    </w:p>
    <w:p w14:paraId="531B74A9" w14:textId="77777777" w:rsidR="00EB1E0A" w:rsidRDefault="00B55617" w:rsidP="00392040">
      <w:pPr>
        <w:pStyle w:val="ListParagraph"/>
        <w:numPr>
          <w:ilvl w:val="0"/>
          <w:numId w:val="17"/>
        </w:numPr>
        <w:tabs>
          <w:tab w:val="left" w:pos="938"/>
        </w:tabs>
        <w:spacing w:before="1"/>
        <w:ind w:left="938" w:hanging="358"/>
      </w:pPr>
      <w:r>
        <w:t>The</w:t>
      </w:r>
      <w:r>
        <w:rPr>
          <w:spacing w:val="-6"/>
        </w:rPr>
        <w:t xml:space="preserve"> </w:t>
      </w:r>
      <w:r>
        <w:t>primary</w:t>
      </w:r>
      <w:r>
        <w:rPr>
          <w:spacing w:val="-4"/>
        </w:rPr>
        <w:t xml:space="preserve"> </w:t>
      </w:r>
      <w:r>
        <w:t>route</w:t>
      </w:r>
      <w:r>
        <w:rPr>
          <w:spacing w:val="-4"/>
        </w:rPr>
        <w:t xml:space="preserve"> </w:t>
      </w:r>
      <w:r>
        <w:t>will</w:t>
      </w:r>
      <w:r>
        <w:rPr>
          <w:spacing w:val="-3"/>
        </w:rPr>
        <w:t xml:space="preserve"> </w:t>
      </w:r>
      <w:r>
        <w:t>be</w:t>
      </w:r>
      <w:r>
        <w:rPr>
          <w:spacing w:val="-4"/>
        </w:rPr>
        <w:t xml:space="preserve"> </w:t>
      </w:r>
      <w:r>
        <w:t>followed</w:t>
      </w:r>
      <w:r>
        <w:rPr>
          <w:spacing w:val="-5"/>
        </w:rPr>
        <w:t xml:space="preserve"> </w:t>
      </w:r>
      <w:r>
        <w:t>by</w:t>
      </w:r>
      <w:r>
        <w:rPr>
          <w:spacing w:val="-4"/>
        </w:rPr>
        <w:t xml:space="preserve"> </w:t>
      </w:r>
      <w:r>
        <w:t>driver</w:t>
      </w:r>
      <w:r>
        <w:rPr>
          <w:spacing w:val="-3"/>
        </w:rPr>
        <w:t xml:space="preserve"> </w:t>
      </w:r>
      <w:r>
        <w:t>through</w:t>
      </w:r>
      <w:r>
        <w:rPr>
          <w:spacing w:val="-7"/>
        </w:rPr>
        <w:t xml:space="preserve"> </w:t>
      </w:r>
      <w:r>
        <w:t>Distribution</w:t>
      </w:r>
      <w:r>
        <w:rPr>
          <w:spacing w:val="-4"/>
        </w:rPr>
        <w:t xml:space="preserve"> </w:t>
      </w:r>
      <w:r>
        <w:rPr>
          <w:spacing w:val="-2"/>
        </w:rPr>
        <w:t>Application</w:t>
      </w:r>
      <w:r w:rsidR="00431FB4">
        <w:rPr>
          <w:spacing w:val="-2"/>
        </w:rPr>
        <w:t xml:space="preserve"> (DDMS)</w:t>
      </w:r>
      <w:r>
        <w:rPr>
          <w:spacing w:val="-2"/>
        </w:rPr>
        <w:t>.</w:t>
      </w:r>
    </w:p>
    <w:p w14:paraId="5F5762EA" w14:textId="77777777" w:rsidR="00EB1E0A" w:rsidRDefault="00B55617" w:rsidP="00392040">
      <w:pPr>
        <w:pStyle w:val="ListParagraph"/>
        <w:numPr>
          <w:ilvl w:val="0"/>
          <w:numId w:val="17"/>
        </w:numPr>
        <w:tabs>
          <w:tab w:val="left" w:pos="939"/>
        </w:tabs>
        <w:ind w:left="939" w:hanging="359"/>
        <w:rPr>
          <w:sz w:val="24"/>
        </w:rPr>
      </w:pPr>
      <w:r>
        <w:t>Tracking</w:t>
      </w:r>
      <w:r>
        <w:rPr>
          <w:spacing w:val="-7"/>
        </w:rPr>
        <w:t xml:space="preserve"> </w:t>
      </w:r>
      <w:r>
        <w:t>of</w:t>
      </w:r>
      <w:r>
        <w:rPr>
          <w:spacing w:val="-2"/>
        </w:rPr>
        <w:t xml:space="preserve"> </w:t>
      </w:r>
      <w:r>
        <w:t>all</w:t>
      </w:r>
      <w:r>
        <w:rPr>
          <w:spacing w:val="-3"/>
        </w:rPr>
        <w:t xml:space="preserve"> </w:t>
      </w:r>
      <w:r>
        <w:t>shipment</w:t>
      </w:r>
      <w:r>
        <w:rPr>
          <w:spacing w:val="-5"/>
        </w:rPr>
        <w:t xml:space="preserve"> </w:t>
      </w:r>
      <w:r>
        <w:t>through</w:t>
      </w:r>
      <w:r>
        <w:rPr>
          <w:spacing w:val="-4"/>
        </w:rPr>
        <w:t xml:space="preserve"> </w:t>
      </w:r>
      <w:r>
        <w:t>distribution</w:t>
      </w:r>
      <w:r>
        <w:rPr>
          <w:spacing w:val="-3"/>
        </w:rPr>
        <w:t xml:space="preserve"> </w:t>
      </w:r>
      <w:r>
        <w:rPr>
          <w:spacing w:val="-2"/>
        </w:rPr>
        <w:t>applications</w:t>
      </w:r>
      <w:r w:rsidR="00431FB4">
        <w:rPr>
          <w:spacing w:val="-2"/>
        </w:rPr>
        <w:t xml:space="preserve"> (DDMS).</w:t>
      </w:r>
    </w:p>
    <w:p w14:paraId="367A9DF3" w14:textId="77777777" w:rsidR="00EB1E0A" w:rsidRDefault="00B55617" w:rsidP="00296C73">
      <w:pPr>
        <w:pStyle w:val="Heading3"/>
      </w:pPr>
      <w:r>
        <w:t>Coverage:</w:t>
      </w:r>
    </w:p>
    <w:p w14:paraId="190A3F2F" w14:textId="5B32BBC9" w:rsidR="00EB1E0A" w:rsidRDefault="00B55617">
      <w:pPr>
        <w:pStyle w:val="BodyText"/>
        <w:spacing w:before="265"/>
        <w:ind w:left="220"/>
      </w:pPr>
      <w:r>
        <w:t>The</w:t>
      </w:r>
      <w:r>
        <w:rPr>
          <w:spacing w:val="-5"/>
        </w:rPr>
        <w:t xml:space="preserve"> </w:t>
      </w:r>
      <w:r>
        <w:t>service</w:t>
      </w:r>
      <w:r>
        <w:rPr>
          <w:spacing w:val="-4"/>
        </w:rPr>
        <w:t xml:space="preserve"> </w:t>
      </w:r>
      <w:r>
        <w:t>provider</w:t>
      </w:r>
      <w:r>
        <w:rPr>
          <w:spacing w:val="-4"/>
        </w:rPr>
        <w:t xml:space="preserve"> </w:t>
      </w:r>
      <w:r>
        <w:t>shall</w:t>
      </w:r>
      <w:r>
        <w:rPr>
          <w:spacing w:val="-4"/>
        </w:rPr>
        <w:t xml:space="preserve"> </w:t>
      </w:r>
      <w:r>
        <w:t>provide</w:t>
      </w:r>
      <w:r>
        <w:rPr>
          <w:spacing w:val="-5"/>
        </w:rPr>
        <w:t xml:space="preserve"> </w:t>
      </w:r>
      <w:r>
        <w:t>the</w:t>
      </w:r>
      <w:r>
        <w:rPr>
          <w:spacing w:val="-5"/>
        </w:rPr>
        <w:t xml:space="preserve"> </w:t>
      </w:r>
      <w:r>
        <w:t>services</w:t>
      </w:r>
      <w:r>
        <w:rPr>
          <w:spacing w:val="-5"/>
        </w:rPr>
        <w:t xml:space="preserve"> </w:t>
      </w:r>
      <w:r>
        <w:t>at</w:t>
      </w:r>
      <w:r>
        <w:rPr>
          <w:spacing w:val="-5"/>
        </w:rPr>
        <w:t xml:space="preserve"> </w:t>
      </w:r>
      <w:r>
        <w:t>Pan</w:t>
      </w:r>
      <w:r>
        <w:rPr>
          <w:spacing w:val="-4"/>
        </w:rPr>
        <w:t xml:space="preserve"> </w:t>
      </w:r>
      <w:r>
        <w:t>India</w:t>
      </w:r>
      <w:r>
        <w:rPr>
          <w:spacing w:val="-3"/>
        </w:rPr>
        <w:t xml:space="preserve"> </w:t>
      </w:r>
      <w:r>
        <w:t>level</w:t>
      </w:r>
      <w:r>
        <w:rPr>
          <w:spacing w:val="-6"/>
        </w:rPr>
        <w:t xml:space="preserve"> </w:t>
      </w:r>
      <w:r>
        <w:t>as</w:t>
      </w:r>
      <w:r>
        <w:rPr>
          <w:spacing w:val="-3"/>
        </w:rPr>
        <w:t xml:space="preserve"> </w:t>
      </w:r>
      <w:r>
        <w:t>per</w:t>
      </w:r>
      <w:r>
        <w:rPr>
          <w:spacing w:val="-5"/>
        </w:rPr>
        <w:t xml:space="preserve"> </w:t>
      </w:r>
      <w:r>
        <w:t>the</w:t>
      </w:r>
      <w:r>
        <w:rPr>
          <w:spacing w:val="-3"/>
        </w:rPr>
        <w:t xml:space="preserve"> </w:t>
      </w:r>
      <w:r>
        <w:t>facilities</w:t>
      </w:r>
      <w:r>
        <w:rPr>
          <w:spacing w:val="-4"/>
        </w:rPr>
        <w:t xml:space="preserve"> </w:t>
      </w:r>
      <w:r>
        <w:t>mentioned</w:t>
      </w:r>
      <w:r>
        <w:rPr>
          <w:spacing w:val="-3"/>
        </w:rPr>
        <w:t xml:space="preserve"> </w:t>
      </w:r>
      <w:r>
        <w:rPr>
          <w:spacing w:val="-2"/>
        </w:rPr>
        <w:t>below.</w:t>
      </w:r>
    </w:p>
    <w:p w14:paraId="3926A1A0" w14:textId="445AED07" w:rsidR="00EB1E0A" w:rsidRDefault="00296C73">
      <w:pPr>
        <w:pStyle w:val="BodyText"/>
        <w:spacing w:before="12"/>
        <w:rPr>
          <w:sz w:val="9"/>
        </w:rPr>
      </w:pPr>
      <w:r>
        <w:rPr>
          <w:noProof/>
        </w:rPr>
        <mc:AlternateContent>
          <mc:Choice Requires="wpg">
            <w:drawing>
              <wp:anchor distT="0" distB="0" distL="0" distR="0" simplePos="0" relativeHeight="487593984" behindDoc="1" locked="0" layoutInCell="1" allowOverlap="1" wp14:anchorId="18DF1FD8" wp14:editId="3F43F943">
                <wp:simplePos x="0" y="0"/>
                <wp:positionH relativeFrom="margin">
                  <wp:posOffset>933450</wp:posOffset>
                </wp:positionH>
                <wp:positionV relativeFrom="paragraph">
                  <wp:posOffset>116205</wp:posOffset>
                </wp:positionV>
                <wp:extent cx="4616450" cy="392430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6450" cy="3924300"/>
                          <a:chOff x="0" y="0"/>
                          <a:chExt cx="2279628" cy="1787666"/>
                        </a:xfrm>
                      </wpg:grpSpPr>
                      <pic:pic xmlns:pic="http://schemas.openxmlformats.org/drawingml/2006/picture">
                        <pic:nvPicPr>
                          <pic:cNvPr id="42" name="Image 42"/>
                          <pic:cNvPicPr/>
                        </pic:nvPicPr>
                        <pic:blipFill>
                          <a:blip r:embed="rId30" cstate="print"/>
                          <a:stretch>
                            <a:fillRect/>
                          </a:stretch>
                        </pic:blipFill>
                        <pic:spPr>
                          <a:xfrm>
                            <a:off x="407642" y="0"/>
                            <a:ext cx="1568519" cy="1787666"/>
                          </a:xfrm>
                          <a:prstGeom prst="rect">
                            <a:avLst/>
                          </a:prstGeom>
                        </pic:spPr>
                      </pic:pic>
                      <pic:pic xmlns:pic="http://schemas.openxmlformats.org/drawingml/2006/picture">
                        <pic:nvPicPr>
                          <pic:cNvPr id="43" name="Image 43"/>
                          <pic:cNvPicPr/>
                        </pic:nvPicPr>
                        <pic:blipFill>
                          <a:blip r:embed="rId31" cstate="print"/>
                          <a:stretch>
                            <a:fillRect/>
                          </a:stretch>
                        </pic:blipFill>
                        <pic:spPr>
                          <a:xfrm>
                            <a:off x="1185787" y="526332"/>
                            <a:ext cx="755498" cy="111333"/>
                          </a:xfrm>
                          <a:prstGeom prst="rect">
                            <a:avLst/>
                          </a:prstGeom>
                        </pic:spPr>
                      </pic:pic>
                      <pic:pic xmlns:pic="http://schemas.openxmlformats.org/drawingml/2006/picture">
                        <pic:nvPicPr>
                          <pic:cNvPr id="44" name="Image 44"/>
                          <pic:cNvPicPr/>
                        </pic:nvPicPr>
                        <pic:blipFill>
                          <a:blip r:embed="rId32" cstate="print"/>
                          <a:stretch>
                            <a:fillRect/>
                          </a:stretch>
                        </pic:blipFill>
                        <pic:spPr>
                          <a:xfrm>
                            <a:off x="1109279" y="509134"/>
                            <a:ext cx="121236" cy="155572"/>
                          </a:xfrm>
                          <a:prstGeom prst="rect">
                            <a:avLst/>
                          </a:prstGeom>
                        </pic:spPr>
                      </pic:pic>
                      <pic:pic xmlns:pic="http://schemas.openxmlformats.org/drawingml/2006/picture">
                        <pic:nvPicPr>
                          <pic:cNvPr id="45" name="Image 45"/>
                          <pic:cNvPicPr/>
                        </pic:nvPicPr>
                        <pic:blipFill>
                          <a:blip r:embed="rId33" cstate="print"/>
                          <a:stretch>
                            <a:fillRect/>
                          </a:stretch>
                        </pic:blipFill>
                        <pic:spPr>
                          <a:xfrm>
                            <a:off x="1078441" y="1013754"/>
                            <a:ext cx="635922" cy="110880"/>
                          </a:xfrm>
                          <a:prstGeom prst="rect">
                            <a:avLst/>
                          </a:prstGeom>
                        </pic:spPr>
                      </pic:pic>
                      <pic:pic xmlns:pic="http://schemas.openxmlformats.org/drawingml/2006/picture">
                        <pic:nvPicPr>
                          <pic:cNvPr id="46" name="Image 46"/>
                          <pic:cNvPicPr/>
                        </pic:nvPicPr>
                        <pic:blipFill>
                          <a:blip r:embed="rId34" cstate="print"/>
                          <a:stretch>
                            <a:fillRect/>
                          </a:stretch>
                        </pic:blipFill>
                        <pic:spPr>
                          <a:xfrm>
                            <a:off x="998762" y="994746"/>
                            <a:ext cx="121688" cy="155572"/>
                          </a:xfrm>
                          <a:prstGeom prst="rect">
                            <a:avLst/>
                          </a:prstGeom>
                        </pic:spPr>
                      </pic:pic>
                      <pic:pic xmlns:pic="http://schemas.openxmlformats.org/drawingml/2006/picture">
                        <pic:nvPicPr>
                          <pic:cNvPr id="47" name="Image 47"/>
                          <pic:cNvPicPr/>
                        </pic:nvPicPr>
                        <pic:blipFill>
                          <a:blip r:embed="rId35" cstate="print"/>
                          <a:stretch>
                            <a:fillRect/>
                          </a:stretch>
                        </pic:blipFill>
                        <pic:spPr>
                          <a:xfrm>
                            <a:off x="949354" y="114489"/>
                            <a:ext cx="755498" cy="110880"/>
                          </a:xfrm>
                          <a:prstGeom prst="rect">
                            <a:avLst/>
                          </a:prstGeom>
                        </pic:spPr>
                      </pic:pic>
                      <pic:pic xmlns:pic="http://schemas.openxmlformats.org/drawingml/2006/picture">
                        <pic:nvPicPr>
                          <pic:cNvPr id="48" name="Image 48"/>
                          <pic:cNvPicPr/>
                        </pic:nvPicPr>
                        <pic:blipFill>
                          <a:blip r:embed="rId36" cstate="print"/>
                          <a:stretch>
                            <a:fillRect/>
                          </a:stretch>
                        </pic:blipFill>
                        <pic:spPr>
                          <a:xfrm>
                            <a:off x="876016" y="100007"/>
                            <a:ext cx="121236" cy="155572"/>
                          </a:xfrm>
                          <a:prstGeom prst="rect">
                            <a:avLst/>
                          </a:prstGeom>
                        </pic:spPr>
                      </pic:pic>
                      <pic:pic xmlns:pic="http://schemas.openxmlformats.org/drawingml/2006/picture">
                        <pic:nvPicPr>
                          <pic:cNvPr id="49" name="Image 49"/>
                          <pic:cNvPicPr/>
                        </pic:nvPicPr>
                        <pic:blipFill>
                          <a:blip r:embed="rId37" cstate="print"/>
                          <a:stretch>
                            <a:fillRect/>
                          </a:stretch>
                        </pic:blipFill>
                        <pic:spPr>
                          <a:xfrm>
                            <a:off x="104175" y="429481"/>
                            <a:ext cx="755498" cy="110880"/>
                          </a:xfrm>
                          <a:prstGeom prst="rect">
                            <a:avLst/>
                          </a:prstGeom>
                        </pic:spPr>
                      </pic:pic>
                      <pic:pic xmlns:pic="http://schemas.openxmlformats.org/drawingml/2006/picture">
                        <pic:nvPicPr>
                          <pic:cNvPr id="50" name="Image 50"/>
                          <pic:cNvPicPr/>
                        </pic:nvPicPr>
                        <pic:blipFill>
                          <a:blip r:embed="rId38" cstate="print"/>
                          <a:stretch>
                            <a:fillRect/>
                          </a:stretch>
                        </pic:blipFill>
                        <pic:spPr>
                          <a:xfrm>
                            <a:off x="814417" y="400064"/>
                            <a:ext cx="121236" cy="156024"/>
                          </a:xfrm>
                          <a:prstGeom prst="rect">
                            <a:avLst/>
                          </a:prstGeom>
                        </pic:spPr>
                      </pic:pic>
                      <pic:pic xmlns:pic="http://schemas.openxmlformats.org/drawingml/2006/picture">
                        <pic:nvPicPr>
                          <pic:cNvPr id="51" name="Image 51"/>
                          <pic:cNvPicPr/>
                        </pic:nvPicPr>
                        <pic:blipFill>
                          <a:blip r:embed="rId39" cstate="print"/>
                          <a:stretch>
                            <a:fillRect/>
                          </a:stretch>
                        </pic:blipFill>
                        <pic:spPr>
                          <a:xfrm>
                            <a:off x="10870" y="797423"/>
                            <a:ext cx="755045" cy="111333"/>
                          </a:xfrm>
                          <a:prstGeom prst="rect">
                            <a:avLst/>
                          </a:prstGeom>
                        </pic:spPr>
                      </pic:pic>
                      <pic:pic xmlns:pic="http://schemas.openxmlformats.org/drawingml/2006/picture">
                        <pic:nvPicPr>
                          <pic:cNvPr id="52" name="Image 52"/>
                          <pic:cNvPicPr/>
                        </pic:nvPicPr>
                        <pic:blipFill>
                          <a:blip r:embed="rId40" cstate="print"/>
                          <a:stretch>
                            <a:fillRect/>
                          </a:stretch>
                        </pic:blipFill>
                        <pic:spPr>
                          <a:xfrm>
                            <a:off x="713412" y="787014"/>
                            <a:ext cx="121236" cy="155572"/>
                          </a:xfrm>
                          <a:prstGeom prst="rect">
                            <a:avLst/>
                          </a:prstGeom>
                        </pic:spPr>
                      </pic:pic>
                      <pic:pic xmlns:pic="http://schemas.openxmlformats.org/drawingml/2006/picture">
                        <pic:nvPicPr>
                          <pic:cNvPr id="53" name="Image 53"/>
                          <pic:cNvPicPr/>
                        </pic:nvPicPr>
                        <pic:blipFill>
                          <a:blip r:embed="rId41" cstate="print"/>
                          <a:stretch>
                            <a:fillRect/>
                          </a:stretch>
                        </pic:blipFill>
                        <pic:spPr>
                          <a:xfrm>
                            <a:off x="247303" y="1193425"/>
                            <a:ext cx="636375" cy="111333"/>
                          </a:xfrm>
                          <a:prstGeom prst="rect">
                            <a:avLst/>
                          </a:prstGeom>
                        </pic:spPr>
                      </pic:pic>
                      <pic:pic xmlns:pic="http://schemas.openxmlformats.org/drawingml/2006/picture">
                        <pic:nvPicPr>
                          <pic:cNvPr id="54" name="Image 54"/>
                          <pic:cNvPicPr/>
                        </pic:nvPicPr>
                        <pic:blipFill>
                          <a:blip r:embed="rId42" cstate="print"/>
                          <a:stretch>
                            <a:fillRect/>
                          </a:stretch>
                        </pic:blipFill>
                        <pic:spPr>
                          <a:xfrm>
                            <a:off x="838951" y="1173965"/>
                            <a:ext cx="121236" cy="156024"/>
                          </a:xfrm>
                          <a:prstGeom prst="rect">
                            <a:avLst/>
                          </a:prstGeom>
                        </pic:spPr>
                      </pic:pic>
                      <wps:wsp>
                        <wps:cNvPr id="55" name="Graphic 55"/>
                        <wps:cNvSpPr/>
                        <wps:spPr>
                          <a:xfrm>
                            <a:off x="258400" y="429481"/>
                            <a:ext cx="68580" cy="273050"/>
                          </a:xfrm>
                          <a:custGeom>
                            <a:avLst/>
                            <a:gdLst/>
                            <a:ahLst/>
                            <a:cxnLst/>
                            <a:rect l="l" t="t" r="r" b="b"/>
                            <a:pathLst>
                              <a:path w="68580" h="273050">
                                <a:moveTo>
                                  <a:pt x="68166" y="0"/>
                                </a:moveTo>
                                <a:lnTo>
                                  <a:pt x="0" y="68112"/>
                                </a:lnTo>
                                <a:lnTo>
                                  <a:pt x="0" y="272449"/>
                                </a:lnTo>
                                <a:lnTo>
                                  <a:pt x="68166" y="204337"/>
                                </a:lnTo>
                                <a:lnTo>
                                  <a:pt x="68166" y="0"/>
                                </a:lnTo>
                                <a:close/>
                              </a:path>
                            </a:pathLst>
                          </a:custGeom>
                          <a:solidFill>
                            <a:srgbClr val="9A7400"/>
                          </a:solidFill>
                        </wps:spPr>
                        <wps:bodyPr wrap="square" lIns="0" tIns="0" rIns="0" bIns="0" rtlCol="0">
                          <a:prstTxWarp prst="textNoShape">
                            <a:avLst/>
                          </a:prstTxWarp>
                          <a:noAutofit/>
                        </wps:bodyPr>
                      </wps:wsp>
                      <wps:wsp>
                        <wps:cNvPr id="56" name="Graphic 56"/>
                        <wps:cNvSpPr/>
                        <wps:spPr>
                          <a:xfrm>
                            <a:off x="34876" y="429481"/>
                            <a:ext cx="292100" cy="68580"/>
                          </a:xfrm>
                          <a:custGeom>
                            <a:avLst/>
                            <a:gdLst/>
                            <a:ahLst/>
                            <a:cxnLst/>
                            <a:rect l="l" t="t" r="r" b="b"/>
                            <a:pathLst>
                              <a:path w="292100" h="68580">
                                <a:moveTo>
                                  <a:pt x="291691" y="0"/>
                                </a:moveTo>
                                <a:lnTo>
                                  <a:pt x="68166" y="0"/>
                                </a:lnTo>
                                <a:lnTo>
                                  <a:pt x="0" y="68112"/>
                                </a:lnTo>
                                <a:lnTo>
                                  <a:pt x="223524" y="68112"/>
                                </a:lnTo>
                                <a:lnTo>
                                  <a:pt x="291691" y="0"/>
                                </a:lnTo>
                                <a:close/>
                              </a:path>
                            </a:pathLst>
                          </a:custGeom>
                          <a:solidFill>
                            <a:srgbClr val="CCA631"/>
                          </a:solidFill>
                        </wps:spPr>
                        <wps:bodyPr wrap="square" lIns="0" tIns="0" rIns="0" bIns="0" rtlCol="0">
                          <a:prstTxWarp prst="textNoShape">
                            <a:avLst/>
                          </a:prstTxWarp>
                          <a:noAutofit/>
                        </wps:bodyPr>
                      </wps:wsp>
                      <wps:wsp>
                        <wps:cNvPr id="57" name="Graphic 57"/>
                        <wps:cNvSpPr/>
                        <wps:spPr>
                          <a:xfrm>
                            <a:off x="0" y="918487"/>
                            <a:ext cx="224154" cy="204470"/>
                          </a:xfrm>
                          <a:custGeom>
                            <a:avLst/>
                            <a:gdLst/>
                            <a:ahLst/>
                            <a:cxnLst/>
                            <a:rect l="l" t="t" r="r" b="b"/>
                            <a:pathLst>
                              <a:path w="224154" h="204470">
                                <a:moveTo>
                                  <a:pt x="223977" y="0"/>
                                </a:moveTo>
                                <a:lnTo>
                                  <a:pt x="0" y="0"/>
                                </a:lnTo>
                                <a:lnTo>
                                  <a:pt x="0" y="204337"/>
                                </a:lnTo>
                                <a:lnTo>
                                  <a:pt x="223977" y="204337"/>
                                </a:lnTo>
                                <a:lnTo>
                                  <a:pt x="223977" y="0"/>
                                </a:lnTo>
                                <a:close/>
                              </a:path>
                            </a:pathLst>
                          </a:custGeom>
                          <a:solidFill>
                            <a:srgbClr val="7E5F00"/>
                          </a:solidFill>
                        </wps:spPr>
                        <wps:bodyPr wrap="square" lIns="0" tIns="0" rIns="0" bIns="0" rtlCol="0">
                          <a:prstTxWarp prst="textNoShape">
                            <a:avLst/>
                          </a:prstTxWarp>
                          <a:noAutofit/>
                        </wps:bodyPr>
                      </wps:wsp>
                      <wps:wsp>
                        <wps:cNvPr id="58" name="Graphic 58"/>
                        <wps:cNvSpPr/>
                        <wps:spPr>
                          <a:xfrm>
                            <a:off x="223977" y="850374"/>
                            <a:ext cx="68580" cy="273050"/>
                          </a:xfrm>
                          <a:custGeom>
                            <a:avLst/>
                            <a:gdLst/>
                            <a:ahLst/>
                            <a:cxnLst/>
                            <a:rect l="l" t="t" r="r" b="b"/>
                            <a:pathLst>
                              <a:path w="68580" h="273050">
                                <a:moveTo>
                                  <a:pt x="68166" y="0"/>
                                </a:moveTo>
                                <a:lnTo>
                                  <a:pt x="0" y="68112"/>
                                </a:lnTo>
                                <a:lnTo>
                                  <a:pt x="0" y="272449"/>
                                </a:lnTo>
                                <a:lnTo>
                                  <a:pt x="68166" y="204337"/>
                                </a:lnTo>
                                <a:lnTo>
                                  <a:pt x="68166" y="0"/>
                                </a:lnTo>
                                <a:close/>
                              </a:path>
                            </a:pathLst>
                          </a:custGeom>
                          <a:solidFill>
                            <a:srgbClr val="664D00"/>
                          </a:solidFill>
                        </wps:spPr>
                        <wps:bodyPr wrap="square" lIns="0" tIns="0" rIns="0" bIns="0" rtlCol="0">
                          <a:prstTxWarp prst="textNoShape">
                            <a:avLst/>
                          </a:prstTxWarp>
                          <a:noAutofit/>
                        </wps:bodyPr>
                      </wps:wsp>
                      <wps:wsp>
                        <wps:cNvPr id="59" name="Graphic 59"/>
                        <wps:cNvSpPr/>
                        <wps:spPr>
                          <a:xfrm>
                            <a:off x="0" y="850374"/>
                            <a:ext cx="292735" cy="68580"/>
                          </a:xfrm>
                          <a:custGeom>
                            <a:avLst/>
                            <a:gdLst/>
                            <a:ahLst/>
                            <a:cxnLst/>
                            <a:rect l="l" t="t" r="r" b="b"/>
                            <a:pathLst>
                              <a:path w="292735" h="68580">
                                <a:moveTo>
                                  <a:pt x="292144" y="0"/>
                                </a:moveTo>
                                <a:lnTo>
                                  <a:pt x="68166" y="0"/>
                                </a:lnTo>
                                <a:lnTo>
                                  <a:pt x="0" y="68112"/>
                                </a:lnTo>
                                <a:lnTo>
                                  <a:pt x="223977" y="68112"/>
                                </a:lnTo>
                                <a:lnTo>
                                  <a:pt x="292144" y="0"/>
                                </a:lnTo>
                                <a:close/>
                              </a:path>
                            </a:pathLst>
                          </a:custGeom>
                          <a:solidFill>
                            <a:srgbClr val="977E31"/>
                          </a:solidFill>
                        </wps:spPr>
                        <wps:bodyPr wrap="square" lIns="0" tIns="0" rIns="0" bIns="0" rtlCol="0">
                          <a:prstTxWarp prst="textNoShape">
                            <a:avLst/>
                          </a:prstTxWarp>
                          <a:noAutofit/>
                        </wps:bodyPr>
                      </wps:wsp>
                      <wps:wsp>
                        <wps:cNvPr id="60" name="Graphic 60"/>
                        <wps:cNvSpPr/>
                        <wps:spPr>
                          <a:xfrm>
                            <a:off x="450898" y="1237325"/>
                            <a:ext cx="68580" cy="273050"/>
                          </a:xfrm>
                          <a:custGeom>
                            <a:avLst/>
                            <a:gdLst/>
                            <a:ahLst/>
                            <a:cxnLst/>
                            <a:rect l="l" t="t" r="r" b="b"/>
                            <a:pathLst>
                              <a:path w="68580" h="273050">
                                <a:moveTo>
                                  <a:pt x="68166" y="0"/>
                                </a:moveTo>
                                <a:lnTo>
                                  <a:pt x="0" y="68112"/>
                                </a:lnTo>
                                <a:lnTo>
                                  <a:pt x="0" y="272460"/>
                                </a:lnTo>
                                <a:lnTo>
                                  <a:pt x="68166" y="204337"/>
                                </a:lnTo>
                                <a:lnTo>
                                  <a:pt x="68166" y="0"/>
                                </a:lnTo>
                                <a:close/>
                              </a:path>
                            </a:pathLst>
                          </a:custGeom>
                          <a:solidFill>
                            <a:srgbClr val="664D00"/>
                          </a:solidFill>
                        </wps:spPr>
                        <wps:bodyPr wrap="square" lIns="0" tIns="0" rIns="0" bIns="0" rtlCol="0">
                          <a:prstTxWarp prst="textNoShape">
                            <a:avLst/>
                          </a:prstTxWarp>
                          <a:noAutofit/>
                        </wps:bodyPr>
                      </wps:wsp>
                      <wps:wsp>
                        <wps:cNvPr id="61" name="Graphic 61"/>
                        <wps:cNvSpPr/>
                        <wps:spPr>
                          <a:xfrm>
                            <a:off x="226921" y="1237325"/>
                            <a:ext cx="292735" cy="68580"/>
                          </a:xfrm>
                          <a:custGeom>
                            <a:avLst/>
                            <a:gdLst/>
                            <a:ahLst/>
                            <a:cxnLst/>
                            <a:rect l="l" t="t" r="r" b="b"/>
                            <a:pathLst>
                              <a:path w="292735" h="68580">
                                <a:moveTo>
                                  <a:pt x="292144" y="0"/>
                                </a:moveTo>
                                <a:lnTo>
                                  <a:pt x="68166" y="0"/>
                                </a:lnTo>
                                <a:lnTo>
                                  <a:pt x="0" y="68112"/>
                                </a:lnTo>
                                <a:lnTo>
                                  <a:pt x="223977" y="68112"/>
                                </a:lnTo>
                                <a:lnTo>
                                  <a:pt x="292144" y="0"/>
                                </a:lnTo>
                                <a:close/>
                              </a:path>
                            </a:pathLst>
                          </a:custGeom>
                          <a:solidFill>
                            <a:srgbClr val="977E31"/>
                          </a:solidFill>
                        </wps:spPr>
                        <wps:bodyPr wrap="square" lIns="0" tIns="0" rIns="0" bIns="0" rtlCol="0">
                          <a:prstTxWarp prst="textNoShape">
                            <a:avLst/>
                          </a:prstTxWarp>
                          <a:noAutofit/>
                        </wps:bodyPr>
                      </wps:wsp>
                      <wps:wsp>
                        <wps:cNvPr id="62" name="Graphic 62"/>
                        <wps:cNvSpPr/>
                        <wps:spPr>
                          <a:xfrm>
                            <a:off x="1658993" y="1083450"/>
                            <a:ext cx="68580" cy="272415"/>
                          </a:xfrm>
                          <a:custGeom>
                            <a:avLst/>
                            <a:gdLst/>
                            <a:ahLst/>
                            <a:cxnLst/>
                            <a:rect l="l" t="t" r="r" b="b"/>
                            <a:pathLst>
                              <a:path w="68580" h="272415">
                                <a:moveTo>
                                  <a:pt x="68053" y="0"/>
                                </a:moveTo>
                                <a:lnTo>
                                  <a:pt x="0" y="67999"/>
                                </a:lnTo>
                                <a:lnTo>
                                  <a:pt x="0" y="271996"/>
                                </a:lnTo>
                                <a:lnTo>
                                  <a:pt x="68053" y="203997"/>
                                </a:lnTo>
                                <a:lnTo>
                                  <a:pt x="68053" y="0"/>
                                </a:lnTo>
                                <a:close/>
                              </a:path>
                            </a:pathLst>
                          </a:custGeom>
                          <a:solidFill>
                            <a:srgbClr val="664D00"/>
                          </a:solidFill>
                        </wps:spPr>
                        <wps:bodyPr wrap="square" lIns="0" tIns="0" rIns="0" bIns="0" rtlCol="0">
                          <a:prstTxWarp prst="textNoShape">
                            <a:avLst/>
                          </a:prstTxWarp>
                          <a:noAutofit/>
                        </wps:bodyPr>
                      </wps:wsp>
                      <wps:wsp>
                        <wps:cNvPr id="63" name="Graphic 63"/>
                        <wps:cNvSpPr/>
                        <wps:spPr>
                          <a:xfrm>
                            <a:off x="1435355" y="1083450"/>
                            <a:ext cx="292100" cy="68580"/>
                          </a:xfrm>
                          <a:custGeom>
                            <a:avLst/>
                            <a:gdLst/>
                            <a:ahLst/>
                            <a:cxnLst/>
                            <a:rect l="l" t="t" r="r" b="b"/>
                            <a:pathLst>
                              <a:path w="292100" h="68580">
                                <a:moveTo>
                                  <a:pt x="291691" y="0"/>
                                </a:moveTo>
                                <a:lnTo>
                                  <a:pt x="68053" y="0"/>
                                </a:lnTo>
                                <a:lnTo>
                                  <a:pt x="0" y="67999"/>
                                </a:lnTo>
                                <a:lnTo>
                                  <a:pt x="223637" y="67999"/>
                                </a:lnTo>
                                <a:lnTo>
                                  <a:pt x="291691" y="0"/>
                                </a:lnTo>
                                <a:close/>
                              </a:path>
                            </a:pathLst>
                          </a:custGeom>
                          <a:solidFill>
                            <a:srgbClr val="977E31"/>
                          </a:solidFill>
                        </wps:spPr>
                        <wps:bodyPr wrap="square" lIns="0" tIns="0" rIns="0" bIns="0" rtlCol="0">
                          <a:prstTxWarp prst="textNoShape">
                            <a:avLst/>
                          </a:prstTxWarp>
                          <a:noAutofit/>
                        </wps:bodyPr>
                      </wps:wsp>
                      <wps:wsp>
                        <wps:cNvPr id="64" name="Graphic 64"/>
                        <wps:cNvSpPr/>
                        <wps:spPr>
                          <a:xfrm>
                            <a:off x="1833260" y="552128"/>
                            <a:ext cx="68580" cy="273050"/>
                          </a:xfrm>
                          <a:custGeom>
                            <a:avLst/>
                            <a:gdLst/>
                            <a:ahLst/>
                            <a:cxnLst/>
                            <a:rect l="l" t="t" r="r" b="b"/>
                            <a:pathLst>
                              <a:path w="68580" h="273050">
                                <a:moveTo>
                                  <a:pt x="68166" y="0"/>
                                </a:moveTo>
                                <a:lnTo>
                                  <a:pt x="0" y="68112"/>
                                </a:lnTo>
                                <a:lnTo>
                                  <a:pt x="0" y="272449"/>
                                </a:lnTo>
                                <a:lnTo>
                                  <a:pt x="68166" y="204337"/>
                                </a:lnTo>
                                <a:lnTo>
                                  <a:pt x="68166" y="0"/>
                                </a:lnTo>
                                <a:close/>
                              </a:path>
                            </a:pathLst>
                          </a:custGeom>
                          <a:solidFill>
                            <a:srgbClr val="9A7400"/>
                          </a:solidFill>
                        </wps:spPr>
                        <wps:bodyPr wrap="square" lIns="0" tIns="0" rIns="0" bIns="0" rtlCol="0">
                          <a:prstTxWarp prst="textNoShape">
                            <a:avLst/>
                          </a:prstTxWarp>
                          <a:noAutofit/>
                        </wps:bodyPr>
                      </wps:wsp>
                      <wps:wsp>
                        <wps:cNvPr id="65" name="Graphic 65"/>
                        <wps:cNvSpPr/>
                        <wps:spPr>
                          <a:xfrm>
                            <a:off x="1609736" y="552128"/>
                            <a:ext cx="292100" cy="68580"/>
                          </a:xfrm>
                          <a:custGeom>
                            <a:avLst/>
                            <a:gdLst/>
                            <a:ahLst/>
                            <a:cxnLst/>
                            <a:rect l="l" t="t" r="r" b="b"/>
                            <a:pathLst>
                              <a:path w="292100" h="68580">
                                <a:moveTo>
                                  <a:pt x="291691" y="0"/>
                                </a:moveTo>
                                <a:lnTo>
                                  <a:pt x="68166" y="0"/>
                                </a:lnTo>
                                <a:lnTo>
                                  <a:pt x="0" y="68112"/>
                                </a:lnTo>
                                <a:lnTo>
                                  <a:pt x="223524" y="68112"/>
                                </a:lnTo>
                                <a:lnTo>
                                  <a:pt x="291691" y="0"/>
                                </a:lnTo>
                                <a:close/>
                              </a:path>
                            </a:pathLst>
                          </a:custGeom>
                          <a:solidFill>
                            <a:srgbClr val="CCA631"/>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43" cstate="print"/>
                          <a:stretch>
                            <a:fillRect/>
                          </a:stretch>
                        </pic:blipFill>
                        <pic:spPr>
                          <a:xfrm>
                            <a:off x="956601" y="1524268"/>
                            <a:ext cx="1323027" cy="110880"/>
                          </a:xfrm>
                          <a:prstGeom prst="rect">
                            <a:avLst/>
                          </a:prstGeom>
                        </pic:spPr>
                      </pic:pic>
                      <pic:pic xmlns:pic="http://schemas.openxmlformats.org/drawingml/2006/picture">
                        <pic:nvPicPr>
                          <pic:cNvPr id="67" name="Image 67"/>
                          <pic:cNvPicPr/>
                        </pic:nvPicPr>
                        <pic:blipFill>
                          <a:blip r:embed="rId44" cstate="print"/>
                          <a:stretch>
                            <a:fillRect/>
                          </a:stretch>
                        </pic:blipFill>
                        <pic:spPr>
                          <a:xfrm>
                            <a:off x="877375" y="1505260"/>
                            <a:ext cx="121688" cy="155685"/>
                          </a:xfrm>
                          <a:prstGeom prst="rect">
                            <a:avLst/>
                          </a:prstGeom>
                        </pic:spPr>
                      </pic:pic>
                      <wps:wsp>
                        <wps:cNvPr id="68" name="Textbox 68"/>
                        <wps:cNvSpPr txBox="1"/>
                        <wps:spPr>
                          <a:xfrm>
                            <a:off x="1027712" y="138030"/>
                            <a:ext cx="262890" cy="67310"/>
                          </a:xfrm>
                          <a:prstGeom prst="rect">
                            <a:avLst/>
                          </a:prstGeom>
                        </wps:spPr>
                        <wps:txbx>
                          <w:txbxContent>
                            <w:p w14:paraId="4CE6DE12" w14:textId="77777777" w:rsidR="009D2AFE" w:rsidRDefault="009D2AFE">
                              <w:pPr>
                                <w:spacing w:before="1"/>
                                <w:rPr>
                                  <w:rFonts w:ascii="Arial"/>
                                  <w:b/>
                                  <w:sz w:val="9"/>
                                </w:rPr>
                              </w:pPr>
                              <w:r>
                                <w:rPr>
                                  <w:rFonts w:ascii="Arial"/>
                                  <w:b/>
                                  <w:color w:val="FFFFFF"/>
                                  <w:w w:val="105"/>
                                  <w:sz w:val="9"/>
                                </w:rPr>
                                <w:t xml:space="preserve">37 </w:t>
                              </w:r>
                              <w:r>
                                <w:rPr>
                                  <w:rFonts w:ascii="Arial"/>
                                  <w:b/>
                                  <w:color w:val="FFFFFF"/>
                                  <w:spacing w:val="-4"/>
                                  <w:w w:val="105"/>
                                  <w:sz w:val="9"/>
                                </w:rPr>
                                <w:t>SACS</w:t>
                              </w:r>
                            </w:p>
                          </w:txbxContent>
                        </wps:txbx>
                        <wps:bodyPr wrap="square" lIns="0" tIns="0" rIns="0" bIns="0" rtlCol="0">
                          <a:noAutofit/>
                        </wps:bodyPr>
                      </wps:wsp>
                      <wps:wsp>
                        <wps:cNvPr id="69" name="Textbox 69"/>
                        <wps:cNvSpPr txBox="1"/>
                        <wps:spPr>
                          <a:xfrm>
                            <a:off x="478712" y="453097"/>
                            <a:ext cx="327660" cy="167144"/>
                          </a:xfrm>
                          <a:prstGeom prst="rect">
                            <a:avLst/>
                          </a:prstGeom>
                        </wps:spPr>
                        <wps:txbx>
                          <w:txbxContent>
                            <w:p w14:paraId="342C567C" w14:textId="77777777" w:rsidR="009D2AFE" w:rsidRDefault="009D2AFE">
                              <w:pPr>
                                <w:spacing w:before="1"/>
                                <w:rPr>
                                  <w:rFonts w:ascii="Arial"/>
                                  <w:b/>
                                  <w:sz w:val="9"/>
                                </w:rPr>
                              </w:pPr>
                              <w:r>
                                <w:rPr>
                                  <w:rFonts w:ascii="Arial"/>
                                  <w:b/>
                                  <w:color w:val="FFFFFF"/>
                                  <w:w w:val="105"/>
                                  <w:sz w:val="9"/>
                                </w:rPr>
                                <w:t xml:space="preserve">737 </w:t>
                              </w:r>
                              <w:r>
                                <w:rPr>
                                  <w:rFonts w:ascii="Arial"/>
                                  <w:b/>
                                  <w:color w:val="FFFFFF"/>
                                  <w:spacing w:val="-2"/>
                                  <w:w w:val="105"/>
                                  <w:sz w:val="9"/>
                                </w:rPr>
                                <w:t>ARTCs</w:t>
                              </w:r>
                            </w:p>
                          </w:txbxContent>
                        </wps:txbx>
                        <wps:bodyPr wrap="square" lIns="0" tIns="0" rIns="0" bIns="0" rtlCol="0">
                          <a:noAutofit/>
                        </wps:bodyPr>
                      </wps:wsp>
                      <wps:wsp>
                        <wps:cNvPr id="70" name="Textbox 70"/>
                        <wps:cNvSpPr txBox="1"/>
                        <wps:spPr>
                          <a:xfrm>
                            <a:off x="1263956" y="550168"/>
                            <a:ext cx="338455" cy="152362"/>
                          </a:xfrm>
                          <a:prstGeom prst="rect">
                            <a:avLst/>
                          </a:prstGeom>
                        </wps:spPr>
                        <wps:txbx>
                          <w:txbxContent>
                            <w:p w14:paraId="77DD2471" w14:textId="77777777" w:rsidR="009D2AFE" w:rsidRDefault="009D2AFE">
                              <w:pPr>
                                <w:spacing w:before="1"/>
                                <w:rPr>
                                  <w:rFonts w:ascii="Arial"/>
                                  <w:b/>
                                  <w:sz w:val="9"/>
                                </w:rPr>
                              </w:pPr>
                              <w:r>
                                <w:rPr>
                                  <w:rFonts w:ascii="Arial"/>
                                  <w:b/>
                                  <w:color w:val="FFFFFF"/>
                                  <w:w w:val="105"/>
                                  <w:sz w:val="9"/>
                                </w:rPr>
                                <w:t>4556</w:t>
                              </w:r>
                              <w:r>
                                <w:rPr>
                                  <w:rFonts w:ascii="Arial"/>
                                  <w:b/>
                                  <w:color w:val="FFFFFF"/>
                                  <w:spacing w:val="-1"/>
                                  <w:w w:val="105"/>
                                  <w:sz w:val="9"/>
                                </w:rPr>
                                <w:t xml:space="preserve"> </w:t>
                              </w:r>
                              <w:r>
                                <w:rPr>
                                  <w:rFonts w:ascii="Arial"/>
                                  <w:b/>
                                  <w:color w:val="FFFFFF"/>
                                  <w:spacing w:val="-2"/>
                                  <w:w w:val="105"/>
                                  <w:sz w:val="9"/>
                                </w:rPr>
                                <w:t>ICTCs</w:t>
                              </w:r>
                            </w:p>
                          </w:txbxContent>
                        </wps:txbx>
                        <wps:bodyPr wrap="square" lIns="0" tIns="0" rIns="0" bIns="0" rtlCol="0">
                          <a:noAutofit/>
                        </wps:bodyPr>
                      </wps:wsp>
                      <wps:wsp>
                        <wps:cNvPr id="71" name="Textbox 71"/>
                        <wps:cNvSpPr txBox="1"/>
                        <wps:spPr>
                          <a:xfrm>
                            <a:off x="343688" y="821492"/>
                            <a:ext cx="365125" cy="67310"/>
                          </a:xfrm>
                          <a:prstGeom prst="rect">
                            <a:avLst/>
                          </a:prstGeom>
                        </wps:spPr>
                        <wps:txbx>
                          <w:txbxContent>
                            <w:p w14:paraId="215B1529" w14:textId="77777777" w:rsidR="009D2AFE" w:rsidRDefault="009D2AFE">
                              <w:pPr>
                                <w:spacing w:before="1"/>
                                <w:rPr>
                                  <w:rFonts w:ascii="Arial"/>
                                  <w:b/>
                                  <w:sz w:val="9"/>
                                </w:rPr>
                              </w:pPr>
                              <w:r>
                                <w:rPr>
                                  <w:rFonts w:ascii="Arial"/>
                                  <w:b/>
                                  <w:color w:val="FFFFFF"/>
                                  <w:w w:val="105"/>
                                  <w:sz w:val="9"/>
                                </w:rPr>
                                <w:t>1160</w:t>
                              </w:r>
                              <w:r>
                                <w:rPr>
                                  <w:rFonts w:ascii="Arial"/>
                                  <w:b/>
                                  <w:color w:val="FFFFFF"/>
                                  <w:spacing w:val="-6"/>
                                  <w:w w:val="105"/>
                                  <w:sz w:val="9"/>
                                </w:rPr>
                                <w:t xml:space="preserve"> </w:t>
                              </w:r>
                              <w:r>
                                <w:rPr>
                                  <w:rFonts w:ascii="Arial"/>
                                  <w:b/>
                                  <w:color w:val="FFFFFF"/>
                                  <w:spacing w:val="-2"/>
                                  <w:w w:val="105"/>
                                  <w:sz w:val="9"/>
                                </w:rPr>
                                <w:t>DSRCs</w:t>
                              </w:r>
                            </w:p>
                          </w:txbxContent>
                        </wps:txbx>
                        <wps:bodyPr wrap="square" lIns="0" tIns="0" rIns="0" bIns="0" rtlCol="0">
                          <a:noAutofit/>
                        </wps:bodyPr>
                      </wps:wsp>
                      <wps:wsp>
                        <wps:cNvPr id="72" name="Textbox 72"/>
                        <wps:cNvSpPr txBox="1"/>
                        <wps:spPr>
                          <a:xfrm>
                            <a:off x="1139588" y="1037476"/>
                            <a:ext cx="330835" cy="67945"/>
                          </a:xfrm>
                          <a:prstGeom prst="rect">
                            <a:avLst/>
                          </a:prstGeom>
                        </wps:spPr>
                        <wps:txbx>
                          <w:txbxContent>
                            <w:p w14:paraId="5901EC6C" w14:textId="77777777" w:rsidR="009D2AFE" w:rsidRDefault="009D2AFE">
                              <w:pPr>
                                <w:spacing w:before="1"/>
                                <w:rPr>
                                  <w:rFonts w:ascii="Arial"/>
                                  <w:b/>
                                  <w:sz w:val="9"/>
                                </w:rPr>
                              </w:pPr>
                              <w:r>
                                <w:rPr>
                                  <w:rFonts w:ascii="Arial"/>
                                  <w:b/>
                                  <w:color w:val="FFFFFF"/>
                                  <w:w w:val="105"/>
                                  <w:sz w:val="9"/>
                                </w:rPr>
                                <w:t>385</w:t>
                              </w:r>
                              <w:r>
                                <w:rPr>
                                  <w:rFonts w:ascii="Arial"/>
                                  <w:b/>
                                  <w:color w:val="FFFFFF"/>
                                  <w:spacing w:val="-1"/>
                                  <w:w w:val="105"/>
                                  <w:sz w:val="9"/>
                                </w:rPr>
                                <w:t xml:space="preserve"> </w:t>
                              </w:r>
                              <w:r>
                                <w:rPr>
                                  <w:rFonts w:ascii="Arial"/>
                                  <w:b/>
                                  <w:color w:val="FFFFFF"/>
                                  <w:spacing w:val="-2"/>
                                  <w:w w:val="105"/>
                                  <w:sz w:val="9"/>
                                </w:rPr>
                                <w:t>OSTCs</w:t>
                              </w:r>
                            </w:p>
                          </w:txbxContent>
                        </wps:txbx>
                        <wps:bodyPr wrap="square" lIns="0" tIns="0" rIns="0" bIns="0" rtlCol="0">
                          <a:noAutofit/>
                        </wps:bodyPr>
                      </wps:wsp>
                      <wps:wsp>
                        <wps:cNvPr id="73" name="Textbox 73"/>
                        <wps:cNvSpPr txBox="1"/>
                        <wps:spPr>
                          <a:xfrm>
                            <a:off x="597159" y="1217607"/>
                            <a:ext cx="237490" cy="67310"/>
                          </a:xfrm>
                          <a:prstGeom prst="rect">
                            <a:avLst/>
                          </a:prstGeom>
                        </wps:spPr>
                        <wps:txbx>
                          <w:txbxContent>
                            <w:p w14:paraId="2628F625" w14:textId="77777777" w:rsidR="009D2AFE" w:rsidRDefault="009D2AFE">
                              <w:pPr>
                                <w:spacing w:before="1"/>
                                <w:rPr>
                                  <w:rFonts w:ascii="Arial"/>
                                  <w:b/>
                                  <w:sz w:val="9"/>
                                </w:rPr>
                              </w:pPr>
                              <w:r>
                                <w:rPr>
                                  <w:rFonts w:ascii="Arial"/>
                                  <w:b/>
                                  <w:color w:val="FFFFFF"/>
                                  <w:w w:val="105"/>
                                  <w:sz w:val="9"/>
                                </w:rPr>
                                <w:t xml:space="preserve">64 </w:t>
                              </w:r>
                              <w:r>
                                <w:rPr>
                                  <w:rFonts w:ascii="Arial"/>
                                  <w:b/>
                                  <w:color w:val="FFFFFF"/>
                                  <w:spacing w:val="-4"/>
                                  <w:w w:val="105"/>
                                  <w:sz w:val="9"/>
                                </w:rPr>
                                <w:t>Labs</w:t>
                              </w:r>
                            </w:p>
                          </w:txbxContent>
                        </wps:txbx>
                        <wps:bodyPr wrap="square" lIns="0" tIns="0" rIns="0" bIns="0" rtlCol="0">
                          <a:noAutofit/>
                        </wps:bodyPr>
                      </wps:wsp>
                      <wps:wsp>
                        <wps:cNvPr id="74" name="Textbox 74"/>
                        <wps:cNvSpPr txBox="1"/>
                        <wps:spPr>
                          <a:xfrm>
                            <a:off x="1018125" y="1548164"/>
                            <a:ext cx="1153160" cy="239502"/>
                          </a:xfrm>
                          <a:prstGeom prst="rect">
                            <a:avLst/>
                          </a:prstGeom>
                        </wps:spPr>
                        <wps:txbx>
                          <w:txbxContent>
                            <w:p w14:paraId="6689157C" w14:textId="77777777" w:rsidR="009D2AFE" w:rsidRDefault="009D2AFE">
                              <w:pPr>
                                <w:spacing w:before="1"/>
                                <w:rPr>
                                  <w:rFonts w:ascii="Arial"/>
                                  <w:b/>
                                  <w:sz w:val="9"/>
                                </w:rPr>
                              </w:pPr>
                              <w:r>
                                <w:rPr>
                                  <w:rFonts w:ascii="Arial"/>
                                  <w:b/>
                                  <w:color w:val="FFFFFF"/>
                                  <w:w w:val="105"/>
                                  <w:sz w:val="9"/>
                                </w:rPr>
                                <w:t>1425 TI</w:t>
                              </w:r>
                              <w:r>
                                <w:rPr>
                                  <w:rFonts w:ascii="Arial"/>
                                  <w:b/>
                                  <w:color w:val="FFFFFF"/>
                                  <w:spacing w:val="-3"/>
                                  <w:w w:val="105"/>
                                  <w:sz w:val="9"/>
                                </w:rPr>
                                <w:t xml:space="preserve"> </w:t>
                              </w:r>
                              <w:r>
                                <w:rPr>
                                  <w:rFonts w:ascii="Arial"/>
                                  <w:b/>
                                  <w:color w:val="FF0000"/>
                                  <w:w w:val="105"/>
                                  <w:sz w:val="9"/>
                                </w:rPr>
                                <w:t>Emergency</w:t>
                              </w:r>
                              <w:r>
                                <w:rPr>
                                  <w:rFonts w:ascii="Arial"/>
                                  <w:b/>
                                  <w:color w:val="FF0000"/>
                                  <w:spacing w:val="-4"/>
                                  <w:w w:val="105"/>
                                  <w:sz w:val="9"/>
                                </w:rPr>
                                <w:t xml:space="preserve"> </w:t>
                              </w:r>
                              <w:r>
                                <w:rPr>
                                  <w:rFonts w:ascii="Arial"/>
                                  <w:b/>
                                  <w:color w:val="FF0000"/>
                                  <w:spacing w:val="-2"/>
                                  <w:w w:val="105"/>
                                  <w:sz w:val="9"/>
                                </w:rPr>
                                <w:t>Relocations</w:t>
                              </w:r>
                            </w:p>
                          </w:txbxContent>
                        </wps:txbx>
                        <wps:bodyPr wrap="square" lIns="0" tIns="0" rIns="0" bIns="0" rtlCol="0">
                          <a:noAutofit/>
                        </wps:bodyPr>
                      </wps:wsp>
                      <wps:wsp>
                        <wps:cNvPr id="75" name="Textbox 75"/>
                        <wps:cNvSpPr txBox="1"/>
                        <wps:spPr>
                          <a:xfrm>
                            <a:off x="226921" y="1305449"/>
                            <a:ext cx="224154" cy="204470"/>
                          </a:xfrm>
                          <a:prstGeom prst="rect">
                            <a:avLst/>
                          </a:prstGeom>
                          <a:solidFill>
                            <a:srgbClr val="7E5F00"/>
                          </a:solidFill>
                        </wps:spPr>
                        <wps:txbx>
                          <w:txbxContent>
                            <w:p w14:paraId="058855AB" w14:textId="77777777" w:rsidR="009D2AFE" w:rsidRDefault="009D2AFE">
                              <w:pPr>
                                <w:spacing w:before="37"/>
                                <w:ind w:left="87"/>
                                <w:rPr>
                                  <w:color w:val="000000"/>
                                  <w:sz w:val="10"/>
                                </w:rPr>
                              </w:pPr>
                              <w:r>
                                <w:rPr>
                                  <w:color w:val="FFFFFF"/>
                                  <w:spacing w:val="-5"/>
                                  <w:w w:val="105"/>
                                  <w:sz w:val="10"/>
                                </w:rPr>
                                <w:t>CD4</w:t>
                              </w:r>
                            </w:p>
                            <w:p w14:paraId="5A4B3D96" w14:textId="77777777" w:rsidR="009D2AFE" w:rsidRDefault="009D2AFE">
                              <w:pPr>
                                <w:spacing w:before="7"/>
                                <w:ind w:left="97"/>
                                <w:rPr>
                                  <w:color w:val="000000"/>
                                  <w:sz w:val="10"/>
                                </w:rPr>
                              </w:pPr>
                              <w:r>
                                <w:rPr>
                                  <w:color w:val="FFFFFF"/>
                                  <w:spacing w:val="-4"/>
                                  <w:w w:val="105"/>
                                  <w:sz w:val="10"/>
                                </w:rPr>
                                <w:t>Kits</w:t>
                              </w:r>
                            </w:p>
                          </w:txbxContent>
                        </wps:txbx>
                        <wps:bodyPr wrap="square" lIns="0" tIns="0" rIns="0" bIns="0" rtlCol="0">
                          <a:noAutofit/>
                        </wps:bodyPr>
                      </wps:wsp>
                      <wps:wsp>
                        <wps:cNvPr id="76" name="Textbox 76"/>
                        <wps:cNvSpPr txBox="1"/>
                        <wps:spPr>
                          <a:xfrm>
                            <a:off x="1435355" y="1151449"/>
                            <a:ext cx="224154" cy="204470"/>
                          </a:xfrm>
                          <a:prstGeom prst="rect">
                            <a:avLst/>
                          </a:prstGeom>
                          <a:solidFill>
                            <a:srgbClr val="7E5F00"/>
                          </a:solidFill>
                        </wps:spPr>
                        <wps:txbx>
                          <w:txbxContent>
                            <w:p w14:paraId="2CDE70E2" w14:textId="77777777" w:rsidR="009D2AFE" w:rsidRDefault="009D2AFE">
                              <w:pPr>
                                <w:spacing w:before="37"/>
                                <w:ind w:left="91"/>
                                <w:rPr>
                                  <w:color w:val="000000"/>
                                  <w:sz w:val="10"/>
                                </w:rPr>
                              </w:pPr>
                              <w:r>
                                <w:rPr>
                                  <w:color w:val="FFFFFF"/>
                                  <w:spacing w:val="-5"/>
                                  <w:w w:val="105"/>
                                  <w:sz w:val="10"/>
                                </w:rPr>
                                <w:t>OST</w:t>
                              </w:r>
                            </w:p>
                            <w:p w14:paraId="6C9D62EB" w14:textId="77777777" w:rsidR="009D2AFE" w:rsidRDefault="009D2AFE">
                              <w:pPr>
                                <w:spacing w:before="7"/>
                                <w:ind w:left="50"/>
                                <w:rPr>
                                  <w:color w:val="000000"/>
                                  <w:sz w:val="10"/>
                                </w:rPr>
                              </w:pPr>
                              <w:r>
                                <w:rPr>
                                  <w:color w:val="FFFFFF"/>
                                  <w:spacing w:val="-2"/>
                                  <w:w w:val="105"/>
                                  <w:sz w:val="10"/>
                                </w:rPr>
                                <w:t>Drugs</w:t>
                              </w:r>
                            </w:p>
                          </w:txbxContent>
                        </wps:txbx>
                        <wps:bodyPr wrap="square" lIns="0" tIns="0" rIns="0" bIns="0" rtlCol="0">
                          <a:noAutofit/>
                        </wps:bodyPr>
                      </wps:wsp>
                      <wps:wsp>
                        <wps:cNvPr id="77" name="Textbox 77"/>
                        <wps:cNvSpPr txBox="1"/>
                        <wps:spPr>
                          <a:xfrm>
                            <a:off x="0" y="918487"/>
                            <a:ext cx="224154" cy="204470"/>
                          </a:xfrm>
                          <a:prstGeom prst="rect">
                            <a:avLst/>
                          </a:prstGeom>
                        </wps:spPr>
                        <wps:txbx>
                          <w:txbxContent>
                            <w:p w14:paraId="38895F7F" w14:textId="77777777" w:rsidR="009D2AFE" w:rsidRDefault="009D2AFE">
                              <w:pPr>
                                <w:spacing w:before="33"/>
                                <w:ind w:left="41" w:right="41"/>
                                <w:jc w:val="center"/>
                                <w:rPr>
                                  <w:sz w:val="7"/>
                                </w:rPr>
                              </w:pPr>
                              <w:r>
                                <w:rPr>
                                  <w:color w:val="FFFFFF"/>
                                  <w:spacing w:val="-5"/>
                                  <w:sz w:val="7"/>
                                </w:rPr>
                                <w:t>STI</w:t>
                              </w:r>
                            </w:p>
                            <w:p w14:paraId="09216DAC" w14:textId="77777777" w:rsidR="009D2AFE" w:rsidRDefault="009D2AFE">
                              <w:pPr>
                                <w:ind w:left="41" w:right="39"/>
                                <w:jc w:val="center"/>
                                <w:rPr>
                                  <w:sz w:val="7"/>
                                </w:rPr>
                              </w:pPr>
                              <w:r>
                                <w:rPr>
                                  <w:color w:val="FFFFFF"/>
                                  <w:sz w:val="7"/>
                                </w:rPr>
                                <w:t>Drugs</w:t>
                              </w:r>
                              <w:r>
                                <w:rPr>
                                  <w:color w:val="FFFFFF"/>
                                  <w:spacing w:val="-4"/>
                                  <w:sz w:val="7"/>
                                </w:rPr>
                                <w:t xml:space="preserve"> </w:t>
                              </w:r>
                              <w:r>
                                <w:rPr>
                                  <w:color w:val="FFFFFF"/>
                                  <w:sz w:val="7"/>
                                </w:rPr>
                                <w:t>&amp;</w:t>
                              </w:r>
                              <w:r>
                                <w:rPr>
                                  <w:color w:val="FFFFFF"/>
                                  <w:spacing w:val="40"/>
                                  <w:sz w:val="7"/>
                                </w:rPr>
                                <w:t xml:space="preserve"> </w:t>
                              </w:r>
                              <w:r>
                                <w:rPr>
                                  <w:color w:val="FFFFFF"/>
                                  <w:spacing w:val="-4"/>
                                  <w:sz w:val="7"/>
                                </w:rPr>
                                <w:t>Kits</w:t>
                              </w:r>
                            </w:p>
                          </w:txbxContent>
                        </wps:txbx>
                        <wps:bodyPr wrap="square" lIns="0" tIns="0" rIns="0" bIns="0" rtlCol="0">
                          <a:noAutofit/>
                        </wps:bodyPr>
                      </wps:wsp>
                      <wps:wsp>
                        <wps:cNvPr id="78" name="Textbox 78"/>
                        <wps:cNvSpPr txBox="1"/>
                        <wps:spPr>
                          <a:xfrm>
                            <a:off x="1609736" y="620241"/>
                            <a:ext cx="223520" cy="204470"/>
                          </a:xfrm>
                          <a:prstGeom prst="rect">
                            <a:avLst/>
                          </a:prstGeom>
                          <a:solidFill>
                            <a:srgbClr val="BE9000"/>
                          </a:solidFill>
                        </wps:spPr>
                        <wps:txbx>
                          <w:txbxContent>
                            <w:p w14:paraId="5907627B" w14:textId="77777777" w:rsidR="009D2AFE" w:rsidRDefault="009D2AFE">
                              <w:pPr>
                                <w:spacing w:before="13"/>
                                <w:ind w:left="116"/>
                                <w:rPr>
                                  <w:color w:val="000000"/>
                                  <w:sz w:val="8"/>
                                </w:rPr>
                              </w:pPr>
                              <w:r>
                                <w:rPr>
                                  <w:color w:val="FFFFFF"/>
                                  <w:spacing w:val="-5"/>
                                  <w:w w:val="105"/>
                                  <w:sz w:val="8"/>
                                </w:rPr>
                                <w:t>HIV</w:t>
                              </w:r>
                            </w:p>
                            <w:p w14:paraId="0B59DC02" w14:textId="77777777" w:rsidR="009D2AFE" w:rsidRDefault="009D2AFE">
                              <w:pPr>
                                <w:spacing w:before="2" w:line="244" w:lineRule="auto"/>
                                <w:ind w:left="114" w:right="96" w:hanging="6"/>
                                <w:rPr>
                                  <w:color w:val="000000"/>
                                  <w:sz w:val="8"/>
                                </w:rPr>
                              </w:pPr>
                              <w:r>
                                <w:rPr>
                                  <w:color w:val="FFFFFF"/>
                                  <w:spacing w:val="-4"/>
                                  <w:w w:val="105"/>
                                  <w:sz w:val="8"/>
                                </w:rPr>
                                <w:t>Test</w:t>
                              </w:r>
                              <w:r>
                                <w:rPr>
                                  <w:color w:val="FFFFFF"/>
                                  <w:spacing w:val="40"/>
                                  <w:w w:val="105"/>
                                  <w:sz w:val="8"/>
                                </w:rPr>
                                <w:t xml:space="preserve"> </w:t>
                              </w:r>
                              <w:r>
                                <w:rPr>
                                  <w:color w:val="FFFFFF"/>
                                  <w:spacing w:val="-4"/>
                                  <w:w w:val="105"/>
                                  <w:sz w:val="8"/>
                                </w:rPr>
                                <w:t>Kits</w:t>
                              </w:r>
                            </w:p>
                          </w:txbxContent>
                        </wps:txbx>
                        <wps:bodyPr wrap="square" lIns="0" tIns="0" rIns="0" bIns="0" rtlCol="0">
                          <a:noAutofit/>
                        </wps:bodyPr>
                      </wps:wsp>
                      <wps:wsp>
                        <wps:cNvPr id="79" name="Textbox 79"/>
                        <wps:cNvSpPr txBox="1"/>
                        <wps:spPr>
                          <a:xfrm>
                            <a:off x="34876" y="497593"/>
                            <a:ext cx="223520" cy="204470"/>
                          </a:xfrm>
                          <a:prstGeom prst="rect">
                            <a:avLst/>
                          </a:prstGeom>
                          <a:solidFill>
                            <a:srgbClr val="BE9000"/>
                          </a:solidFill>
                        </wps:spPr>
                        <wps:txbx>
                          <w:txbxContent>
                            <w:p w14:paraId="41B05999" w14:textId="77777777" w:rsidR="009D2AFE" w:rsidRDefault="009D2AFE">
                              <w:pPr>
                                <w:spacing w:before="37"/>
                                <w:ind w:left="86"/>
                                <w:rPr>
                                  <w:color w:val="000000"/>
                                  <w:sz w:val="10"/>
                                </w:rPr>
                              </w:pPr>
                              <w:r>
                                <w:rPr>
                                  <w:color w:val="FFFFFF"/>
                                  <w:spacing w:val="-5"/>
                                  <w:w w:val="105"/>
                                  <w:sz w:val="10"/>
                                </w:rPr>
                                <w:t>ARV</w:t>
                              </w:r>
                            </w:p>
                            <w:p w14:paraId="256A1694" w14:textId="77777777" w:rsidR="009D2AFE" w:rsidRDefault="009D2AFE">
                              <w:pPr>
                                <w:spacing w:before="6"/>
                                <w:ind w:left="49"/>
                                <w:rPr>
                                  <w:color w:val="000000"/>
                                  <w:sz w:val="10"/>
                                </w:rPr>
                              </w:pPr>
                              <w:r>
                                <w:rPr>
                                  <w:color w:val="FFFFFF"/>
                                  <w:spacing w:val="-2"/>
                                  <w:w w:val="105"/>
                                  <w:sz w:val="10"/>
                                </w:rPr>
                                <w:t>Drugs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DF1FD8" id="Group 41" o:spid="_x0000_s1029" style="position:absolute;margin-left:73.5pt;margin-top:9.15pt;width:363.5pt;height:309pt;z-index:-15722496;mso-wrap-distance-left:0;mso-wrap-distance-right:0;mso-position-horizontal-relative:margin;mso-position-vertical-relative:text;mso-width-relative:margin;mso-height-relative:margin" coordsize="22796,17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30" type="#_x0000_t75" style="position:absolute;left:4076;width:15685;height:17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">
                  <v:imagedata r:id="rId45" o:title=""/>
                </v:shape>
                <v:shape id="Image 43" o:spid="_x0000_s1031" type="#_x0000_t75" style="position:absolute;left:11857;top:5263;width:7555;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">
                  <v:imagedata r:id="rId46" o:title=""/>
                </v:shape>
                <v:shape id="Image 44" o:spid="_x0000_s1032" type="#_x0000_t75" style="position:absolute;left:11092;top:5091;width:1213;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">
                  <v:imagedata r:id="rId47" o:title=""/>
                </v:shape>
                <v:shape id="Image 45" o:spid="_x0000_s1033" type="#_x0000_t75" style="position:absolute;left:10784;top:10137;width:6359;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">
                  <v:imagedata r:id="rId48" o:title=""/>
                </v:shape>
                <v:shape id="Image 46" o:spid="_x0000_s1034" type="#_x0000_t75" style="position:absolute;left:9987;top:9947;width:1217;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">
                  <v:imagedata r:id="rId49" o:title=""/>
                </v:shape>
                <v:shape id="Image 47" o:spid="_x0000_s1035" type="#_x0000_t75" style="position:absolute;left:9493;top:1144;width:7555;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">
                  <v:imagedata r:id="rId50" o:title=""/>
                </v:shape>
                <v:shape id="Image 48" o:spid="_x0000_s1036" type="#_x0000_t75" style="position:absolute;left:8760;top:1000;width:1212;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">
                  <v:imagedata r:id="rId51" o:title=""/>
                </v:shape>
                <v:shape id="Image 49" o:spid="_x0000_s1037" type="#_x0000_t75" style="position:absolute;left:1041;top:4294;width:7555;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">
                  <v:imagedata r:id="rId52" o:title=""/>
                </v:shape>
                <v:shape id="Image 50" o:spid="_x0000_s1038" type="#_x0000_t75" style="position:absolute;left:8144;top:4000;width:1212;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">
                  <v:imagedata r:id="rId53" o:title=""/>
                </v:shape>
                <v:shape id="Image 51" o:spid="_x0000_s1039" type="#_x0000_t75" style="position:absolute;left:108;top:7974;width:7551;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">
                  <v:imagedata r:id="rId54" o:title=""/>
                </v:shape>
                <v:shape id="Image 52" o:spid="_x0000_s1040" type="#_x0000_t75" style="position:absolute;left:7134;top:7870;width:1212;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">
                  <v:imagedata r:id="rId55" o:title=""/>
                </v:shape>
                <v:shape id="Image 53" o:spid="_x0000_s1041" type="#_x0000_t75" style="position:absolute;left:2473;top:11934;width:6363;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">
                  <v:imagedata r:id="rId56" o:title=""/>
                </v:shape>
                <v:shape id="Image 54" o:spid="_x0000_s1042" type="#_x0000_t75" style="position:absolute;left:8389;top:11739;width:1212;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">
                  <v:imagedata r:id="rId57" o:title=""/>
                </v:shape>
                <v:shape id="Graphic 55" o:spid="_x0000_s1043" style="position:absolute;left:2584;top:4294;width:685;height:2731;visibility:visible;mso-wrap-style:square;v-text-anchor:top" coordsize="6858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" path="m68166,l,68112,,272449,68166,204337,68166,xe" fillcolor="#9a7400" stroked="f">
                  <v:path arrowok="t"/>
                </v:shape>
                <v:shape id="Graphic 56" o:spid="_x0000_s1044" style="position:absolute;left:348;top:4294;width:2921;height:686;visibility:visible;mso-wrap-style:square;v-text-anchor:top" coordsize="29210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" path="m291691,l68166,,,68112r223524,l291691,xe" fillcolor="#cca631" stroked="f">
                  <v:path arrowok="t"/>
                </v:shape>
                <v:shape id="Graphic 57" o:spid="_x0000_s1045" style="position:absolute;top:9184;width:2241;height:2045;visibility:visible;mso-wrap-style:square;v-text-anchor:top" coordsize="224154,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" path="m223977,l,,,204337r223977,l223977,xe" fillcolor="#7e5f00" stroked="f">
                  <v:path arrowok="t"/>
                </v:shape>
                <v:shape id="Graphic 58" o:spid="_x0000_s1046" style="position:absolute;left:2239;top:8503;width:686;height:2731;visibility:visible;mso-wrap-style:square;v-text-anchor:top" coordsize="6858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" path="m68166,l,68112,,272449,68166,204337,68166,xe" fillcolor="#664d00" stroked="f">
                  <v:path arrowok="t"/>
                </v:shape>
                <v:shape id="Graphic 59" o:spid="_x0000_s1047" style="position:absolute;top:8503;width:2927;height:686;visibility:visible;mso-wrap-style:square;v-text-anchor:top" coordsize="29273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" path="m292144,l68166,,,68112r223977,l292144,xe" fillcolor="#977e31" stroked="f">
                  <v:path arrowok="t"/>
                </v:shape>
                <v:shape id="Graphic 60" o:spid="_x0000_s1048" style="position:absolute;left:4508;top:12373;width:686;height:2730;visibility:visible;mso-wrap-style:square;v-text-anchor:top" coordsize="6858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" path="m68166,l,68112,,272460,68166,204337,68166,xe" fillcolor="#664d00" stroked="f">
                  <v:path arrowok="t"/>
                </v:shape>
                <v:shape id="Graphic 61" o:spid="_x0000_s1049" style="position:absolute;left:2269;top:12373;width:2927;height:686;visibility:visible;mso-wrap-style:square;v-text-anchor:top" coordsize="29273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" path="m292144,l68166,,,68112r223977,l292144,xe" fillcolor="#977e31" stroked="f">
                  <v:path arrowok="t"/>
                </v:shape>
                <v:shape id="Graphic 62" o:spid="_x0000_s1050" style="position:absolute;left:16589;top:10834;width:686;height:2724;visibility:visible;mso-wrap-style:square;v-text-anchor:top" coordsize="6858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" path="m68053,l,67999,,271996,68053,203997,68053,xe" fillcolor="#664d00" stroked="f">
                  <v:path arrowok="t"/>
                </v:shape>
                <v:shape id="Graphic 63" o:spid="_x0000_s1051" style="position:absolute;left:14353;top:10834;width:2921;height:686;visibility:visible;mso-wrap-style:square;v-text-anchor:top" coordsize="29210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" path="m291691,l68053,,,67999r223637,l291691,xe" fillcolor="#977e31" stroked="f">
                  <v:path arrowok="t"/>
                </v:shape>
                <v:shape id="Graphic 64" o:spid="_x0000_s1052" style="position:absolute;left:18332;top:5521;width:686;height:2730;visibility:visible;mso-wrap-style:square;v-text-anchor:top" coordsize="6858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" path="m68166,l,68112,,272449,68166,204337,68166,xe" fillcolor="#9a7400" stroked="f">
                  <v:path arrowok="t"/>
                </v:shape>
                <v:shape id="Graphic 65" o:spid="_x0000_s1053" style="position:absolute;left:16097;top:5521;width:2921;height:686;visibility:visible;mso-wrap-style:square;v-text-anchor:top" coordsize="29210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" path="m291691,l68166,,,68112r223524,l291691,xe" fillcolor="#cca631" stroked="f">
                  <v:path arrowok="t"/>
                </v:shape>
                <v:shape id="Image 66" o:spid="_x0000_s1054" type="#_x0000_t75" style="position:absolute;left:9566;top:15242;width:13230;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">
                  <v:imagedata r:id="rId58" o:title=""/>
                </v:shape>
                <v:shape id="Image 67" o:spid="_x0000_s1055" type="#_x0000_t75" style="position:absolute;left:8773;top:15052;width:1217;height: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">
                  <v:imagedata r:id="rId59" o:title=""/>
                </v:shape>
                <v:shape id="Textbox 68" o:spid="_x0000_s1056" type="#_x0000_t202" style="position:absolute;left:10277;top:1380;width:262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CE6DE12" w14:textId="77777777" w:rsidR="009D2AFE" w:rsidRDefault="009D2AFE">
                        <w:pPr>
                          <w:spacing w:before="1"/>
                          <w:rPr>
                            <w:rFonts w:ascii="Arial"/>
                            <w:b/>
                            <w:sz w:val="9"/>
                          </w:rPr>
                        </w:pPr>
                        <w:r>
                          <w:rPr>
                            <w:rFonts w:ascii="Arial"/>
                            <w:b/>
                            <w:color w:val="FFFFFF"/>
                            <w:w w:val="105"/>
                            <w:sz w:val="9"/>
                          </w:rPr>
                          <w:t xml:space="preserve">37 </w:t>
                        </w:r>
                        <w:r>
                          <w:rPr>
                            <w:rFonts w:ascii="Arial"/>
                            <w:b/>
                            <w:color w:val="FFFFFF"/>
                            <w:spacing w:val="-4"/>
                            <w:w w:val="105"/>
                            <w:sz w:val="9"/>
                          </w:rPr>
                          <w:t>SACS</w:t>
                        </w:r>
                      </w:p>
                    </w:txbxContent>
                  </v:textbox>
                </v:shape>
                <v:shape id="Textbox 69" o:spid="_x0000_s1057" type="#_x0000_t202" style="position:absolute;left:4787;top:4530;width:3276;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42C567C" w14:textId="77777777" w:rsidR="009D2AFE" w:rsidRDefault="009D2AFE">
                        <w:pPr>
                          <w:spacing w:before="1"/>
                          <w:rPr>
                            <w:rFonts w:ascii="Arial"/>
                            <w:b/>
                            <w:sz w:val="9"/>
                          </w:rPr>
                        </w:pPr>
                        <w:r>
                          <w:rPr>
                            <w:rFonts w:ascii="Arial"/>
                            <w:b/>
                            <w:color w:val="FFFFFF"/>
                            <w:w w:val="105"/>
                            <w:sz w:val="9"/>
                          </w:rPr>
                          <w:t xml:space="preserve">737 </w:t>
                        </w:r>
                        <w:r>
                          <w:rPr>
                            <w:rFonts w:ascii="Arial"/>
                            <w:b/>
                            <w:color w:val="FFFFFF"/>
                            <w:spacing w:val="-2"/>
                            <w:w w:val="105"/>
                            <w:sz w:val="9"/>
                          </w:rPr>
                          <w:t>ARTCs</w:t>
                        </w:r>
                      </w:p>
                    </w:txbxContent>
                  </v:textbox>
                </v:shape>
                <v:shape id="Textbox 70" o:spid="_x0000_s1058" type="#_x0000_t202" style="position:absolute;left:12639;top:5501;width:338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7DD2471" w14:textId="77777777" w:rsidR="009D2AFE" w:rsidRDefault="009D2AFE">
                        <w:pPr>
                          <w:spacing w:before="1"/>
                          <w:rPr>
                            <w:rFonts w:ascii="Arial"/>
                            <w:b/>
                            <w:sz w:val="9"/>
                          </w:rPr>
                        </w:pPr>
                        <w:r>
                          <w:rPr>
                            <w:rFonts w:ascii="Arial"/>
                            <w:b/>
                            <w:color w:val="FFFFFF"/>
                            <w:w w:val="105"/>
                            <w:sz w:val="9"/>
                          </w:rPr>
                          <w:t>4556</w:t>
                        </w:r>
                        <w:r>
                          <w:rPr>
                            <w:rFonts w:ascii="Arial"/>
                            <w:b/>
                            <w:color w:val="FFFFFF"/>
                            <w:spacing w:val="-1"/>
                            <w:w w:val="105"/>
                            <w:sz w:val="9"/>
                          </w:rPr>
                          <w:t xml:space="preserve"> </w:t>
                        </w:r>
                        <w:r>
                          <w:rPr>
                            <w:rFonts w:ascii="Arial"/>
                            <w:b/>
                            <w:color w:val="FFFFFF"/>
                            <w:spacing w:val="-2"/>
                            <w:w w:val="105"/>
                            <w:sz w:val="9"/>
                          </w:rPr>
                          <w:t>ICTCs</w:t>
                        </w:r>
                      </w:p>
                    </w:txbxContent>
                  </v:textbox>
                </v:shape>
                <v:shape id="Textbox 71" o:spid="_x0000_s1059" type="#_x0000_t202" style="position:absolute;left:3436;top:8214;width:3652;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215B1529" w14:textId="77777777" w:rsidR="009D2AFE" w:rsidRDefault="009D2AFE">
                        <w:pPr>
                          <w:spacing w:before="1"/>
                          <w:rPr>
                            <w:rFonts w:ascii="Arial"/>
                            <w:b/>
                            <w:sz w:val="9"/>
                          </w:rPr>
                        </w:pPr>
                        <w:r>
                          <w:rPr>
                            <w:rFonts w:ascii="Arial"/>
                            <w:b/>
                            <w:color w:val="FFFFFF"/>
                            <w:w w:val="105"/>
                            <w:sz w:val="9"/>
                          </w:rPr>
                          <w:t>1160</w:t>
                        </w:r>
                        <w:r>
                          <w:rPr>
                            <w:rFonts w:ascii="Arial"/>
                            <w:b/>
                            <w:color w:val="FFFFFF"/>
                            <w:spacing w:val="-6"/>
                            <w:w w:val="105"/>
                            <w:sz w:val="9"/>
                          </w:rPr>
                          <w:t xml:space="preserve"> </w:t>
                        </w:r>
                        <w:r>
                          <w:rPr>
                            <w:rFonts w:ascii="Arial"/>
                            <w:b/>
                            <w:color w:val="FFFFFF"/>
                            <w:spacing w:val="-2"/>
                            <w:w w:val="105"/>
                            <w:sz w:val="9"/>
                          </w:rPr>
                          <w:t>DSRCs</w:t>
                        </w:r>
                      </w:p>
                    </w:txbxContent>
                  </v:textbox>
                </v:shape>
                <v:shape id="Textbox 72" o:spid="_x0000_s1060" type="#_x0000_t202" style="position:absolute;left:11395;top:10374;width:330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901EC6C" w14:textId="77777777" w:rsidR="009D2AFE" w:rsidRDefault="009D2AFE">
                        <w:pPr>
                          <w:spacing w:before="1"/>
                          <w:rPr>
                            <w:rFonts w:ascii="Arial"/>
                            <w:b/>
                            <w:sz w:val="9"/>
                          </w:rPr>
                        </w:pPr>
                        <w:r>
                          <w:rPr>
                            <w:rFonts w:ascii="Arial"/>
                            <w:b/>
                            <w:color w:val="FFFFFF"/>
                            <w:w w:val="105"/>
                            <w:sz w:val="9"/>
                          </w:rPr>
                          <w:t>385</w:t>
                        </w:r>
                        <w:r>
                          <w:rPr>
                            <w:rFonts w:ascii="Arial"/>
                            <w:b/>
                            <w:color w:val="FFFFFF"/>
                            <w:spacing w:val="-1"/>
                            <w:w w:val="105"/>
                            <w:sz w:val="9"/>
                          </w:rPr>
                          <w:t xml:space="preserve"> </w:t>
                        </w:r>
                        <w:r>
                          <w:rPr>
                            <w:rFonts w:ascii="Arial"/>
                            <w:b/>
                            <w:color w:val="FFFFFF"/>
                            <w:spacing w:val="-2"/>
                            <w:w w:val="105"/>
                            <w:sz w:val="9"/>
                          </w:rPr>
                          <w:t>OSTCs</w:t>
                        </w:r>
                      </w:p>
                    </w:txbxContent>
                  </v:textbox>
                </v:shape>
                <v:shape id="Textbox 73" o:spid="_x0000_s1061" type="#_x0000_t202" style="position:absolute;left:5971;top:12176;width:2375;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628F625" w14:textId="77777777" w:rsidR="009D2AFE" w:rsidRDefault="009D2AFE">
                        <w:pPr>
                          <w:spacing w:before="1"/>
                          <w:rPr>
                            <w:rFonts w:ascii="Arial"/>
                            <w:b/>
                            <w:sz w:val="9"/>
                          </w:rPr>
                        </w:pPr>
                        <w:r>
                          <w:rPr>
                            <w:rFonts w:ascii="Arial"/>
                            <w:b/>
                            <w:color w:val="FFFFFF"/>
                            <w:w w:val="105"/>
                            <w:sz w:val="9"/>
                          </w:rPr>
                          <w:t xml:space="preserve">64 </w:t>
                        </w:r>
                        <w:r>
                          <w:rPr>
                            <w:rFonts w:ascii="Arial"/>
                            <w:b/>
                            <w:color w:val="FFFFFF"/>
                            <w:spacing w:val="-4"/>
                            <w:w w:val="105"/>
                            <w:sz w:val="9"/>
                          </w:rPr>
                          <w:t>Labs</w:t>
                        </w:r>
                      </w:p>
                    </w:txbxContent>
                  </v:textbox>
                </v:shape>
                <v:shape id="Textbox 74" o:spid="_x0000_s1062" type="#_x0000_t202" style="position:absolute;left:10181;top:15481;width:11531;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689157C" w14:textId="77777777" w:rsidR="009D2AFE" w:rsidRDefault="009D2AFE">
                        <w:pPr>
                          <w:spacing w:before="1"/>
                          <w:rPr>
                            <w:rFonts w:ascii="Arial"/>
                            <w:b/>
                            <w:sz w:val="9"/>
                          </w:rPr>
                        </w:pPr>
                        <w:r>
                          <w:rPr>
                            <w:rFonts w:ascii="Arial"/>
                            <w:b/>
                            <w:color w:val="FFFFFF"/>
                            <w:w w:val="105"/>
                            <w:sz w:val="9"/>
                          </w:rPr>
                          <w:t>1425 TI</w:t>
                        </w:r>
                        <w:r>
                          <w:rPr>
                            <w:rFonts w:ascii="Arial"/>
                            <w:b/>
                            <w:color w:val="FFFFFF"/>
                            <w:spacing w:val="-3"/>
                            <w:w w:val="105"/>
                            <w:sz w:val="9"/>
                          </w:rPr>
                          <w:t xml:space="preserve"> </w:t>
                        </w:r>
                        <w:r>
                          <w:rPr>
                            <w:rFonts w:ascii="Arial"/>
                            <w:b/>
                            <w:color w:val="FF0000"/>
                            <w:w w:val="105"/>
                            <w:sz w:val="9"/>
                          </w:rPr>
                          <w:t>Emergency</w:t>
                        </w:r>
                        <w:r>
                          <w:rPr>
                            <w:rFonts w:ascii="Arial"/>
                            <w:b/>
                            <w:color w:val="FF0000"/>
                            <w:spacing w:val="-4"/>
                            <w:w w:val="105"/>
                            <w:sz w:val="9"/>
                          </w:rPr>
                          <w:t xml:space="preserve"> </w:t>
                        </w:r>
                        <w:r>
                          <w:rPr>
                            <w:rFonts w:ascii="Arial"/>
                            <w:b/>
                            <w:color w:val="FF0000"/>
                            <w:spacing w:val="-2"/>
                            <w:w w:val="105"/>
                            <w:sz w:val="9"/>
                          </w:rPr>
                          <w:t>Relocations</w:t>
                        </w:r>
                      </w:p>
                    </w:txbxContent>
                  </v:textbox>
                </v:shape>
                <v:shape id="Textbox 75" o:spid="_x0000_s1063" type="#_x0000_t202" style="position:absolute;left:2269;top:13054;width:224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" fillcolor="#7e5f00" stroked="f">
                  <v:textbox inset="0,0,0,0">
                    <w:txbxContent>
                      <w:p w14:paraId="058855AB" w14:textId="77777777" w:rsidR="009D2AFE" w:rsidRDefault="009D2AFE">
                        <w:pPr>
                          <w:spacing w:before="37"/>
                          <w:ind w:left="87"/>
                          <w:rPr>
                            <w:color w:val="000000"/>
                            <w:sz w:val="10"/>
                          </w:rPr>
                        </w:pPr>
                        <w:r>
                          <w:rPr>
                            <w:color w:val="FFFFFF"/>
                            <w:spacing w:val="-5"/>
                            <w:w w:val="105"/>
                            <w:sz w:val="10"/>
                          </w:rPr>
                          <w:t>CD4</w:t>
                        </w:r>
                      </w:p>
                      <w:p w14:paraId="5A4B3D96" w14:textId="77777777" w:rsidR="009D2AFE" w:rsidRDefault="009D2AFE">
                        <w:pPr>
                          <w:spacing w:before="7"/>
                          <w:ind w:left="97"/>
                          <w:rPr>
                            <w:color w:val="000000"/>
                            <w:sz w:val="10"/>
                          </w:rPr>
                        </w:pPr>
                        <w:r>
                          <w:rPr>
                            <w:color w:val="FFFFFF"/>
                            <w:spacing w:val="-4"/>
                            <w:w w:val="105"/>
                            <w:sz w:val="10"/>
                          </w:rPr>
                          <w:t>Kits</w:t>
                        </w:r>
                      </w:p>
                    </w:txbxContent>
                  </v:textbox>
                </v:shape>
                <v:shape id="Textbox 76" o:spid="_x0000_s1064" type="#_x0000_t202" style="position:absolute;left:14353;top:11514;width:224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" fillcolor="#7e5f00" stroked="f">
                  <v:textbox inset="0,0,0,0">
                    <w:txbxContent>
                      <w:p w14:paraId="2CDE70E2" w14:textId="77777777" w:rsidR="009D2AFE" w:rsidRDefault="009D2AFE">
                        <w:pPr>
                          <w:spacing w:before="37"/>
                          <w:ind w:left="91"/>
                          <w:rPr>
                            <w:color w:val="000000"/>
                            <w:sz w:val="10"/>
                          </w:rPr>
                        </w:pPr>
                        <w:r>
                          <w:rPr>
                            <w:color w:val="FFFFFF"/>
                            <w:spacing w:val="-5"/>
                            <w:w w:val="105"/>
                            <w:sz w:val="10"/>
                          </w:rPr>
                          <w:t>OST</w:t>
                        </w:r>
                      </w:p>
                      <w:p w14:paraId="6C9D62EB" w14:textId="77777777" w:rsidR="009D2AFE" w:rsidRDefault="009D2AFE">
                        <w:pPr>
                          <w:spacing w:before="7"/>
                          <w:ind w:left="50"/>
                          <w:rPr>
                            <w:color w:val="000000"/>
                            <w:sz w:val="10"/>
                          </w:rPr>
                        </w:pPr>
                        <w:r>
                          <w:rPr>
                            <w:color w:val="FFFFFF"/>
                            <w:spacing w:val="-2"/>
                            <w:w w:val="105"/>
                            <w:sz w:val="10"/>
                          </w:rPr>
                          <w:t>Drugs</w:t>
                        </w:r>
                      </w:p>
                    </w:txbxContent>
                  </v:textbox>
                </v:shape>
                <v:shape id="Textbox 77" o:spid="_x0000_s1065" type="#_x0000_t202" style="position:absolute;top:9184;width:224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8895F7F" w14:textId="77777777" w:rsidR="009D2AFE" w:rsidRDefault="009D2AFE">
                        <w:pPr>
                          <w:spacing w:before="33"/>
                          <w:ind w:left="41" w:right="41"/>
                          <w:jc w:val="center"/>
                          <w:rPr>
                            <w:sz w:val="7"/>
                          </w:rPr>
                        </w:pPr>
                        <w:r>
                          <w:rPr>
                            <w:color w:val="FFFFFF"/>
                            <w:spacing w:val="-5"/>
                            <w:sz w:val="7"/>
                          </w:rPr>
                          <w:t>STI</w:t>
                        </w:r>
                      </w:p>
                      <w:p w14:paraId="09216DAC" w14:textId="77777777" w:rsidR="009D2AFE" w:rsidRDefault="009D2AFE">
                        <w:pPr>
                          <w:ind w:left="41" w:right="39"/>
                          <w:jc w:val="center"/>
                          <w:rPr>
                            <w:sz w:val="7"/>
                          </w:rPr>
                        </w:pPr>
                        <w:r>
                          <w:rPr>
                            <w:color w:val="FFFFFF"/>
                            <w:sz w:val="7"/>
                          </w:rPr>
                          <w:t>Drugs</w:t>
                        </w:r>
                        <w:r>
                          <w:rPr>
                            <w:color w:val="FFFFFF"/>
                            <w:spacing w:val="-4"/>
                            <w:sz w:val="7"/>
                          </w:rPr>
                          <w:t xml:space="preserve"> </w:t>
                        </w:r>
                        <w:r>
                          <w:rPr>
                            <w:color w:val="FFFFFF"/>
                            <w:sz w:val="7"/>
                          </w:rPr>
                          <w:t>&amp;</w:t>
                        </w:r>
                        <w:r>
                          <w:rPr>
                            <w:color w:val="FFFFFF"/>
                            <w:spacing w:val="40"/>
                            <w:sz w:val="7"/>
                          </w:rPr>
                          <w:t xml:space="preserve"> </w:t>
                        </w:r>
                        <w:r>
                          <w:rPr>
                            <w:color w:val="FFFFFF"/>
                            <w:spacing w:val="-4"/>
                            <w:sz w:val="7"/>
                          </w:rPr>
                          <w:t>Kits</w:t>
                        </w:r>
                      </w:p>
                    </w:txbxContent>
                  </v:textbox>
                </v:shape>
                <v:shape id="Textbox 78" o:spid="_x0000_s1066" type="#_x0000_t202" style="position:absolute;left:16097;top:6202;width:223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" fillcolor="#be9000" stroked="f">
                  <v:textbox inset="0,0,0,0">
                    <w:txbxContent>
                      <w:p w14:paraId="5907627B" w14:textId="77777777" w:rsidR="009D2AFE" w:rsidRDefault="009D2AFE">
                        <w:pPr>
                          <w:spacing w:before="13"/>
                          <w:ind w:left="116"/>
                          <w:rPr>
                            <w:color w:val="000000"/>
                            <w:sz w:val="8"/>
                          </w:rPr>
                        </w:pPr>
                        <w:r>
                          <w:rPr>
                            <w:color w:val="FFFFFF"/>
                            <w:spacing w:val="-5"/>
                            <w:w w:val="105"/>
                            <w:sz w:val="8"/>
                          </w:rPr>
                          <w:t>HIV</w:t>
                        </w:r>
                      </w:p>
                      <w:p w14:paraId="0B59DC02" w14:textId="77777777" w:rsidR="009D2AFE" w:rsidRDefault="009D2AFE">
                        <w:pPr>
                          <w:spacing w:before="2" w:line="244" w:lineRule="auto"/>
                          <w:ind w:left="114" w:right="96" w:hanging="6"/>
                          <w:rPr>
                            <w:color w:val="000000"/>
                            <w:sz w:val="8"/>
                          </w:rPr>
                        </w:pPr>
                        <w:r>
                          <w:rPr>
                            <w:color w:val="FFFFFF"/>
                            <w:spacing w:val="-4"/>
                            <w:w w:val="105"/>
                            <w:sz w:val="8"/>
                          </w:rPr>
                          <w:t>Test</w:t>
                        </w:r>
                        <w:r>
                          <w:rPr>
                            <w:color w:val="FFFFFF"/>
                            <w:spacing w:val="40"/>
                            <w:w w:val="105"/>
                            <w:sz w:val="8"/>
                          </w:rPr>
                          <w:t xml:space="preserve"> </w:t>
                        </w:r>
                        <w:r>
                          <w:rPr>
                            <w:color w:val="FFFFFF"/>
                            <w:spacing w:val="-4"/>
                            <w:w w:val="105"/>
                            <w:sz w:val="8"/>
                          </w:rPr>
                          <w:t>Kits</w:t>
                        </w:r>
                      </w:p>
                    </w:txbxContent>
                  </v:textbox>
                </v:shape>
                <v:shape id="Textbox 79" o:spid="_x0000_s1067" type="#_x0000_t202" style="position:absolute;left:348;top:4975;width:223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" fillcolor="#be9000" stroked="f">
                  <v:textbox inset="0,0,0,0">
                    <w:txbxContent>
                      <w:p w14:paraId="41B05999" w14:textId="77777777" w:rsidR="009D2AFE" w:rsidRDefault="009D2AFE">
                        <w:pPr>
                          <w:spacing w:before="37"/>
                          <w:ind w:left="86"/>
                          <w:rPr>
                            <w:color w:val="000000"/>
                            <w:sz w:val="10"/>
                          </w:rPr>
                        </w:pPr>
                        <w:r>
                          <w:rPr>
                            <w:color w:val="FFFFFF"/>
                            <w:spacing w:val="-5"/>
                            <w:w w:val="105"/>
                            <w:sz w:val="10"/>
                          </w:rPr>
                          <w:t>ARV</w:t>
                        </w:r>
                      </w:p>
                      <w:p w14:paraId="256A1694" w14:textId="77777777" w:rsidR="009D2AFE" w:rsidRDefault="009D2AFE">
                        <w:pPr>
                          <w:spacing w:before="6"/>
                          <w:ind w:left="49"/>
                          <w:rPr>
                            <w:color w:val="000000"/>
                            <w:sz w:val="10"/>
                          </w:rPr>
                        </w:pPr>
                        <w:r>
                          <w:rPr>
                            <w:color w:val="FFFFFF"/>
                            <w:spacing w:val="-2"/>
                            <w:w w:val="105"/>
                            <w:sz w:val="10"/>
                          </w:rPr>
                          <w:t>Drugs</w:t>
                        </w:r>
                      </w:p>
                    </w:txbxContent>
                  </v:textbox>
                </v:shape>
                <w10:wrap type="topAndBottom" anchorx="margin"/>
              </v:group>
            </w:pict>
          </mc:Fallback>
        </mc:AlternateContent>
      </w:r>
    </w:p>
    <w:p w14:paraId="1A134FC5" w14:textId="77777777" w:rsidR="00EB1E0A" w:rsidRDefault="00B55617">
      <w:pPr>
        <w:tabs>
          <w:tab w:val="left" w:pos="8379"/>
        </w:tabs>
        <w:ind w:left="3642"/>
        <w:rPr>
          <w:sz w:val="7"/>
        </w:rPr>
      </w:pPr>
      <w:r>
        <w:rPr>
          <w:color w:val="888888"/>
          <w:spacing w:val="-5"/>
          <w:w w:val="105"/>
          <w:sz w:val="7"/>
        </w:rPr>
        <w:t>10</w:t>
      </w:r>
      <w:r>
        <w:rPr>
          <w:color w:val="888888"/>
          <w:sz w:val="7"/>
        </w:rPr>
        <w:tab/>
      </w:r>
      <w:r>
        <w:rPr>
          <w:color w:val="888888"/>
          <w:spacing w:val="-5"/>
          <w:w w:val="105"/>
          <w:sz w:val="7"/>
        </w:rPr>
        <w:t>25</w:t>
      </w:r>
    </w:p>
    <w:p w14:paraId="71E7E778" w14:textId="46B69706" w:rsidR="00EB1E0A" w:rsidRDefault="00B55617">
      <w:pPr>
        <w:spacing w:before="139"/>
        <w:ind w:left="220"/>
        <w:rPr>
          <w:b/>
        </w:rPr>
      </w:pPr>
      <w:r>
        <w:rPr>
          <w:b/>
        </w:rPr>
        <w:lastRenderedPageBreak/>
        <w:t>The</w:t>
      </w:r>
      <w:r>
        <w:rPr>
          <w:b/>
          <w:spacing w:val="-6"/>
        </w:rPr>
        <w:t xml:space="preserve"> </w:t>
      </w:r>
      <w:r>
        <w:rPr>
          <w:b/>
        </w:rPr>
        <w:t>lists</w:t>
      </w:r>
      <w:r>
        <w:rPr>
          <w:b/>
          <w:spacing w:val="-3"/>
        </w:rPr>
        <w:t xml:space="preserve"> </w:t>
      </w:r>
      <w:r>
        <w:rPr>
          <w:b/>
        </w:rPr>
        <w:t>of</w:t>
      </w:r>
      <w:r>
        <w:rPr>
          <w:b/>
          <w:spacing w:val="-3"/>
        </w:rPr>
        <w:t xml:space="preserve"> </w:t>
      </w:r>
      <w:r>
        <w:rPr>
          <w:b/>
        </w:rPr>
        <w:t>facilities</w:t>
      </w:r>
      <w:r>
        <w:rPr>
          <w:b/>
          <w:spacing w:val="-5"/>
        </w:rPr>
        <w:t xml:space="preserve"> </w:t>
      </w:r>
      <w:r>
        <w:rPr>
          <w:b/>
        </w:rPr>
        <w:t>covered</w:t>
      </w:r>
      <w:r>
        <w:rPr>
          <w:b/>
          <w:spacing w:val="-4"/>
        </w:rPr>
        <w:t xml:space="preserve"> </w:t>
      </w:r>
      <w:r>
        <w:rPr>
          <w:b/>
        </w:rPr>
        <w:t>under</w:t>
      </w:r>
      <w:r>
        <w:rPr>
          <w:b/>
          <w:spacing w:val="-3"/>
        </w:rPr>
        <w:t xml:space="preserve"> </w:t>
      </w:r>
      <w:r>
        <w:rPr>
          <w:b/>
        </w:rPr>
        <w:t>the</w:t>
      </w:r>
      <w:r>
        <w:rPr>
          <w:b/>
          <w:spacing w:val="-4"/>
        </w:rPr>
        <w:t xml:space="preserve"> </w:t>
      </w:r>
      <w:r>
        <w:rPr>
          <w:b/>
        </w:rPr>
        <w:t>project</w:t>
      </w:r>
      <w:r>
        <w:rPr>
          <w:b/>
          <w:spacing w:val="-5"/>
        </w:rPr>
        <w:t xml:space="preserve"> </w:t>
      </w:r>
      <w:r>
        <w:rPr>
          <w:b/>
        </w:rPr>
        <w:t>for</w:t>
      </w:r>
      <w:r>
        <w:rPr>
          <w:b/>
          <w:spacing w:val="-5"/>
        </w:rPr>
        <w:t xml:space="preserve"> </w:t>
      </w:r>
      <w:r>
        <w:rPr>
          <w:b/>
        </w:rPr>
        <w:t>NACO</w:t>
      </w:r>
      <w:r>
        <w:rPr>
          <w:b/>
          <w:spacing w:val="-3"/>
        </w:rPr>
        <w:t xml:space="preserve"> </w:t>
      </w:r>
      <w:r>
        <w:rPr>
          <w:b/>
        </w:rPr>
        <w:t>are</w:t>
      </w:r>
      <w:r>
        <w:rPr>
          <w:b/>
          <w:spacing w:val="-4"/>
        </w:rPr>
        <w:t xml:space="preserve"> </w:t>
      </w:r>
      <w:r>
        <w:rPr>
          <w:b/>
        </w:rPr>
        <w:t>provided</w:t>
      </w:r>
      <w:r>
        <w:rPr>
          <w:b/>
          <w:spacing w:val="-4"/>
        </w:rPr>
        <w:t xml:space="preserve"> </w:t>
      </w:r>
      <w:r>
        <w:rPr>
          <w:b/>
        </w:rPr>
        <w:t>at</w:t>
      </w:r>
      <w:r>
        <w:rPr>
          <w:b/>
          <w:spacing w:val="-3"/>
        </w:rPr>
        <w:t xml:space="preserve"> </w:t>
      </w:r>
      <w:r>
        <w:rPr>
          <w:b/>
        </w:rPr>
        <w:t>A</w:t>
      </w:r>
      <w:r w:rsidR="00E46639">
        <w:rPr>
          <w:b/>
        </w:rPr>
        <w:t>nnexure 1</w:t>
      </w:r>
    </w:p>
    <w:p w14:paraId="68A7DB8E" w14:textId="77777777" w:rsidR="00EB1E0A" w:rsidRDefault="00EB1E0A">
      <w:pPr>
        <w:pStyle w:val="BodyText"/>
        <w:rPr>
          <w:b/>
          <w:sz w:val="15"/>
        </w:rPr>
      </w:pPr>
    </w:p>
    <w:tbl>
      <w:tblPr>
        <w:tblW w:w="9305"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3"/>
        <w:gridCol w:w="1895"/>
        <w:gridCol w:w="1509"/>
        <w:gridCol w:w="1630"/>
        <w:gridCol w:w="1821"/>
        <w:gridCol w:w="1497"/>
      </w:tblGrid>
      <w:tr w:rsidR="00A15387" w14:paraId="68BA076A" w14:textId="77777777" w:rsidTr="00952AF4">
        <w:trPr>
          <w:trHeight w:val="678"/>
        </w:trPr>
        <w:tc>
          <w:tcPr>
            <w:tcW w:w="953" w:type="dxa"/>
            <w:tcBorders>
              <w:top w:val="single" w:sz="4" w:space="0" w:color="000000"/>
              <w:bottom w:val="single" w:sz="4" w:space="0" w:color="000000"/>
              <w:right w:val="single" w:sz="4" w:space="0" w:color="000000"/>
            </w:tcBorders>
            <w:shd w:val="clear" w:color="auto" w:fill="001F5F"/>
          </w:tcPr>
          <w:p w14:paraId="7F991020" w14:textId="77777777" w:rsidR="00A15387" w:rsidRDefault="00A15387" w:rsidP="00036DC9">
            <w:pPr>
              <w:pStyle w:val="TableParagraph"/>
              <w:spacing w:before="1"/>
              <w:rPr>
                <w:b/>
                <w:sz w:val="24"/>
              </w:rPr>
            </w:pPr>
          </w:p>
          <w:p w14:paraId="2E0C8619" w14:textId="77777777" w:rsidR="00A15387" w:rsidRDefault="00A15387" w:rsidP="00036DC9">
            <w:pPr>
              <w:pStyle w:val="TableParagraph"/>
              <w:ind w:left="107"/>
              <w:rPr>
                <w:b/>
                <w:sz w:val="24"/>
              </w:rPr>
            </w:pPr>
            <w:r>
              <w:rPr>
                <w:b/>
                <w:color w:val="FFFFFF"/>
                <w:spacing w:val="-2"/>
                <w:sz w:val="24"/>
              </w:rPr>
              <w:t>S. No.</w:t>
            </w:r>
          </w:p>
        </w:tc>
        <w:tc>
          <w:tcPr>
            <w:tcW w:w="1895" w:type="dxa"/>
            <w:tcBorders>
              <w:top w:val="single" w:sz="4" w:space="0" w:color="000000"/>
              <w:left w:val="single" w:sz="4" w:space="0" w:color="000000"/>
              <w:bottom w:val="single" w:sz="4" w:space="0" w:color="000000"/>
              <w:right w:val="single" w:sz="4" w:space="0" w:color="000000"/>
            </w:tcBorders>
            <w:shd w:val="clear" w:color="auto" w:fill="001F5F"/>
          </w:tcPr>
          <w:p w14:paraId="31814B45" w14:textId="77777777" w:rsidR="00A15387" w:rsidRDefault="00A15387" w:rsidP="00036DC9">
            <w:pPr>
              <w:pStyle w:val="TableParagraph"/>
              <w:spacing w:before="145" w:line="242" w:lineRule="auto"/>
              <w:ind w:left="112" w:firstLine="302"/>
              <w:rPr>
                <w:b/>
                <w:sz w:val="24"/>
              </w:rPr>
            </w:pPr>
            <w:r>
              <w:rPr>
                <w:b/>
                <w:color w:val="FFFFFF"/>
                <w:spacing w:val="-2"/>
                <w:sz w:val="24"/>
              </w:rPr>
              <w:t>Health Components</w:t>
            </w:r>
          </w:p>
        </w:tc>
        <w:tc>
          <w:tcPr>
            <w:tcW w:w="1509" w:type="dxa"/>
            <w:tcBorders>
              <w:top w:val="single" w:sz="4" w:space="0" w:color="000000"/>
              <w:left w:val="single" w:sz="4" w:space="0" w:color="000000"/>
              <w:bottom w:val="single" w:sz="4" w:space="0" w:color="000000"/>
              <w:right w:val="single" w:sz="4" w:space="0" w:color="000000"/>
            </w:tcBorders>
            <w:shd w:val="clear" w:color="auto" w:fill="001F5F"/>
          </w:tcPr>
          <w:p w14:paraId="483155E8" w14:textId="77777777" w:rsidR="00A15387" w:rsidRDefault="00A15387" w:rsidP="00036DC9">
            <w:pPr>
              <w:pStyle w:val="TableParagraph"/>
              <w:spacing w:before="145" w:line="242" w:lineRule="auto"/>
              <w:ind w:left="353" w:hanging="111"/>
              <w:rPr>
                <w:b/>
                <w:sz w:val="24"/>
              </w:rPr>
            </w:pPr>
            <w:r>
              <w:rPr>
                <w:b/>
                <w:color w:val="FFFFFF"/>
                <w:spacing w:val="-2"/>
                <w:sz w:val="24"/>
              </w:rPr>
              <w:t xml:space="preserve">Facility </w:t>
            </w:r>
            <w:r>
              <w:rPr>
                <w:b/>
                <w:color w:val="FFFFFF"/>
                <w:spacing w:val="-4"/>
                <w:sz w:val="24"/>
              </w:rPr>
              <w:t>Type</w:t>
            </w:r>
          </w:p>
        </w:tc>
        <w:tc>
          <w:tcPr>
            <w:tcW w:w="1630" w:type="dxa"/>
            <w:tcBorders>
              <w:top w:val="single" w:sz="4" w:space="0" w:color="000000"/>
              <w:left w:val="single" w:sz="4" w:space="0" w:color="000000"/>
              <w:bottom w:val="single" w:sz="4" w:space="0" w:color="000000"/>
              <w:right w:val="single" w:sz="4" w:space="0" w:color="000000"/>
            </w:tcBorders>
            <w:shd w:val="clear" w:color="auto" w:fill="001F5F"/>
          </w:tcPr>
          <w:p w14:paraId="27B975D5" w14:textId="77777777" w:rsidR="00A15387" w:rsidRDefault="00A15387" w:rsidP="00036DC9">
            <w:pPr>
              <w:pStyle w:val="TableParagraph"/>
              <w:spacing w:before="145" w:line="242" w:lineRule="auto"/>
              <w:ind w:left="511" w:hanging="176"/>
              <w:rPr>
                <w:b/>
                <w:sz w:val="24"/>
              </w:rPr>
            </w:pPr>
            <w:r>
              <w:rPr>
                <w:b/>
                <w:color w:val="FFFFFF"/>
                <w:spacing w:val="-2"/>
                <w:sz w:val="24"/>
              </w:rPr>
              <w:t xml:space="preserve">Facilities </w:t>
            </w:r>
            <w:r>
              <w:rPr>
                <w:b/>
                <w:color w:val="FFFFFF"/>
                <w:spacing w:val="-4"/>
                <w:sz w:val="24"/>
              </w:rPr>
              <w:t>Level</w:t>
            </w:r>
          </w:p>
        </w:tc>
        <w:tc>
          <w:tcPr>
            <w:tcW w:w="1821" w:type="dxa"/>
            <w:tcBorders>
              <w:top w:val="single" w:sz="4" w:space="0" w:color="000000"/>
              <w:left w:val="single" w:sz="4" w:space="0" w:color="000000"/>
              <w:bottom w:val="single" w:sz="4" w:space="0" w:color="000000"/>
              <w:right w:val="single" w:sz="4" w:space="0" w:color="000000"/>
            </w:tcBorders>
            <w:shd w:val="clear" w:color="auto" w:fill="001F5F"/>
          </w:tcPr>
          <w:p w14:paraId="10EA29F9" w14:textId="77777777" w:rsidR="00A15387" w:rsidRDefault="00A15387" w:rsidP="00036DC9">
            <w:pPr>
              <w:pStyle w:val="TableParagraph"/>
              <w:spacing w:before="145" w:line="242" w:lineRule="auto"/>
              <w:ind w:left="154" w:firstLine="178"/>
              <w:rPr>
                <w:b/>
                <w:sz w:val="24"/>
              </w:rPr>
            </w:pPr>
            <w:r>
              <w:rPr>
                <w:b/>
                <w:color w:val="FFFFFF"/>
                <w:spacing w:val="-2"/>
                <w:sz w:val="24"/>
              </w:rPr>
              <w:t>Total Facilities</w:t>
            </w:r>
          </w:p>
        </w:tc>
        <w:tc>
          <w:tcPr>
            <w:tcW w:w="1497" w:type="dxa"/>
            <w:tcBorders>
              <w:top w:val="single" w:sz="4" w:space="0" w:color="000000"/>
              <w:left w:val="single" w:sz="4" w:space="0" w:color="000000"/>
              <w:bottom w:val="single" w:sz="4" w:space="0" w:color="000000"/>
              <w:right w:val="single" w:sz="4" w:space="0" w:color="000000"/>
            </w:tcBorders>
            <w:shd w:val="clear" w:color="auto" w:fill="001F5F"/>
          </w:tcPr>
          <w:p w14:paraId="0258F4C7" w14:textId="77777777" w:rsidR="00A15387" w:rsidRDefault="00A15387" w:rsidP="00036DC9">
            <w:pPr>
              <w:pStyle w:val="TableParagraph"/>
              <w:spacing w:line="292" w:lineRule="exact"/>
              <w:ind w:left="17"/>
              <w:jc w:val="center"/>
              <w:rPr>
                <w:b/>
                <w:sz w:val="24"/>
              </w:rPr>
            </w:pPr>
            <w:r>
              <w:rPr>
                <w:b/>
                <w:color w:val="FFFFFF"/>
                <w:sz w:val="24"/>
              </w:rPr>
              <w:t>#</w:t>
            </w:r>
            <w:r>
              <w:rPr>
                <w:b/>
                <w:color w:val="FFFFFF"/>
                <w:spacing w:val="1"/>
                <w:sz w:val="24"/>
              </w:rPr>
              <w:t xml:space="preserve"> </w:t>
            </w:r>
            <w:r>
              <w:rPr>
                <w:b/>
                <w:color w:val="FFFFFF"/>
                <w:spacing w:val="-2"/>
                <w:sz w:val="24"/>
              </w:rPr>
              <w:t>Facility</w:t>
            </w:r>
          </w:p>
          <w:p w14:paraId="29B31610" w14:textId="77777777" w:rsidR="00A15387" w:rsidRDefault="00A15387" w:rsidP="00036DC9">
            <w:pPr>
              <w:pStyle w:val="TableParagraph"/>
              <w:spacing w:line="290" w:lineRule="atLeast"/>
              <w:ind w:left="190" w:right="170" w:hanging="2"/>
              <w:jc w:val="center"/>
              <w:rPr>
                <w:b/>
                <w:sz w:val="24"/>
              </w:rPr>
            </w:pPr>
            <w:r>
              <w:rPr>
                <w:b/>
                <w:color w:val="FFFFFF"/>
                <w:sz w:val="24"/>
              </w:rPr>
              <w:t xml:space="preserve">to be </w:t>
            </w:r>
            <w:r>
              <w:rPr>
                <w:b/>
                <w:color w:val="FFFFFF"/>
                <w:spacing w:val="-2"/>
                <w:sz w:val="24"/>
              </w:rPr>
              <w:t>covered</w:t>
            </w:r>
          </w:p>
        </w:tc>
      </w:tr>
      <w:tr w:rsidR="00A15387" w14:paraId="1F4A4897" w14:textId="77777777" w:rsidTr="00952AF4">
        <w:trPr>
          <w:trHeight w:val="567"/>
        </w:trPr>
        <w:tc>
          <w:tcPr>
            <w:tcW w:w="953" w:type="dxa"/>
            <w:vMerge w:val="restart"/>
            <w:tcBorders>
              <w:top w:val="single" w:sz="4" w:space="0" w:color="000000"/>
              <w:right w:val="single" w:sz="4" w:space="0" w:color="000000"/>
            </w:tcBorders>
            <w:shd w:val="clear" w:color="auto" w:fill="auto"/>
            <w:vAlign w:val="center"/>
          </w:tcPr>
          <w:p w14:paraId="00E70162" w14:textId="692655F7" w:rsidR="00A15387" w:rsidRPr="00952AF4" w:rsidRDefault="00A15387" w:rsidP="00A15387">
            <w:pPr>
              <w:pStyle w:val="TableParagraph"/>
              <w:spacing w:before="1"/>
              <w:jc w:val="center"/>
              <w:rPr>
                <w:rFonts w:asciiTheme="minorHAnsi" w:hAnsiTheme="minorHAnsi" w:cstheme="minorHAnsi"/>
                <w:b/>
              </w:rPr>
            </w:pPr>
            <w:r w:rsidRPr="00952AF4">
              <w:rPr>
                <w:rFonts w:asciiTheme="minorHAnsi" w:hAnsiTheme="minorHAnsi" w:cstheme="minorHAnsi"/>
                <w:b/>
              </w:rPr>
              <w:t>1</w:t>
            </w:r>
          </w:p>
        </w:tc>
        <w:tc>
          <w:tcPr>
            <w:tcW w:w="1895" w:type="dxa"/>
            <w:vMerge w:val="restart"/>
            <w:tcBorders>
              <w:top w:val="single" w:sz="4" w:space="0" w:color="000000"/>
              <w:left w:val="single" w:sz="4" w:space="0" w:color="000000"/>
              <w:right w:val="single" w:sz="4" w:space="0" w:color="000000"/>
            </w:tcBorders>
            <w:shd w:val="clear" w:color="auto" w:fill="auto"/>
            <w:vAlign w:val="center"/>
          </w:tcPr>
          <w:p w14:paraId="392CCE2A" w14:textId="04B86773" w:rsidR="00A15387" w:rsidRPr="00952AF4" w:rsidRDefault="00A15387" w:rsidP="00952AF4">
            <w:pPr>
              <w:pStyle w:val="TableParagraph"/>
              <w:spacing w:before="145" w:line="242" w:lineRule="auto"/>
              <w:jc w:val="center"/>
              <w:rPr>
                <w:rFonts w:asciiTheme="minorHAnsi" w:hAnsiTheme="minorHAnsi" w:cstheme="minorHAnsi"/>
                <w:b/>
                <w:color w:val="FFFFFF"/>
                <w:spacing w:val="-2"/>
              </w:rPr>
            </w:pPr>
            <w:r w:rsidRPr="00952AF4">
              <w:rPr>
                <w:rFonts w:asciiTheme="minorHAnsi" w:hAnsiTheme="minorHAnsi" w:cstheme="minorHAnsi"/>
                <w:b/>
              </w:rPr>
              <w:t>NACO</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DF8A1" w14:textId="741519CB" w:rsidR="00A15387" w:rsidRPr="00952AF4" w:rsidRDefault="00A15387" w:rsidP="00952AF4">
            <w:pPr>
              <w:pStyle w:val="TableParagraph"/>
              <w:spacing w:before="145" w:line="242" w:lineRule="auto"/>
              <w:ind w:left="680" w:hanging="661"/>
              <w:rPr>
                <w:rFonts w:asciiTheme="minorHAnsi" w:hAnsiTheme="minorHAnsi" w:cstheme="minorHAnsi"/>
                <w:b/>
                <w:color w:val="FFFFFF"/>
                <w:spacing w:val="-2"/>
              </w:rPr>
            </w:pPr>
            <w:r w:rsidRPr="00952AF4">
              <w:rPr>
                <w:rFonts w:asciiTheme="minorHAnsi" w:hAnsiTheme="minorHAnsi" w:cstheme="minorHAnsi"/>
                <w:b/>
                <w:spacing w:val="-4"/>
              </w:rPr>
              <w:t>ARTC</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7EF7C" w14:textId="688B7A34" w:rsidR="00A15387" w:rsidRPr="00952AF4" w:rsidRDefault="00A15387" w:rsidP="00952AF4">
            <w:pPr>
              <w:pStyle w:val="TableParagraph"/>
              <w:spacing w:before="145" w:line="242" w:lineRule="auto"/>
              <w:rPr>
                <w:rFonts w:asciiTheme="minorHAnsi" w:hAnsiTheme="minorHAnsi" w:cstheme="minorHAnsi"/>
                <w:b/>
                <w:color w:val="FFFFFF"/>
                <w:spacing w:val="-2"/>
              </w:rPr>
            </w:pPr>
            <w:r w:rsidRPr="00952AF4">
              <w:rPr>
                <w:rFonts w:asciiTheme="minorHAnsi" w:hAnsiTheme="minorHAnsi" w:cstheme="minorHAnsi"/>
                <w:b/>
                <w:spacing w:val="-2"/>
              </w:rPr>
              <w:t>Districts</w:t>
            </w:r>
          </w:p>
        </w:tc>
        <w:tc>
          <w:tcPr>
            <w:tcW w:w="1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B4E54" w14:textId="49DC07AA" w:rsidR="00A15387" w:rsidRPr="00952AF4" w:rsidRDefault="00A15387" w:rsidP="00A15387">
            <w:pPr>
              <w:pStyle w:val="TableParagraph"/>
              <w:spacing w:before="145" w:line="242" w:lineRule="auto"/>
              <w:ind w:left="154" w:firstLine="178"/>
              <w:jc w:val="right"/>
              <w:rPr>
                <w:rFonts w:asciiTheme="minorHAnsi" w:hAnsiTheme="minorHAnsi" w:cstheme="minorHAnsi"/>
                <w:b/>
                <w:color w:val="FFFFFF"/>
                <w:spacing w:val="-2"/>
              </w:rPr>
            </w:pPr>
            <w:r w:rsidRPr="00952AF4">
              <w:rPr>
                <w:rFonts w:asciiTheme="minorHAnsi" w:hAnsiTheme="minorHAnsi" w:cstheme="minorHAnsi"/>
                <w:b/>
                <w:spacing w:val="-5"/>
              </w:rPr>
              <w:t>737</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89DBF" w14:textId="191ED861" w:rsidR="00A15387" w:rsidRPr="00952AF4" w:rsidRDefault="00A15387" w:rsidP="00A15387">
            <w:pPr>
              <w:pStyle w:val="TableParagraph"/>
              <w:spacing w:line="292" w:lineRule="exact"/>
              <w:ind w:left="17"/>
              <w:jc w:val="right"/>
              <w:rPr>
                <w:rFonts w:asciiTheme="minorHAnsi" w:hAnsiTheme="minorHAnsi" w:cstheme="minorHAnsi"/>
                <w:b/>
                <w:color w:val="FFFFFF"/>
              </w:rPr>
            </w:pPr>
            <w:r w:rsidRPr="00952AF4">
              <w:rPr>
                <w:rFonts w:asciiTheme="minorHAnsi" w:hAnsiTheme="minorHAnsi" w:cstheme="minorHAnsi"/>
                <w:b/>
                <w:spacing w:val="-5"/>
              </w:rPr>
              <w:t>737</w:t>
            </w:r>
          </w:p>
        </w:tc>
      </w:tr>
      <w:tr w:rsidR="00A15387" w14:paraId="5651E839" w14:textId="77777777" w:rsidTr="00952AF4">
        <w:trPr>
          <w:trHeight w:val="567"/>
        </w:trPr>
        <w:tc>
          <w:tcPr>
            <w:tcW w:w="953" w:type="dxa"/>
            <w:vMerge/>
            <w:tcBorders>
              <w:right w:val="single" w:sz="4" w:space="0" w:color="000000"/>
            </w:tcBorders>
            <w:shd w:val="clear" w:color="auto" w:fill="auto"/>
            <w:vAlign w:val="center"/>
          </w:tcPr>
          <w:p w14:paraId="29395F1E" w14:textId="77777777" w:rsidR="00A15387" w:rsidRPr="00952AF4" w:rsidRDefault="00A15387" w:rsidP="00A15387">
            <w:pPr>
              <w:pStyle w:val="TableParagraph"/>
              <w:spacing w:before="1"/>
              <w:jc w:val="center"/>
              <w:rPr>
                <w:rFonts w:asciiTheme="minorHAnsi" w:hAnsiTheme="minorHAnsi" w:cstheme="minorHAnsi"/>
                <w:b/>
              </w:rPr>
            </w:pPr>
          </w:p>
        </w:tc>
        <w:tc>
          <w:tcPr>
            <w:tcW w:w="1895" w:type="dxa"/>
            <w:vMerge/>
            <w:tcBorders>
              <w:left w:val="single" w:sz="4" w:space="0" w:color="000000"/>
              <w:right w:val="single" w:sz="4" w:space="0" w:color="000000"/>
            </w:tcBorders>
            <w:shd w:val="clear" w:color="auto" w:fill="auto"/>
            <w:vAlign w:val="center"/>
          </w:tcPr>
          <w:p w14:paraId="1902C9AF" w14:textId="2FA915DC" w:rsidR="00A15387" w:rsidRPr="00952AF4" w:rsidRDefault="00A15387" w:rsidP="00A15387">
            <w:pPr>
              <w:pStyle w:val="TableParagraph"/>
              <w:spacing w:before="145" w:line="242" w:lineRule="auto"/>
              <w:ind w:left="112" w:firstLine="302"/>
              <w:jc w:val="center"/>
              <w:rPr>
                <w:rFonts w:asciiTheme="minorHAnsi" w:hAnsiTheme="minorHAnsi" w:cstheme="minorHAnsi"/>
                <w:b/>
                <w:color w:val="FFFFFF"/>
                <w:spacing w:val="-2"/>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FF281" w14:textId="29BAF314" w:rsidR="00A15387" w:rsidRPr="00952AF4" w:rsidRDefault="00A15387" w:rsidP="00952AF4">
            <w:pPr>
              <w:pStyle w:val="TableParagraph"/>
              <w:spacing w:before="145" w:line="242" w:lineRule="auto"/>
              <w:ind w:left="680" w:hanging="661"/>
              <w:rPr>
                <w:rFonts w:asciiTheme="minorHAnsi" w:hAnsiTheme="minorHAnsi" w:cstheme="minorHAnsi"/>
                <w:b/>
                <w:spacing w:val="-4"/>
              </w:rPr>
            </w:pPr>
            <w:r w:rsidRPr="00952AF4">
              <w:rPr>
                <w:rFonts w:asciiTheme="minorHAnsi" w:hAnsiTheme="minorHAnsi" w:cstheme="minorHAnsi"/>
                <w:b/>
                <w:spacing w:val="-4"/>
              </w:rPr>
              <w:t>SA-ICTC</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6ED9E" w14:textId="12701FD4" w:rsidR="00A15387" w:rsidRPr="00952AF4" w:rsidRDefault="00A15387" w:rsidP="00952AF4">
            <w:pPr>
              <w:pStyle w:val="TableParagraph"/>
              <w:spacing w:before="145" w:line="242" w:lineRule="auto"/>
              <w:rPr>
                <w:rFonts w:asciiTheme="minorHAnsi" w:hAnsiTheme="minorHAnsi" w:cstheme="minorHAnsi"/>
                <w:b/>
                <w:color w:val="FFFFFF"/>
                <w:spacing w:val="-2"/>
              </w:rPr>
            </w:pPr>
            <w:r w:rsidRPr="00952AF4">
              <w:rPr>
                <w:rFonts w:asciiTheme="minorHAnsi" w:hAnsiTheme="minorHAnsi" w:cstheme="minorHAnsi"/>
                <w:b/>
                <w:spacing w:val="-2"/>
              </w:rPr>
              <w:t>Districts/</w:t>
            </w:r>
            <w:r w:rsidR="00952AF4">
              <w:rPr>
                <w:rFonts w:asciiTheme="minorHAnsi" w:hAnsiTheme="minorHAnsi" w:cstheme="minorHAnsi"/>
                <w:b/>
                <w:spacing w:val="-2"/>
              </w:rPr>
              <w:t xml:space="preserve"> </w:t>
            </w:r>
            <w:r w:rsidRPr="00952AF4">
              <w:rPr>
                <w:rFonts w:asciiTheme="minorHAnsi" w:hAnsiTheme="minorHAnsi" w:cstheme="minorHAnsi"/>
                <w:b/>
                <w:spacing w:val="-2"/>
              </w:rPr>
              <w:t>Sub Districts</w:t>
            </w:r>
          </w:p>
        </w:tc>
        <w:tc>
          <w:tcPr>
            <w:tcW w:w="1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1C4FB" w14:textId="77777777" w:rsidR="00A15387" w:rsidRPr="00952AF4" w:rsidRDefault="00A15387" w:rsidP="00A15387">
            <w:pPr>
              <w:pStyle w:val="TableParagraph"/>
              <w:spacing w:before="4"/>
              <w:jc w:val="right"/>
              <w:rPr>
                <w:rFonts w:asciiTheme="minorHAnsi" w:hAnsiTheme="minorHAnsi" w:cstheme="minorHAnsi"/>
                <w:b/>
              </w:rPr>
            </w:pPr>
          </w:p>
          <w:p w14:paraId="6CD6AD6C" w14:textId="763EB369" w:rsidR="00A15387" w:rsidRPr="00952AF4" w:rsidRDefault="00A15387" w:rsidP="00A15387">
            <w:pPr>
              <w:pStyle w:val="TableParagraph"/>
              <w:spacing w:before="145" w:line="242" w:lineRule="auto"/>
              <w:ind w:left="154" w:firstLine="178"/>
              <w:jc w:val="right"/>
              <w:rPr>
                <w:rFonts w:asciiTheme="minorHAnsi" w:hAnsiTheme="minorHAnsi" w:cstheme="minorHAnsi"/>
                <w:b/>
                <w:color w:val="FFFFFF"/>
                <w:spacing w:val="-2"/>
              </w:rPr>
            </w:pPr>
            <w:r w:rsidRPr="00952AF4">
              <w:rPr>
                <w:rFonts w:asciiTheme="minorHAnsi" w:hAnsiTheme="minorHAnsi" w:cstheme="minorHAnsi"/>
                <w:b/>
                <w:spacing w:val="-4"/>
              </w:rPr>
              <w:t>4556</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5C85E" w14:textId="77777777" w:rsidR="00A15387" w:rsidRPr="00952AF4" w:rsidRDefault="00A15387" w:rsidP="00A15387">
            <w:pPr>
              <w:pStyle w:val="TableParagraph"/>
              <w:spacing w:before="4"/>
              <w:jc w:val="right"/>
              <w:rPr>
                <w:rFonts w:asciiTheme="minorHAnsi" w:hAnsiTheme="minorHAnsi" w:cstheme="minorHAnsi"/>
                <w:b/>
              </w:rPr>
            </w:pPr>
          </w:p>
          <w:p w14:paraId="02C7FF13" w14:textId="6794967D" w:rsidR="00A15387" w:rsidRPr="00952AF4" w:rsidRDefault="00A15387" w:rsidP="00A15387">
            <w:pPr>
              <w:pStyle w:val="TableParagraph"/>
              <w:spacing w:line="292" w:lineRule="exact"/>
              <w:ind w:left="17"/>
              <w:jc w:val="right"/>
              <w:rPr>
                <w:rFonts w:asciiTheme="minorHAnsi" w:hAnsiTheme="minorHAnsi" w:cstheme="minorHAnsi"/>
                <w:b/>
                <w:color w:val="FFFFFF"/>
              </w:rPr>
            </w:pPr>
            <w:r w:rsidRPr="00952AF4">
              <w:rPr>
                <w:rFonts w:asciiTheme="minorHAnsi" w:hAnsiTheme="minorHAnsi" w:cstheme="minorHAnsi"/>
                <w:b/>
                <w:spacing w:val="-4"/>
              </w:rPr>
              <w:t>4556</w:t>
            </w:r>
          </w:p>
        </w:tc>
      </w:tr>
      <w:tr w:rsidR="00A15387" w14:paraId="44524CBC" w14:textId="77777777" w:rsidTr="00952AF4">
        <w:trPr>
          <w:trHeight w:val="567"/>
        </w:trPr>
        <w:tc>
          <w:tcPr>
            <w:tcW w:w="953" w:type="dxa"/>
            <w:vMerge/>
            <w:tcBorders>
              <w:right w:val="single" w:sz="4" w:space="0" w:color="000000"/>
            </w:tcBorders>
            <w:shd w:val="clear" w:color="auto" w:fill="auto"/>
            <w:vAlign w:val="center"/>
          </w:tcPr>
          <w:p w14:paraId="2B30924B" w14:textId="77777777" w:rsidR="00A15387" w:rsidRPr="00952AF4" w:rsidRDefault="00A15387" w:rsidP="00A15387">
            <w:pPr>
              <w:pStyle w:val="TableParagraph"/>
              <w:spacing w:before="1"/>
              <w:jc w:val="center"/>
              <w:rPr>
                <w:rFonts w:asciiTheme="minorHAnsi" w:hAnsiTheme="minorHAnsi" w:cstheme="minorHAnsi"/>
                <w:b/>
              </w:rPr>
            </w:pPr>
          </w:p>
        </w:tc>
        <w:tc>
          <w:tcPr>
            <w:tcW w:w="1895" w:type="dxa"/>
            <w:vMerge/>
            <w:tcBorders>
              <w:left w:val="single" w:sz="4" w:space="0" w:color="000000"/>
              <w:right w:val="single" w:sz="4" w:space="0" w:color="000000"/>
            </w:tcBorders>
            <w:shd w:val="clear" w:color="auto" w:fill="auto"/>
            <w:vAlign w:val="center"/>
          </w:tcPr>
          <w:p w14:paraId="01690A03" w14:textId="29CA503D" w:rsidR="00A15387" w:rsidRPr="00952AF4" w:rsidRDefault="00A15387" w:rsidP="00A15387">
            <w:pPr>
              <w:pStyle w:val="TableParagraph"/>
              <w:spacing w:before="145" w:line="242" w:lineRule="auto"/>
              <w:ind w:left="112" w:firstLine="302"/>
              <w:jc w:val="center"/>
              <w:rPr>
                <w:rFonts w:asciiTheme="minorHAnsi" w:hAnsiTheme="minorHAnsi" w:cstheme="minorHAnsi"/>
                <w:b/>
                <w:color w:val="FFFFFF"/>
                <w:spacing w:val="-2"/>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1C27F" w14:textId="16F865B5" w:rsidR="00A15387" w:rsidRPr="00952AF4" w:rsidRDefault="00A15387" w:rsidP="00952AF4">
            <w:pPr>
              <w:pStyle w:val="TableParagraph"/>
              <w:spacing w:before="145" w:line="242" w:lineRule="auto"/>
              <w:ind w:left="680" w:hanging="661"/>
              <w:rPr>
                <w:rFonts w:asciiTheme="minorHAnsi" w:hAnsiTheme="minorHAnsi" w:cstheme="minorHAnsi"/>
                <w:b/>
                <w:spacing w:val="-4"/>
              </w:rPr>
            </w:pPr>
            <w:r w:rsidRPr="00952AF4">
              <w:rPr>
                <w:rFonts w:asciiTheme="minorHAnsi" w:hAnsiTheme="minorHAnsi" w:cstheme="minorHAnsi"/>
                <w:b/>
                <w:spacing w:val="-4"/>
              </w:rPr>
              <w:t>OSTC</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F5ED2" w14:textId="7281D3B1" w:rsidR="00A15387" w:rsidRPr="00952AF4" w:rsidRDefault="00A15387" w:rsidP="00952AF4">
            <w:pPr>
              <w:pStyle w:val="TableParagraph"/>
              <w:spacing w:before="145" w:line="242" w:lineRule="auto"/>
              <w:rPr>
                <w:rFonts w:asciiTheme="minorHAnsi" w:hAnsiTheme="minorHAnsi" w:cstheme="minorHAnsi"/>
                <w:b/>
                <w:color w:val="FFFFFF"/>
                <w:spacing w:val="-2"/>
              </w:rPr>
            </w:pPr>
            <w:r w:rsidRPr="00952AF4">
              <w:rPr>
                <w:rFonts w:asciiTheme="minorHAnsi" w:hAnsiTheme="minorHAnsi" w:cstheme="minorHAnsi"/>
                <w:b/>
                <w:spacing w:val="-2"/>
              </w:rPr>
              <w:t>Districts/</w:t>
            </w:r>
            <w:r w:rsidR="00952AF4">
              <w:rPr>
                <w:rFonts w:asciiTheme="minorHAnsi" w:hAnsiTheme="minorHAnsi" w:cstheme="minorHAnsi"/>
                <w:b/>
                <w:spacing w:val="-2"/>
              </w:rPr>
              <w:t xml:space="preserve"> </w:t>
            </w:r>
            <w:r w:rsidRPr="00952AF4">
              <w:rPr>
                <w:rFonts w:asciiTheme="minorHAnsi" w:hAnsiTheme="minorHAnsi" w:cstheme="minorHAnsi"/>
                <w:b/>
                <w:spacing w:val="-2"/>
              </w:rPr>
              <w:t>Sub Districts</w:t>
            </w:r>
          </w:p>
        </w:tc>
        <w:tc>
          <w:tcPr>
            <w:tcW w:w="1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A5BDF" w14:textId="77777777" w:rsidR="00A15387" w:rsidRPr="00952AF4" w:rsidRDefault="00A15387" w:rsidP="00A15387">
            <w:pPr>
              <w:pStyle w:val="TableParagraph"/>
              <w:spacing w:before="4"/>
              <w:jc w:val="right"/>
              <w:rPr>
                <w:rFonts w:asciiTheme="minorHAnsi" w:hAnsiTheme="minorHAnsi" w:cstheme="minorHAnsi"/>
                <w:b/>
              </w:rPr>
            </w:pPr>
          </w:p>
          <w:p w14:paraId="54659E0A" w14:textId="44833C19" w:rsidR="00A15387" w:rsidRPr="00952AF4" w:rsidRDefault="00A15387" w:rsidP="00A15387">
            <w:pPr>
              <w:pStyle w:val="TableParagraph"/>
              <w:spacing w:before="145" w:line="242" w:lineRule="auto"/>
              <w:ind w:left="154" w:firstLine="178"/>
              <w:jc w:val="right"/>
              <w:rPr>
                <w:rFonts w:asciiTheme="minorHAnsi" w:hAnsiTheme="minorHAnsi" w:cstheme="minorHAnsi"/>
                <w:b/>
                <w:color w:val="FFFFFF"/>
                <w:spacing w:val="-2"/>
              </w:rPr>
            </w:pPr>
            <w:r w:rsidRPr="00952AF4">
              <w:rPr>
                <w:rFonts w:asciiTheme="minorHAnsi" w:hAnsiTheme="minorHAnsi" w:cstheme="minorHAnsi"/>
                <w:b/>
                <w:spacing w:val="-5"/>
              </w:rPr>
              <w:t>385</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56CDC" w14:textId="77777777" w:rsidR="00A15387" w:rsidRPr="00952AF4" w:rsidRDefault="00A15387" w:rsidP="00A15387">
            <w:pPr>
              <w:pStyle w:val="TableParagraph"/>
              <w:spacing w:before="4"/>
              <w:jc w:val="right"/>
              <w:rPr>
                <w:rFonts w:asciiTheme="minorHAnsi" w:hAnsiTheme="minorHAnsi" w:cstheme="minorHAnsi"/>
                <w:b/>
              </w:rPr>
            </w:pPr>
          </w:p>
          <w:p w14:paraId="596CDA4C" w14:textId="5A4E35B2" w:rsidR="00A15387" w:rsidRPr="00952AF4" w:rsidRDefault="00A15387" w:rsidP="00A15387">
            <w:pPr>
              <w:pStyle w:val="TableParagraph"/>
              <w:spacing w:line="292" w:lineRule="exact"/>
              <w:ind w:left="17"/>
              <w:jc w:val="right"/>
              <w:rPr>
                <w:rFonts w:asciiTheme="minorHAnsi" w:hAnsiTheme="minorHAnsi" w:cstheme="minorHAnsi"/>
                <w:b/>
                <w:color w:val="FFFFFF"/>
              </w:rPr>
            </w:pPr>
            <w:r w:rsidRPr="00952AF4">
              <w:rPr>
                <w:rFonts w:asciiTheme="minorHAnsi" w:hAnsiTheme="minorHAnsi" w:cstheme="minorHAnsi"/>
                <w:b/>
                <w:spacing w:val="-5"/>
              </w:rPr>
              <w:t>385</w:t>
            </w:r>
          </w:p>
        </w:tc>
      </w:tr>
      <w:tr w:rsidR="00A15387" w14:paraId="52564BC7" w14:textId="77777777" w:rsidTr="00952AF4">
        <w:trPr>
          <w:trHeight w:val="567"/>
        </w:trPr>
        <w:tc>
          <w:tcPr>
            <w:tcW w:w="953" w:type="dxa"/>
            <w:vMerge/>
            <w:tcBorders>
              <w:right w:val="single" w:sz="4" w:space="0" w:color="000000"/>
            </w:tcBorders>
            <w:shd w:val="clear" w:color="auto" w:fill="auto"/>
            <w:vAlign w:val="center"/>
          </w:tcPr>
          <w:p w14:paraId="44A426AA" w14:textId="77777777" w:rsidR="00A15387" w:rsidRPr="00952AF4" w:rsidRDefault="00A15387" w:rsidP="00A15387">
            <w:pPr>
              <w:pStyle w:val="TableParagraph"/>
              <w:spacing w:before="1"/>
              <w:jc w:val="center"/>
              <w:rPr>
                <w:rFonts w:asciiTheme="minorHAnsi" w:hAnsiTheme="minorHAnsi" w:cstheme="minorHAnsi"/>
                <w:b/>
              </w:rPr>
            </w:pPr>
          </w:p>
        </w:tc>
        <w:tc>
          <w:tcPr>
            <w:tcW w:w="1895" w:type="dxa"/>
            <w:vMerge/>
            <w:tcBorders>
              <w:left w:val="single" w:sz="4" w:space="0" w:color="000000"/>
              <w:right w:val="single" w:sz="4" w:space="0" w:color="000000"/>
            </w:tcBorders>
            <w:shd w:val="clear" w:color="auto" w:fill="auto"/>
            <w:vAlign w:val="center"/>
          </w:tcPr>
          <w:p w14:paraId="686C226B" w14:textId="77777777" w:rsidR="00A15387" w:rsidRPr="00952AF4" w:rsidRDefault="00A15387" w:rsidP="00A15387">
            <w:pPr>
              <w:pStyle w:val="TableParagraph"/>
              <w:spacing w:before="145" w:line="242" w:lineRule="auto"/>
              <w:ind w:left="112" w:firstLine="302"/>
              <w:jc w:val="center"/>
              <w:rPr>
                <w:rFonts w:asciiTheme="minorHAnsi" w:hAnsiTheme="minorHAnsi" w:cstheme="minorHAnsi"/>
                <w:b/>
                <w:color w:val="FFFFFF"/>
                <w:spacing w:val="-2"/>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15AD6" w14:textId="056EDE96" w:rsidR="00A15387" w:rsidRPr="00952AF4" w:rsidRDefault="00A15387" w:rsidP="00952AF4">
            <w:pPr>
              <w:pStyle w:val="TableParagraph"/>
              <w:spacing w:before="145" w:line="242" w:lineRule="auto"/>
              <w:ind w:left="680" w:hanging="661"/>
              <w:rPr>
                <w:rFonts w:asciiTheme="minorHAnsi" w:hAnsiTheme="minorHAnsi" w:cstheme="minorHAnsi"/>
                <w:b/>
                <w:spacing w:val="-4"/>
              </w:rPr>
            </w:pPr>
            <w:r w:rsidRPr="00952AF4">
              <w:rPr>
                <w:rFonts w:asciiTheme="minorHAnsi" w:hAnsiTheme="minorHAnsi" w:cstheme="minorHAnsi"/>
                <w:b/>
                <w:spacing w:val="-4"/>
              </w:rPr>
              <w:t>STI-RTI Centers</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66FCC" w14:textId="0468DBCA" w:rsidR="00A15387" w:rsidRPr="00952AF4" w:rsidRDefault="00A15387" w:rsidP="00952AF4">
            <w:pPr>
              <w:pStyle w:val="TableParagraph"/>
              <w:spacing w:line="244" w:lineRule="exact"/>
              <w:rPr>
                <w:rFonts w:asciiTheme="minorHAnsi" w:hAnsiTheme="minorHAnsi" w:cstheme="minorHAnsi"/>
                <w:b/>
                <w:color w:val="FFFFFF"/>
                <w:spacing w:val="-2"/>
              </w:rPr>
            </w:pPr>
            <w:r w:rsidRPr="00952AF4">
              <w:rPr>
                <w:rFonts w:asciiTheme="minorHAnsi" w:hAnsiTheme="minorHAnsi" w:cstheme="minorHAnsi"/>
                <w:b/>
                <w:spacing w:val="-2"/>
              </w:rPr>
              <w:t>Districts/Sub</w:t>
            </w:r>
            <w:r w:rsidR="00952AF4">
              <w:rPr>
                <w:rFonts w:asciiTheme="minorHAnsi" w:hAnsiTheme="minorHAnsi" w:cstheme="minorHAnsi"/>
                <w:b/>
                <w:spacing w:val="-2"/>
              </w:rPr>
              <w:t xml:space="preserve"> </w:t>
            </w:r>
            <w:r w:rsidRPr="00952AF4">
              <w:rPr>
                <w:rFonts w:asciiTheme="minorHAnsi" w:hAnsiTheme="minorHAnsi" w:cstheme="minorHAnsi"/>
                <w:b/>
                <w:spacing w:val="-2"/>
              </w:rPr>
              <w:t>Districts</w:t>
            </w:r>
          </w:p>
        </w:tc>
        <w:tc>
          <w:tcPr>
            <w:tcW w:w="1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76792" w14:textId="77777777" w:rsidR="00A15387" w:rsidRPr="00952AF4" w:rsidRDefault="00A15387" w:rsidP="00A15387">
            <w:pPr>
              <w:pStyle w:val="TableParagraph"/>
              <w:jc w:val="right"/>
              <w:rPr>
                <w:rFonts w:asciiTheme="minorHAnsi" w:hAnsiTheme="minorHAnsi" w:cstheme="minorHAnsi"/>
                <w:b/>
              </w:rPr>
            </w:pPr>
          </w:p>
          <w:p w14:paraId="5BEBDDD1" w14:textId="642D33AA" w:rsidR="00A15387" w:rsidRPr="00952AF4" w:rsidRDefault="00A15387" w:rsidP="00A15387">
            <w:pPr>
              <w:pStyle w:val="TableParagraph"/>
              <w:spacing w:before="145" w:line="242" w:lineRule="auto"/>
              <w:ind w:left="154" w:firstLine="178"/>
              <w:jc w:val="right"/>
              <w:rPr>
                <w:rFonts w:asciiTheme="minorHAnsi" w:hAnsiTheme="minorHAnsi" w:cstheme="minorHAnsi"/>
                <w:b/>
                <w:color w:val="FFFFFF"/>
                <w:spacing w:val="-2"/>
              </w:rPr>
            </w:pPr>
            <w:r w:rsidRPr="00952AF4">
              <w:rPr>
                <w:rFonts w:asciiTheme="minorHAnsi" w:hAnsiTheme="minorHAnsi" w:cstheme="minorHAnsi"/>
                <w:b/>
                <w:spacing w:val="-4"/>
              </w:rPr>
              <w:t>1160</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3E2B1" w14:textId="77777777" w:rsidR="00A15387" w:rsidRPr="00952AF4" w:rsidRDefault="00A15387" w:rsidP="00A15387">
            <w:pPr>
              <w:pStyle w:val="TableParagraph"/>
              <w:jc w:val="right"/>
              <w:rPr>
                <w:rFonts w:asciiTheme="minorHAnsi" w:hAnsiTheme="minorHAnsi" w:cstheme="minorHAnsi"/>
                <w:b/>
              </w:rPr>
            </w:pPr>
          </w:p>
          <w:p w14:paraId="02A98CBF" w14:textId="3CBC634A" w:rsidR="00A15387" w:rsidRPr="00952AF4" w:rsidRDefault="00A15387" w:rsidP="00A15387">
            <w:pPr>
              <w:pStyle w:val="TableParagraph"/>
              <w:spacing w:line="292" w:lineRule="exact"/>
              <w:ind w:left="17"/>
              <w:jc w:val="right"/>
              <w:rPr>
                <w:rFonts w:asciiTheme="minorHAnsi" w:hAnsiTheme="minorHAnsi" w:cstheme="minorHAnsi"/>
                <w:b/>
                <w:color w:val="FFFFFF"/>
              </w:rPr>
            </w:pPr>
            <w:r w:rsidRPr="00952AF4">
              <w:rPr>
                <w:rFonts w:asciiTheme="minorHAnsi" w:hAnsiTheme="minorHAnsi" w:cstheme="minorHAnsi"/>
                <w:b/>
                <w:spacing w:val="-4"/>
              </w:rPr>
              <w:t>1160</w:t>
            </w:r>
          </w:p>
        </w:tc>
      </w:tr>
      <w:tr w:rsidR="00A15387" w14:paraId="685FE053" w14:textId="77777777" w:rsidTr="00952AF4">
        <w:trPr>
          <w:trHeight w:val="567"/>
        </w:trPr>
        <w:tc>
          <w:tcPr>
            <w:tcW w:w="953" w:type="dxa"/>
            <w:vMerge/>
            <w:tcBorders>
              <w:right w:val="single" w:sz="4" w:space="0" w:color="000000"/>
            </w:tcBorders>
            <w:shd w:val="clear" w:color="auto" w:fill="auto"/>
            <w:vAlign w:val="center"/>
          </w:tcPr>
          <w:p w14:paraId="4255DC96" w14:textId="77777777" w:rsidR="00A15387" w:rsidRPr="00952AF4" w:rsidRDefault="00A15387" w:rsidP="00A15387">
            <w:pPr>
              <w:pStyle w:val="TableParagraph"/>
              <w:spacing w:before="1"/>
              <w:jc w:val="center"/>
              <w:rPr>
                <w:rFonts w:asciiTheme="minorHAnsi" w:hAnsiTheme="minorHAnsi" w:cstheme="minorHAnsi"/>
                <w:b/>
              </w:rPr>
            </w:pPr>
          </w:p>
        </w:tc>
        <w:tc>
          <w:tcPr>
            <w:tcW w:w="1895" w:type="dxa"/>
            <w:vMerge/>
            <w:tcBorders>
              <w:left w:val="single" w:sz="4" w:space="0" w:color="000000"/>
              <w:right w:val="single" w:sz="4" w:space="0" w:color="000000"/>
            </w:tcBorders>
            <w:shd w:val="clear" w:color="auto" w:fill="auto"/>
            <w:vAlign w:val="center"/>
          </w:tcPr>
          <w:p w14:paraId="72FC3923" w14:textId="77777777" w:rsidR="00A15387" w:rsidRPr="00952AF4" w:rsidRDefault="00A15387" w:rsidP="00A15387">
            <w:pPr>
              <w:pStyle w:val="TableParagraph"/>
              <w:spacing w:before="145" w:line="242" w:lineRule="auto"/>
              <w:ind w:left="112" w:firstLine="302"/>
              <w:jc w:val="center"/>
              <w:rPr>
                <w:rFonts w:asciiTheme="minorHAnsi" w:hAnsiTheme="minorHAnsi" w:cstheme="minorHAnsi"/>
                <w:b/>
                <w:color w:val="FFFFFF"/>
                <w:spacing w:val="-2"/>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8DAF7" w14:textId="1EF4DE7D" w:rsidR="00A15387" w:rsidRPr="00952AF4" w:rsidRDefault="00A15387" w:rsidP="00952AF4">
            <w:pPr>
              <w:pStyle w:val="TableParagraph"/>
              <w:spacing w:before="145" w:line="242" w:lineRule="auto"/>
              <w:ind w:left="680" w:hanging="661"/>
              <w:rPr>
                <w:rFonts w:asciiTheme="minorHAnsi" w:hAnsiTheme="minorHAnsi" w:cstheme="minorHAnsi"/>
                <w:b/>
                <w:spacing w:val="-4"/>
              </w:rPr>
            </w:pPr>
            <w:r w:rsidRPr="00952AF4">
              <w:rPr>
                <w:rFonts w:asciiTheme="minorHAnsi" w:hAnsiTheme="minorHAnsi" w:cstheme="minorHAnsi"/>
                <w:b/>
                <w:spacing w:val="-4"/>
              </w:rPr>
              <w:t>TI Centers</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51B43" w14:textId="33083076" w:rsidR="00A15387" w:rsidRPr="00952AF4" w:rsidRDefault="00A15387" w:rsidP="00952AF4">
            <w:pPr>
              <w:pStyle w:val="TableParagraph"/>
              <w:spacing w:before="145" w:line="242" w:lineRule="auto"/>
              <w:rPr>
                <w:rFonts w:asciiTheme="minorHAnsi" w:hAnsiTheme="minorHAnsi" w:cstheme="minorHAnsi"/>
                <w:b/>
                <w:color w:val="FFFFFF"/>
                <w:spacing w:val="-2"/>
              </w:rPr>
            </w:pPr>
            <w:r w:rsidRPr="00952AF4">
              <w:rPr>
                <w:rFonts w:asciiTheme="minorHAnsi" w:hAnsiTheme="minorHAnsi" w:cstheme="minorHAnsi"/>
                <w:b/>
                <w:spacing w:val="-2"/>
              </w:rPr>
              <w:t>Districts/Sub Districts</w:t>
            </w:r>
          </w:p>
        </w:tc>
        <w:tc>
          <w:tcPr>
            <w:tcW w:w="1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7EA8B" w14:textId="77777777" w:rsidR="00A15387" w:rsidRPr="00952AF4" w:rsidRDefault="00A15387" w:rsidP="00A15387">
            <w:pPr>
              <w:pStyle w:val="TableParagraph"/>
              <w:spacing w:before="6"/>
              <w:jc w:val="right"/>
              <w:rPr>
                <w:rFonts w:asciiTheme="minorHAnsi" w:hAnsiTheme="minorHAnsi" w:cstheme="minorHAnsi"/>
                <w:b/>
              </w:rPr>
            </w:pPr>
          </w:p>
          <w:p w14:paraId="6CD39189" w14:textId="682DC1DE" w:rsidR="00A15387" w:rsidRPr="00952AF4" w:rsidRDefault="00A15387" w:rsidP="00A15387">
            <w:pPr>
              <w:pStyle w:val="TableParagraph"/>
              <w:spacing w:before="145" w:line="242" w:lineRule="auto"/>
              <w:ind w:left="154" w:firstLine="178"/>
              <w:jc w:val="right"/>
              <w:rPr>
                <w:rFonts w:asciiTheme="minorHAnsi" w:hAnsiTheme="minorHAnsi" w:cstheme="minorHAnsi"/>
                <w:b/>
                <w:color w:val="FFFFFF"/>
                <w:spacing w:val="-2"/>
              </w:rPr>
            </w:pPr>
            <w:r w:rsidRPr="00952AF4">
              <w:rPr>
                <w:rFonts w:asciiTheme="minorHAnsi" w:hAnsiTheme="minorHAnsi" w:cstheme="minorHAnsi"/>
                <w:b/>
                <w:spacing w:val="-4"/>
              </w:rPr>
              <w:t>1596</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346A7" w14:textId="77777777" w:rsidR="00A15387" w:rsidRPr="00952AF4" w:rsidRDefault="00A15387" w:rsidP="00A15387">
            <w:pPr>
              <w:pStyle w:val="TableParagraph"/>
              <w:spacing w:before="6"/>
              <w:jc w:val="right"/>
              <w:rPr>
                <w:rFonts w:asciiTheme="minorHAnsi" w:hAnsiTheme="minorHAnsi" w:cstheme="minorHAnsi"/>
                <w:b/>
              </w:rPr>
            </w:pPr>
          </w:p>
          <w:p w14:paraId="0B831774" w14:textId="676A48CF" w:rsidR="00A15387" w:rsidRPr="00952AF4" w:rsidRDefault="00A15387" w:rsidP="00A15387">
            <w:pPr>
              <w:pStyle w:val="TableParagraph"/>
              <w:spacing w:line="292" w:lineRule="exact"/>
              <w:ind w:left="17"/>
              <w:jc w:val="right"/>
              <w:rPr>
                <w:rFonts w:asciiTheme="minorHAnsi" w:hAnsiTheme="minorHAnsi" w:cstheme="minorHAnsi"/>
                <w:b/>
                <w:color w:val="FFFFFF"/>
              </w:rPr>
            </w:pPr>
            <w:r w:rsidRPr="00952AF4">
              <w:rPr>
                <w:rFonts w:asciiTheme="minorHAnsi" w:hAnsiTheme="minorHAnsi" w:cstheme="minorHAnsi"/>
                <w:b/>
                <w:spacing w:val="-4"/>
              </w:rPr>
              <w:t>1596</w:t>
            </w:r>
          </w:p>
        </w:tc>
      </w:tr>
      <w:tr w:rsidR="00A15387" w14:paraId="62DD46A9" w14:textId="77777777" w:rsidTr="00952AF4">
        <w:trPr>
          <w:trHeight w:val="567"/>
        </w:trPr>
        <w:tc>
          <w:tcPr>
            <w:tcW w:w="953" w:type="dxa"/>
            <w:vMerge/>
            <w:tcBorders>
              <w:right w:val="single" w:sz="4" w:space="0" w:color="000000"/>
            </w:tcBorders>
            <w:shd w:val="clear" w:color="auto" w:fill="auto"/>
            <w:vAlign w:val="center"/>
          </w:tcPr>
          <w:p w14:paraId="62693005" w14:textId="77777777" w:rsidR="00A15387" w:rsidRPr="00952AF4" w:rsidRDefault="00A15387" w:rsidP="00A15387">
            <w:pPr>
              <w:pStyle w:val="TableParagraph"/>
              <w:spacing w:before="1"/>
              <w:jc w:val="center"/>
              <w:rPr>
                <w:rFonts w:asciiTheme="minorHAnsi" w:hAnsiTheme="minorHAnsi" w:cstheme="minorHAnsi"/>
                <w:b/>
              </w:rPr>
            </w:pPr>
          </w:p>
        </w:tc>
        <w:tc>
          <w:tcPr>
            <w:tcW w:w="1895" w:type="dxa"/>
            <w:vMerge/>
            <w:tcBorders>
              <w:left w:val="single" w:sz="4" w:space="0" w:color="000000"/>
              <w:right w:val="single" w:sz="4" w:space="0" w:color="000000"/>
            </w:tcBorders>
            <w:shd w:val="clear" w:color="auto" w:fill="auto"/>
            <w:vAlign w:val="center"/>
          </w:tcPr>
          <w:p w14:paraId="78641857" w14:textId="77777777" w:rsidR="00A15387" w:rsidRPr="00952AF4" w:rsidRDefault="00A15387" w:rsidP="00A15387">
            <w:pPr>
              <w:pStyle w:val="TableParagraph"/>
              <w:spacing w:before="145" w:line="242" w:lineRule="auto"/>
              <w:ind w:left="112" w:firstLine="302"/>
              <w:jc w:val="center"/>
              <w:rPr>
                <w:rFonts w:asciiTheme="minorHAnsi" w:hAnsiTheme="minorHAnsi" w:cstheme="minorHAnsi"/>
                <w:b/>
                <w:color w:val="FFFFFF"/>
                <w:spacing w:val="-2"/>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6AA5B" w14:textId="6458BB40" w:rsidR="00A15387" w:rsidRPr="00952AF4" w:rsidRDefault="00A15387" w:rsidP="00952AF4">
            <w:pPr>
              <w:pStyle w:val="TableParagraph"/>
              <w:spacing w:before="145" w:line="242" w:lineRule="auto"/>
              <w:ind w:left="680" w:hanging="661"/>
              <w:rPr>
                <w:rFonts w:asciiTheme="minorHAnsi" w:hAnsiTheme="minorHAnsi" w:cstheme="minorHAnsi"/>
                <w:b/>
                <w:spacing w:val="-4"/>
              </w:rPr>
            </w:pPr>
            <w:r w:rsidRPr="00952AF4">
              <w:rPr>
                <w:rFonts w:asciiTheme="minorHAnsi" w:hAnsiTheme="minorHAnsi" w:cstheme="minorHAnsi"/>
                <w:b/>
                <w:spacing w:val="-4"/>
              </w:rPr>
              <w:t>Labs</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23C81" w14:textId="3B1484CE" w:rsidR="00A15387" w:rsidRPr="00952AF4" w:rsidRDefault="00A15387" w:rsidP="00952AF4">
            <w:pPr>
              <w:pStyle w:val="TableParagraph"/>
              <w:spacing w:before="145" w:line="242" w:lineRule="auto"/>
              <w:rPr>
                <w:rFonts w:asciiTheme="minorHAnsi" w:hAnsiTheme="minorHAnsi" w:cstheme="minorHAnsi"/>
                <w:b/>
                <w:color w:val="FFFFFF"/>
                <w:spacing w:val="-2"/>
              </w:rPr>
            </w:pPr>
            <w:r w:rsidRPr="00952AF4">
              <w:rPr>
                <w:rFonts w:asciiTheme="minorHAnsi" w:hAnsiTheme="minorHAnsi" w:cstheme="minorHAnsi"/>
                <w:b/>
                <w:spacing w:val="-2"/>
              </w:rPr>
              <w:t>Districts/Sub Districts</w:t>
            </w:r>
          </w:p>
        </w:tc>
        <w:tc>
          <w:tcPr>
            <w:tcW w:w="1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7A4A9" w14:textId="77777777" w:rsidR="00A15387" w:rsidRPr="00952AF4" w:rsidRDefault="00A15387" w:rsidP="00A15387">
            <w:pPr>
              <w:pStyle w:val="TableParagraph"/>
              <w:spacing w:before="4"/>
              <w:jc w:val="right"/>
              <w:rPr>
                <w:rFonts w:asciiTheme="minorHAnsi" w:hAnsiTheme="minorHAnsi" w:cstheme="minorHAnsi"/>
                <w:b/>
              </w:rPr>
            </w:pPr>
          </w:p>
          <w:p w14:paraId="3397D35E" w14:textId="7AB4A85B" w:rsidR="00A15387" w:rsidRPr="00952AF4" w:rsidRDefault="00A15387" w:rsidP="00A15387">
            <w:pPr>
              <w:pStyle w:val="TableParagraph"/>
              <w:spacing w:before="145" w:line="242" w:lineRule="auto"/>
              <w:ind w:left="154" w:firstLine="178"/>
              <w:jc w:val="right"/>
              <w:rPr>
                <w:rFonts w:asciiTheme="minorHAnsi" w:hAnsiTheme="minorHAnsi" w:cstheme="minorHAnsi"/>
                <w:b/>
                <w:color w:val="FFFFFF"/>
                <w:spacing w:val="-2"/>
              </w:rPr>
            </w:pPr>
            <w:r w:rsidRPr="00952AF4">
              <w:rPr>
                <w:rFonts w:asciiTheme="minorHAnsi" w:hAnsiTheme="minorHAnsi" w:cstheme="minorHAnsi"/>
                <w:b/>
                <w:spacing w:val="-5"/>
              </w:rPr>
              <w:t>64</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B9767" w14:textId="77777777" w:rsidR="00A15387" w:rsidRPr="00952AF4" w:rsidRDefault="00A15387" w:rsidP="00A15387">
            <w:pPr>
              <w:pStyle w:val="TableParagraph"/>
              <w:spacing w:before="4"/>
              <w:jc w:val="right"/>
              <w:rPr>
                <w:rFonts w:asciiTheme="minorHAnsi" w:hAnsiTheme="minorHAnsi" w:cstheme="minorHAnsi"/>
                <w:b/>
              </w:rPr>
            </w:pPr>
          </w:p>
          <w:p w14:paraId="629480F5" w14:textId="74DC3D6E" w:rsidR="00A15387" w:rsidRPr="00952AF4" w:rsidRDefault="00A15387" w:rsidP="00A15387">
            <w:pPr>
              <w:pStyle w:val="TableParagraph"/>
              <w:spacing w:line="292" w:lineRule="exact"/>
              <w:ind w:left="17"/>
              <w:jc w:val="right"/>
              <w:rPr>
                <w:rFonts w:asciiTheme="minorHAnsi" w:hAnsiTheme="minorHAnsi" w:cstheme="minorHAnsi"/>
                <w:b/>
                <w:color w:val="FFFFFF"/>
              </w:rPr>
            </w:pPr>
            <w:r w:rsidRPr="00952AF4">
              <w:rPr>
                <w:rFonts w:asciiTheme="minorHAnsi" w:hAnsiTheme="minorHAnsi" w:cstheme="minorHAnsi"/>
                <w:b/>
                <w:spacing w:val="-5"/>
              </w:rPr>
              <w:t>64</w:t>
            </w:r>
          </w:p>
        </w:tc>
      </w:tr>
    </w:tbl>
    <w:p w14:paraId="7C9752A9" w14:textId="77777777" w:rsidR="00E46639" w:rsidRPr="00DC0C99" w:rsidRDefault="00E46639" w:rsidP="00E46639">
      <w:pPr>
        <w:outlineLvl w:val="2"/>
        <w:rPr>
          <w:b/>
          <w:bCs/>
        </w:rPr>
      </w:pPr>
      <w:r w:rsidRPr="00DC0C99">
        <w:rPr>
          <w:b/>
          <w:bCs/>
          <w:spacing w:val="-2"/>
        </w:rPr>
        <w:t>Note:</w:t>
      </w:r>
    </w:p>
    <w:p w14:paraId="544B25EA" w14:textId="77777777" w:rsidR="00E46639" w:rsidRDefault="00E46639" w:rsidP="00E46639">
      <w:pPr>
        <w:ind w:right="4"/>
        <w:jc w:val="both"/>
        <w:rPr>
          <w:b/>
          <w:spacing w:val="-4"/>
        </w:rPr>
      </w:pPr>
      <w:r w:rsidRPr="00DC0C99">
        <w:rPr>
          <w:b/>
        </w:rPr>
        <w:t>^The</w:t>
      </w:r>
      <w:r w:rsidRPr="00DC0C99">
        <w:rPr>
          <w:b/>
          <w:spacing w:val="-3"/>
        </w:rPr>
        <w:t xml:space="preserve"> </w:t>
      </w:r>
      <w:r w:rsidRPr="00DC0C99">
        <w:rPr>
          <w:b/>
        </w:rPr>
        <w:t>products</w:t>
      </w:r>
      <w:r w:rsidRPr="00DC0C99">
        <w:rPr>
          <w:b/>
          <w:spacing w:val="-1"/>
        </w:rPr>
        <w:t xml:space="preserve"> </w:t>
      </w:r>
      <w:r w:rsidRPr="00DC0C99">
        <w:rPr>
          <w:b/>
        </w:rPr>
        <w:t>mentioned</w:t>
      </w:r>
      <w:r w:rsidRPr="00DC0C99">
        <w:rPr>
          <w:b/>
          <w:spacing w:val="-3"/>
        </w:rPr>
        <w:t xml:space="preserve"> </w:t>
      </w:r>
      <w:r w:rsidRPr="00DC0C99">
        <w:rPr>
          <w:b/>
        </w:rPr>
        <w:t>are</w:t>
      </w:r>
      <w:r w:rsidRPr="00DC0C99">
        <w:rPr>
          <w:b/>
          <w:spacing w:val="-3"/>
        </w:rPr>
        <w:t xml:space="preserve"> </w:t>
      </w:r>
      <w:r w:rsidRPr="00DC0C99">
        <w:rPr>
          <w:b/>
        </w:rPr>
        <w:t>indicative</w:t>
      </w:r>
      <w:r w:rsidRPr="00DC0C99">
        <w:rPr>
          <w:b/>
          <w:spacing w:val="-3"/>
        </w:rPr>
        <w:t xml:space="preserve"> </w:t>
      </w:r>
      <w:r w:rsidRPr="00DC0C99">
        <w:rPr>
          <w:b/>
        </w:rPr>
        <w:t>and</w:t>
      </w:r>
      <w:r w:rsidRPr="00DC0C99">
        <w:rPr>
          <w:b/>
          <w:spacing w:val="-3"/>
        </w:rPr>
        <w:t xml:space="preserve"> </w:t>
      </w:r>
      <w:r w:rsidRPr="00DC0C99">
        <w:rPr>
          <w:b/>
        </w:rPr>
        <w:t>may</w:t>
      </w:r>
      <w:r w:rsidRPr="00DC0C99">
        <w:rPr>
          <w:b/>
          <w:spacing w:val="-1"/>
        </w:rPr>
        <w:t xml:space="preserve"> </w:t>
      </w:r>
      <w:r w:rsidRPr="00DC0C99">
        <w:rPr>
          <w:b/>
        </w:rPr>
        <w:t>differ</w:t>
      </w:r>
      <w:r w:rsidRPr="00DC0C99">
        <w:rPr>
          <w:b/>
          <w:spacing w:val="-1"/>
        </w:rPr>
        <w:t xml:space="preserve"> </w:t>
      </w:r>
      <w:r w:rsidRPr="00DC0C99">
        <w:rPr>
          <w:b/>
        </w:rPr>
        <w:t>based</w:t>
      </w:r>
      <w:r w:rsidRPr="00DC0C99">
        <w:rPr>
          <w:b/>
          <w:spacing w:val="-3"/>
        </w:rPr>
        <w:t xml:space="preserve"> </w:t>
      </w:r>
      <w:r w:rsidRPr="00DC0C99">
        <w:rPr>
          <w:b/>
        </w:rPr>
        <w:t>on</w:t>
      </w:r>
      <w:r w:rsidRPr="00DC0C99">
        <w:rPr>
          <w:b/>
          <w:spacing w:val="-3"/>
        </w:rPr>
        <w:t xml:space="preserve"> </w:t>
      </w:r>
      <w:r w:rsidRPr="00DC0C99">
        <w:rPr>
          <w:b/>
        </w:rPr>
        <w:t>the</w:t>
      </w:r>
      <w:r w:rsidRPr="00DC0C99">
        <w:rPr>
          <w:b/>
          <w:spacing w:val="-3"/>
        </w:rPr>
        <w:t xml:space="preserve"> </w:t>
      </w:r>
      <w:r w:rsidRPr="00DC0C99">
        <w:rPr>
          <w:b/>
        </w:rPr>
        <w:t>distribution</w:t>
      </w:r>
      <w:r w:rsidRPr="00DC0C99">
        <w:rPr>
          <w:b/>
          <w:spacing w:val="-3"/>
        </w:rPr>
        <w:t xml:space="preserve"> </w:t>
      </w:r>
      <w:r w:rsidRPr="00DC0C99">
        <w:rPr>
          <w:b/>
        </w:rPr>
        <w:t>plans</w:t>
      </w:r>
      <w:r w:rsidRPr="00DC0C99">
        <w:rPr>
          <w:b/>
          <w:spacing w:val="-1"/>
        </w:rPr>
        <w:t xml:space="preserve"> </w:t>
      </w:r>
      <w:r w:rsidRPr="00DC0C99">
        <w:rPr>
          <w:b/>
        </w:rPr>
        <w:t>shared</w:t>
      </w:r>
      <w:r w:rsidRPr="00DC0C99">
        <w:rPr>
          <w:b/>
          <w:spacing w:val="-3"/>
        </w:rPr>
        <w:t xml:space="preserve"> </w:t>
      </w:r>
      <w:r w:rsidRPr="00DC0C99">
        <w:rPr>
          <w:b/>
        </w:rPr>
        <w:t xml:space="preserve">by </w:t>
      </w:r>
      <w:r w:rsidRPr="00DC0C99">
        <w:rPr>
          <w:b/>
          <w:spacing w:val="-4"/>
        </w:rPr>
        <w:t>SACS</w:t>
      </w:r>
    </w:p>
    <w:p w14:paraId="61FA5A0C" w14:textId="77777777" w:rsidR="00E46639" w:rsidRDefault="00E46639" w:rsidP="00E46639">
      <w:pPr>
        <w:ind w:right="4"/>
        <w:jc w:val="both"/>
      </w:pPr>
      <w:r w:rsidRPr="00DC0C99">
        <w:t>*The</w:t>
      </w:r>
      <w:r w:rsidRPr="00DC0C99">
        <w:rPr>
          <w:spacing w:val="-1"/>
        </w:rPr>
        <w:t xml:space="preserve"> </w:t>
      </w:r>
      <w:r w:rsidRPr="00DC0C99">
        <w:t>numbers</w:t>
      </w:r>
      <w:r w:rsidRPr="00DC0C99">
        <w:rPr>
          <w:spacing w:val="-4"/>
        </w:rPr>
        <w:t xml:space="preserve"> </w:t>
      </w:r>
      <w:r w:rsidRPr="00DC0C99">
        <w:t>mentioned</w:t>
      </w:r>
      <w:r w:rsidRPr="00DC0C99">
        <w:rPr>
          <w:spacing w:val="-7"/>
        </w:rPr>
        <w:t xml:space="preserve"> </w:t>
      </w:r>
      <w:r w:rsidRPr="00DC0C99">
        <w:t>are</w:t>
      </w:r>
      <w:r w:rsidRPr="00DC0C99">
        <w:rPr>
          <w:spacing w:val="-1"/>
        </w:rPr>
        <w:t xml:space="preserve"> </w:t>
      </w:r>
      <w:r w:rsidRPr="00DC0C99">
        <w:t>approximate</w:t>
      </w:r>
      <w:r w:rsidRPr="00DC0C99">
        <w:rPr>
          <w:spacing w:val="-1"/>
        </w:rPr>
        <w:t xml:space="preserve"> </w:t>
      </w:r>
      <w:r w:rsidRPr="00DC0C99">
        <w:t>and</w:t>
      </w:r>
      <w:r w:rsidRPr="00DC0C99">
        <w:rPr>
          <w:spacing w:val="-5"/>
        </w:rPr>
        <w:t xml:space="preserve"> </w:t>
      </w:r>
      <w:r w:rsidRPr="00DC0C99">
        <w:t>may</w:t>
      </w:r>
      <w:r w:rsidRPr="00DC0C99">
        <w:rPr>
          <w:spacing w:val="-1"/>
        </w:rPr>
        <w:t xml:space="preserve"> </w:t>
      </w:r>
      <w:r w:rsidRPr="00DC0C99">
        <w:t>increase</w:t>
      </w:r>
      <w:r w:rsidRPr="00DC0C99">
        <w:rPr>
          <w:spacing w:val="-4"/>
        </w:rPr>
        <w:t xml:space="preserve"> </w:t>
      </w:r>
      <w:r w:rsidRPr="00DC0C99">
        <w:t>or</w:t>
      </w:r>
      <w:r w:rsidRPr="00DC0C99">
        <w:rPr>
          <w:spacing w:val="-2"/>
        </w:rPr>
        <w:t xml:space="preserve"> </w:t>
      </w:r>
      <w:r w:rsidRPr="00DC0C99">
        <w:t>decrease</w:t>
      </w:r>
      <w:r w:rsidRPr="00DC0C99">
        <w:rPr>
          <w:spacing w:val="-1"/>
        </w:rPr>
        <w:t xml:space="preserve"> </w:t>
      </w:r>
      <w:r w:rsidRPr="00DC0C99">
        <w:t>as</w:t>
      </w:r>
      <w:r w:rsidRPr="00DC0C99">
        <w:rPr>
          <w:spacing w:val="-4"/>
        </w:rPr>
        <w:t xml:space="preserve"> </w:t>
      </w:r>
      <w:r w:rsidRPr="00DC0C99">
        <w:t>per</w:t>
      </w:r>
      <w:r w:rsidRPr="00DC0C99">
        <w:rPr>
          <w:spacing w:val="-4"/>
        </w:rPr>
        <w:t xml:space="preserve"> </w:t>
      </w:r>
      <w:r w:rsidRPr="00DC0C99">
        <w:t>program</w:t>
      </w:r>
      <w:r w:rsidRPr="00DC0C99">
        <w:rPr>
          <w:spacing w:val="-3"/>
        </w:rPr>
        <w:t xml:space="preserve"> </w:t>
      </w:r>
      <w:r w:rsidRPr="00DC0C99">
        <w:t>needs</w:t>
      </w:r>
    </w:p>
    <w:p w14:paraId="5C5D689B" w14:textId="3A8D5C7A" w:rsidR="00E46639" w:rsidRPr="00DC0C99" w:rsidRDefault="00E46639" w:rsidP="00E46639">
      <w:pPr>
        <w:ind w:right="4"/>
        <w:jc w:val="both"/>
        <w:rPr>
          <w:b/>
        </w:rPr>
      </w:pPr>
      <w:r>
        <w:t xml:space="preserve"> </w:t>
      </w:r>
      <w:r w:rsidRPr="00DC0C99">
        <w:t>The</w:t>
      </w:r>
      <w:r w:rsidRPr="00DC0C99">
        <w:rPr>
          <w:spacing w:val="-4"/>
        </w:rPr>
        <w:t xml:space="preserve"> </w:t>
      </w:r>
      <w:r w:rsidRPr="00DC0C99">
        <w:t>tentative</w:t>
      </w:r>
      <w:r w:rsidRPr="00DC0C99">
        <w:rPr>
          <w:spacing w:val="-9"/>
        </w:rPr>
        <w:t xml:space="preserve"> </w:t>
      </w:r>
      <w:r w:rsidRPr="00DC0C99">
        <w:t>details</w:t>
      </w:r>
      <w:r w:rsidRPr="00DC0C99">
        <w:rPr>
          <w:spacing w:val="-12"/>
        </w:rPr>
        <w:t xml:space="preserve"> </w:t>
      </w:r>
      <w:r w:rsidRPr="00DC0C99">
        <w:t>of</w:t>
      </w:r>
      <w:r w:rsidRPr="00DC0C99">
        <w:rPr>
          <w:spacing w:val="-12"/>
        </w:rPr>
        <w:t xml:space="preserve"> </w:t>
      </w:r>
      <w:r w:rsidRPr="00DC0C99">
        <w:t>facilities</w:t>
      </w:r>
      <w:r w:rsidRPr="00DC0C99">
        <w:rPr>
          <w:spacing w:val="-3"/>
        </w:rPr>
        <w:t xml:space="preserve"> </w:t>
      </w:r>
      <w:r w:rsidRPr="00DC0C99">
        <w:t>covered</w:t>
      </w:r>
      <w:r w:rsidRPr="00DC0C99">
        <w:rPr>
          <w:spacing w:val="-3"/>
        </w:rPr>
        <w:t xml:space="preserve"> </w:t>
      </w:r>
      <w:r w:rsidRPr="00DC0C99">
        <w:t>under</w:t>
      </w:r>
      <w:r w:rsidRPr="00DC0C99">
        <w:rPr>
          <w:spacing w:val="-3"/>
        </w:rPr>
        <w:t xml:space="preserve"> </w:t>
      </w:r>
      <w:r w:rsidRPr="00DC0C99">
        <w:t>the</w:t>
      </w:r>
      <w:r w:rsidRPr="00DC0C99">
        <w:rPr>
          <w:spacing w:val="-2"/>
        </w:rPr>
        <w:t xml:space="preserve"> </w:t>
      </w:r>
      <w:r w:rsidRPr="00DC0C99">
        <w:t>project</w:t>
      </w:r>
      <w:r w:rsidRPr="00DC0C99">
        <w:rPr>
          <w:spacing w:val="-2"/>
        </w:rPr>
        <w:t xml:space="preserve"> </w:t>
      </w:r>
      <w:r w:rsidRPr="00DC0C99">
        <w:t>are provided</w:t>
      </w:r>
      <w:r w:rsidRPr="00DC0C99">
        <w:rPr>
          <w:spacing w:val="-3"/>
        </w:rPr>
        <w:t xml:space="preserve"> </w:t>
      </w:r>
      <w:r w:rsidRPr="00DC0C99">
        <w:t xml:space="preserve">at Appendix </w:t>
      </w:r>
      <w:r>
        <w:t>1</w:t>
      </w:r>
    </w:p>
    <w:p w14:paraId="2CCD203E" w14:textId="77777777" w:rsidR="00E46639" w:rsidRDefault="00E46639">
      <w:pPr>
        <w:rPr>
          <w:rFonts w:ascii="Times New Roman"/>
          <w:sz w:val="20"/>
        </w:rPr>
      </w:pPr>
    </w:p>
    <w:p w14:paraId="3651D64F" w14:textId="77777777" w:rsidR="00E46639" w:rsidRDefault="00E46639">
      <w:pPr>
        <w:rPr>
          <w:rFonts w:ascii="Times New Roman"/>
          <w:sz w:val="20"/>
        </w:rPr>
      </w:pPr>
    </w:p>
    <w:p w14:paraId="48E18E67" w14:textId="545AB154" w:rsidR="00E46639" w:rsidRDefault="00E46639">
      <w:pPr>
        <w:rPr>
          <w:rFonts w:ascii="Times New Roman"/>
          <w:sz w:val="20"/>
        </w:rPr>
        <w:sectPr w:rsidR="00E46639" w:rsidSect="007F71A3">
          <w:type w:val="continuous"/>
          <w:pgSz w:w="12240" w:h="15840"/>
          <w:pgMar w:top="1440" w:right="1440" w:bottom="1440" w:left="1440" w:header="0" w:footer="681" w:gutter="0"/>
          <w:cols w:space="720"/>
        </w:sectPr>
      </w:pPr>
    </w:p>
    <w:p w14:paraId="1020ED1F" w14:textId="0C89EF52" w:rsidR="00EB1E0A" w:rsidRDefault="00B87C2F" w:rsidP="00027B64">
      <w:pPr>
        <w:pStyle w:val="Heading1"/>
      </w:pPr>
      <w:r>
        <w:lastRenderedPageBreak/>
        <w:t>SE</w:t>
      </w:r>
      <w:r w:rsidR="00B55617">
        <w:t>CTION</w:t>
      </w:r>
      <w:r w:rsidR="00B55617">
        <w:rPr>
          <w:spacing w:val="-13"/>
        </w:rPr>
        <w:t xml:space="preserve"> </w:t>
      </w:r>
      <w:r w:rsidR="00B55617">
        <w:t>-</w:t>
      </w:r>
      <w:r w:rsidR="00B55617">
        <w:rPr>
          <w:spacing w:val="-13"/>
        </w:rPr>
        <w:t xml:space="preserve"> </w:t>
      </w:r>
      <w:r w:rsidR="00B55617">
        <w:rPr>
          <w:spacing w:val="-5"/>
        </w:rPr>
        <w:t>VII</w:t>
      </w:r>
    </w:p>
    <w:p w14:paraId="7BB75243" w14:textId="6FEF2F2F" w:rsidR="00EB1E0A" w:rsidRDefault="00B55617" w:rsidP="004C33CE">
      <w:pPr>
        <w:pStyle w:val="Heading2"/>
      </w:pPr>
      <w:r>
        <w:t>Eligibility Criteria</w:t>
      </w:r>
    </w:p>
    <w:p w14:paraId="42DBD298" w14:textId="77777777" w:rsidR="00EB1E0A" w:rsidRDefault="00EB1E0A">
      <w:pPr>
        <w:pStyle w:val="BodyText"/>
        <w:spacing w:before="182"/>
        <w:rPr>
          <w:b/>
        </w:rPr>
      </w:pPr>
    </w:p>
    <w:p w14:paraId="062AED9C" w14:textId="77777777" w:rsidR="00EB1E0A" w:rsidRDefault="00B55617" w:rsidP="00392040">
      <w:pPr>
        <w:pStyle w:val="ListParagraph"/>
        <w:numPr>
          <w:ilvl w:val="0"/>
          <w:numId w:val="16"/>
        </w:numPr>
        <w:tabs>
          <w:tab w:val="left" w:pos="938"/>
          <w:tab w:val="left" w:pos="940"/>
        </w:tabs>
        <w:spacing w:line="259" w:lineRule="auto"/>
        <w:ind w:right="4"/>
        <w:jc w:val="both"/>
      </w:pPr>
      <w:r>
        <w:t xml:space="preserve">A bidder may be a private entity or a government-owned entity or any combination of such entities in the form of a joint venture or group of providers </w:t>
      </w:r>
      <w:r>
        <w:rPr>
          <w:b/>
          <w:u w:val="single"/>
        </w:rPr>
        <w:t>(Maximum 3)</w:t>
      </w:r>
      <w:r>
        <w:rPr>
          <w:b/>
        </w:rPr>
        <w:t xml:space="preserve"> </w:t>
      </w:r>
      <w:r>
        <w:t>coming together as consortium to implement the project.</w:t>
      </w:r>
      <w:r>
        <w:rPr>
          <w:spacing w:val="40"/>
        </w:rPr>
        <w:t xml:space="preserve"> </w:t>
      </w:r>
      <w:r>
        <w:t>In the case of a joint venture, all such members shall be jointly and severally liable for the execution of the Contract in accordance with the Contract terms.</w:t>
      </w:r>
      <w:r>
        <w:rPr>
          <w:spacing w:val="-13"/>
        </w:rPr>
        <w:t xml:space="preserve"> </w:t>
      </w:r>
      <w:r>
        <w:t>The</w:t>
      </w:r>
      <w:r>
        <w:rPr>
          <w:spacing w:val="-12"/>
        </w:rPr>
        <w:t xml:space="preserve"> </w:t>
      </w:r>
      <w:r>
        <w:t>JV</w:t>
      </w:r>
      <w:r>
        <w:rPr>
          <w:spacing w:val="-13"/>
        </w:rPr>
        <w:t xml:space="preserve"> </w:t>
      </w:r>
      <w:r>
        <w:t>shall</w:t>
      </w:r>
      <w:r>
        <w:rPr>
          <w:spacing w:val="-12"/>
        </w:rPr>
        <w:t xml:space="preserve"> </w:t>
      </w:r>
      <w:r>
        <w:t>nominate</w:t>
      </w:r>
      <w:r>
        <w:rPr>
          <w:spacing w:val="-13"/>
        </w:rPr>
        <w:t xml:space="preserve"> </w:t>
      </w:r>
      <w:r>
        <w:t>a</w:t>
      </w:r>
      <w:r>
        <w:rPr>
          <w:spacing w:val="-12"/>
        </w:rPr>
        <w:t xml:space="preserve"> </w:t>
      </w:r>
      <w:r>
        <w:t>Representative</w:t>
      </w:r>
      <w:r>
        <w:rPr>
          <w:spacing w:val="-13"/>
        </w:rPr>
        <w:t xml:space="preserve"> </w:t>
      </w:r>
      <w:r>
        <w:t>who</w:t>
      </w:r>
      <w:r>
        <w:rPr>
          <w:spacing w:val="-12"/>
        </w:rPr>
        <w:t xml:space="preserve"> </w:t>
      </w:r>
      <w:r>
        <w:t>shall</w:t>
      </w:r>
      <w:r>
        <w:rPr>
          <w:spacing w:val="-12"/>
        </w:rPr>
        <w:t xml:space="preserve"> </w:t>
      </w:r>
      <w:r>
        <w:t>have</w:t>
      </w:r>
      <w:r>
        <w:rPr>
          <w:spacing w:val="-13"/>
        </w:rPr>
        <w:t xml:space="preserve"> </w:t>
      </w:r>
      <w:r>
        <w:t>the</w:t>
      </w:r>
      <w:r>
        <w:rPr>
          <w:spacing w:val="-12"/>
        </w:rPr>
        <w:t xml:space="preserve"> </w:t>
      </w:r>
      <w:r>
        <w:t>authority</w:t>
      </w:r>
      <w:r>
        <w:rPr>
          <w:spacing w:val="-13"/>
        </w:rPr>
        <w:t xml:space="preserve"> </w:t>
      </w:r>
      <w:r>
        <w:t>to</w:t>
      </w:r>
      <w:r>
        <w:rPr>
          <w:spacing w:val="-12"/>
        </w:rPr>
        <w:t xml:space="preserve"> </w:t>
      </w:r>
      <w:r>
        <w:t>conduct</w:t>
      </w:r>
      <w:r>
        <w:rPr>
          <w:spacing w:val="-13"/>
        </w:rPr>
        <w:t xml:space="preserve"> </w:t>
      </w:r>
      <w:r>
        <w:t>all</w:t>
      </w:r>
      <w:r>
        <w:rPr>
          <w:spacing w:val="-12"/>
        </w:rPr>
        <w:t xml:space="preserve"> </w:t>
      </w:r>
      <w:r>
        <w:t>business for and on behalf of any and all the members of the JV during the bidding process and, in the event the JV is awarded the Contract, during contract execution.</w:t>
      </w:r>
    </w:p>
    <w:p w14:paraId="37EA2BBA" w14:textId="77777777" w:rsidR="00EB1E0A" w:rsidRDefault="00B55617" w:rsidP="00392040">
      <w:pPr>
        <w:pStyle w:val="ListParagraph"/>
        <w:numPr>
          <w:ilvl w:val="0"/>
          <w:numId w:val="16"/>
        </w:numPr>
        <w:tabs>
          <w:tab w:val="left" w:pos="938"/>
          <w:tab w:val="left" w:pos="940"/>
        </w:tabs>
        <w:spacing w:line="259" w:lineRule="auto"/>
        <w:ind w:right="4"/>
        <w:jc w:val="both"/>
      </w:pPr>
      <w:r>
        <w:t xml:space="preserve">No bidder can place more than one bid in any form including as a sub-contractor or a part of a joint venture. </w:t>
      </w:r>
    </w:p>
    <w:p w14:paraId="2D9C3EEF" w14:textId="77777777" w:rsidR="00EB1E0A" w:rsidRDefault="00B55617" w:rsidP="00392040">
      <w:pPr>
        <w:pStyle w:val="ListParagraph"/>
        <w:numPr>
          <w:ilvl w:val="0"/>
          <w:numId w:val="16"/>
        </w:numPr>
        <w:tabs>
          <w:tab w:val="left" w:pos="938"/>
        </w:tabs>
        <w:spacing w:line="267" w:lineRule="exact"/>
        <w:ind w:left="938" w:right="4" w:hanging="358"/>
        <w:jc w:val="both"/>
      </w:pPr>
      <w:r>
        <w:t>The</w:t>
      </w:r>
      <w:r>
        <w:rPr>
          <w:spacing w:val="-3"/>
        </w:rPr>
        <w:t xml:space="preserve"> </w:t>
      </w:r>
      <w:r>
        <w:t>Service</w:t>
      </w:r>
      <w:r>
        <w:rPr>
          <w:spacing w:val="-5"/>
        </w:rPr>
        <w:t xml:space="preserve"> </w:t>
      </w:r>
      <w:r>
        <w:t>provider</w:t>
      </w:r>
      <w:r>
        <w:rPr>
          <w:spacing w:val="-3"/>
        </w:rPr>
        <w:t xml:space="preserve"> </w:t>
      </w:r>
      <w:r>
        <w:t>should</w:t>
      </w:r>
      <w:r>
        <w:rPr>
          <w:spacing w:val="-4"/>
        </w:rPr>
        <w:t xml:space="preserve"> </w:t>
      </w:r>
      <w:r>
        <w:t>be</w:t>
      </w:r>
      <w:r>
        <w:rPr>
          <w:spacing w:val="-3"/>
        </w:rPr>
        <w:t xml:space="preserve"> </w:t>
      </w:r>
      <w:r>
        <w:t>registered</w:t>
      </w:r>
      <w:r>
        <w:rPr>
          <w:spacing w:val="-3"/>
        </w:rPr>
        <w:t xml:space="preserve"> </w:t>
      </w:r>
      <w:r>
        <w:t>as</w:t>
      </w:r>
      <w:r>
        <w:rPr>
          <w:spacing w:val="-5"/>
        </w:rPr>
        <w:t xml:space="preserve"> </w:t>
      </w:r>
      <w:r>
        <w:t>a</w:t>
      </w:r>
      <w:r>
        <w:rPr>
          <w:spacing w:val="-3"/>
        </w:rPr>
        <w:t xml:space="preserve"> </w:t>
      </w:r>
      <w:r>
        <w:t>legal</w:t>
      </w:r>
      <w:r>
        <w:rPr>
          <w:spacing w:val="-5"/>
        </w:rPr>
        <w:t xml:space="preserve"> </w:t>
      </w:r>
      <w:r>
        <w:rPr>
          <w:spacing w:val="-2"/>
        </w:rPr>
        <w:t>entity.</w:t>
      </w:r>
    </w:p>
    <w:p w14:paraId="5E2731C9" w14:textId="7E7F42A0" w:rsidR="00EB1E0A" w:rsidRDefault="00B55617" w:rsidP="00392040">
      <w:pPr>
        <w:pStyle w:val="ListParagraph"/>
        <w:numPr>
          <w:ilvl w:val="0"/>
          <w:numId w:val="16"/>
        </w:numPr>
        <w:tabs>
          <w:tab w:val="left" w:pos="938"/>
          <w:tab w:val="left" w:pos="940"/>
        </w:tabs>
        <w:spacing w:before="20" w:line="259" w:lineRule="auto"/>
        <w:ind w:right="4"/>
        <w:jc w:val="both"/>
      </w:pPr>
      <w:r>
        <w:t xml:space="preserve">The Bidder shall have a </w:t>
      </w:r>
      <w:r>
        <w:rPr>
          <w:b/>
          <w:u w:val="single"/>
        </w:rPr>
        <w:t xml:space="preserve">minimum of </w:t>
      </w:r>
      <w:r w:rsidR="00BC115C">
        <w:rPr>
          <w:b/>
          <w:u w:val="single"/>
        </w:rPr>
        <w:t xml:space="preserve">5 </w:t>
      </w:r>
      <w:r>
        <w:rPr>
          <w:b/>
          <w:u w:val="single"/>
        </w:rPr>
        <w:t>years</w:t>
      </w:r>
      <w:r>
        <w:rPr>
          <w:b/>
        </w:rPr>
        <w:t xml:space="preserve"> </w:t>
      </w:r>
      <w:r>
        <w:t>of experience in carrying out similar type of assignment / service in private or public sector. In support of this, a statement regarding assignments of similar nature successfully completed during last three assignments with a Government</w:t>
      </w:r>
      <w:r>
        <w:rPr>
          <w:spacing w:val="-3"/>
        </w:rPr>
        <w:t xml:space="preserve"> </w:t>
      </w:r>
      <w:r>
        <w:t>entity</w:t>
      </w:r>
      <w:r>
        <w:rPr>
          <w:spacing w:val="-3"/>
        </w:rPr>
        <w:t xml:space="preserve"> </w:t>
      </w:r>
      <w:r>
        <w:t>should</w:t>
      </w:r>
      <w:r>
        <w:rPr>
          <w:spacing w:val="-7"/>
        </w:rPr>
        <w:t xml:space="preserve"> </w:t>
      </w:r>
      <w:r>
        <w:t>be</w:t>
      </w:r>
      <w:r>
        <w:rPr>
          <w:spacing w:val="-3"/>
        </w:rPr>
        <w:t xml:space="preserve"> </w:t>
      </w:r>
      <w:r>
        <w:t>submitted</w:t>
      </w:r>
      <w:r>
        <w:rPr>
          <w:spacing w:val="-3"/>
        </w:rPr>
        <w:t xml:space="preserve"> </w:t>
      </w:r>
      <w:r>
        <w:t>in</w:t>
      </w:r>
      <w:r>
        <w:rPr>
          <w:spacing w:val="-2"/>
        </w:rPr>
        <w:t xml:space="preserve"> </w:t>
      </w:r>
      <w:r>
        <w:rPr>
          <w:b/>
          <w:u w:val="single"/>
        </w:rPr>
        <w:t>Appendix</w:t>
      </w:r>
      <w:r>
        <w:rPr>
          <w:b/>
          <w:spacing w:val="-3"/>
          <w:u w:val="single"/>
        </w:rPr>
        <w:t xml:space="preserve"> </w:t>
      </w:r>
      <w:r>
        <w:rPr>
          <w:b/>
          <w:u w:val="single"/>
        </w:rPr>
        <w:t>‘D’.</w:t>
      </w:r>
      <w:r>
        <w:rPr>
          <w:b/>
          <w:spacing w:val="-2"/>
        </w:rPr>
        <w:t xml:space="preserve"> </w:t>
      </w:r>
      <w:r>
        <w:t>Users’</w:t>
      </w:r>
      <w:r>
        <w:rPr>
          <w:spacing w:val="-5"/>
        </w:rPr>
        <w:t xml:space="preserve"> </w:t>
      </w:r>
      <w:r>
        <w:t>certificate</w:t>
      </w:r>
      <w:r>
        <w:rPr>
          <w:spacing w:val="-3"/>
        </w:rPr>
        <w:t xml:space="preserve"> </w:t>
      </w:r>
      <w:r>
        <w:t>regarding</w:t>
      </w:r>
      <w:r>
        <w:rPr>
          <w:spacing w:val="-4"/>
        </w:rPr>
        <w:t xml:space="preserve"> </w:t>
      </w:r>
      <w:r>
        <w:t>satisfactory completion</w:t>
      </w:r>
      <w:r>
        <w:rPr>
          <w:spacing w:val="-13"/>
        </w:rPr>
        <w:t xml:space="preserve"> </w:t>
      </w:r>
      <w:r>
        <w:t>of</w:t>
      </w:r>
      <w:r>
        <w:rPr>
          <w:spacing w:val="-12"/>
        </w:rPr>
        <w:t xml:space="preserve"> </w:t>
      </w:r>
      <w:r>
        <w:t>assignments</w:t>
      </w:r>
      <w:r>
        <w:rPr>
          <w:spacing w:val="-13"/>
        </w:rPr>
        <w:t xml:space="preserve"> </w:t>
      </w:r>
      <w:r>
        <w:t>should</w:t>
      </w:r>
      <w:r>
        <w:rPr>
          <w:spacing w:val="-12"/>
        </w:rPr>
        <w:t xml:space="preserve"> </w:t>
      </w:r>
      <w:r>
        <w:t>also</w:t>
      </w:r>
      <w:r>
        <w:rPr>
          <w:spacing w:val="-13"/>
        </w:rPr>
        <w:t xml:space="preserve"> </w:t>
      </w:r>
      <w:r>
        <w:t>be</w:t>
      </w:r>
      <w:r>
        <w:rPr>
          <w:spacing w:val="-12"/>
        </w:rPr>
        <w:t xml:space="preserve"> </w:t>
      </w:r>
      <w:r>
        <w:t>submitted.</w:t>
      </w:r>
      <w:r>
        <w:rPr>
          <w:spacing w:val="-13"/>
        </w:rPr>
        <w:t xml:space="preserve"> </w:t>
      </w:r>
      <w:r>
        <w:t>(The</w:t>
      </w:r>
      <w:r>
        <w:rPr>
          <w:spacing w:val="-12"/>
        </w:rPr>
        <w:t xml:space="preserve"> </w:t>
      </w:r>
      <w:r>
        <w:t>decision</w:t>
      </w:r>
      <w:r>
        <w:rPr>
          <w:spacing w:val="-12"/>
        </w:rPr>
        <w:t xml:space="preserve"> </w:t>
      </w:r>
      <w:r>
        <w:t>of</w:t>
      </w:r>
      <w:r>
        <w:rPr>
          <w:spacing w:val="-13"/>
        </w:rPr>
        <w:t xml:space="preserve"> </w:t>
      </w:r>
      <w:r>
        <w:t>the</w:t>
      </w:r>
      <w:r>
        <w:rPr>
          <w:spacing w:val="-12"/>
        </w:rPr>
        <w:t xml:space="preserve"> </w:t>
      </w:r>
      <w:r>
        <w:t>Purchaser</w:t>
      </w:r>
      <w:r>
        <w:rPr>
          <w:spacing w:val="-13"/>
        </w:rPr>
        <w:t xml:space="preserve"> </w:t>
      </w:r>
      <w:r>
        <w:t>as</w:t>
      </w:r>
      <w:r>
        <w:rPr>
          <w:spacing w:val="-12"/>
        </w:rPr>
        <w:t xml:space="preserve"> </w:t>
      </w:r>
      <w:r>
        <w:t>to</w:t>
      </w:r>
      <w:r>
        <w:rPr>
          <w:spacing w:val="-13"/>
        </w:rPr>
        <w:t xml:space="preserve"> </w:t>
      </w:r>
      <w:r>
        <w:t>whether the assignment is similar or not and whether the bidders possess adequate experience or not, shall be final and binding on the bidders.)</w:t>
      </w:r>
    </w:p>
    <w:p w14:paraId="20ADD97E" w14:textId="77777777" w:rsidR="00EB1E0A" w:rsidRDefault="00B55617" w:rsidP="00392040">
      <w:pPr>
        <w:pStyle w:val="ListParagraph"/>
        <w:numPr>
          <w:ilvl w:val="0"/>
          <w:numId w:val="16"/>
        </w:numPr>
        <w:tabs>
          <w:tab w:val="left" w:pos="938"/>
          <w:tab w:val="left" w:pos="940"/>
        </w:tabs>
        <w:spacing w:line="259" w:lineRule="auto"/>
        <w:ind w:right="4"/>
        <w:jc w:val="both"/>
      </w:pPr>
      <w:r>
        <w:t>The above experience could be demonstrated by the single bidder or the lead member of the consortium. In case of consortium bidding, aggregate financial turnover of only those members of consortium would be considered who qualify the technical eligibility independently.</w:t>
      </w:r>
    </w:p>
    <w:p w14:paraId="487D78B6" w14:textId="77777777" w:rsidR="00EB1E0A" w:rsidRDefault="00B55617" w:rsidP="00392040">
      <w:pPr>
        <w:pStyle w:val="ListParagraph"/>
        <w:numPr>
          <w:ilvl w:val="0"/>
          <w:numId w:val="16"/>
        </w:numPr>
        <w:tabs>
          <w:tab w:val="left" w:pos="938"/>
        </w:tabs>
        <w:ind w:left="938" w:right="4" w:hanging="358"/>
        <w:jc w:val="both"/>
      </w:pPr>
      <w:r>
        <w:t>The</w:t>
      </w:r>
      <w:r>
        <w:rPr>
          <w:spacing w:val="-6"/>
        </w:rPr>
        <w:t xml:space="preserve"> </w:t>
      </w:r>
      <w:r>
        <w:t>Bidders</w:t>
      </w:r>
      <w:r>
        <w:rPr>
          <w:spacing w:val="-5"/>
        </w:rPr>
        <w:t xml:space="preserve"> </w:t>
      </w:r>
      <w:r>
        <w:t>are</w:t>
      </w:r>
      <w:r>
        <w:rPr>
          <w:spacing w:val="-3"/>
        </w:rPr>
        <w:t xml:space="preserve"> </w:t>
      </w:r>
      <w:r>
        <w:t>not</w:t>
      </w:r>
      <w:r>
        <w:rPr>
          <w:spacing w:val="-4"/>
        </w:rPr>
        <w:t xml:space="preserve"> </w:t>
      </w:r>
      <w:r>
        <w:t>presently</w:t>
      </w:r>
      <w:r>
        <w:rPr>
          <w:spacing w:val="-3"/>
        </w:rPr>
        <w:t xml:space="preserve"> </w:t>
      </w:r>
      <w:r>
        <w:t>blacklisted/ debarred</w:t>
      </w:r>
      <w:r>
        <w:rPr>
          <w:spacing w:val="-4"/>
        </w:rPr>
        <w:t xml:space="preserve"> </w:t>
      </w:r>
      <w:r>
        <w:t>by</w:t>
      </w:r>
      <w:r>
        <w:rPr>
          <w:spacing w:val="-5"/>
        </w:rPr>
        <w:t xml:space="preserve"> </w:t>
      </w:r>
      <w:r>
        <w:t>the</w:t>
      </w:r>
      <w:r>
        <w:rPr>
          <w:spacing w:val="-5"/>
        </w:rPr>
        <w:t xml:space="preserve"> </w:t>
      </w:r>
      <w:r>
        <w:t>Purchaser</w:t>
      </w:r>
      <w:r>
        <w:rPr>
          <w:spacing w:val="-5"/>
        </w:rPr>
        <w:t xml:space="preserve"> </w:t>
      </w:r>
      <w:r>
        <w:t>or</w:t>
      </w:r>
      <w:r>
        <w:rPr>
          <w:spacing w:val="-6"/>
        </w:rPr>
        <w:t xml:space="preserve"> </w:t>
      </w:r>
      <w:r>
        <w:t>by</w:t>
      </w:r>
      <w:r>
        <w:rPr>
          <w:spacing w:val="-3"/>
        </w:rPr>
        <w:t xml:space="preserve"> </w:t>
      </w:r>
      <w:r>
        <w:t>any</w:t>
      </w:r>
      <w:r>
        <w:rPr>
          <w:spacing w:val="-1"/>
        </w:rPr>
        <w:t xml:space="preserve"> </w:t>
      </w:r>
      <w:r>
        <w:t>Govt.</w:t>
      </w:r>
      <w:r>
        <w:rPr>
          <w:spacing w:val="-3"/>
        </w:rPr>
        <w:t xml:space="preserve"> </w:t>
      </w:r>
      <w:r>
        <w:rPr>
          <w:spacing w:val="-2"/>
        </w:rPr>
        <w:t>Entity.</w:t>
      </w:r>
    </w:p>
    <w:p w14:paraId="108CB1F7" w14:textId="77777777" w:rsidR="00EB1E0A" w:rsidRDefault="00B55617" w:rsidP="00392040">
      <w:pPr>
        <w:pStyle w:val="ListParagraph"/>
        <w:numPr>
          <w:ilvl w:val="0"/>
          <w:numId w:val="16"/>
        </w:numPr>
        <w:tabs>
          <w:tab w:val="left" w:pos="938"/>
          <w:tab w:val="left" w:pos="940"/>
        </w:tabs>
        <w:spacing w:before="19" w:line="259" w:lineRule="auto"/>
        <w:ind w:right="4"/>
        <w:jc w:val="both"/>
      </w:pPr>
      <w:r>
        <w:t>The bidder shall declare all ongoing litigations it is involved in with any government agency/state/central department;</w:t>
      </w:r>
    </w:p>
    <w:p w14:paraId="00940E07" w14:textId="77777777" w:rsidR="00EB1E0A" w:rsidRDefault="00B55617" w:rsidP="00392040">
      <w:pPr>
        <w:pStyle w:val="ListParagraph"/>
        <w:numPr>
          <w:ilvl w:val="0"/>
          <w:numId w:val="16"/>
        </w:numPr>
        <w:tabs>
          <w:tab w:val="left" w:pos="938"/>
          <w:tab w:val="left" w:pos="940"/>
        </w:tabs>
        <w:spacing w:line="259" w:lineRule="auto"/>
        <w:ind w:right="4"/>
        <w:jc w:val="both"/>
        <w:rPr>
          <w:b/>
        </w:rPr>
      </w:pPr>
      <w:r>
        <w:t>The principal bidder/lead</w:t>
      </w:r>
      <w:r>
        <w:rPr>
          <w:spacing w:val="-1"/>
        </w:rPr>
        <w:t xml:space="preserve"> </w:t>
      </w:r>
      <w:r>
        <w:t xml:space="preserve">partner shall have an average </w:t>
      </w:r>
      <w:r>
        <w:rPr>
          <w:b/>
          <w:u w:val="single"/>
        </w:rPr>
        <w:t>turnover of Rs</w:t>
      </w:r>
      <w:r>
        <w:rPr>
          <w:b/>
          <w:spacing w:val="-1"/>
          <w:u w:val="single"/>
        </w:rPr>
        <w:t xml:space="preserve"> </w:t>
      </w:r>
      <w:r>
        <w:rPr>
          <w:b/>
          <w:u w:val="single"/>
        </w:rPr>
        <w:t>100 Crores per annum in</w:t>
      </w:r>
      <w:r>
        <w:rPr>
          <w:b/>
        </w:rPr>
        <w:t xml:space="preserve"> </w:t>
      </w:r>
      <w:r>
        <w:rPr>
          <w:b/>
          <w:u w:val="single"/>
        </w:rPr>
        <w:t>last three financial years in logistic service</w:t>
      </w:r>
    </w:p>
    <w:p w14:paraId="4AEAC5FC" w14:textId="77777777" w:rsidR="00EB1E0A" w:rsidRDefault="00B55617" w:rsidP="00392040">
      <w:pPr>
        <w:pStyle w:val="ListParagraph"/>
        <w:numPr>
          <w:ilvl w:val="0"/>
          <w:numId w:val="16"/>
        </w:numPr>
        <w:tabs>
          <w:tab w:val="left" w:pos="938"/>
          <w:tab w:val="left" w:pos="940"/>
        </w:tabs>
        <w:spacing w:line="259" w:lineRule="auto"/>
        <w:ind w:right="4"/>
        <w:jc w:val="both"/>
      </w:pPr>
      <w:r>
        <w:t>In</w:t>
      </w:r>
      <w:r>
        <w:rPr>
          <w:spacing w:val="-4"/>
        </w:rPr>
        <w:t xml:space="preserve"> </w:t>
      </w:r>
      <w:r>
        <w:t>case</w:t>
      </w:r>
      <w:r>
        <w:rPr>
          <w:spacing w:val="-4"/>
        </w:rPr>
        <w:t xml:space="preserve"> </w:t>
      </w:r>
      <w:r>
        <w:t>of</w:t>
      </w:r>
      <w:r>
        <w:rPr>
          <w:spacing w:val="-2"/>
        </w:rPr>
        <w:t xml:space="preserve"> </w:t>
      </w:r>
      <w:r>
        <w:t>audited</w:t>
      </w:r>
      <w:r>
        <w:rPr>
          <w:spacing w:val="-2"/>
        </w:rPr>
        <w:t xml:space="preserve"> </w:t>
      </w:r>
      <w:r>
        <w:t>financials</w:t>
      </w:r>
      <w:r>
        <w:rPr>
          <w:spacing w:val="-2"/>
        </w:rPr>
        <w:t xml:space="preserve"> </w:t>
      </w:r>
      <w:r>
        <w:t>not</w:t>
      </w:r>
      <w:r>
        <w:rPr>
          <w:spacing w:val="-2"/>
        </w:rPr>
        <w:t xml:space="preserve"> </w:t>
      </w:r>
      <w:r>
        <w:t>being</w:t>
      </w:r>
      <w:r>
        <w:rPr>
          <w:spacing w:val="-3"/>
        </w:rPr>
        <w:t xml:space="preserve"> </w:t>
      </w:r>
      <w:r>
        <w:t>available</w:t>
      </w:r>
      <w:r>
        <w:rPr>
          <w:spacing w:val="-2"/>
        </w:rPr>
        <w:t xml:space="preserve"> </w:t>
      </w:r>
      <w:r>
        <w:t>for</w:t>
      </w:r>
      <w:r>
        <w:rPr>
          <w:spacing w:val="-2"/>
        </w:rPr>
        <w:t xml:space="preserve"> </w:t>
      </w:r>
      <w:r>
        <w:t>the</w:t>
      </w:r>
      <w:r>
        <w:rPr>
          <w:spacing w:val="-2"/>
        </w:rPr>
        <w:t xml:space="preserve"> </w:t>
      </w:r>
      <w:r>
        <w:t>last</w:t>
      </w:r>
      <w:r>
        <w:rPr>
          <w:spacing w:val="-2"/>
        </w:rPr>
        <w:t xml:space="preserve"> </w:t>
      </w:r>
      <w:r>
        <w:t>completed</w:t>
      </w:r>
      <w:r>
        <w:rPr>
          <w:spacing w:val="-2"/>
        </w:rPr>
        <w:t xml:space="preserve"> </w:t>
      </w:r>
      <w:r>
        <w:t>financial</w:t>
      </w:r>
      <w:r>
        <w:rPr>
          <w:spacing w:val="-3"/>
        </w:rPr>
        <w:t xml:space="preserve"> </w:t>
      </w:r>
      <w:r>
        <w:t>year,</w:t>
      </w:r>
      <w:r>
        <w:rPr>
          <w:spacing w:val="-2"/>
        </w:rPr>
        <w:t xml:space="preserve"> </w:t>
      </w:r>
      <w:r>
        <w:t>CA</w:t>
      </w:r>
      <w:r>
        <w:rPr>
          <w:spacing w:val="-2"/>
        </w:rPr>
        <w:t xml:space="preserve"> </w:t>
      </w:r>
      <w:r>
        <w:t>certified provisional financials should be provided</w:t>
      </w:r>
    </w:p>
    <w:p w14:paraId="2BBA2B2B" w14:textId="77777777" w:rsidR="00EB1E0A" w:rsidRDefault="00B55617" w:rsidP="00392040">
      <w:pPr>
        <w:pStyle w:val="ListParagraph"/>
        <w:numPr>
          <w:ilvl w:val="0"/>
          <w:numId w:val="16"/>
        </w:numPr>
        <w:tabs>
          <w:tab w:val="left" w:pos="938"/>
          <w:tab w:val="left" w:pos="940"/>
        </w:tabs>
        <w:spacing w:line="259" w:lineRule="auto"/>
        <w:ind w:right="4"/>
        <w:jc w:val="both"/>
      </w:pPr>
      <w:r>
        <w:t>The principal bidder/lead partner shall be legally responsible and shall represent all consortium members, if any, in all legal matters</w:t>
      </w:r>
    </w:p>
    <w:p w14:paraId="2016CEAA" w14:textId="77777777" w:rsidR="00EB1E0A" w:rsidRDefault="00B55617" w:rsidP="00392040">
      <w:pPr>
        <w:pStyle w:val="ListParagraph"/>
        <w:numPr>
          <w:ilvl w:val="0"/>
          <w:numId w:val="16"/>
        </w:numPr>
        <w:tabs>
          <w:tab w:val="left" w:pos="938"/>
          <w:tab w:val="left" w:pos="940"/>
        </w:tabs>
        <w:spacing w:line="259" w:lineRule="auto"/>
        <w:ind w:right="4"/>
        <w:jc w:val="both"/>
      </w:pPr>
      <w:r>
        <w:t>Bidders should have current operations covering at least 70% of the country either directly or through associate partners/affiliates. In case of the Bidder is not present across the country, a detailed plan on how the bidder shall cover the remaining part of the country should also be enclosed with the bid.</w:t>
      </w:r>
    </w:p>
    <w:p w14:paraId="26031285" w14:textId="77777777" w:rsidR="00EB1E0A" w:rsidRDefault="00B55617" w:rsidP="00392040">
      <w:pPr>
        <w:pStyle w:val="ListParagraph"/>
        <w:numPr>
          <w:ilvl w:val="0"/>
          <w:numId w:val="16"/>
        </w:numPr>
        <w:tabs>
          <w:tab w:val="left" w:pos="938"/>
          <w:tab w:val="left" w:pos="940"/>
        </w:tabs>
        <w:spacing w:line="259" w:lineRule="auto"/>
        <w:ind w:right="4"/>
        <w:jc w:val="both"/>
      </w:pPr>
      <w:r>
        <w:t>The</w:t>
      </w:r>
      <w:r>
        <w:rPr>
          <w:spacing w:val="-4"/>
        </w:rPr>
        <w:t xml:space="preserve"> </w:t>
      </w:r>
      <w:r>
        <w:t>Key</w:t>
      </w:r>
      <w:r>
        <w:rPr>
          <w:spacing w:val="-4"/>
        </w:rPr>
        <w:t xml:space="preserve"> </w:t>
      </w:r>
      <w:r>
        <w:t>Account</w:t>
      </w:r>
      <w:r>
        <w:rPr>
          <w:spacing w:val="-6"/>
        </w:rPr>
        <w:t xml:space="preserve"> </w:t>
      </w:r>
      <w:r>
        <w:t>Manager</w:t>
      </w:r>
      <w:r>
        <w:rPr>
          <w:spacing w:val="-5"/>
        </w:rPr>
        <w:t xml:space="preserve"> </w:t>
      </w:r>
      <w:r>
        <w:t>should</w:t>
      </w:r>
      <w:r>
        <w:rPr>
          <w:spacing w:val="-6"/>
        </w:rPr>
        <w:t xml:space="preserve"> </w:t>
      </w:r>
      <w:r>
        <w:t>be</w:t>
      </w:r>
      <w:r>
        <w:rPr>
          <w:spacing w:val="-4"/>
        </w:rPr>
        <w:t xml:space="preserve"> </w:t>
      </w:r>
      <w:r>
        <w:t>minimum</w:t>
      </w:r>
      <w:r>
        <w:rPr>
          <w:spacing w:val="-3"/>
        </w:rPr>
        <w:t xml:space="preserve"> </w:t>
      </w:r>
      <w:r>
        <w:t>graduate</w:t>
      </w:r>
      <w:r>
        <w:rPr>
          <w:spacing w:val="-4"/>
        </w:rPr>
        <w:t xml:space="preserve"> </w:t>
      </w:r>
      <w:r>
        <w:t>and</w:t>
      </w:r>
      <w:r>
        <w:rPr>
          <w:spacing w:val="-5"/>
        </w:rPr>
        <w:t xml:space="preserve"> </w:t>
      </w:r>
      <w:r>
        <w:t>have</w:t>
      </w:r>
      <w:r>
        <w:rPr>
          <w:spacing w:val="-4"/>
        </w:rPr>
        <w:t xml:space="preserve"> </w:t>
      </w:r>
      <w:r>
        <w:t>at</w:t>
      </w:r>
      <w:r>
        <w:rPr>
          <w:spacing w:val="-4"/>
        </w:rPr>
        <w:t xml:space="preserve"> </w:t>
      </w:r>
      <w:r>
        <w:t>least</w:t>
      </w:r>
      <w:r>
        <w:rPr>
          <w:spacing w:val="-4"/>
        </w:rPr>
        <w:t xml:space="preserve"> </w:t>
      </w:r>
      <w:r>
        <w:t>5</w:t>
      </w:r>
      <w:r>
        <w:rPr>
          <w:spacing w:val="-6"/>
        </w:rPr>
        <w:t xml:space="preserve"> </w:t>
      </w:r>
      <w:r>
        <w:t>years</w:t>
      </w:r>
      <w:r>
        <w:rPr>
          <w:spacing w:val="-7"/>
        </w:rPr>
        <w:t xml:space="preserve"> </w:t>
      </w:r>
      <w:r>
        <w:t>of</w:t>
      </w:r>
      <w:r>
        <w:rPr>
          <w:spacing w:val="-4"/>
        </w:rPr>
        <w:t xml:space="preserve"> </w:t>
      </w:r>
      <w:r>
        <w:t>professional experience of handling research and evaluation in health domain</w:t>
      </w:r>
    </w:p>
    <w:p w14:paraId="5EEA4C16" w14:textId="77777777" w:rsidR="00EB1E0A" w:rsidRDefault="00B55617" w:rsidP="00392040">
      <w:pPr>
        <w:pStyle w:val="ListParagraph"/>
        <w:numPr>
          <w:ilvl w:val="0"/>
          <w:numId w:val="16"/>
        </w:numPr>
        <w:tabs>
          <w:tab w:val="left" w:pos="938"/>
        </w:tabs>
        <w:ind w:left="938" w:right="4" w:hanging="358"/>
        <w:jc w:val="both"/>
      </w:pPr>
      <w:r>
        <w:t>The</w:t>
      </w:r>
      <w:r>
        <w:rPr>
          <w:spacing w:val="-5"/>
        </w:rPr>
        <w:t xml:space="preserve"> </w:t>
      </w:r>
      <w:r>
        <w:t>bidder</w:t>
      </w:r>
      <w:r>
        <w:rPr>
          <w:spacing w:val="-3"/>
        </w:rPr>
        <w:t xml:space="preserve"> </w:t>
      </w:r>
      <w:r>
        <w:t>should</w:t>
      </w:r>
      <w:r>
        <w:rPr>
          <w:spacing w:val="-5"/>
        </w:rPr>
        <w:t xml:space="preserve"> </w:t>
      </w:r>
      <w:r>
        <w:t>have</w:t>
      </w:r>
      <w:r>
        <w:rPr>
          <w:spacing w:val="-5"/>
        </w:rPr>
        <w:t xml:space="preserve"> </w:t>
      </w:r>
      <w:r>
        <w:t>a</w:t>
      </w:r>
      <w:r>
        <w:rPr>
          <w:spacing w:val="-3"/>
        </w:rPr>
        <w:t xml:space="preserve"> </w:t>
      </w:r>
      <w:r>
        <w:t>robust</w:t>
      </w:r>
      <w:r>
        <w:rPr>
          <w:spacing w:val="-2"/>
        </w:rPr>
        <w:t xml:space="preserve"> </w:t>
      </w:r>
      <w:r>
        <w:t>ERP</w:t>
      </w:r>
      <w:r>
        <w:rPr>
          <w:spacing w:val="-3"/>
        </w:rPr>
        <w:t xml:space="preserve"> </w:t>
      </w:r>
      <w:r>
        <w:t>system</w:t>
      </w:r>
      <w:r>
        <w:rPr>
          <w:spacing w:val="-2"/>
        </w:rPr>
        <w:t xml:space="preserve"> </w:t>
      </w:r>
      <w:r>
        <w:t>for</w:t>
      </w:r>
      <w:r>
        <w:rPr>
          <w:spacing w:val="-3"/>
        </w:rPr>
        <w:t xml:space="preserve"> </w:t>
      </w:r>
      <w:r>
        <w:t>tracking</w:t>
      </w:r>
      <w:r>
        <w:rPr>
          <w:spacing w:val="-4"/>
        </w:rPr>
        <w:t xml:space="preserve"> </w:t>
      </w:r>
      <w:r>
        <w:t>of</w:t>
      </w:r>
      <w:r>
        <w:rPr>
          <w:spacing w:val="-5"/>
        </w:rPr>
        <w:t xml:space="preserve"> </w:t>
      </w:r>
      <w:r>
        <w:t>vehicles</w:t>
      </w:r>
      <w:r>
        <w:rPr>
          <w:spacing w:val="-5"/>
        </w:rPr>
        <w:t xml:space="preserve"> </w:t>
      </w:r>
      <w:r>
        <w:t>and</w:t>
      </w:r>
      <w:r>
        <w:rPr>
          <w:spacing w:val="-4"/>
        </w:rPr>
        <w:t xml:space="preserve"> </w:t>
      </w:r>
      <w:r>
        <w:rPr>
          <w:spacing w:val="-2"/>
        </w:rPr>
        <w:t>shipment</w:t>
      </w:r>
    </w:p>
    <w:p w14:paraId="5D75C4AD" w14:textId="77777777" w:rsidR="00EB1E0A" w:rsidRDefault="00EB1E0A">
      <w:pPr>
        <w:jc w:val="both"/>
        <w:sectPr w:rsidR="00EB1E0A" w:rsidSect="007F71A3">
          <w:pgSz w:w="12240" w:h="15840"/>
          <w:pgMar w:top="1440" w:right="1440" w:bottom="1440" w:left="1440" w:header="0" w:footer="681" w:gutter="0"/>
          <w:cols w:space="720"/>
        </w:sectPr>
      </w:pPr>
    </w:p>
    <w:p w14:paraId="0A071524" w14:textId="408CB50E" w:rsidR="00EB1E0A" w:rsidRDefault="00B55617" w:rsidP="00027B64">
      <w:pPr>
        <w:pStyle w:val="Heading1"/>
      </w:pPr>
      <w:r>
        <w:lastRenderedPageBreak/>
        <w:t>SECTION</w:t>
      </w:r>
      <w:r>
        <w:rPr>
          <w:spacing w:val="-13"/>
        </w:rPr>
        <w:t xml:space="preserve"> </w:t>
      </w:r>
      <w:r>
        <w:t>-</w:t>
      </w:r>
      <w:r>
        <w:rPr>
          <w:spacing w:val="-13"/>
        </w:rPr>
        <w:t xml:space="preserve"> </w:t>
      </w:r>
      <w:r>
        <w:rPr>
          <w:spacing w:val="-4"/>
        </w:rPr>
        <w:t>VIII</w:t>
      </w:r>
    </w:p>
    <w:p w14:paraId="6774389D" w14:textId="4077B5DC" w:rsidR="00EB1E0A" w:rsidRDefault="00B55617" w:rsidP="004C33CE">
      <w:pPr>
        <w:pStyle w:val="Heading2"/>
      </w:pPr>
      <w:r>
        <w:t>Award of Contract</w:t>
      </w:r>
    </w:p>
    <w:p w14:paraId="70ACC1A3" w14:textId="77777777" w:rsidR="00EB1E0A" w:rsidRDefault="00B55617" w:rsidP="005C39E6">
      <w:pPr>
        <w:pStyle w:val="Heading3"/>
      </w:pPr>
      <w:r>
        <w:t>Notification</w:t>
      </w:r>
      <w:r>
        <w:rPr>
          <w:spacing w:val="-5"/>
        </w:rPr>
        <w:t xml:space="preserve"> </w:t>
      </w:r>
      <w:r>
        <w:t>of</w:t>
      </w:r>
      <w:r>
        <w:rPr>
          <w:spacing w:val="-5"/>
        </w:rPr>
        <w:t xml:space="preserve"> </w:t>
      </w:r>
      <w:r>
        <w:rPr>
          <w:spacing w:val="-2"/>
        </w:rPr>
        <w:t>award:</w:t>
      </w:r>
    </w:p>
    <w:p w14:paraId="2E8D8BEB" w14:textId="77777777" w:rsidR="00EB1E0A" w:rsidRDefault="00B55617" w:rsidP="005C39E6">
      <w:pPr>
        <w:spacing w:before="267"/>
        <w:ind w:left="220" w:right="4"/>
        <w:jc w:val="both"/>
        <w:rPr>
          <w:sz w:val="24"/>
        </w:rPr>
      </w:pPr>
      <w:r>
        <w:rPr>
          <w:sz w:val="24"/>
        </w:rPr>
        <w:t>As soon as the evaluation of bids completed and the successful bidder is identified, Plan International</w:t>
      </w:r>
      <w:r>
        <w:rPr>
          <w:spacing w:val="-1"/>
          <w:sz w:val="24"/>
        </w:rPr>
        <w:t xml:space="preserve"> </w:t>
      </w:r>
      <w:r>
        <w:rPr>
          <w:sz w:val="24"/>
        </w:rPr>
        <w:t>(India</w:t>
      </w:r>
      <w:r>
        <w:rPr>
          <w:spacing w:val="-2"/>
          <w:sz w:val="24"/>
        </w:rPr>
        <w:t xml:space="preserve"> </w:t>
      </w:r>
      <w:r>
        <w:rPr>
          <w:sz w:val="24"/>
        </w:rPr>
        <w:t>Chapter)</w:t>
      </w:r>
      <w:r>
        <w:rPr>
          <w:spacing w:val="-3"/>
          <w:sz w:val="24"/>
        </w:rPr>
        <w:t xml:space="preserve"> </w:t>
      </w:r>
      <w:r>
        <w:rPr>
          <w:sz w:val="24"/>
        </w:rPr>
        <w:t>shall</w:t>
      </w:r>
      <w:r>
        <w:rPr>
          <w:spacing w:val="-1"/>
          <w:sz w:val="24"/>
        </w:rPr>
        <w:t xml:space="preserve"> </w:t>
      </w:r>
      <w:r>
        <w:rPr>
          <w:sz w:val="24"/>
        </w:rPr>
        <w:t>notify</w:t>
      </w:r>
      <w:r>
        <w:rPr>
          <w:spacing w:val="-2"/>
          <w:sz w:val="24"/>
        </w:rPr>
        <w:t xml:space="preserve"> </w:t>
      </w:r>
      <w:r>
        <w:rPr>
          <w:sz w:val="24"/>
        </w:rPr>
        <w:t>the</w:t>
      </w:r>
      <w:r>
        <w:rPr>
          <w:spacing w:val="-1"/>
          <w:sz w:val="24"/>
        </w:rPr>
        <w:t xml:space="preserve"> </w:t>
      </w:r>
      <w:r>
        <w:rPr>
          <w:sz w:val="24"/>
        </w:rPr>
        <w:t>successful</w:t>
      </w:r>
      <w:r>
        <w:rPr>
          <w:spacing w:val="-2"/>
          <w:sz w:val="24"/>
        </w:rPr>
        <w:t xml:space="preserve"> </w:t>
      </w:r>
      <w:r>
        <w:rPr>
          <w:sz w:val="24"/>
        </w:rPr>
        <w:t>Bidder/s,</w:t>
      </w:r>
      <w:r>
        <w:rPr>
          <w:spacing w:val="-2"/>
          <w:sz w:val="24"/>
        </w:rPr>
        <w:t xml:space="preserve"> </w:t>
      </w:r>
      <w:r>
        <w:rPr>
          <w:sz w:val="24"/>
        </w:rPr>
        <w:t>in</w:t>
      </w:r>
      <w:r>
        <w:rPr>
          <w:spacing w:val="-1"/>
          <w:sz w:val="24"/>
        </w:rPr>
        <w:t xml:space="preserve"> </w:t>
      </w:r>
      <w:r>
        <w:rPr>
          <w:sz w:val="24"/>
        </w:rPr>
        <w:t>writing,</w:t>
      </w:r>
      <w:r>
        <w:rPr>
          <w:spacing w:val="-2"/>
          <w:sz w:val="24"/>
        </w:rPr>
        <w:t xml:space="preserve"> </w:t>
      </w:r>
      <w:r>
        <w:rPr>
          <w:sz w:val="24"/>
        </w:rPr>
        <w:t>that</w:t>
      </w:r>
      <w:r>
        <w:rPr>
          <w:spacing w:val="-1"/>
          <w:sz w:val="24"/>
        </w:rPr>
        <w:t xml:space="preserve"> </w:t>
      </w:r>
      <w:r>
        <w:rPr>
          <w:sz w:val="24"/>
        </w:rPr>
        <w:t>its</w:t>
      </w:r>
      <w:r>
        <w:rPr>
          <w:spacing w:val="-2"/>
          <w:sz w:val="24"/>
        </w:rPr>
        <w:t xml:space="preserve"> </w:t>
      </w:r>
      <w:r>
        <w:rPr>
          <w:sz w:val="24"/>
        </w:rPr>
        <w:t>Bid</w:t>
      </w:r>
      <w:r>
        <w:rPr>
          <w:spacing w:val="-1"/>
          <w:sz w:val="24"/>
        </w:rPr>
        <w:t xml:space="preserve"> </w:t>
      </w:r>
      <w:r>
        <w:rPr>
          <w:sz w:val="24"/>
        </w:rPr>
        <w:t>has</w:t>
      </w:r>
      <w:r>
        <w:rPr>
          <w:spacing w:val="-2"/>
          <w:sz w:val="24"/>
        </w:rPr>
        <w:t xml:space="preserve"> </w:t>
      </w:r>
      <w:r>
        <w:rPr>
          <w:sz w:val="24"/>
        </w:rPr>
        <w:t>been accepted.</w:t>
      </w:r>
      <w:r>
        <w:rPr>
          <w:spacing w:val="-8"/>
          <w:sz w:val="24"/>
        </w:rPr>
        <w:t xml:space="preserve"> </w:t>
      </w:r>
      <w:r>
        <w:rPr>
          <w:sz w:val="24"/>
        </w:rPr>
        <w:t>The</w:t>
      </w:r>
      <w:r>
        <w:rPr>
          <w:spacing w:val="-7"/>
          <w:sz w:val="24"/>
        </w:rPr>
        <w:t xml:space="preserve"> </w:t>
      </w:r>
      <w:r>
        <w:rPr>
          <w:sz w:val="24"/>
        </w:rPr>
        <w:t>notification</w:t>
      </w:r>
      <w:r>
        <w:rPr>
          <w:spacing w:val="-5"/>
          <w:sz w:val="24"/>
        </w:rPr>
        <w:t xml:space="preserve"> </w:t>
      </w:r>
      <w:r>
        <w:rPr>
          <w:sz w:val="24"/>
        </w:rPr>
        <w:t>letter</w:t>
      </w:r>
      <w:r>
        <w:rPr>
          <w:spacing w:val="-5"/>
          <w:sz w:val="24"/>
        </w:rPr>
        <w:t xml:space="preserve"> </w:t>
      </w:r>
      <w:r>
        <w:rPr>
          <w:sz w:val="24"/>
        </w:rPr>
        <w:t>shall</w:t>
      </w:r>
      <w:r>
        <w:rPr>
          <w:spacing w:val="-7"/>
          <w:sz w:val="24"/>
        </w:rPr>
        <w:t xml:space="preserve"> </w:t>
      </w:r>
      <w:r>
        <w:rPr>
          <w:sz w:val="24"/>
        </w:rPr>
        <w:t>specify</w:t>
      </w:r>
      <w:r>
        <w:rPr>
          <w:spacing w:val="-8"/>
          <w:sz w:val="24"/>
        </w:rPr>
        <w:t xml:space="preserve"> </w:t>
      </w:r>
      <w:r>
        <w:rPr>
          <w:sz w:val="24"/>
        </w:rPr>
        <w:t>the</w:t>
      </w:r>
      <w:r>
        <w:rPr>
          <w:spacing w:val="-9"/>
          <w:sz w:val="24"/>
        </w:rPr>
        <w:t xml:space="preserve"> </w:t>
      </w:r>
      <w:r>
        <w:rPr>
          <w:sz w:val="24"/>
        </w:rPr>
        <w:t>approved</w:t>
      </w:r>
      <w:r>
        <w:rPr>
          <w:spacing w:val="-6"/>
          <w:sz w:val="24"/>
        </w:rPr>
        <w:t xml:space="preserve"> </w:t>
      </w:r>
      <w:r>
        <w:rPr>
          <w:sz w:val="24"/>
        </w:rPr>
        <w:t>rate</w:t>
      </w:r>
      <w:r>
        <w:rPr>
          <w:spacing w:val="-5"/>
          <w:sz w:val="24"/>
        </w:rPr>
        <w:t xml:space="preserve"> </w:t>
      </w:r>
      <w:r>
        <w:rPr>
          <w:sz w:val="24"/>
        </w:rPr>
        <w:t>and</w:t>
      </w:r>
      <w:r>
        <w:rPr>
          <w:spacing w:val="-6"/>
          <w:sz w:val="24"/>
        </w:rPr>
        <w:t xml:space="preserve"> </w:t>
      </w:r>
      <w:r>
        <w:rPr>
          <w:sz w:val="24"/>
        </w:rPr>
        <w:t>estimated</w:t>
      </w:r>
      <w:r>
        <w:rPr>
          <w:spacing w:val="-6"/>
          <w:sz w:val="24"/>
        </w:rPr>
        <w:t xml:space="preserve"> </w:t>
      </w:r>
      <w:r>
        <w:rPr>
          <w:sz w:val="24"/>
        </w:rPr>
        <w:t>prices</w:t>
      </w:r>
      <w:r>
        <w:rPr>
          <w:spacing w:val="-5"/>
          <w:sz w:val="24"/>
        </w:rPr>
        <w:t xml:space="preserve"> </w:t>
      </w:r>
      <w:r>
        <w:rPr>
          <w:sz w:val="24"/>
        </w:rPr>
        <w:t>of</w:t>
      </w:r>
      <w:r>
        <w:rPr>
          <w:spacing w:val="-5"/>
          <w:sz w:val="24"/>
        </w:rPr>
        <w:t xml:space="preserve"> </w:t>
      </w:r>
      <w:r>
        <w:rPr>
          <w:sz w:val="24"/>
        </w:rPr>
        <w:t>contract that Plan International (India Chapter) will pay to the Service provider/s in consideration of the services.</w:t>
      </w:r>
      <w:r>
        <w:rPr>
          <w:spacing w:val="-8"/>
          <w:sz w:val="24"/>
        </w:rPr>
        <w:t xml:space="preserve"> </w:t>
      </w:r>
      <w:r>
        <w:rPr>
          <w:sz w:val="24"/>
        </w:rPr>
        <w:t>At</w:t>
      </w:r>
      <w:r>
        <w:rPr>
          <w:spacing w:val="-6"/>
          <w:sz w:val="24"/>
        </w:rPr>
        <w:t xml:space="preserve"> </w:t>
      </w:r>
      <w:r>
        <w:rPr>
          <w:sz w:val="24"/>
        </w:rPr>
        <w:t>the</w:t>
      </w:r>
      <w:r>
        <w:rPr>
          <w:spacing w:val="-7"/>
          <w:sz w:val="24"/>
        </w:rPr>
        <w:t xml:space="preserve"> </w:t>
      </w:r>
      <w:r>
        <w:rPr>
          <w:sz w:val="24"/>
        </w:rPr>
        <w:t>same</w:t>
      </w:r>
      <w:r>
        <w:rPr>
          <w:spacing w:val="-7"/>
          <w:sz w:val="24"/>
        </w:rPr>
        <w:t xml:space="preserve"> </w:t>
      </w:r>
      <w:r>
        <w:rPr>
          <w:sz w:val="24"/>
        </w:rPr>
        <w:t>time,</w:t>
      </w:r>
      <w:r>
        <w:rPr>
          <w:spacing w:val="-7"/>
          <w:sz w:val="24"/>
        </w:rPr>
        <w:t xml:space="preserve"> </w:t>
      </w:r>
      <w:r>
        <w:rPr>
          <w:sz w:val="24"/>
        </w:rPr>
        <w:t>Plan</w:t>
      </w:r>
      <w:r>
        <w:rPr>
          <w:spacing w:val="-6"/>
          <w:sz w:val="24"/>
        </w:rPr>
        <w:t xml:space="preserve"> </w:t>
      </w:r>
      <w:r>
        <w:rPr>
          <w:sz w:val="24"/>
        </w:rPr>
        <w:t>International</w:t>
      </w:r>
      <w:r>
        <w:rPr>
          <w:spacing w:val="-7"/>
          <w:sz w:val="24"/>
        </w:rPr>
        <w:t xml:space="preserve"> </w:t>
      </w:r>
      <w:r>
        <w:rPr>
          <w:sz w:val="24"/>
        </w:rPr>
        <w:t>(India</w:t>
      </w:r>
      <w:r>
        <w:rPr>
          <w:spacing w:val="-7"/>
          <w:sz w:val="24"/>
        </w:rPr>
        <w:t xml:space="preserve"> </w:t>
      </w:r>
      <w:r>
        <w:rPr>
          <w:sz w:val="24"/>
        </w:rPr>
        <w:t>Chapter)</w:t>
      </w:r>
      <w:r>
        <w:rPr>
          <w:spacing w:val="-8"/>
          <w:sz w:val="24"/>
        </w:rPr>
        <w:t xml:space="preserve"> </w:t>
      </w:r>
      <w:r>
        <w:rPr>
          <w:sz w:val="24"/>
        </w:rPr>
        <w:t>shall</w:t>
      </w:r>
      <w:r>
        <w:rPr>
          <w:spacing w:val="-7"/>
          <w:sz w:val="24"/>
        </w:rPr>
        <w:t xml:space="preserve"> </w:t>
      </w:r>
      <w:r>
        <w:rPr>
          <w:sz w:val="24"/>
        </w:rPr>
        <w:t>also</w:t>
      </w:r>
      <w:r>
        <w:rPr>
          <w:spacing w:val="-9"/>
          <w:sz w:val="24"/>
        </w:rPr>
        <w:t xml:space="preserve"> </w:t>
      </w:r>
      <w:r>
        <w:rPr>
          <w:sz w:val="24"/>
        </w:rPr>
        <w:t>notify</w:t>
      </w:r>
      <w:r>
        <w:rPr>
          <w:spacing w:val="-8"/>
          <w:sz w:val="24"/>
        </w:rPr>
        <w:t xml:space="preserve"> </w:t>
      </w:r>
      <w:r>
        <w:rPr>
          <w:sz w:val="24"/>
        </w:rPr>
        <w:t>all</w:t>
      </w:r>
      <w:r>
        <w:rPr>
          <w:spacing w:val="-7"/>
          <w:sz w:val="24"/>
        </w:rPr>
        <w:t xml:space="preserve"> </w:t>
      </w:r>
      <w:r>
        <w:rPr>
          <w:sz w:val="24"/>
        </w:rPr>
        <w:t>other</w:t>
      </w:r>
      <w:r>
        <w:rPr>
          <w:spacing w:val="-7"/>
          <w:sz w:val="24"/>
        </w:rPr>
        <w:t xml:space="preserve"> </w:t>
      </w:r>
      <w:r>
        <w:rPr>
          <w:sz w:val="24"/>
        </w:rPr>
        <w:t>Bidders</w:t>
      </w:r>
      <w:r>
        <w:rPr>
          <w:spacing w:val="-8"/>
          <w:sz w:val="24"/>
        </w:rPr>
        <w:t xml:space="preserve"> </w:t>
      </w:r>
      <w:r>
        <w:rPr>
          <w:sz w:val="24"/>
        </w:rPr>
        <w:t>of the results of the bidding and request the unsuccessful bidder to collect the bid security which shall be returned upon the successful Bidder’s signing the contract and furnishing the Performance Security.</w:t>
      </w:r>
    </w:p>
    <w:p w14:paraId="073D7A09" w14:textId="77777777" w:rsidR="00EB1E0A" w:rsidRDefault="00B55617" w:rsidP="005C39E6">
      <w:pPr>
        <w:spacing w:before="292"/>
        <w:ind w:left="220" w:right="4"/>
        <w:jc w:val="both"/>
        <w:rPr>
          <w:sz w:val="24"/>
        </w:rPr>
      </w:pPr>
      <w:r>
        <w:rPr>
          <w:sz w:val="24"/>
        </w:rPr>
        <w:t>Plan International (India Chapter) shall send the successful bidder copy of the contract / Agreement</w:t>
      </w:r>
      <w:r>
        <w:rPr>
          <w:spacing w:val="-7"/>
          <w:sz w:val="24"/>
        </w:rPr>
        <w:t xml:space="preserve"> </w:t>
      </w:r>
      <w:r>
        <w:rPr>
          <w:sz w:val="24"/>
        </w:rPr>
        <w:t>along</w:t>
      </w:r>
      <w:r>
        <w:rPr>
          <w:spacing w:val="-10"/>
          <w:sz w:val="24"/>
        </w:rPr>
        <w:t xml:space="preserve"> </w:t>
      </w:r>
      <w:r>
        <w:rPr>
          <w:sz w:val="24"/>
        </w:rPr>
        <w:t>with</w:t>
      </w:r>
      <w:r>
        <w:rPr>
          <w:spacing w:val="-10"/>
          <w:sz w:val="24"/>
        </w:rPr>
        <w:t xml:space="preserve"> </w:t>
      </w:r>
      <w:r>
        <w:rPr>
          <w:sz w:val="24"/>
        </w:rPr>
        <w:t>the</w:t>
      </w:r>
      <w:r>
        <w:rPr>
          <w:spacing w:val="-8"/>
          <w:sz w:val="24"/>
        </w:rPr>
        <w:t xml:space="preserve"> </w:t>
      </w:r>
      <w:r>
        <w:rPr>
          <w:sz w:val="24"/>
        </w:rPr>
        <w:t>notification</w:t>
      </w:r>
      <w:r>
        <w:rPr>
          <w:spacing w:val="-7"/>
          <w:sz w:val="24"/>
        </w:rPr>
        <w:t xml:space="preserve"> </w:t>
      </w:r>
      <w:r>
        <w:rPr>
          <w:sz w:val="24"/>
        </w:rPr>
        <w:t>of</w:t>
      </w:r>
      <w:r>
        <w:rPr>
          <w:spacing w:val="-7"/>
          <w:sz w:val="24"/>
        </w:rPr>
        <w:t xml:space="preserve"> </w:t>
      </w:r>
      <w:r>
        <w:rPr>
          <w:sz w:val="24"/>
        </w:rPr>
        <w:t>award</w:t>
      </w:r>
      <w:r>
        <w:rPr>
          <w:spacing w:val="-9"/>
          <w:sz w:val="24"/>
        </w:rPr>
        <w:t xml:space="preserve"> </w:t>
      </w:r>
      <w:r>
        <w:rPr>
          <w:sz w:val="24"/>
        </w:rPr>
        <w:t>to</w:t>
      </w:r>
      <w:r>
        <w:rPr>
          <w:spacing w:val="-10"/>
          <w:sz w:val="24"/>
        </w:rPr>
        <w:t xml:space="preserve"> </w:t>
      </w:r>
      <w:r>
        <w:rPr>
          <w:sz w:val="24"/>
        </w:rPr>
        <w:t>the</w:t>
      </w:r>
      <w:r>
        <w:rPr>
          <w:spacing w:val="-8"/>
          <w:sz w:val="24"/>
        </w:rPr>
        <w:t xml:space="preserve"> </w:t>
      </w:r>
      <w:r>
        <w:rPr>
          <w:sz w:val="24"/>
        </w:rPr>
        <w:t>successful</w:t>
      </w:r>
      <w:r>
        <w:rPr>
          <w:spacing w:val="-10"/>
          <w:sz w:val="24"/>
        </w:rPr>
        <w:t xml:space="preserve"> </w:t>
      </w:r>
      <w:r>
        <w:rPr>
          <w:sz w:val="24"/>
        </w:rPr>
        <w:t>bidder.</w:t>
      </w:r>
      <w:r>
        <w:rPr>
          <w:spacing w:val="-9"/>
          <w:sz w:val="24"/>
        </w:rPr>
        <w:t xml:space="preserve"> </w:t>
      </w:r>
      <w:r>
        <w:rPr>
          <w:sz w:val="24"/>
        </w:rPr>
        <w:t>Within</w:t>
      </w:r>
      <w:r>
        <w:rPr>
          <w:spacing w:val="-7"/>
          <w:sz w:val="24"/>
        </w:rPr>
        <w:t xml:space="preserve"> </w:t>
      </w:r>
      <w:r>
        <w:rPr>
          <w:sz w:val="24"/>
        </w:rPr>
        <w:t>fifteen</w:t>
      </w:r>
      <w:r>
        <w:rPr>
          <w:spacing w:val="-10"/>
          <w:sz w:val="24"/>
        </w:rPr>
        <w:t xml:space="preserve"> </w:t>
      </w:r>
      <w:r>
        <w:rPr>
          <w:sz w:val="24"/>
        </w:rPr>
        <w:t>days</w:t>
      </w:r>
      <w:r>
        <w:rPr>
          <w:spacing w:val="-9"/>
          <w:sz w:val="24"/>
        </w:rPr>
        <w:t xml:space="preserve"> </w:t>
      </w:r>
      <w:r>
        <w:rPr>
          <w:sz w:val="24"/>
        </w:rPr>
        <w:t>(15) days of receipt of the Contract / Agreement, the successful bidder shall sign, date, and return it to Plan International (India Chapter) along with the performance security.</w:t>
      </w:r>
    </w:p>
    <w:p w14:paraId="1D8235A3" w14:textId="77777777" w:rsidR="00EB1E0A" w:rsidRDefault="00B55617" w:rsidP="005C39E6">
      <w:pPr>
        <w:pStyle w:val="Heading3"/>
      </w:pPr>
      <w:r>
        <w:t>Performance</w:t>
      </w:r>
      <w:r>
        <w:rPr>
          <w:spacing w:val="-9"/>
        </w:rPr>
        <w:t xml:space="preserve"> </w:t>
      </w:r>
      <w:r>
        <w:rPr>
          <w:spacing w:val="-2"/>
        </w:rPr>
        <w:t>Security</w:t>
      </w:r>
    </w:p>
    <w:p w14:paraId="275080A3" w14:textId="77777777" w:rsidR="00EB1E0A" w:rsidRDefault="00B55617" w:rsidP="005C39E6">
      <w:pPr>
        <w:spacing w:before="265"/>
        <w:ind w:left="220" w:right="4"/>
        <w:jc w:val="both"/>
        <w:rPr>
          <w:sz w:val="24"/>
        </w:rPr>
      </w:pPr>
      <w:r>
        <w:rPr>
          <w:sz w:val="24"/>
        </w:rPr>
        <w:t>The</w:t>
      </w:r>
      <w:r>
        <w:rPr>
          <w:spacing w:val="-14"/>
          <w:sz w:val="24"/>
        </w:rPr>
        <w:t xml:space="preserve"> </w:t>
      </w:r>
      <w:r>
        <w:rPr>
          <w:sz w:val="24"/>
        </w:rPr>
        <w:t>successful</w:t>
      </w:r>
      <w:r>
        <w:rPr>
          <w:spacing w:val="-14"/>
          <w:sz w:val="24"/>
        </w:rPr>
        <w:t xml:space="preserve"> </w:t>
      </w:r>
      <w:r>
        <w:rPr>
          <w:sz w:val="24"/>
        </w:rPr>
        <w:t>bidder/</w:t>
      </w:r>
      <w:r>
        <w:rPr>
          <w:spacing w:val="-13"/>
          <w:sz w:val="24"/>
        </w:rPr>
        <w:t xml:space="preserve"> </w:t>
      </w:r>
      <w:r>
        <w:rPr>
          <w:sz w:val="24"/>
        </w:rPr>
        <w:t>shall</w:t>
      </w:r>
      <w:r>
        <w:rPr>
          <w:spacing w:val="-14"/>
          <w:sz w:val="24"/>
        </w:rPr>
        <w:t xml:space="preserve"> </w:t>
      </w:r>
      <w:r>
        <w:rPr>
          <w:sz w:val="24"/>
        </w:rPr>
        <w:t>submit</w:t>
      </w:r>
      <w:r>
        <w:rPr>
          <w:spacing w:val="-13"/>
          <w:sz w:val="24"/>
        </w:rPr>
        <w:t xml:space="preserve"> </w:t>
      </w:r>
      <w:r>
        <w:rPr>
          <w:sz w:val="24"/>
        </w:rPr>
        <w:t>an</w:t>
      </w:r>
      <w:r>
        <w:rPr>
          <w:spacing w:val="-14"/>
          <w:sz w:val="24"/>
        </w:rPr>
        <w:t xml:space="preserve"> </w:t>
      </w:r>
      <w:r>
        <w:rPr>
          <w:sz w:val="24"/>
        </w:rPr>
        <w:t>irrevocable</w:t>
      </w:r>
      <w:r>
        <w:rPr>
          <w:spacing w:val="-13"/>
          <w:sz w:val="24"/>
        </w:rPr>
        <w:t xml:space="preserve"> </w:t>
      </w:r>
      <w:r>
        <w:rPr>
          <w:sz w:val="24"/>
        </w:rPr>
        <w:t>bank</w:t>
      </w:r>
      <w:r>
        <w:rPr>
          <w:spacing w:val="-14"/>
          <w:sz w:val="24"/>
        </w:rPr>
        <w:t xml:space="preserve"> </w:t>
      </w:r>
      <w:r>
        <w:rPr>
          <w:sz w:val="24"/>
        </w:rPr>
        <w:t>guarantee</w:t>
      </w:r>
      <w:r>
        <w:rPr>
          <w:spacing w:val="-14"/>
          <w:sz w:val="24"/>
        </w:rPr>
        <w:t xml:space="preserve"> </w:t>
      </w:r>
      <w:r>
        <w:rPr>
          <w:sz w:val="24"/>
        </w:rPr>
        <w:t>of</w:t>
      </w:r>
      <w:r>
        <w:rPr>
          <w:spacing w:val="-13"/>
          <w:sz w:val="24"/>
        </w:rPr>
        <w:t xml:space="preserve"> </w:t>
      </w:r>
      <w:r>
        <w:rPr>
          <w:sz w:val="24"/>
        </w:rPr>
        <w:t>2.5%</w:t>
      </w:r>
      <w:r>
        <w:rPr>
          <w:spacing w:val="-14"/>
          <w:sz w:val="24"/>
        </w:rPr>
        <w:t xml:space="preserve"> </w:t>
      </w:r>
      <w:r>
        <w:rPr>
          <w:sz w:val="24"/>
        </w:rPr>
        <w:t>of</w:t>
      </w:r>
      <w:r>
        <w:rPr>
          <w:spacing w:val="-13"/>
          <w:sz w:val="24"/>
        </w:rPr>
        <w:t xml:space="preserve"> </w:t>
      </w:r>
      <w:r>
        <w:rPr>
          <w:sz w:val="24"/>
        </w:rPr>
        <w:t>the</w:t>
      </w:r>
      <w:r>
        <w:rPr>
          <w:spacing w:val="-14"/>
          <w:sz w:val="24"/>
        </w:rPr>
        <w:t xml:space="preserve"> </w:t>
      </w:r>
      <w:r>
        <w:rPr>
          <w:sz w:val="24"/>
        </w:rPr>
        <w:t>total</w:t>
      </w:r>
      <w:r>
        <w:rPr>
          <w:spacing w:val="-13"/>
          <w:sz w:val="24"/>
        </w:rPr>
        <w:t xml:space="preserve"> </w:t>
      </w:r>
      <w:r>
        <w:rPr>
          <w:sz w:val="24"/>
        </w:rPr>
        <w:t>contractual amount as performance security which should be valid for entire contractual period and an additional period of six months after the date of completion of contract. The duration of the guarantee shall be extended in case the contract period is extended subsequently. The bank guarantee shall be submitted to Plan International (India Chapter) before the signing of the contract</w:t>
      </w:r>
      <w:r>
        <w:rPr>
          <w:spacing w:val="-13"/>
          <w:sz w:val="24"/>
        </w:rPr>
        <w:t xml:space="preserve"> </w:t>
      </w:r>
      <w:r>
        <w:rPr>
          <w:sz w:val="24"/>
        </w:rPr>
        <w:t>by</w:t>
      </w:r>
      <w:r>
        <w:rPr>
          <w:spacing w:val="-12"/>
          <w:sz w:val="24"/>
        </w:rPr>
        <w:t xml:space="preserve"> </w:t>
      </w:r>
      <w:r>
        <w:rPr>
          <w:sz w:val="24"/>
        </w:rPr>
        <w:t>Plan</w:t>
      </w:r>
      <w:r>
        <w:rPr>
          <w:spacing w:val="-10"/>
          <w:sz w:val="24"/>
        </w:rPr>
        <w:t xml:space="preserve"> </w:t>
      </w:r>
      <w:r>
        <w:rPr>
          <w:sz w:val="24"/>
        </w:rPr>
        <w:t>International</w:t>
      </w:r>
      <w:r>
        <w:rPr>
          <w:spacing w:val="-11"/>
          <w:sz w:val="24"/>
        </w:rPr>
        <w:t xml:space="preserve"> </w:t>
      </w:r>
      <w:r>
        <w:rPr>
          <w:sz w:val="24"/>
        </w:rPr>
        <w:t>(India</w:t>
      </w:r>
      <w:r>
        <w:rPr>
          <w:spacing w:val="-13"/>
          <w:sz w:val="24"/>
        </w:rPr>
        <w:t xml:space="preserve"> </w:t>
      </w:r>
      <w:r>
        <w:rPr>
          <w:sz w:val="24"/>
        </w:rPr>
        <w:t>Chapter).</w:t>
      </w:r>
      <w:r>
        <w:rPr>
          <w:spacing w:val="-12"/>
          <w:sz w:val="24"/>
        </w:rPr>
        <w:t xml:space="preserve"> </w:t>
      </w:r>
      <w:r>
        <w:rPr>
          <w:sz w:val="24"/>
        </w:rPr>
        <w:t>No</w:t>
      </w:r>
      <w:r>
        <w:rPr>
          <w:spacing w:val="-13"/>
          <w:sz w:val="24"/>
        </w:rPr>
        <w:t xml:space="preserve"> </w:t>
      </w:r>
      <w:r>
        <w:rPr>
          <w:sz w:val="24"/>
        </w:rPr>
        <w:t>bank</w:t>
      </w:r>
      <w:r>
        <w:rPr>
          <w:spacing w:val="-12"/>
          <w:sz w:val="24"/>
        </w:rPr>
        <w:t xml:space="preserve"> </w:t>
      </w:r>
      <w:r>
        <w:rPr>
          <w:sz w:val="24"/>
        </w:rPr>
        <w:t>charges</w:t>
      </w:r>
      <w:r>
        <w:rPr>
          <w:spacing w:val="-13"/>
          <w:sz w:val="24"/>
        </w:rPr>
        <w:t xml:space="preserve"> </w:t>
      </w:r>
      <w:r>
        <w:rPr>
          <w:sz w:val="24"/>
        </w:rPr>
        <w:t>/</w:t>
      </w:r>
      <w:r>
        <w:rPr>
          <w:spacing w:val="-10"/>
          <w:sz w:val="24"/>
        </w:rPr>
        <w:t xml:space="preserve"> </w:t>
      </w:r>
      <w:r>
        <w:rPr>
          <w:sz w:val="24"/>
        </w:rPr>
        <w:t>interest</w:t>
      </w:r>
      <w:r>
        <w:rPr>
          <w:spacing w:val="-10"/>
          <w:sz w:val="24"/>
        </w:rPr>
        <w:t xml:space="preserve"> </w:t>
      </w:r>
      <w:r>
        <w:rPr>
          <w:sz w:val="24"/>
        </w:rPr>
        <w:t>shall</w:t>
      </w:r>
      <w:r>
        <w:rPr>
          <w:spacing w:val="-11"/>
          <w:sz w:val="24"/>
        </w:rPr>
        <w:t xml:space="preserve"> </w:t>
      </w:r>
      <w:r>
        <w:rPr>
          <w:sz w:val="24"/>
        </w:rPr>
        <w:t>be</w:t>
      </w:r>
      <w:r>
        <w:rPr>
          <w:spacing w:val="-13"/>
          <w:sz w:val="24"/>
        </w:rPr>
        <w:t xml:space="preserve"> </w:t>
      </w:r>
      <w:r>
        <w:rPr>
          <w:sz w:val="24"/>
        </w:rPr>
        <w:t>payable</w:t>
      </w:r>
      <w:r>
        <w:rPr>
          <w:spacing w:val="-11"/>
          <w:sz w:val="24"/>
        </w:rPr>
        <w:t xml:space="preserve"> </w:t>
      </w:r>
      <w:r>
        <w:rPr>
          <w:sz w:val="24"/>
        </w:rPr>
        <w:t>by</w:t>
      </w:r>
      <w:r>
        <w:rPr>
          <w:spacing w:val="-12"/>
          <w:sz w:val="24"/>
        </w:rPr>
        <w:t xml:space="preserve"> </w:t>
      </w:r>
      <w:r>
        <w:rPr>
          <w:sz w:val="24"/>
        </w:rPr>
        <w:t>Plan International (India Chapter) for the bank guarantee.</w:t>
      </w:r>
    </w:p>
    <w:p w14:paraId="4BB8C2B1" w14:textId="77777777" w:rsidR="00EB1E0A" w:rsidRDefault="00B55617" w:rsidP="005C39E6">
      <w:pPr>
        <w:pStyle w:val="Heading3"/>
      </w:pPr>
      <w:r>
        <w:t>Right</w:t>
      </w:r>
      <w:r>
        <w:rPr>
          <w:spacing w:val="-3"/>
        </w:rPr>
        <w:t xml:space="preserve"> </w:t>
      </w:r>
      <w:r>
        <w:t>to</w:t>
      </w:r>
      <w:r>
        <w:rPr>
          <w:spacing w:val="-5"/>
        </w:rPr>
        <w:t xml:space="preserve"> </w:t>
      </w:r>
      <w:r>
        <w:t>third</w:t>
      </w:r>
      <w:r>
        <w:rPr>
          <w:spacing w:val="-1"/>
        </w:rPr>
        <w:t xml:space="preserve"> </w:t>
      </w:r>
      <w:r>
        <w:t>party</w:t>
      </w:r>
      <w:r>
        <w:rPr>
          <w:spacing w:val="-3"/>
        </w:rPr>
        <w:t xml:space="preserve"> </w:t>
      </w:r>
      <w:r>
        <w:rPr>
          <w:spacing w:val="-2"/>
        </w:rPr>
        <w:t>assessment:</w:t>
      </w:r>
    </w:p>
    <w:p w14:paraId="0A11CFCE" w14:textId="77777777" w:rsidR="00EB1E0A" w:rsidRPr="009A3F1D" w:rsidRDefault="00B55617" w:rsidP="005C39E6">
      <w:pPr>
        <w:pStyle w:val="BodyText"/>
        <w:spacing w:before="265" w:line="259" w:lineRule="auto"/>
        <w:ind w:left="220" w:right="4"/>
        <w:jc w:val="both"/>
        <w:rPr>
          <w:sz w:val="24"/>
        </w:rPr>
      </w:pPr>
      <w:r w:rsidRPr="009A3F1D">
        <w:rPr>
          <w:sz w:val="24"/>
        </w:rPr>
        <w:t>Plan International (India Chapter)'s employees, consultants, supervisors, Local Fund Agent and other experts</w:t>
      </w:r>
      <w:r w:rsidRPr="009A3F1D">
        <w:rPr>
          <w:spacing w:val="-2"/>
          <w:sz w:val="24"/>
        </w:rPr>
        <w:t xml:space="preserve"> </w:t>
      </w:r>
      <w:r w:rsidRPr="009A3F1D">
        <w:rPr>
          <w:sz w:val="24"/>
        </w:rPr>
        <w:t>shall have the</w:t>
      </w:r>
      <w:r w:rsidRPr="009A3F1D">
        <w:rPr>
          <w:spacing w:val="-2"/>
          <w:sz w:val="24"/>
        </w:rPr>
        <w:t xml:space="preserve"> </w:t>
      </w:r>
      <w:r w:rsidRPr="009A3F1D">
        <w:rPr>
          <w:sz w:val="24"/>
        </w:rPr>
        <w:t>right</w:t>
      </w:r>
      <w:r w:rsidRPr="009A3F1D">
        <w:rPr>
          <w:spacing w:val="-2"/>
          <w:sz w:val="24"/>
        </w:rPr>
        <w:t xml:space="preserve"> </w:t>
      </w:r>
      <w:r w:rsidRPr="009A3F1D">
        <w:rPr>
          <w:sz w:val="24"/>
        </w:rPr>
        <w:t>to assist</w:t>
      </w:r>
      <w:r w:rsidRPr="009A3F1D">
        <w:rPr>
          <w:spacing w:val="-2"/>
          <w:sz w:val="24"/>
        </w:rPr>
        <w:t xml:space="preserve"> </w:t>
      </w:r>
      <w:r w:rsidRPr="009A3F1D">
        <w:rPr>
          <w:sz w:val="24"/>
        </w:rPr>
        <w:t>and inspect</w:t>
      </w:r>
      <w:r w:rsidRPr="009A3F1D">
        <w:rPr>
          <w:spacing w:val="-2"/>
          <w:sz w:val="24"/>
        </w:rPr>
        <w:t xml:space="preserve"> </w:t>
      </w:r>
      <w:r w:rsidRPr="009A3F1D">
        <w:rPr>
          <w:sz w:val="24"/>
        </w:rPr>
        <w:t>the logistic implementation and</w:t>
      </w:r>
      <w:r w:rsidRPr="009A3F1D">
        <w:rPr>
          <w:spacing w:val="40"/>
          <w:sz w:val="24"/>
        </w:rPr>
        <w:t xml:space="preserve"> </w:t>
      </w:r>
      <w:r w:rsidRPr="009A3F1D">
        <w:rPr>
          <w:sz w:val="24"/>
        </w:rPr>
        <w:t>documents</w:t>
      </w:r>
      <w:r w:rsidRPr="009A3F1D">
        <w:rPr>
          <w:spacing w:val="-2"/>
          <w:sz w:val="24"/>
        </w:rPr>
        <w:t xml:space="preserve"> </w:t>
      </w:r>
      <w:r w:rsidRPr="009A3F1D">
        <w:rPr>
          <w:sz w:val="24"/>
        </w:rPr>
        <w:t>or financial records</w:t>
      </w:r>
      <w:r w:rsidRPr="009A3F1D">
        <w:rPr>
          <w:spacing w:val="-4"/>
          <w:sz w:val="24"/>
        </w:rPr>
        <w:t xml:space="preserve"> </w:t>
      </w:r>
      <w:r w:rsidRPr="009A3F1D">
        <w:rPr>
          <w:sz w:val="24"/>
        </w:rPr>
        <w:t>related</w:t>
      </w:r>
      <w:r w:rsidRPr="009A3F1D">
        <w:rPr>
          <w:spacing w:val="-5"/>
          <w:sz w:val="24"/>
        </w:rPr>
        <w:t xml:space="preserve"> </w:t>
      </w:r>
      <w:r w:rsidRPr="009A3F1D">
        <w:rPr>
          <w:sz w:val="24"/>
        </w:rPr>
        <w:t>to</w:t>
      </w:r>
      <w:r w:rsidRPr="009A3F1D">
        <w:rPr>
          <w:spacing w:val="-2"/>
          <w:sz w:val="24"/>
        </w:rPr>
        <w:t xml:space="preserve"> </w:t>
      </w:r>
      <w:r w:rsidRPr="009A3F1D">
        <w:rPr>
          <w:sz w:val="24"/>
        </w:rPr>
        <w:t>this</w:t>
      </w:r>
      <w:r w:rsidRPr="009A3F1D">
        <w:rPr>
          <w:spacing w:val="-1"/>
          <w:sz w:val="24"/>
        </w:rPr>
        <w:t xml:space="preserve"> </w:t>
      </w:r>
      <w:r w:rsidRPr="009A3F1D">
        <w:rPr>
          <w:sz w:val="24"/>
        </w:rPr>
        <w:t>contract</w:t>
      </w:r>
      <w:r w:rsidRPr="009A3F1D">
        <w:rPr>
          <w:spacing w:val="-1"/>
          <w:sz w:val="24"/>
        </w:rPr>
        <w:t xml:space="preserve"> </w:t>
      </w:r>
      <w:r w:rsidRPr="009A3F1D">
        <w:rPr>
          <w:sz w:val="24"/>
        </w:rPr>
        <w:t>and</w:t>
      </w:r>
      <w:r w:rsidRPr="009A3F1D">
        <w:rPr>
          <w:spacing w:val="-5"/>
          <w:sz w:val="24"/>
        </w:rPr>
        <w:t xml:space="preserve"> </w:t>
      </w:r>
      <w:r w:rsidRPr="009A3F1D">
        <w:rPr>
          <w:sz w:val="24"/>
        </w:rPr>
        <w:t>to</w:t>
      </w:r>
      <w:r w:rsidRPr="009A3F1D">
        <w:rPr>
          <w:spacing w:val="-2"/>
          <w:sz w:val="24"/>
        </w:rPr>
        <w:t xml:space="preserve"> </w:t>
      </w:r>
      <w:r w:rsidRPr="009A3F1D">
        <w:rPr>
          <w:sz w:val="24"/>
        </w:rPr>
        <w:t>take</w:t>
      </w:r>
      <w:r w:rsidRPr="009A3F1D">
        <w:rPr>
          <w:spacing w:val="-5"/>
          <w:sz w:val="24"/>
        </w:rPr>
        <w:t xml:space="preserve"> </w:t>
      </w:r>
      <w:r w:rsidRPr="009A3F1D">
        <w:rPr>
          <w:sz w:val="24"/>
        </w:rPr>
        <w:t>out</w:t>
      </w:r>
      <w:r w:rsidRPr="009A3F1D">
        <w:rPr>
          <w:spacing w:val="-3"/>
          <w:sz w:val="24"/>
        </w:rPr>
        <w:t xml:space="preserve"> </w:t>
      </w:r>
      <w:r w:rsidRPr="009A3F1D">
        <w:rPr>
          <w:sz w:val="24"/>
        </w:rPr>
        <w:t>copies</w:t>
      </w:r>
      <w:r w:rsidRPr="009A3F1D">
        <w:rPr>
          <w:spacing w:val="-6"/>
          <w:sz w:val="24"/>
        </w:rPr>
        <w:t xml:space="preserve"> </w:t>
      </w:r>
      <w:r w:rsidRPr="009A3F1D">
        <w:rPr>
          <w:sz w:val="24"/>
        </w:rPr>
        <w:t>of</w:t>
      </w:r>
      <w:r w:rsidRPr="009A3F1D">
        <w:rPr>
          <w:spacing w:val="-3"/>
          <w:sz w:val="24"/>
        </w:rPr>
        <w:t xml:space="preserve"> </w:t>
      </w:r>
      <w:r w:rsidRPr="009A3F1D">
        <w:rPr>
          <w:sz w:val="24"/>
        </w:rPr>
        <w:t>extracts</w:t>
      </w:r>
      <w:r w:rsidRPr="009A3F1D">
        <w:rPr>
          <w:spacing w:val="-3"/>
          <w:sz w:val="24"/>
        </w:rPr>
        <w:t xml:space="preserve"> </w:t>
      </w:r>
      <w:r w:rsidRPr="009A3F1D">
        <w:rPr>
          <w:sz w:val="24"/>
        </w:rPr>
        <w:t>from</w:t>
      </w:r>
      <w:r w:rsidRPr="009A3F1D">
        <w:rPr>
          <w:spacing w:val="-3"/>
          <w:sz w:val="24"/>
        </w:rPr>
        <w:t xml:space="preserve"> </w:t>
      </w:r>
      <w:r w:rsidRPr="009A3F1D">
        <w:rPr>
          <w:sz w:val="24"/>
        </w:rPr>
        <w:t>all</w:t>
      </w:r>
      <w:r w:rsidRPr="009A3F1D">
        <w:rPr>
          <w:spacing w:val="-4"/>
          <w:sz w:val="24"/>
        </w:rPr>
        <w:t xml:space="preserve"> </w:t>
      </w:r>
      <w:r w:rsidRPr="009A3F1D">
        <w:rPr>
          <w:sz w:val="24"/>
        </w:rPr>
        <w:t>records,</w:t>
      </w:r>
      <w:r w:rsidRPr="009A3F1D">
        <w:rPr>
          <w:spacing w:val="-1"/>
          <w:sz w:val="24"/>
        </w:rPr>
        <w:t xml:space="preserve"> </w:t>
      </w:r>
      <w:r w:rsidRPr="009A3F1D">
        <w:rPr>
          <w:sz w:val="24"/>
        </w:rPr>
        <w:t>files,</w:t>
      </w:r>
      <w:r w:rsidRPr="009A3F1D">
        <w:rPr>
          <w:spacing w:val="-3"/>
          <w:sz w:val="24"/>
        </w:rPr>
        <w:t xml:space="preserve"> </w:t>
      </w:r>
      <w:r w:rsidRPr="009A3F1D">
        <w:rPr>
          <w:sz w:val="24"/>
        </w:rPr>
        <w:t>books</w:t>
      </w:r>
      <w:r w:rsidRPr="009A3F1D">
        <w:rPr>
          <w:spacing w:val="-3"/>
          <w:sz w:val="24"/>
        </w:rPr>
        <w:t xml:space="preserve"> </w:t>
      </w:r>
      <w:r w:rsidRPr="009A3F1D">
        <w:rPr>
          <w:sz w:val="24"/>
        </w:rPr>
        <w:t>of</w:t>
      </w:r>
      <w:r w:rsidRPr="009A3F1D">
        <w:rPr>
          <w:spacing w:val="-4"/>
          <w:sz w:val="24"/>
        </w:rPr>
        <w:t xml:space="preserve"> </w:t>
      </w:r>
      <w:r w:rsidRPr="009A3F1D">
        <w:rPr>
          <w:sz w:val="24"/>
        </w:rPr>
        <w:t>account of Service provider relating to th</w:t>
      </w:r>
      <w:r w:rsidR="00D97518" w:rsidRPr="009A3F1D">
        <w:rPr>
          <w:sz w:val="24"/>
        </w:rPr>
        <w:t>e</w:t>
      </w:r>
      <w:r w:rsidRPr="009A3F1D">
        <w:rPr>
          <w:sz w:val="24"/>
        </w:rPr>
        <w:t xml:space="preserve"> contract. On the basis of the reports submitted by such experts, Plan International (India Chapter) shall suggest such corrective or remedial measure(s) as may be necessary in the interest of the logistic delivery and Service provider shall comply with such measures.</w:t>
      </w:r>
    </w:p>
    <w:p w14:paraId="685DBA98" w14:textId="77777777" w:rsidR="00EB1E0A" w:rsidRDefault="00B55617" w:rsidP="005C39E6">
      <w:pPr>
        <w:pStyle w:val="Heading3"/>
      </w:pPr>
      <w:r>
        <w:t>Award Criteria</w:t>
      </w:r>
    </w:p>
    <w:p w14:paraId="2B77C952" w14:textId="65E5151C" w:rsidR="00EB1E0A" w:rsidRDefault="00B55617" w:rsidP="000A59C6">
      <w:pPr>
        <w:pStyle w:val="BodyText"/>
        <w:spacing w:before="265" w:line="259" w:lineRule="auto"/>
        <w:ind w:left="220" w:right="4"/>
        <w:jc w:val="both"/>
      </w:pPr>
      <w:r>
        <w:lastRenderedPageBreak/>
        <w:t>Prior</w:t>
      </w:r>
      <w:r>
        <w:rPr>
          <w:spacing w:val="-12"/>
        </w:rPr>
        <w:t xml:space="preserve"> </w:t>
      </w:r>
      <w:r>
        <w:t>to</w:t>
      </w:r>
      <w:r>
        <w:rPr>
          <w:spacing w:val="-10"/>
        </w:rPr>
        <w:t xml:space="preserve"> </w:t>
      </w:r>
      <w:r>
        <w:t>expiration</w:t>
      </w:r>
      <w:r>
        <w:rPr>
          <w:spacing w:val="-13"/>
        </w:rPr>
        <w:t xml:space="preserve"> </w:t>
      </w:r>
      <w:r>
        <w:t>of</w:t>
      </w:r>
      <w:r>
        <w:rPr>
          <w:spacing w:val="-11"/>
        </w:rPr>
        <w:t xml:space="preserve"> </w:t>
      </w:r>
      <w:r>
        <w:t>the</w:t>
      </w:r>
      <w:r>
        <w:rPr>
          <w:spacing w:val="-11"/>
        </w:rPr>
        <w:t xml:space="preserve"> </w:t>
      </w:r>
      <w:r>
        <w:t>period</w:t>
      </w:r>
      <w:r>
        <w:rPr>
          <w:spacing w:val="-12"/>
        </w:rPr>
        <w:t xml:space="preserve"> </w:t>
      </w:r>
      <w:r>
        <w:t>of</w:t>
      </w:r>
      <w:r>
        <w:rPr>
          <w:spacing w:val="-12"/>
        </w:rPr>
        <w:t xml:space="preserve"> </w:t>
      </w:r>
      <w:r>
        <w:t>bids</w:t>
      </w:r>
      <w:r>
        <w:rPr>
          <w:spacing w:val="-11"/>
        </w:rPr>
        <w:t xml:space="preserve"> </w:t>
      </w:r>
      <w:r>
        <w:t>validity,</w:t>
      </w:r>
      <w:r>
        <w:rPr>
          <w:spacing w:val="-11"/>
        </w:rPr>
        <w:t xml:space="preserve"> </w:t>
      </w:r>
      <w:r>
        <w:t>Plan</w:t>
      </w:r>
      <w:r>
        <w:rPr>
          <w:spacing w:val="-13"/>
        </w:rPr>
        <w:t xml:space="preserve"> </w:t>
      </w:r>
      <w:r>
        <w:t>International</w:t>
      </w:r>
      <w:r>
        <w:rPr>
          <w:spacing w:val="-11"/>
        </w:rPr>
        <w:t xml:space="preserve"> </w:t>
      </w:r>
      <w:r>
        <w:t>(India</w:t>
      </w:r>
      <w:r>
        <w:rPr>
          <w:spacing w:val="-12"/>
        </w:rPr>
        <w:t xml:space="preserve"> </w:t>
      </w:r>
      <w:r>
        <w:t>Chapter)</w:t>
      </w:r>
      <w:r>
        <w:rPr>
          <w:spacing w:val="-7"/>
        </w:rPr>
        <w:t xml:space="preserve"> </w:t>
      </w:r>
      <w:r>
        <w:t>shall</w:t>
      </w:r>
      <w:r>
        <w:rPr>
          <w:spacing w:val="-12"/>
        </w:rPr>
        <w:t xml:space="preserve"> </w:t>
      </w:r>
      <w:r>
        <w:t>award</w:t>
      </w:r>
      <w:r>
        <w:rPr>
          <w:spacing w:val="-12"/>
        </w:rPr>
        <w:t xml:space="preserve"> </w:t>
      </w:r>
      <w:r>
        <w:t>the</w:t>
      </w:r>
      <w:r>
        <w:rPr>
          <w:spacing w:val="-11"/>
        </w:rPr>
        <w:t xml:space="preserve"> </w:t>
      </w:r>
      <w:r>
        <w:t>contract to</w:t>
      </w:r>
      <w:r>
        <w:rPr>
          <w:spacing w:val="17"/>
        </w:rPr>
        <w:t xml:space="preserve"> </w:t>
      </w:r>
      <w:r>
        <w:t>the</w:t>
      </w:r>
      <w:r>
        <w:rPr>
          <w:spacing w:val="16"/>
        </w:rPr>
        <w:t xml:space="preserve"> </w:t>
      </w:r>
      <w:r>
        <w:t>qualified</w:t>
      </w:r>
      <w:r>
        <w:rPr>
          <w:spacing w:val="15"/>
        </w:rPr>
        <w:t xml:space="preserve"> </w:t>
      </w:r>
      <w:r>
        <w:t>bidder/s</w:t>
      </w:r>
      <w:r>
        <w:rPr>
          <w:spacing w:val="15"/>
        </w:rPr>
        <w:t xml:space="preserve"> </w:t>
      </w:r>
      <w:r>
        <w:t>with</w:t>
      </w:r>
      <w:r>
        <w:rPr>
          <w:spacing w:val="15"/>
        </w:rPr>
        <w:t xml:space="preserve"> </w:t>
      </w:r>
      <w:r>
        <w:t>the</w:t>
      </w:r>
      <w:r>
        <w:rPr>
          <w:spacing w:val="16"/>
        </w:rPr>
        <w:t xml:space="preserve"> </w:t>
      </w:r>
      <w:r>
        <w:t>highest</w:t>
      </w:r>
      <w:r>
        <w:rPr>
          <w:spacing w:val="16"/>
        </w:rPr>
        <w:t xml:space="preserve"> </w:t>
      </w:r>
      <w:r>
        <w:t>total</w:t>
      </w:r>
      <w:r>
        <w:rPr>
          <w:spacing w:val="16"/>
        </w:rPr>
        <w:t xml:space="preserve"> </w:t>
      </w:r>
      <w:r>
        <w:t>score</w:t>
      </w:r>
      <w:r>
        <w:rPr>
          <w:spacing w:val="14"/>
        </w:rPr>
        <w:t xml:space="preserve"> </w:t>
      </w:r>
      <w:r>
        <w:t>based</w:t>
      </w:r>
      <w:r>
        <w:rPr>
          <w:spacing w:val="15"/>
        </w:rPr>
        <w:t xml:space="preserve"> </w:t>
      </w:r>
      <w:r>
        <w:t>on</w:t>
      </w:r>
      <w:r>
        <w:rPr>
          <w:spacing w:val="15"/>
        </w:rPr>
        <w:t xml:space="preserve"> </w:t>
      </w:r>
      <w:r>
        <w:t>the</w:t>
      </w:r>
      <w:r>
        <w:rPr>
          <w:spacing w:val="16"/>
        </w:rPr>
        <w:t xml:space="preserve"> </w:t>
      </w:r>
      <w:r>
        <w:t>evaluation</w:t>
      </w:r>
      <w:r>
        <w:rPr>
          <w:spacing w:val="15"/>
        </w:rPr>
        <w:t xml:space="preserve"> </w:t>
      </w:r>
      <w:r>
        <w:t>method</w:t>
      </w:r>
      <w:r>
        <w:rPr>
          <w:spacing w:val="15"/>
        </w:rPr>
        <w:t xml:space="preserve"> </w:t>
      </w:r>
      <w:r>
        <w:t>indicated</w:t>
      </w:r>
      <w:r>
        <w:rPr>
          <w:spacing w:val="15"/>
        </w:rPr>
        <w:t xml:space="preserve"> </w:t>
      </w:r>
      <w:r>
        <w:t>in</w:t>
      </w:r>
      <w:r>
        <w:rPr>
          <w:spacing w:val="14"/>
        </w:rPr>
        <w:t xml:space="preserve"> </w:t>
      </w:r>
      <w:r>
        <w:t>the</w:t>
      </w:r>
      <w:r w:rsidR="000A59C6">
        <w:t xml:space="preserve"> </w:t>
      </w:r>
      <w:r>
        <w:t>Data Sheet (DS nos. 31 and 32). Plan International shall award this contract to maximum two bidders as per their geographical coverage in the country.</w:t>
      </w:r>
    </w:p>
    <w:p w14:paraId="2D7306FD" w14:textId="77777777" w:rsidR="00EB1E0A" w:rsidRDefault="00B55617" w:rsidP="000A59C6">
      <w:pPr>
        <w:pStyle w:val="Heading3"/>
      </w:pPr>
      <w:r>
        <w:t>Right</w:t>
      </w:r>
      <w:r>
        <w:rPr>
          <w:spacing w:val="-6"/>
        </w:rPr>
        <w:t xml:space="preserve"> </w:t>
      </w:r>
      <w:r>
        <w:t>to</w:t>
      </w:r>
      <w:r>
        <w:rPr>
          <w:spacing w:val="-3"/>
        </w:rPr>
        <w:t xml:space="preserve"> </w:t>
      </w:r>
      <w:r>
        <w:t>Vary</w:t>
      </w:r>
      <w:r>
        <w:rPr>
          <w:spacing w:val="-5"/>
        </w:rPr>
        <w:t xml:space="preserve"> </w:t>
      </w:r>
      <w:r>
        <w:t>Requirements</w:t>
      </w:r>
      <w:r>
        <w:rPr>
          <w:spacing w:val="-2"/>
        </w:rPr>
        <w:t xml:space="preserve"> </w:t>
      </w:r>
      <w:r>
        <w:t>at</w:t>
      </w:r>
      <w:r>
        <w:rPr>
          <w:spacing w:val="-3"/>
        </w:rPr>
        <w:t xml:space="preserve"> </w:t>
      </w:r>
      <w:r>
        <w:t>the</w:t>
      </w:r>
      <w:r>
        <w:rPr>
          <w:spacing w:val="-3"/>
        </w:rPr>
        <w:t xml:space="preserve"> </w:t>
      </w:r>
      <w:r>
        <w:t>Time</w:t>
      </w:r>
      <w:r>
        <w:rPr>
          <w:spacing w:val="-5"/>
        </w:rPr>
        <w:t xml:space="preserve"> </w:t>
      </w:r>
      <w:r>
        <w:t>of</w:t>
      </w:r>
      <w:r>
        <w:rPr>
          <w:spacing w:val="-3"/>
        </w:rPr>
        <w:t xml:space="preserve"> </w:t>
      </w:r>
      <w:r>
        <w:rPr>
          <w:spacing w:val="-2"/>
        </w:rPr>
        <w:t>Award</w:t>
      </w:r>
    </w:p>
    <w:p w14:paraId="30DFD43B" w14:textId="77777777" w:rsidR="00EB1E0A" w:rsidRDefault="00B55617">
      <w:pPr>
        <w:pStyle w:val="BodyText"/>
        <w:spacing w:before="265"/>
        <w:ind w:left="220"/>
        <w:jc w:val="both"/>
      </w:pPr>
      <w:r>
        <w:t>At</w:t>
      </w:r>
      <w:r>
        <w:rPr>
          <w:spacing w:val="-8"/>
        </w:rPr>
        <w:t xml:space="preserve"> </w:t>
      </w:r>
      <w:r>
        <w:t>the</w:t>
      </w:r>
      <w:r>
        <w:rPr>
          <w:spacing w:val="-7"/>
        </w:rPr>
        <w:t xml:space="preserve"> </w:t>
      </w:r>
      <w:r>
        <w:t>time</w:t>
      </w:r>
      <w:r>
        <w:rPr>
          <w:spacing w:val="-9"/>
        </w:rPr>
        <w:t xml:space="preserve"> </w:t>
      </w:r>
      <w:r>
        <w:t>of</w:t>
      </w:r>
      <w:r>
        <w:rPr>
          <w:spacing w:val="-10"/>
        </w:rPr>
        <w:t xml:space="preserve"> </w:t>
      </w:r>
      <w:r>
        <w:t>award</w:t>
      </w:r>
      <w:r>
        <w:rPr>
          <w:spacing w:val="-10"/>
        </w:rPr>
        <w:t xml:space="preserve"> </w:t>
      </w:r>
      <w:r>
        <w:t>of</w:t>
      </w:r>
      <w:r>
        <w:rPr>
          <w:spacing w:val="-8"/>
        </w:rPr>
        <w:t xml:space="preserve"> </w:t>
      </w:r>
      <w:r>
        <w:t>Contract,</w:t>
      </w:r>
      <w:r>
        <w:rPr>
          <w:spacing w:val="-8"/>
        </w:rPr>
        <w:t xml:space="preserve"> </w:t>
      </w:r>
      <w:r>
        <w:t>Plan</w:t>
      </w:r>
      <w:r>
        <w:rPr>
          <w:spacing w:val="-9"/>
        </w:rPr>
        <w:t xml:space="preserve"> </w:t>
      </w:r>
      <w:r>
        <w:t>International</w:t>
      </w:r>
      <w:r>
        <w:rPr>
          <w:spacing w:val="-8"/>
        </w:rPr>
        <w:t xml:space="preserve"> </w:t>
      </w:r>
      <w:r>
        <w:t>(India</w:t>
      </w:r>
      <w:r>
        <w:rPr>
          <w:spacing w:val="-7"/>
        </w:rPr>
        <w:t xml:space="preserve"> </w:t>
      </w:r>
      <w:r>
        <w:t>Chapter)</w:t>
      </w:r>
      <w:r>
        <w:rPr>
          <w:spacing w:val="-6"/>
        </w:rPr>
        <w:t xml:space="preserve"> </w:t>
      </w:r>
      <w:r>
        <w:t>reserves</w:t>
      </w:r>
      <w:r>
        <w:rPr>
          <w:spacing w:val="-10"/>
        </w:rPr>
        <w:t xml:space="preserve"> </w:t>
      </w:r>
      <w:r>
        <w:t>the</w:t>
      </w:r>
      <w:r>
        <w:rPr>
          <w:spacing w:val="-7"/>
        </w:rPr>
        <w:t xml:space="preserve"> </w:t>
      </w:r>
      <w:r>
        <w:t>right</w:t>
      </w:r>
      <w:r>
        <w:rPr>
          <w:spacing w:val="-7"/>
        </w:rPr>
        <w:t xml:space="preserve"> </w:t>
      </w:r>
      <w:r>
        <w:t>to</w:t>
      </w:r>
      <w:r>
        <w:rPr>
          <w:spacing w:val="-8"/>
        </w:rPr>
        <w:t xml:space="preserve"> </w:t>
      </w:r>
      <w:r>
        <w:t>vary</w:t>
      </w:r>
      <w:r>
        <w:rPr>
          <w:spacing w:val="-9"/>
        </w:rPr>
        <w:t xml:space="preserve"> </w:t>
      </w:r>
      <w:r>
        <w:t>the</w:t>
      </w:r>
      <w:r>
        <w:rPr>
          <w:spacing w:val="-6"/>
        </w:rPr>
        <w:t xml:space="preserve"> </w:t>
      </w:r>
      <w:r>
        <w:rPr>
          <w:spacing w:val="-2"/>
        </w:rPr>
        <w:t>quantity</w:t>
      </w:r>
    </w:p>
    <w:p w14:paraId="15DD9761" w14:textId="77777777" w:rsidR="00EB1E0A" w:rsidRDefault="00B55617">
      <w:pPr>
        <w:pStyle w:val="BodyText"/>
        <w:spacing w:before="22" w:line="256" w:lineRule="auto"/>
        <w:ind w:left="220" w:right="915"/>
        <w:jc w:val="both"/>
      </w:pPr>
      <w:r>
        <w:t>/</w:t>
      </w:r>
      <w:r>
        <w:rPr>
          <w:spacing w:val="-11"/>
        </w:rPr>
        <w:t xml:space="preserve"> </w:t>
      </w:r>
      <w:r>
        <w:t>volume</w:t>
      </w:r>
      <w:r>
        <w:rPr>
          <w:spacing w:val="-12"/>
        </w:rPr>
        <w:t xml:space="preserve"> </w:t>
      </w:r>
      <w:r>
        <w:t>of</w:t>
      </w:r>
      <w:r>
        <w:rPr>
          <w:spacing w:val="-12"/>
        </w:rPr>
        <w:t xml:space="preserve"> </w:t>
      </w:r>
      <w:r>
        <w:t>services</w:t>
      </w:r>
      <w:r>
        <w:rPr>
          <w:spacing w:val="-11"/>
        </w:rPr>
        <w:t xml:space="preserve"> </w:t>
      </w:r>
      <w:r>
        <w:t>by</w:t>
      </w:r>
      <w:r>
        <w:rPr>
          <w:spacing w:val="-10"/>
        </w:rPr>
        <w:t xml:space="preserve"> </w:t>
      </w:r>
      <w:r>
        <w:t>up</w:t>
      </w:r>
      <w:r>
        <w:rPr>
          <w:spacing w:val="-12"/>
        </w:rPr>
        <w:t xml:space="preserve"> </w:t>
      </w:r>
      <w:r>
        <w:t>to</w:t>
      </w:r>
      <w:r>
        <w:rPr>
          <w:spacing w:val="-8"/>
        </w:rPr>
        <w:t xml:space="preserve"> </w:t>
      </w:r>
      <w:r>
        <w:t>a</w:t>
      </w:r>
      <w:r>
        <w:rPr>
          <w:spacing w:val="-13"/>
        </w:rPr>
        <w:t xml:space="preserve"> </w:t>
      </w:r>
      <w:r>
        <w:t>maximum</w:t>
      </w:r>
      <w:r>
        <w:rPr>
          <w:spacing w:val="-6"/>
        </w:rPr>
        <w:t xml:space="preserve"> </w:t>
      </w:r>
      <w:r>
        <w:t>twenty-five</w:t>
      </w:r>
      <w:r>
        <w:rPr>
          <w:spacing w:val="-11"/>
        </w:rPr>
        <w:t xml:space="preserve"> </w:t>
      </w:r>
      <w:r>
        <w:t>per</w:t>
      </w:r>
      <w:r>
        <w:rPr>
          <w:spacing w:val="-9"/>
        </w:rPr>
        <w:t xml:space="preserve"> </w:t>
      </w:r>
      <w:r>
        <w:t>cent</w:t>
      </w:r>
      <w:r>
        <w:rPr>
          <w:spacing w:val="-11"/>
        </w:rPr>
        <w:t xml:space="preserve"> </w:t>
      </w:r>
      <w:r>
        <w:t>(25%)</w:t>
      </w:r>
      <w:r>
        <w:rPr>
          <w:spacing w:val="-13"/>
        </w:rPr>
        <w:t xml:space="preserve"> </w:t>
      </w:r>
      <w:r>
        <w:t>of</w:t>
      </w:r>
      <w:r>
        <w:rPr>
          <w:spacing w:val="-11"/>
        </w:rPr>
        <w:t xml:space="preserve"> </w:t>
      </w:r>
      <w:r>
        <w:t>the</w:t>
      </w:r>
      <w:r>
        <w:rPr>
          <w:spacing w:val="-11"/>
        </w:rPr>
        <w:t xml:space="preserve"> </w:t>
      </w:r>
      <w:r>
        <w:t>total</w:t>
      </w:r>
      <w:r>
        <w:rPr>
          <w:spacing w:val="-11"/>
        </w:rPr>
        <w:t xml:space="preserve"> </w:t>
      </w:r>
      <w:r>
        <w:t>offer,</w:t>
      </w:r>
      <w:r>
        <w:rPr>
          <w:spacing w:val="-11"/>
        </w:rPr>
        <w:t xml:space="preserve"> </w:t>
      </w:r>
      <w:r>
        <w:t>without</w:t>
      </w:r>
      <w:r>
        <w:rPr>
          <w:spacing w:val="-8"/>
        </w:rPr>
        <w:t xml:space="preserve"> </w:t>
      </w:r>
      <w:r>
        <w:t>any</w:t>
      </w:r>
      <w:r>
        <w:rPr>
          <w:spacing w:val="-11"/>
        </w:rPr>
        <w:t xml:space="preserve"> </w:t>
      </w:r>
      <w:r>
        <w:t>change in the unit price or other terms and conditions.</w:t>
      </w:r>
    </w:p>
    <w:p w14:paraId="710523B3" w14:textId="77777777" w:rsidR="00EB1E0A" w:rsidRDefault="00B55617" w:rsidP="000A59C6">
      <w:pPr>
        <w:pStyle w:val="Heading3"/>
      </w:pPr>
      <w:r>
        <w:t>Award Duration</w:t>
      </w:r>
    </w:p>
    <w:p w14:paraId="6D378475" w14:textId="182A4089" w:rsidR="00EB1E0A" w:rsidRDefault="00B55617">
      <w:pPr>
        <w:pStyle w:val="BodyText"/>
        <w:spacing w:before="263" w:line="259" w:lineRule="auto"/>
        <w:ind w:left="220" w:right="914"/>
        <w:jc w:val="both"/>
      </w:pPr>
      <w:r>
        <w:t>The award period covers approximately</w:t>
      </w:r>
      <w:r w:rsidR="00196356">
        <w:t xml:space="preserve"> 2</w:t>
      </w:r>
      <w:r w:rsidR="00570B97">
        <w:t xml:space="preserve"> years 3 months</w:t>
      </w:r>
      <w:r>
        <w:t xml:space="preserve">. The first phase of the contract will be for 12 months (1 Year) and the second phase contract period will be for </w:t>
      </w:r>
      <w:r w:rsidR="00570B97">
        <w:t xml:space="preserve">approximately </w:t>
      </w:r>
      <w:r w:rsidR="00196356">
        <w:t>15</w:t>
      </w:r>
      <w:r>
        <w:t xml:space="preserve"> </w:t>
      </w:r>
      <w:proofErr w:type="gramStart"/>
      <w:r>
        <w:t>months .</w:t>
      </w:r>
      <w:proofErr w:type="gramEnd"/>
    </w:p>
    <w:p w14:paraId="05E17538" w14:textId="77777777" w:rsidR="00EB1E0A" w:rsidRDefault="00B55617">
      <w:pPr>
        <w:pStyle w:val="BodyText"/>
        <w:spacing w:before="162" w:line="259" w:lineRule="auto"/>
        <w:ind w:left="220" w:right="914"/>
        <w:jc w:val="both"/>
      </w:pPr>
      <w:r>
        <w:t>In</w:t>
      </w:r>
      <w:r>
        <w:rPr>
          <w:spacing w:val="-4"/>
        </w:rPr>
        <w:t xml:space="preserve"> </w:t>
      </w:r>
      <w:r>
        <w:t>case</w:t>
      </w:r>
      <w:r>
        <w:rPr>
          <w:spacing w:val="-2"/>
        </w:rPr>
        <w:t xml:space="preserve"> </w:t>
      </w:r>
      <w:r>
        <w:t>of</w:t>
      </w:r>
      <w:r>
        <w:rPr>
          <w:spacing w:val="-2"/>
        </w:rPr>
        <w:t xml:space="preserve"> </w:t>
      </w:r>
      <w:r>
        <w:t>revision</w:t>
      </w:r>
      <w:r>
        <w:rPr>
          <w:spacing w:val="-3"/>
        </w:rPr>
        <w:t xml:space="preserve"> </w:t>
      </w:r>
      <w:r>
        <w:t>in</w:t>
      </w:r>
      <w:r>
        <w:rPr>
          <w:spacing w:val="-2"/>
        </w:rPr>
        <w:t xml:space="preserve"> </w:t>
      </w:r>
      <w:r>
        <w:t>price</w:t>
      </w:r>
      <w:r>
        <w:rPr>
          <w:spacing w:val="-1"/>
        </w:rPr>
        <w:t xml:space="preserve"> </w:t>
      </w:r>
      <w:r>
        <w:t>(fuel,</w:t>
      </w:r>
      <w:r>
        <w:rPr>
          <w:spacing w:val="-2"/>
        </w:rPr>
        <w:t xml:space="preserve"> </w:t>
      </w:r>
      <w:r>
        <w:t>labor,</w:t>
      </w:r>
      <w:r>
        <w:rPr>
          <w:spacing w:val="-2"/>
        </w:rPr>
        <w:t xml:space="preserve"> </w:t>
      </w:r>
      <w:r>
        <w:t>etc..)</w:t>
      </w:r>
      <w:r>
        <w:rPr>
          <w:spacing w:val="-2"/>
        </w:rPr>
        <w:t xml:space="preserve"> </w:t>
      </w:r>
      <w:r>
        <w:t>due</w:t>
      </w:r>
      <w:r>
        <w:rPr>
          <w:spacing w:val="-2"/>
        </w:rPr>
        <w:t xml:space="preserve"> </w:t>
      </w:r>
      <w:r>
        <w:t>to</w:t>
      </w:r>
      <w:r>
        <w:rPr>
          <w:spacing w:val="-1"/>
        </w:rPr>
        <w:t xml:space="preserve"> </w:t>
      </w:r>
      <w:r>
        <w:t>unforeseen</w:t>
      </w:r>
      <w:r>
        <w:rPr>
          <w:spacing w:val="-3"/>
        </w:rPr>
        <w:t xml:space="preserve"> </w:t>
      </w:r>
      <w:r>
        <w:t>situation</w:t>
      </w:r>
      <w:r>
        <w:rPr>
          <w:spacing w:val="-2"/>
        </w:rPr>
        <w:t xml:space="preserve"> </w:t>
      </w:r>
      <w:r>
        <w:t>a</w:t>
      </w:r>
      <w:r>
        <w:rPr>
          <w:spacing w:val="-2"/>
        </w:rPr>
        <w:t xml:space="preserve"> </w:t>
      </w:r>
      <w:r>
        <w:t>cost</w:t>
      </w:r>
      <w:r>
        <w:rPr>
          <w:spacing w:val="-1"/>
        </w:rPr>
        <w:t xml:space="preserve"> </w:t>
      </w:r>
      <w:r>
        <w:t>adjustments</w:t>
      </w:r>
      <w:r>
        <w:rPr>
          <w:spacing w:val="-1"/>
        </w:rPr>
        <w:t xml:space="preserve"> </w:t>
      </w:r>
      <w:r>
        <w:t>formula</w:t>
      </w:r>
      <w:r>
        <w:rPr>
          <w:spacing w:val="-2"/>
        </w:rPr>
        <w:t xml:space="preserve"> </w:t>
      </w:r>
      <w:r>
        <w:t>that will be based on indexes published by official authorities will be proposed to a successful bidder at the time of contract negotiations.</w:t>
      </w:r>
    </w:p>
    <w:p w14:paraId="355A8A6F" w14:textId="77777777" w:rsidR="00EB1E0A" w:rsidRDefault="00B55617" w:rsidP="000A59C6">
      <w:pPr>
        <w:pStyle w:val="Heading3"/>
      </w:pPr>
      <w:r>
        <w:t>Payment</w:t>
      </w:r>
      <w:r>
        <w:rPr>
          <w:spacing w:val="-2"/>
        </w:rPr>
        <w:t xml:space="preserve"> Terms</w:t>
      </w:r>
    </w:p>
    <w:p w14:paraId="6D7D9ACA" w14:textId="77777777" w:rsidR="00EB1E0A" w:rsidRDefault="00B55617">
      <w:pPr>
        <w:pStyle w:val="BodyText"/>
        <w:spacing w:before="263" w:line="259" w:lineRule="auto"/>
        <w:ind w:left="220" w:right="920"/>
        <w:jc w:val="both"/>
      </w:pPr>
      <w:r>
        <w:t>Payment will be processed based on the submission of invoice and other related documents for the service under the contract.</w:t>
      </w:r>
    </w:p>
    <w:p w14:paraId="06A828C1" w14:textId="77777777" w:rsidR="00EB1E0A" w:rsidRDefault="00B55617">
      <w:pPr>
        <w:pStyle w:val="BodyText"/>
        <w:spacing w:before="159" w:line="259" w:lineRule="auto"/>
        <w:ind w:left="220" w:right="916"/>
        <w:jc w:val="both"/>
      </w:pPr>
      <w:r>
        <w:t>The</w:t>
      </w:r>
      <w:r>
        <w:rPr>
          <w:spacing w:val="-10"/>
        </w:rPr>
        <w:t xml:space="preserve"> </w:t>
      </w:r>
      <w:r>
        <w:t>payment</w:t>
      </w:r>
      <w:r>
        <w:rPr>
          <w:spacing w:val="-9"/>
        </w:rPr>
        <w:t xml:space="preserve"> </w:t>
      </w:r>
      <w:r>
        <w:t>under</w:t>
      </w:r>
      <w:r>
        <w:rPr>
          <w:spacing w:val="-10"/>
        </w:rPr>
        <w:t xml:space="preserve"> </w:t>
      </w:r>
      <w:r>
        <w:t>this</w:t>
      </w:r>
      <w:r>
        <w:rPr>
          <w:spacing w:val="-11"/>
        </w:rPr>
        <w:t xml:space="preserve"> </w:t>
      </w:r>
      <w:r>
        <w:t>contract</w:t>
      </w:r>
      <w:r>
        <w:rPr>
          <w:spacing w:val="-9"/>
        </w:rPr>
        <w:t xml:space="preserve"> </w:t>
      </w:r>
      <w:r>
        <w:t>shall</w:t>
      </w:r>
      <w:r>
        <w:rPr>
          <w:spacing w:val="-10"/>
        </w:rPr>
        <w:t xml:space="preserve"> </w:t>
      </w:r>
      <w:r>
        <w:t>be</w:t>
      </w:r>
      <w:r>
        <w:rPr>
          <w:spacing w:val="-11"/>
        </w:rPr>
        <w:t xml:space="preserve"> </w:t>
      </w:r>
      <w:r>
        <w:t>released</w:t>
      </w:r>
      <w:r>
        <w:rPr>
          <w:spacing w:val="-10"/>
        </w:rPr>
        <w:t xml:space="preserve"> </w:t>
      </w:r>
      <w:r>
        <w:t>by</w:t>
      </w:r>
      <w:r>
        <w:rPr>
          <w:spacing w:val="-11"/>
        </w:rPr>
        <w:t xml:space="preserve"> </w:t>
      </w:r>
      <w:r>
        <w:t>Plan</w:t>
      </w:r>
      <w:r>
        <w:rPr>
          <w:spacing w:val="-10"/>
        </w:rPr>
        <w:t xml:space="preserve"> </w:t>
      </w:r>
      <w:r>
        <w:t>International</w:t>
      </w:r>
      <w:r>
        <w:rPr>
          <w:spacing w:val="-10"/>
        </w:rPr>
        <w:t xml:space="preserve"> </w:t>
      </w:r>
      <w:r>
        <w:t>(India</w:t>
      </w:r>
      <w:r>
        <w:rPr>
          <w:spacing w:val="-10"/>
        </w:rPr>
        <w:t xml:space="preserve"> </w:t>
      </w:r>
      <w:r>
        <w:t>Chapter)</w:t>
      </w:r>
      <w:r>
        <w:rPr>
          <w:spacing w:val="-10"/>
        </w:rPr>
        <w:t xml:space="preserve"> </w:t>
      </w:r>
      <w:r>
        <w:t>after</w:t>
      </w:r>
      <w:r>
        <w:rPr>
          <w:spacing w:val="-10"/>
        </w:rPr>
        <w:t xml:space="preserve"> </w:t>
      </w:r>
      <w:r>
        <w:t>due</w:t>
      </w:r>
      <w:r>
        <w:rPr>
          <w:spacing w:val="-11"/>
        </w:rPr>
        <w:t xml:space="preserve"> </w:t>
      </w:r>
      <w:r>
        <w:t>scrutiny, verification of documents submitted by service provider. Payment shall be made in Indian currency. The indicative method and conditions of payment to be made to the service provider shall be as follows:</w:t>
      </w:r>
    </w:p>
    <w:p w14:paraId="7C3020D8" w14:textId="77777777" w:rsidR="00EB1E0A" w:rsidRDefault="00B55617" w:rsidP="00392040">
      <w:pPr>
        <w:pStyle w:val="ListParagraph"/>
        <w:numPr>
          <w:ilvl w:val="0"/>
          <w:numId w:val="15"/>
        </w:numPr>
        <w:tabs>
          <w:tab w:val="left" w:pos="938"/>
          <w:tab w:val="left" w:pos="940"/>
        </w:tabs>
        <w:spacing w:before="160" w:line="259" w:lineRule="auto"/>
        <w:ind w:right="918"/>
        <w:jc w:val="both"/>
      </w:pPr>
      <w:r>
        <w:t>Billing</w:t>
      </w:r>
      <w:r>
        <w:rPr>
          <w:spacing w:val="-3"/>
        </w:rPr>
        <w:t xml:space="preserve"> </w:t>
      </w:r>
      <w:r>
        <w:t>should</w:t>
      </w:r>
      <w:r>
        <w:rPr>
          <w:spacing w:val="-4"/>
        </w:rPr>
        <w:t xml:space="preserve"> </w:t>
      </w:r>
      <w:r>
        <w:t>be</w:t>
      </w:r>
      <w:r>
        <w:rPr>
          <w:spacing w:val="-2"/>
        </w:rPr>
        <w:t xml:space="preserve"> </w:t>
      </w:r>
      <w:r>
        <w:t>done</w:t>
      </w:r>
      <w:r>
        <w:rPr>
          <w:spacing w:val="-4"/>
        </w:rPr>
        <w:t xml:space="preserve"> </w:t>
      </w:r>
      <w:r>
        <w:t>on</w:t>
      </w:r>
      <w:r>
        <w:rPr>
          <w:spacing w:val="-3"/>
        </w:rPr>
        <w:t xml:space="preserve"> </w:t>
      </w:r>
      <w:r>
        <w:t>a</w:t>
      </w:r>
      <w:r>
        <w:rPr>
          <w:spacing w:val="-4"/>
        </w:rPr>
        <w:t xml:space="preserve"> </w:t>
      </w:r>
      <w:r>
        <w:t>monthly</w:t>
      </w:r>
      <w:r>
        <w:rPr>
          <w:spacing w:val="-4"/>
        </w:rPr>
        <w:t xml:space="preserve"> </w:t>
      </w:r>
      <w:r>
        <w:t>basis</w:t>
      </w:r>
      <w:r>
        <w:rPr>
          <w:spacing w:val="-2"/>
        </w:rPr>
        <w:t xml:space="preserve"> </w:t>
      </w:r>
      <w:r>
        <w:t>and</w:t>
      </w:r>
      <w:r>
        <w:rPr>
          <w:spacing w:val="-4"/>
        </w:rPr>
        <w:t xml:space="preserve"> </w:t>
      </w:r>
      <w:r>
        <w:t>invoices</w:t>
      </w:r>
      <w:r>
        <w:rPr>
          <w:spacing w:val="-4"/>
        </w:rPr>
        <w:t xml:space="preserve"> </w:t>
      </w:r>
      <w:r>
        <w:t>with</w:t>
      </w:r>
      <w:r>
        <w:rPr>
          <w:spacing w:val="-3"/>
        </w:rPr>
        <w:t xml:space="preserve"> </w:t>
      </w:r>
      <w:r>
        <w:t>the</w:t>
      </w:r>
      <w:r>
        <w:rPr>
          <w:spacing w:val="-2"/>
        </w:rPr>
        <w:t xml:space="preserve"> </w:t>
      </w:r>
      <w:r>
        <w:t>supporting</w:t>
      </w:r>
      <w:r>
        <w:rPr>
          <w:spacing w:val="-3"/>
        </w:rPr>
        <w:t xml:space="preserve"> </w:t>
      </w:r>
      <w:r>
        <w:t>documents</w:t>
      </w:r>
      <w:r>
        <w:rPr>
          <w:spacing w:val="-5"/>
        </w:rPr>
        <w:t xml:space="preserve"> </w:t>
      </w:r>
      <w:r>
        <w:t>should</w:t>
      </w:r>
      <w:r>
        <w:rPr>
          <w:spacing w:val="-4"/>
        </w:rPr>
        <w:t xml:space="preserve"> </w:t>
      </w:r>
      <w:r>
        <w:t>be submitted by the Service provider in the first week of the following month to Plan International (India Chapter).</w:t>
      </w:r>
    </w:p>
    <w:p w14:paraId="5D68E92A" w14:textId="77777777" w:rsidR="00EB1E0A" w:rsidRDefault="00B55617" w:rsidP="00392040">
      <w:pPr>
        <w:pStyle w:val="ListParagraph"/>
        <w:numPr>
          <w:ilvl w:val="0"/>
          <w:numId w:val="15"/>
        </w:numPr>
        <w:tabs>
          <w:tab w:val="left" w:pos="938"/>
        </w:tabs>
        <w:spacing w:before="1"/>
        <w:ind w:left="938" w:hanging="358"/>
        <w:jc w:val="both"/>
      </w:pPr>
      <w:r>
        <w:t>The</w:t>
      </w:r>
      <w:r>
        <w:rPr>
          <w:spacing w:val="-6"/>
        </w:rPr>
        <w:t xml:space="preserve"> </w:t>
      </w:r>
      <w:r>
        <w:t>invoice</w:t>
      </w:r>
      <w:r>
        <w:rPr>
          <w:spacing w:val="-6"/>
        </w:rPr>
        <w:t xml:space="preserve"> </w:t>
      </w:r>
      <w:r>
        <w:t>should</w:t>
      </w:r>
      <w:r>
        <w:rPr>
          <w:spacing w:val="-6"/>
        </w:rPr>
        <w:t xml:space="preserve"> </w:t>
      </w:r>
      <w:r>
        <w:t>be</w:t>
      </w:r>
      <w:r>
        <w:rPr>
          <w:spacing w:val="-6"/>
        </w:rPr>
        <w:t xml:space="preserve"> </w:t>
      </w:r>
      <w:r>
        <w:t>submitted</w:t>
      </w:r>
      <w:r>
        <w:rPr>
          <w:spacing w:val="-4"/>
        </w:rPr>
        <w:t xml:space="preserve"> </w:t>
      </w:r>
      <w:r>
        <w:t>along</w:t>
      </w:r>
      <w:r>
        <w:rPr>
          <w:spacing w:val="-5"/>
        </w:rPr>
        <w:t xml:space="preserve"> </w:t>
      </w:r>
      <w:r>
        <w:t>with</w:t>
      </w:r>
      <w:r>
        <w:rPr>
          <w:spacing w:val="-2"/>
        </w:rPr>
        <w:t xml:space="preserve"> </w:t>
      </w:r>
      <w:r>
        <w:t>following</w:t>
      </w:r>
      <w:r>
        <w:rPr>
          <w:spacing w:val="-5"/>
        </w:rPr>
        <w:t xml:space="preserve"> </w:t>
      </w:r>
      <w:r>
        <w:t>documents</w:t>
      </w:r>
      <w:r>
        <w:rPr>
          <w:spacing w:val="-4"/>
        </w:rPr>
        <w:t xml:space="preserve"> </w:t>
      </w:r>
      <w:r>
        <w:t>and</w:t>
      </w:r>
      <w:r>
        <w:rPr>
          <w:spacing w:val="-6"/>
        </w:rPr>
        <w:t xml:space="preserve"> </w:t>
      </w:r>
      <w:r>
        <w:rPr>
          <w:spacing w:val="-2"/>
        </w:rPr>
        <w:t>timelines:</w:t>
      </w:r>
    </w:p>
    <w:p w14:paraId="1CC5E346" w14:textId="77777777" w:rsidR="00EB1E0A" w:rsidRDefault="00EB1E0A">
      <w:pPr>
        <w:pStyle w:val="BodyText"/>
        <w:spacing w:before="7"/>
        <w:rPr>
          <w:sz w:val="14"/>
        </w:rPr>
      </w:pP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left w:w="0" w:type="dxa"/>
          <w:right w:w="0" w:type="dxa"/>
        </w:tblCellMar>
        <w:tblLook w:val="01E0" w:firstRow="1" w:lastRow="1" w:firstColumn="1" w:lastColumn="1" w:noHBand="0" w:noVBand="0"/>
      </w:tblPr>
      <w:tblGrid>
        <w:gridCol w:w="803"/>
        <w:gridCol w:w="1900"/>
        <w:gridCol w:w="6657"/>
      </w:tblGrid>
      <w:tr w:rsidR="00EB1E0A" w14:paraId="0CDBE80A" w14:textId="77777777" w:rsidTr="000A59C6">
        <w:trPr>
          <w:trHeight w:val="288"/>
        </w:trPr>
        <w:tc>
          <w:tcPr>
            <w:tcW w:w="429" w:type="pct"/>
            <w:tcBorders>
              <w:top w:val="nil"/>
              <w:left w:val="nil"/>
              <w:bottom w:val="nil"/>
              <w:right w:val="nil"/>
            </w:tcBorders>
            <w:shd w:val="clear" w:color="auto" w:fill="4471C4"/>
          </w:tcPr>
          <w:p w14:paraId="6EACC74C" w14:textId="77777777" w:rsidR="00EB1E0A" w:rsidRDefault="00B55617">
            <w:pPr>
              <w:pStyle w:val="TableParagraph"/>
              <w:spacing w:before="6" w:line="261" w:lineRule="exact"/>
              <w:ind w:left="10"/>
              <w:jc w:val="center"/>
              <w:rPr>
                <w:b/>
              </w:rPr>
            </w:pPr>
            <w:proofErr w:type="spellStart"/>
            <w:r>
              <w:rPr>
                <w:b/>
                <w:color w:val="FFFFFF"/>
                <w:spacing w:val="-2"/>
              </w:rPr>
              <w:t>S.No</w:t>
            </w:r>
            <w:proofErr w:type="spellEnd"/>
            <w:r>
              <w:rPr>
                <w:b/>
                <w:color w:val="FFFFFF"/>
                <w:spacing w:val="-2"/>
              </w:rPr>
              <w:t>.</w:t>
            </w:r>
          </w:p>
        </w:tc>
        <w:tc>
          <w:tcPr>
            <w:tcW w:w="1015" w:type="pct"/>
            <w:tcBorders>
              <w:top w:val="nil"/>
              <w:left w:val="nil"/>
              <w:bottom w:val="nil"/>
              <w:right w:val="nil"/>
            </w:tcBorders>
            <w:shd w:val="clear" w:color="auto" w:fill="4471C4"/>
          </w:tcPr>
          <w:p w14:paraId="7566AAC3" w14:textId="77777777" w:rsidR="00EB1E0A" w:rsidRDefault="00B55617">
            <w:pPr>
              <w:pStyle w:val="TableParagraph"/>
              <w:spacing w:before="6" w:line="261" w:lineRule="exact"/>
              <w:ind w:left="1"/>
              <w:jc w:val="center"/>
              <w:rPr>
                <w:b/>
              </w:rPr>
            </w:pPr>
            <w:r>
              <w:rPr>
                <w:b/>
                <w:color w:val="FFFFFF"/>
                <w:spacing w:val="-2"/>
              </w:rPr>
              <w:t>Dates</w:t>
            </w:r>
          </w:p>
        </w:tc>
        <w:tc>
          <w:tcPr>
            <w:tcW w:w="3556" w:type="pct"/>
            <w:tcBorders>
              <w:top w:val="nil"/>
              <w:left w:val="nil"/>
              <w:bottom w:val="nil"/>
              <w:right w:val="nil"/>
            </w:tcBorders>
            <w:shd w:val="clear" w:color="auto" w:fill="4471C4"/>
          </w:tcPr>
          <w:p w14:paraId="7EB1FA4A" w14:textId="77777777" w:rsidR="00EB1E0A" w:rsidRDefault="00B55617">
            <w:pPr>
              <w:pStyle w:val="TableParagraph"/>
              <w:spacing w:before="6" w:line="261" w:lineRule="exact"/>
              <w:ind w:left="7"/>
              <w:jc w:val="center"/>
              <w:rPr>
                <w:b/>
              </w:rPr>
            </w:pPr>
            <w:r>
              <w:rPr>
                <w:b/>
                <w:color w:val="FFFFFF"/>
                <w:spacing w:val="-2"/>
              </w:rPr>
              <w:t>Documents</w:t>
            </w:r>
          </w:p>
        </w:tc>
      </w:tr>
      <w:tr w:rsidR="00EB1E0A" w14:paraId="581C150D" w14:textId="77777777" w:rsidTr="000A59C6">
        <w:trPr>
          <w:trHeight w:val="537"/>
        </w:trPr>
        <w:tc>
          <w:tcPr>
            <w:tcW w:w="429" w:type="pct"/>
            <w:tcBorders>
              <w:top w:val="nil"/>
            </w:tcBorders>
            <w:shd w:val="clear" w:color="auto" w:fill="D9E1F3"/>
          </w:tcPr>
          <w:p w14:paraId="6B61848C" w14:textId="77777777" w:rsidR="00EB1E0A" w:rsidRDefault="00B55617">
            <w:pPr>
              <w:pStyle w:val="TableParagraph"/>
              <w:spacing w:line="265" w:lineRule="exact"/>
              <w:ind w:left="10"/>
              <w:jc w:val="center"/>
              <w:rPr>
                <w:b/>
              </w:rPr>
            </w:pPr>
            <w:r>
              <w:rPr>
                <w:b/>
                <w:spacing w:val="-10"/>
              </w:rPr>
              <w:t>1</w:t>
            </w:r>
          </w:p>
        </w:tc>
        <w:tc>
          <w:tcPr>
            <w:tcW w:w="1015" w:type="pct"/>
            <w:vMerge w:val="restart"/>
            <w:tcBorders>
              <w:top w:val="nil"/>
            </w:tcBorders>
            <w:shd w:val="clear" w:color="auto" w:fill="D9E1F3"/>
          </w:tcPr>
          <w:p w14:paraId="1726E28D" w14:textId="77777777" w:rsidR="00EB1E0A" w:rsidRDefault="00B55617">
            <w:pPr>
              <w:pStyle w:val="TableParagraph"/>
              <w:ind w:left="109" w:right="199"/>
            </w:pPr>
            <w:r>
              <w:t xml:space="preserve">By 5th of </w:t>
            </w:r>
            <w:r>
              <w:rPr>
                <w:spacing w:val="-2"/>
              </w:rPr>
              <w:t xml:space="preserve">subsequent </w:t>
            </w:r>
            <w:r>
              <w:rPr>
                <w:spacing w:val="-4"/>
              </w:rPr>
              <w:t>month</w:t>
            </w:r>
          </w:p>
        </w:tc>
        <w:tc>
          <w:tcPr>
            <w:tcW w:w="3556" w:type="pct"/>
            <w:tcBorders>
              <w:top w:val="nil"/>
            </w:tcBorders>
            <w:shd w:val="clear" w:color="auto" w:fill="D9E1F3"/>
          </w:tcPr>
          <w:p w14:paraId="49CE0015" w14:textId="77777777" w:rsidR="00EB1E0A" w:rsidRDefault="00B55617">
            <w:pPr>
              <w:pStyle w:val="TableParagraph"/>
              <w:spacing w:line="265" w:lineRule="exact"/>
              <w:ind w:left="103"/>
            </w:pPr>
            <w:r>
              <w:t>Invoice</w:t>
            </w:r>
            <w:r>
              <w:rPr>
                <w:spacing w:val="-4"/>
              </w:rPr>
              <w:t xml:space="preserve"> </w:t>
            </w:r>
            <w:r>
              <w:t>along</w:t>
            </w:r>
            <w:r>
              <w:rPr>
                <w:spacing w:val="-4"/>
              </w:rPr>
              <w:t xml:space="preserve"> </w:t>
            </w:r>
            <w:r>
              <w:t>with</w:t>
            </w:r>
            <w:r>
              <w:rPr>
                <w:spacing w:val="-4"/>
              </w:rPr>
              <w:t xml:space="preserve"> </w:t>
            </w:r>
            <w:r>
              <w:t>summary</w:t>
            </w:r>
            <w:r>
              <w:rPr>
                <w:spacing w:val="-4"/>
              </w:rPr>
              <w:t xml:space="preserve"> </w:t>
            </w:r>
            <w:r>
              <w:t>of</w:t>
            </w:r>
            <w:r>
              <w:rPr>
                <w:spacing w:val="-6"/>
              </w:rPr>
              <w:t xml:space="preserve"> </w:t>
            </w:r>
            <w:r>
              <w:t>all</w:t>
            </w:r>
            <w:r>
              <w:rPr>
                <w:spacing w:val="-3"/>
              </w:rPr>
              <w:t xml:space="preserve"> </w:t>
            </w:r>
            <w:r>
              <w:t>invoice</w:t>
            </w:r>
            <w:r>
              <w:rPr>
                <w:spacing w:val="-5"/>
              </w:rPr>
              <w:t xml:space="preserve"> </w:t>
            </w:r>
            <w:r>
              <w:t>on</w:t>
            </w:r>
            <w:r>
              <w:rPr>
                <w:spacing w:val="-5"/>
              </w:rPr>
              <w:t xml:space="preserve"> </w:t>
            </w:r>
            <w:r>
              <w:t>company</w:t>
            </w:r>
            <w:r>
              <w:rPr>
                <w:spacing w:val="-5"/>
              </w:rPr>
              <w:t xml:space="preserve"> </w:t>
            </w:r>
            <w:r>
              <w:t>letter</w:t>
            </w:r>
            <w:r>
              <w:rPr>
                <w:spacing w:val="-3"/>
              </w:rPr>
              <w:t xml:space="preserve"> </w:t>
            </w:r>
            <w:r>
              <w:t>head</w:t>
            </w:r>
            <w:r>
              <w:rPr>
                <w:spacing w:val="-6"/>
              </w:rPr>
              <w:t xml:space="preserve"> </w:t>
            </w:r>
            <w:r>
              <w:rPr>
                <w:spacing w:val="-5"/>
              </w:rPr>
              <w:t>or</w:t>
            </w:r>
          </w:p>
          <w:p w14:paraId="7EE5FCB1" w14:textId="77777777" w:rsidR="00EB1E0A" w:rsidRDefault="00B55617">
            <w:pPr>
              <w:pStyle w:val="TableParagraph"/>
              <w:spacing w:line="252" w:lineRule="exact"/>
              <w:ind w:left="103"/>
            </w:pPr>
            <w:r>
              <w:t>system</w:t>
            </w:r>
            <w:r>
              <w:rPr>
                <w:spacing w:val="-5"/>
              </w:rPr>
              <w:t xml:space="preserve"> </w:t>
            </w:r>
            <w:r>
              <w:t>generated</w:t>
            </w:r>
            <w:r>
              <w:rPr>
                <w:spacing w:val="-3"/>
              </w:rPr>
              <w:t xml:space="preserve"> </w:t>
            </w:r>
            <w:r>
              <w:rPr>
                <w:spacing w:val="-2"/>
              </w:rPr>
              <w:t>documents.</w:t>
            </w:r>
          </w:p>
        </w:tc>
      </w:tr>
      <w:tr w:rsidR="00EB1E0A" w14:paraId="67FA3BC3" w14:textId="77777777" w:rsidTr="000A59C6">
        <w:trPr>
          <w:trHeight w:val="268"/>
        </w:trPr>
        <w:tc>
          <w:tcPr>
            <w:tcW w:w="429" w:type="pct"/>
          </w:tcPr>
          <w:p w14:paraId="48606C36" w14:textId="77777777" w:rsidR="00EB1E0A" w:rsidRDefault="00B55617">
            <w:pPr>
              <w:pStyle w:val="TableParagraph"/>
              <w:spacing w:line="248" w:lineRule="exact"/>
              <w:ind w:left="10"/>
              <w:jc w:val="center"/>
              <w:rPr>
                <w:b/>
              </w:rPr>
            </w:pPr>
            <w:r>
              <w:rPr>
                <w:b/>
                <w:spacing w:val="-10"/>
              </w:rPr>
              <w:t>2</w:t>
            </w:r>
          </w:p>
        </w:tc>
        <w:tc>
          <w:tcPr>
            <w:tcW w:w="1015" w:type="pct"/>
            <w:vMerge/>
            <w:tcBorders>
              <w:top w:val="nil"/>
            </w:tcBorders>
            <w:shd w:val="clear" w:color="auto" w:fill="D9E1F3"/>
          </w:tcPr>
          <w:p w14:paraId="36244150" w14:textId="77777777" w:rsidR="00EB1E0A" w:rsidRDefault="00EB1E0A">
            <w:pPr>
              <w:rPr>
                <w:sz w:val="2"/>
                <w:szCs w:val="2"/>
              </w:rPr>
            </w:pPr>
          </w:p>
        </w:tc>
        <w:tc>
          <w:tcPr>
            <w:tcW w:w="3556" w:type="pct"/>
          </w:tcPr>
          <w:p w14:paraId="27EA70E8" w14:textId="77777777" w:rsidR="00EB1E0A" w:rsidRDefault="00B55617">
            <w:pPr>
              <w:pStyle w:val="TableParagraph"/>
              <w:spacing w:line="248" w:lineRule="exact"/>
              <w:ind w:left="103"/>
            </w:pPr>
            <w:r>
              <w:t>Attendance</w:t>
            </w:r>
            <w:r>
              <w:rPr>
                <w:spacing w:val="-5"/>
              </w:rPr>
              <w:t xml:space="preserve"> </w:t>
            </w:r>
            <w:r>
              <w:t>sheet</w:t>
            </w:r>
            <w:r>
              <w:rPr>
                <w:spacing w:val="-5"/>
              </w:rPr>
              <w:t xml:space="preserve"> </w:t>
            </w:r>
            <w:r>
              <w:t>&amp;</w:t>
            </w:r>
            <w:r>
              <w:rPr>
                <w:spacing w:val="-3"/>
              </w:rPr>
              <w:t xml:space="preserve"> </w:t>
            </w:r>
            <w:r>
              <w:t>roaster</w:t>
            </w:r>
            <w:r>
              <w:rPr>
                <w:spacing w:val="-3"/>
              </w:rPr>
              <w:t xml:space="preserve"> </w:t>
            </w:r>
            <w:r>
              <w:t>of</w:t>
            </w:r>
            <w:r>
              <w:rPr>
                <w:spacing w:val="-4"/>
              </w:rPr>
              <w:t xml:space="preserve"> </w:t>
            </w:r>
            <w:r>
              <w:t>3PL</w:t>
            </w:r>
            <w:r>
              <w:rPr>
                <w:spacing w:val="-3"/>
              </w:rPr>
              <w:t xml:space="preserve"> </w:t>
            </w:r>
            <w:r>
              <w:t>staff</w:t>
            </w:r>
            <w:r>
              <w:rPr>
                <w:spacing w:val="-3"/>
              </w:rPr>
              <w:t xml:space="preserve"> </w:t>
            </w:r>
            <w:r>
              <w:t>engaged</w:t>
            </w:r>
            <w:r>
              <w:rPr>
                <w:spacing w:val="-5"/>
              </w:rPr>
              <w:t xml:space="preserve"> </w:t>
            </w:r>
            <w:r>
              <w:t>on</w:t>
            </w:r>
            <w:r>
              <w:rPr>
                <w:spacing w:val="-6"/>
              </w:rPr>
              <w:t xml:space="preserve"> </w:t>
            </w:r>
            <w:r>
              <w:t>the</w:t>
            </w:r>
            <w:r>
              <w:rPr>
                <w:spacing w:val="-2"/>
              </w:rPr>
              <w:t xml:space="preserve"> project</w:t>
            </w:r>
          </w:p>
        </w:tc>
      </w:tr>
      <w:tr w:rsidR="00EB1E0A" w14:paraId="1C8E719B" w14:textId="77777777" w:rsidTr="000A59C6">
        <w:trPr>
          <w:trHeight w:val="268"/>
        </w:trPr>
        <w:tc>
          <w:tcPr>
            <w:tcW w:w="429" w:type="pct"/>
            <w:shd w:val="clear" w:color="auto" w:fill="D9E1F3"/>
          </w:tcPr>
          <w:p w14:paraId="05D38C9F" w14:textId="77777777" w:rsidR="00EB1E0A" w:rsidRDefault="00B55617">
            <w:pPr>
              <w:pStyle w:val="TableParagraph"/>
              <w:spacing w:line="248" w:lineRule="exact"/>
              <w:ind w:left="10"/>
              <w:jc w:val="center"/>
              <w:rPr>
                <w:b/>
              </w:rPr>
            </w:pPr>
            <w:r>
              <w:rPr>
                <w:b/>
                <w:spacing w:val="-10"/>
              </w:rPr>
              <w:t>3</w:t>
            </w:r>
          </w:p>
        </w:tc>
        <w:tc>
          <w:tcPr>
            <w:tcW w:w="1015" w:type="pct"/>
            <w:vMerge/>
            <w:tcBorders>
              <w:top w:val="nil"/>
            </w:tcBorders>
            <w:shd w:val="clear" w:color="auto" w:fill="D9E1F3"/>
          </w:tcPr>
          <w:p w14:paraId="1FC66F01" w14:textId="77777777" w:rsidR="00EB1E0A" w:rsidRDefault="00EB1E0A">
            <w:pPr>
              <w:rPr>
                <w:sz w:val="2"/>
                <w:szCs w:val="2"/>
              </w:rPr>
            </w:pPr>
          </w:p>
        </w:tc>
        <w:tc>
          <w:tcPr>
            <w:tcW w:w="3556" w:type="pct"/>
            <w:shd w:val="clear" w:color="auto" w:fill="D9E1F3"/>
          </w:tcPr>
          <w:p w14:paraId="1A9D3888" w14:textId="77777777" w:rsidR="00EB1E0A" w:rsidRDefault="00B55617">
            <w:pPr>
              <w:pStyle w:val="TableParagraph"/>
              <w:spacing w:line="248" w:lineRule="exact"/>
              <w:ind w:left="103"/>
            </w:pPr>
            <w:r>
              <w:t>Inventory</w:t>
            </w:r>
            <w:r>
              <w:rPr>
                <w:spacing w:val="-6"/>
              </w:rPr>
              <w:t xml:space="preserve"> </w:t>
            </w:r>
            <w:r>
              <w:t>of</w:t>
            </w:r>
            <w:r>
              <w:rPr>
                <w:spacing w:val="-3"/>
              </w:rPr>
              <w:t xml:space="preserve"> </w:t>
            </w:r>
            <w:r>
              <w:t>asset</w:t>
            </w:r>
            <w:r>
              <w:rPr>
                <w:spacing w:val="-6"/>
              </w:rPr>
              <w:t xml:space="preserve"> </w:t>
            </w:r>
            <w:r>
              <w:t>(Cold</w:t>
            </w:r>
            <w:r>
              <w:rPr>
                <w:spacing w:val="-5"/>
              </w:rPr>
              <w:t xml:space="preserve"> </w:t>
            </w:r>
            <w:r>
              <w:t>chain</w:t>
            </w:r>
            <w:r>
              <w:rPr>
                <w:spacing w:val="-5"/>
              </w:rPr>
              <w:t xml:space="preserve"> </w:t>
            </w:r>
            <w:r>
              <w:t>boxes</w:t>
            </w:r>
            <w:r>
              <w:rPr>
                <w:spacing w:val="-7"/>
              </w:rPr>
              <w:t xml:space="preserve"> </w:t>
            </w:r>
            <w:r>
              <w:t>and</w:t>
            </w:r>
            <w:r>
              <w:rPr>
                <w:spacing w:val="-5"/>
              </w:rPr>
              <w:t xml:space="preserve"> </w:t>
            </w:r>
            <w:r>
              <w:t>Temperature</w:t>
            </w:r>
            <w:r>
              <w:rPr>
                <w:spacing w:val="-5"/>
              </w:rPr>
              <w:t xml:space="preserve"> </w:t>
            </w:r>
            <w:r>
              <w:rPr>
                <w:spacing w:val="-2"/>
              </w:rPr>
              <w:t>logger)</w:t>
            </w:r>
          </w:p>
        </w:tc>
      </w:tr>
      <w:tr w:rsidR="00EB1E0A" w14:paraId="1D3F2174" w14:textId="77777777" w:rsidTr="000A59C6">
        <w:trPr>
          <w:trHeight w:val="268"/>
        </w:trPr>
        <w:tc>
          <w:tcPr>
            <w:tcW w:w="429" w:type="pct"/>
          </w:tcPr>
          <w:p w14:paraId="1FA903A1" w14:textId="77777777" w:rsidR="00EB1E0A" w:rsidRDefault="00B55617">
            <w:pPr>
              <w:pStyle w:val="TableParagraph"/>
              <w:spacing w:line="248" w:lineRule="exact"/>
              <w:ind w:left="10"/>
              <w:jc w:val="center"/>
              <w:rPr>
                <w:b/>
              </w:rPr>
            </w:pPr>
            <w:r>
              <w:rPr>
                <w:b/>
                <w:spacing w:val="-10"/>
              </w:rPr>
              <w:t>4</w:t>
            </w:r>
          </w:p>
        </w:tc>
        <w:tc>
          <w:tcPr>
            <w:tcW w:w="1015" w:type="pct"/>
            <w:vMerge w:val="restart"/>
          </w:tcPr>
          <w:p w14:paraId="31FCF36F" w14:textId="77777777" w:rsidR="00EB1E0A" w:rsidRDefault="00B55617">
            <w:pPr>
              <w:pStyle w:val="TableParagraph"/>
              <w:ind w:left="109" w:right="199"/>
            </w:pPr>
            <w:r>
              <w:t xml:space="preserve">By 20th of </w:t>
            </w:r>
            <w:r>
              <w:rPr>
                <w:spacing w:val="-2"/>
              </w:rPr>
              <w:t xml:space="preserve">subsequent </w:t>
            </w:r>
            <w:r>
              <w:rPr>
                <w:spacing w:val="-4"/>
              </w:rPr>
              <w:t>month</w:t>
            </w:r>
          </w:p>
        </w:tc>
        <w:tc>
          <w:tcPr>
            <w:tcW w:w="3556" w:type="pct"/>
          </w:tcPr>
          <w:p w14:paraId="5013A8CA" w14:textId="77777777" w:rsidR="00EB1E0A" w:rsidRDefault="00B55617">
            <w:pPr>
              <w:pStyle w:val="TableParagraph"/>
              <w:spacing w:line="248" w:lineRule="exact"/>
              <w:ind w:left="103"/>
            </w:pPr>
            <w:r>
              <w:t>Dockets</w:t>
            </w:r>
            <w:r>
              <w:rPr>
                <w:spacing w:val="-5"/>
              </w:rPr>
              <w:t xml:space="preserve"> </w:t>
            </w:r>
            <w:r>
              <w:t>signed</w:t>
            </w:r>
            <w:r>
              <w:rPr>
                <w:spacing w:val="-4"/>
              </w:rPr>
              <w:t xml:space="preserve"> </w:t>
            </w:r>
            <w:r>
              <w:t>and</w:t>
            </w:r>
            <w:r>
              <w:rPr>
                <w:spacing w:val="-6"/>
              </w:rPr>
              <w:t xml:space="preserve"> </w:t>
            </w:r>
            <w:r>
              <w:t>stamped</w:t>
            </w:r>
            <w:r>
              <w:rPr>
                <w:spacing w:val="-5"/>
              </w:rPr>
              <w:t xml:space="preserve"> </w:t>
            </w:r>
            <w:r>
              <w:t>by</w:t>
            </w:r>
            <w:r>
              <w:rPr>
                <w:spacing w:val="-3"/>
              </w:rPr>
              <w:t xml:space="preserve"> </w:t>
            </w:r>
            <w:r>
              <w:t>recipient</w:t>
            </w:r>
            <w:r>
              <w:rPr>
                <w:spacing w:val="-6"/>
              </w:rPr>
              <w:t xml:space="preserve"> </w:t>
            </w:r>
            <w:r>
              <w:t>/</w:t>
            </w:r>
            <w:r>
              <w:rPr>
                <w:spacing w:val="-3"/>
              </w:rPr>
              <w:t xml:space="preserve"> </w:t>
            </w:r>
            <w:r>
              <w:t>consignee</w:t>
            </w:r>
            <w:r>
              <w:rPr>
                <w:spacing w:val="-4"/>
              </w:rPr>
              <w:t xml:space="preserve"> </w:t>
            </w:r>
            <w:r>
              <w:rPr>
                <w:spacing w:val="-2"/>
              </w:rPr>
              <w:t>facilities</w:t>
            </w:r>
          </w:p>
        </w:tc>
      </w:tr>
      <w:tr w:rsidR="00EB1E0A" w14:paraId="2C9D00FB" w14:textId="77777777" w:rsidTr="000A59C6">
        <w:trPr>
          <w:trHeight w:val="537"/>
        </w:trPr>
        <w:tc>
          <w:tcPr>
            <w:tcW w:w="429" w:type="pct"/>
            <w:shd w:val="clear" w:color="auto" w:fill="D9E1F3"/>
          </w:tcPr>
          <w:p w14:paraId="19F33157" w14:textId="77777777" w:rsidR="00EB1E0A" w:rsidRDefault="00B55617">
            <w:pPr>
              <w:pStyle w:val="TableParagraph"/>
              <w:spacing w:line="265" w:lineRule="exact"/>
              <w:ind w:left="10"/>
              <w:jc w:val="center"/>
              <w:rPr>
                <w:b/>
              </w:rPr>
            </w:pPr>
            <w:r>
              <w:rPr>
                <w:b/>
                <w:spacing w:val="-10"/>
              </w:rPr>
              <w:t>5</w:t>
            </w:r>
          </w:p>
        </w:tc>
        <w:tc>
          <w:tcPr>
            <w:tcW w:w="1015" w:type="pct"/>
            <w:vMerge/>
            <w:tcBorders>
              <w:top w:val="nil"/>
            </w:tcBorders>
          </w:tcPr>
          <w:p w14:paraId="21B8940D" w14:textId="77777777" w:rsidR="00EB1E0A" w:rsidRDefault="00EB1E0A">
            <w:pPr>
              <w:rPr>
                <w:sz w:val="2"/>
                <w:szCs w:val="2"/>
              </w:rPr>
            </w:pPr>
          </w:p>
        </w:tc>
        <w:tc>
          <w:tcPr>
            <w:tcW w:w="3556" w:type="pct"/>
            <w:shd w:val="clear" w:color="auto" w:fill="D9E1F3"/>
          </w:tcPr>
          <w:p w14:paraId="4114681A" w14:textId="77777777" w:rsidR="00EB1E0A" w:rsidRDefault="00B55617">
            <w:pPr>
              <w:pStyle w:val="TableParagraph"/>
              <w:spacing w:line="265" w:lineRule="exact"/>
              <w:ind w:left="103"/>
            </w:pPr>
            <w:r>
              <w:t>Stock</w:t>
            </w:r>
            <w:r>
              <w:rPr>
                <w:spacing w:val="-6"/>
              </w:rPr>
              <w:t xml:space="preserve"> </w:t>
            </w:r>
            <w:r>
              <w:t>Transfer</w:t>
            </w:r>
            <w:r>
              <w:rPr>
                <w:spacing w:val="-4"/>
              </w:rPr>
              <w:t xml:space="preserve"> </w:t>
            </w:r>
            <w:r>
              <w:t>Note/</w:t>
            </w:r>
            <w:r>
              <w:rPr>
                <w:spacing w:val="-3"/>
              </w:rPr>
              <w:t xml:space="preserve"> </w:t>
            </w:r>
            <w:r>
              <w:t>Issue</w:t>
            </w:r>
            <w:r>
              <w:rPr>
                <w:spacing w:val="-9"/>
              </w:rPr>
              <w:t xml:space="preserve"> </w:t>
            </w:r>
            <w:r>
              <w:t>Voucher</w:t>
            </w:r>
            <w:r>
              <w:rPr>
                <w:spacing w:val="-3"/>
              </w:rPr>
              <w:t xml:space="preserve"> </w:t>
            </w:r>
            <w:r>
              <w:t>signed</w:t>
            </w:r>
            <w:r>
              <w:rPr>
                <w:spacing w:val="-7"/>
              </w:rPr>
              <w:t xml:space="preserve"> </w:t>
            </w:r>
            <w:r>
              <w:t>and</w:t>
            </w:r>
            <w:r>
              <w:rPr>
                <w:spacing w:val="-6"/>
              </w:rPr>
              <w:t xml:space="preserve"> </w:t>
            </w:r>
            <w:r>
              <w:t>stamped</w:t>
            </w:r>
            <w:r>
              <w:rPr>
                <w:spacing w:val="-3"/>
              </w:rPr>
              <w:t xml:space="preserve"> </w:t>
            </w:r>
            <w:r>
              <w:rPr>
                <w:spacing w:val="-5"/>
              </w:rPr>
              <w:t>by</w:t>
            </w:r>
          </w:p>
          <w:p w14:paraId="46EA7BD2" w14:textId="77777777" w:rsidR="00EB1E0A" w:rsidRDefault="00B55617">
            <w:pPr>
              <w:pStyle w:val="TableParagraph"/>
              <w:spacing w:before="1" w:line="252" w:lineRule="exact"/>
              <w:ind w:left="103"/>
            </w:pPr>
            <w:r>
              <w:rPr>
                <w:spacing w:val="-2"/>
              </w:rPr>
              <w:t>recipient/consignee</w:t>
            </w:r>
            <w:r>
              <w:rPr>
                <w:spacing w:val="22"/>
              </w:rPr>
              <w:t xml:space="preserve"> </w:t>
            </w:r>
            <w:r>
              <w:rPr>
                <w:spacing w:val="-2"/>
              </w:rPr>
              <w:t>facilities</w:t>
            </w:r>
          </w:p>
        </w:tc>
      </w:tr>
      <w:tr w:rsidR="00EB1E0A" w14:paraId="7754D2E6" w14:textId="77777777" w:rsidTr="000A59C6">
        <w:trPr>
          <w:trHeight w:val="268"/>
        </w:trPr>
        <w:tc>
          <w:tcPr>
            <w:tcW w:w="429" w:type="pct"/>
          </w:tcPr>
          <w:p w14:paraId="1E3B60EC" w14:textId="77777777" w:rsidR="00EB1E0A" w:rsidRDefault="00B55617">
            <w:pPr>
              <w:pStyle w:val="TableParagraph"/>
              <w:spacing w:line="248" w:lineRule="exact"/>
              <w:ind w:left="10"/>
              <w:jc w:val="center"/>
              <w:rPr>
                <w:b/>
              </w:rPr>
            </w:pPr>
            <w:r>
              <w:rPr>
                <w:b/>
                <w:spacing w:val="-10"/>
              </w:rPr>
              <w:t>6</w:t>
            </w:r>
          </w:p>
        </w:tc>
        <w:tc>
          <w:tcPr>
            <w:tcW w:w="1015" w:type="pct"/>
            <w:vMerge/>
            <w:tcBorders>
              <w:top w:val="nil"/>
            </w:tcBorders>
          </w:tcPr>
          <w:p w14:paraId="6701F900" w14:textId="77777777" w:rsidR="00EB1E0A" w:rsidRDefault="00EB1E0A">
            <w:pPr>
              <w:rPr>
                <w:sz w:val="2"/>
                <w:szCs w:val="2"/>
              </w:rPr>
            </w:pPr>
          </w:p>
        </w:tc>
        <w:tc>
          <w:tcPr>
            <w:tcW w:w="3556" w:type="pct"/>
          </w:tcPr>
          <w:p w14:paraId="51BA68D7" w14:textId="77777777" w:rsidR="00EB1E0A" w:rsidRDefault="00B55617">
            <w:pPr>
              <w:pStyle w:val="TableParagraph"/>
              <w:spacing w:line="248" w:lineRule="exact"/>
              <w:ind w:left="103"/>
            </w:pPr>
            <w:r>
              <w:t>Indemnity</w:t>
            </w:r>
            <w:r>
              <w:rPr>
                <w:spacing w:val="-9"/>
              </w:rPr>
              <w:t xml:space="preserve"> </w:t>
            </w:r>
            <w:r>
              <w:t>bond</w:t>
            </w:r>
            <w:r>
              <w:rPr>
                <w:spacing w:val="-6"/>
              </w:rPr>
              <w:t xml:space="preserve"> </w:t>
            </w:r>
            <w:r>
              <w:t>against</w:t>
            </w:r>
            <w:r>
              <w:rPr>
                <w:spacing w:val="-7"/>
              </w:rPr>
              <w:t xml:space="preserve"> </w:t>
            </w:r>
            <w:r>
              <w:t>the</w:t>
            </w:r>
            <w:r>
              <w:rPr>
                <w:spacing w:val="-6"/>
              </w:rPr>
              <w:t xml:space="preserve"> </w:t>
            </w:r>
            <w:r>
              <w:t>missing</w:t>
            </w:r>
            <w:r>
              <w:rPr>
                <w:spacing w:val="-6"/>
              </w:rPr>
              <w:t xml:space="preserve"> </w:t>
            </w:r>
            <w:r>
              <w:t>PODs</w:t>
            </w:r>
            <w:r>
              <w:rPr>
                <w:spacing w:val="-7"/>
              </w:rPr>
              <w:t xml:space="preserve"> </w:t>
            </w:r>
            <w:r>
              <w:t>(Dockets/issues</w:t>
            </w:r>
            <w:r>
              <w:rPr>
                <w:spacing w:val="-5"/>
              </w:rPr>
              <w:t xml:space="preserve"> </w:t>
            </w:r>
            <w:r>
              <w:rPr>
                <w:spacing w:val="-2"/>
              </w:rPr>
              <w:t>voucher)</w:t>
            </w:r>
          </w:p>
        </w:tc>
      </w:tr>
      <w:tr w:rsidR="00EB1E0A" w14:paraId="25E6E0D7" w14:textId="77777777" w:rsidTr="000A59C6">
        <w:trPr>
          <w:trHeight w:val="806"/>
        </w:trPr>
        <w:tc>
          <w:tcPr>
            <w:tcW w:w="429" w:type="pct"/>
            <w:shd w:val="clear" w:color="auto" w:fill="D9E1F3"/>
          </w:tcPr>
          <w:p w14:paraId="0C2BB6BF" w14:textId="77777777" w:rsidR="00EB1E0A" w:rsidRDefault="00B55617">
            <w:pPr>
              <w:pStyle w:val="TableParagraph"/>
              <w:spacing w:line="268" w:lineRule="exact"/>
              <w:ind w:left="10"/>
              <w:jc w:val="center"/>
              <w:rPr>
                <w:b/>
              </w:rPr>
            </w:pPr>
            <w:r>
              <w:rPr>
                <w:b/>
                <w:spacing w:val="-10"/>
              </w:rPr>
              <w:lastRenderedPageBreak/>
              <w:t>7</w:t>
            </w:r>
          </w:p>
        </w:tc>
        <w:tc>
          <w:tcPr>
            <w:tcW w:w="1015" w:type="pct"/>
            <w:shd w:val="clear" w:color="auto" w:fill="D9E1F3"/>
          </w:tcPr>
          <w:p w14:paraId="040E742A" w14:textId="77777777" w:rsidR="00EB1E0A" w:rsidRDefault="00B55617">
            <w:pPr>
              <w:pStyle w:val="TableParagraph"/>
              <w:spacing w:before="1" w:line="237" w:lineRule="auto"/>
              <w:ind w:left="109" w:right="199"/>
            </w:pPr>
            <w:r>
              <w:t xml:space="preserve">By 30th of </w:t>
            </w:r>
            <w:r>
              <w:rPr>
                <w:spacing w:val="-2"/>
              </w:rPr>
              <w:t>subsequent</w:t>
            </w:r>
          </w:p>
          <w:p w14:paraId="398B1A44" w14:textId="77777777" w:rsidR="00EB1E0A" w:rsidRDefault="00B55617">
            <w:pPr>
              <w:pStyle w:val="TableParagraph"/>
              <w:spacing w:before="1" w:line="252" w:lineRule="exact"/>
              <w:ind w:left="109"/>
            </w:pPr>
            <w:r>
              <w:rPr>
                <w:spacing w:val="-4"/>
              </w:rPr>
              <w:t>month</w:t>
            </w:r>
          </w:p>
        </w:tc>
        <w:tc>
          <w:tcPr>
            <w:tcW w:w="3556" w:type="pct"/>
            <w:shd w:val="clear" w:color="auto" w:fill="D9E1F3"/>
          </w:tcPr>
          <w:p w14:paraId="287B8696" w14:textId="77777777" w:rsidR="00EB1E0A" w:rsidRDefault="00B55617">
            <w:pPr>
              <w:pStyle w:val="TableParagraph"/>
              <w:spacing w:line="268" w:lineRule="exact"/>
              <w:ind w:left="103"/>
            </w:pPr>
            <w:r>
              <w:t>Submission</w:t>
            </w:r>
            <w:r>
              <w:rPr>
                <w:spacing w:val="-6"/>
              </w:rPr>
              <w:t xml:space="preserve"> </w:t>
            </w:r>
            <w:r>
              <w:t>of</w:t>
            </w:r>
            <w:r>
              <w:rPr>
                <w:spacing w:val="-3"/>
              </w:rPr>
              <w:t xml:space="preserve"> </w:t>
            </w:r>
            <w:r>
              <w:t>all</w:t>
            </w:r>
            <w:r>
              <w:rPr>
                <w:spacing w:val="-7"/>
              </w:rPr>
              <w:t xml:space="preserve"> </w:t>
            </w:r>
            <w:r>
              <w:t>pending</w:t>
            </w:r>
            <w:r>
              <w:rPr>
                <w:spacing w:val="-4"/>
              </w:rPr>
              <w:t xml:space="preserve"> </w:t>
            </w:r>
            <w:r>
              <w:t>dockets</w:t>
            </w:r>
            <w:r>
              <w:rPr>
                <w:spacing w:val="-4"/>
              </w:rPr>
              <w:t xml:space="preserve"> </w:t>
            </w:r>
            <w:r>
              <w:t>and</w:t>
            </w:r>
            <w:r>
              <w:rPr>
                <w:spacing w:val="-5"/>
              </w:rPr>
              <w:t xml:space="preserve"> </w:t>
            </w:r>
            <w:r>
              <w:t>STN/Issue</w:t>
            </w:r>
            <w:r>
              <w:rPr>
                <w:spacing w:val="-6"/>
              </w:rPr>
              <w:t xml:space="preserve"> </w:t>
            </w:r>
            <w:r>
              <w:rPr>
                <w:spacing w:val="-2"/>
              </w:rPr>
              <w:t>vouchers</w:t>
            </w:r>
          </w:p>
        </w:tc>
      </w:tr>
    </w:tbl>
    <w:p w14:paraId="254C625D" w14:textId="77777777" w:rsidR="00EB1E0A" w:rsidRDefault="00EB1E0A">
      <w:pPr>
        <w:pStyle w:val="BodyText"/>
        <w:spacing w:before="4"/>
      </w:pPr>
    </w:p>
    <w:p w14:paraId="7E663D7B" w14:textId="77777777" w:rsidR="00EB1E0A" w:rsidRDefault="00B55617" w:rsidP="00392040">
      <w:pPr>
        <w:pStyle w:val="ListParagraph"/>
        <w:numPr>
          <w:ilvl w:val="0"/>
          <w:numId w:val="15"/>
        </w:numPr>
        <w:tabs>
          <w:tab w:val="left" w:pos="938"/>
          <w:tab w:val="left" w:pos="940"/>
        </w:tabs>
        <w:spacing w:line="259" w:lineRule="auto"/>
        <w:ind w:right="4"/>
        <w:jc w:val="both"/>
      </w:pPr>
      <w:r>
        <w:t>Payment</w:t>
      </w:r>
      <w:r>
        <w:rPr>
          <w:spacing w:val="-13"/>
        </w:rPr>
        <w:t xml:space="preserve"> </w:t>
      </w:r>
      <w:r>
        <w:t>will</w:t>
      </w:r>
      <w:r>
        <w:rPr>
          <w:spacing w:val="-12"/>
        </w:rPr>
        <w:t xml:space="preserve"> </w:t>
      </w:r>
      <w:r>
        <w:t>be</w:t>
      </w:r>
      <w:r>
        <w:rPr>
          <w:spacing w:val="-13"/>
        </w:rPr>
        <w:t xml:space="preserve"> </w:t>
      </w:r>
      <w:r>
        <w:t>released</w:t>
      </w:r>
      <w:r>
        <w:rPr>
          <w:spacing w:val="-12"/>
        </w:rPr>
        <w:t xml:space="preserve"> </w:t>
      </w:r>
      <w:r>
        <w:t>within</w:t>
      </w:r>
      <w:r>
        <w:rPr>
          <w:spacing w:val="-13"/>
        </w:rPr>
        <w:t xml:space="preserve"> </w:t>
      </w:r>
      <w:r>
        <w:t>30</w:t>
      </w:r>
      <w:r>
        <w:rPr>
          <w:spacing w:val="-12"/>
        </w:rPr>
        <w:t xml:space="preserve"> </w:t>
      </w:r>
      <w:r>
        <w:t>days</w:t>
      </w:r>
      <w:r>
        <w:rPr>
          <w:spacing w:val="-13"/>
        </w:rPr>
        <w:t xml:space="preserve"> </w:t>
      </w:r>
      <w:r w:rsidR="00D97518">
        <w:t>from</w:t>
      </w:r>
      <w:r>
        <w:rPr>
          <w:spacing w:val="-12"/>
        </w:rPr>
        <w:t xml:space="preserve"> </w:t>
      </w:r>
      <w:r>
        <w:t>the</w:t>
      </w:r>
      <w:r>
        <w:rPr>
          <w:spacing w:val="-12"/>
        </w:rPr>
        <w:t xml:space="preserve"> </w:t>
      </w:r>
      <w:r>
        <w:t>date</w:t>
      </w:r>
      <w:r>
        <w:rPr>
          <w:spacing w:val="-13"/>
        </w:rPr>
        <w:t xml:space="preserve"> </w:t>
      </w:r>
      <w:r>
        <w:t>of</w:t>
      </w:r>
      <w:r>
        <w:rPr>
          <w:spacing w:val="-12"/>
        </w:rPr>
        <w:t xml:space="preserve"> </w:t>
      </w:r>
      <w:r>
        <w:t>receipt</w:t>
      </w:r>
      <w:r>
        <w:rPr>
          <w:spacing w:val="-13"/>
        </w:rPr>
        <w:t xml:space="preserve"> </w:t>
      </w:r>
      <w:r>
        <w:t>of</w:t>
      </w:r>
      <w:r>
        <w:rPr>
          <w:spacing w:val="-12"/>
        </w:rPr>
        <w:t xml:space="preserve"> </w:t>
      </w:r>
      <w:r>
        <w:t>invoice</w:t>
      </w:r>
      <w:r>
        <w:rPr>
          <w:spacing w:val="-13"/>
        </w:rPr>
        <w:t xml:space="preserve"> </w:t>
      </w:r>
      <w:r>
        <w:t>and</w:t>
      </w:r>
      <w:r>
        <w:rPr>
          <w:spacing w:val="-12"/>
        </w:rPr>
        <w:t xml:space="preserve"> </w:t>
      </w:r>
      <w:r>
        <w:t>all</w:t>
      </w:r>
      <w:r>
        <w:rPr>
          <w:spacing w:val="-12"/>
        </w:rPr>
        <w:t xml:space="preserve"> </w:t>
      </w:r>
      <w:r>
        <w:t>other</w:t>
      </w:r>
      <w:r>
        <w:rPr>
          <w:spacing w:val="-13"/>
        </w:rPr>
        <w:t xml:space="preserve"> </w:t>
      </w:r>
      <w:r>
        <w:t>confirmatory documents</w:t>
      </w:r>
      <w:r>
        <w:rPr>
          <w:spacing w:val="-4"/>
        </w:rPr>
        <w:t xml:space="preserve"> </w:t>
      </w:r>
      <w:r>
        <w:t>as</w:t>
      </w:r>
      <w:r>
        <w:rPr>
          <w:spacing w:val="-6"/>
        </w:rPr>
        <w:t xml:space="preserve"> </w:t>
      </w:r>
      <w:r>
        <w:t>mentioned</w:t>
      </w:r>
      <w:r>
        <w:rPr>
          <w:spacing w:val="-5"/>
        </w:rPr>
        <w:t xml:space="preserve"> </w:t>
      </w:r>
      <w:r>
        <w:t>in</w:t>
      </w:r>
      <w:r>
        <w:rPr>
          <w:spacing w:val="-5"/>
        </w:rPr>
        <w:t xml:space="preserve"> </w:t>
      </w:r>
      <w:r>
        <w:t>the</w:t>
      </w:r>
      <w:r>
        <w:rPr>
          <w:spacing w:val="-3"/>
        </w:rPr>
        <w:t xml:space="preserve"> </w:t>
      </w:r>
      <w:r>
        <w:t>table</w:t>
      </w:r>
      <w:r>
        <w:rPr>
          <w:spacing w:val="-4"/>
        </w:rPr>
        <w:t xml:space="preserve"> </w:t>
      </w:r>
      <w:r>
        <w:t>above</w:t>
      </w:r>
      <w:r w:rsidR="00D97518">
        <w:t>.</w:t>
      </w:r>
      <w:r>
        <w:rPr>
          <w:spacing w:val="-4"/>
        </w:rPr>
        <w:t xml:space="preserve"> </w:t>
      </w:r>
      <w:r>
        <w:t>In</w:t>
      </w:r>
      <w:r>
        <w:rPr>
          <w:spacing w:val="-5"/>
        </w:rPr>
        <w:t xml:space="preserve"> </w:t>
      </w:r>
      <w:r>
        <w:t>case</w:t>
      </w:r>
      <w:r>
        <w:rPr>
          <w:spacing w:val="-4"/>
        </w:rPr>
        <w:t xml:space="preserve"> </w:t>
      </w:r>
      <w:r>
        <w:t>the</w:t>
      </w:r>
      <w:r>
        <w:rPr>
          <w:spacing w:val="-4"/>
        </w:rPr>
        <w:t xml:space="preserve"> </w:t>
      </w:r>
      <w:r>
        <w:t>invoice</w:t>
      </w:r>
      <w:r>
        <w:rPr>
          <w:spacing w:val="-4"/>
        </w:rPr>
        <w:t xml:space="preserve"> </w:t>
      </w:r>
      <w:r>
        <w:t>is</w:t>
      </w:r>
      <w:r>
        <w:rPr>
          <w:spacing w:val="-5"/>
        </w:rPr>
        <w:t xml:space="preserve"> </w:t>
      </w:r>
      <w:r>
        <w:t>submitted</w:t>
      </w:r>
      <w:r>
        <w:rPr>
          <w:spacing w:val="-5"/>
        </w:rPr>
        <w:t xml:space="preserve"> </w:t>
      </w:r>
      <w:r>
        <w:t>without</w:t>
      </w:r>
      <w:r>
        <w:rPr>
          <w:spacing w:val="-4"/>
        </w:rPr>
        <w:t xml:space="preserve"> </w:t>
      </w:r>
      <w:r>
        <w:t>any</w:t>
      </w:r>
      <w:r>
        <w:rPr>
          <w:spacing w:val="-6"/>
        </w:rPr>
        <w:t xml:space="preserve"> </w:t>
      </w:r>
      <w:r>
        <w:t>of the</w:t>
      </w:r>
      <w:r>
        <w:rPr>
          <w:spacing w:val="-7"/>
        </w:rPr>
        <w:t xml:space="preserve"> </w:t>
      </w:r>
      <w:r>
        <w:t>confirmatory</w:t>
      </w:r>
      <w:r>
        <w:rPr>
          <w:spacing w:val="-9"/>
        </w:rPr>
        <w:t xml:space="preserve"> </w:t>
      </w:r>
      <w:r>
        <w:t>documents,</w:t>
      </w:r>
      <w:r>
        <w:rPr>
          <w:spacing w:val="-10"/>
        </w:rPr>
        <w:t xml:space="preserve"> </w:t>
      </w:r>
      <w:r>
        <w:t>Plan</w:t>
      </w:r>
      <w:r>
        <w:rPr>
          <w:spacing w:val="-9"/>
        </w:rPr>
        <w:t xml:space="preserve"> </w:t>
      </w:r>
      <w:r>
        <w:t>International</w:t>
      </w:r>
      <w:r>
        <w:rPr>
          <w:spacing w:val="-8"/>
        </w:rPr>
        <w:t xml:space="preserve"> </w:t>
      </w:r>
      <w:r>
        <w:t>(India</w:t>
      </w:r>
      <w:r>
        <w:rPr>
          <w:spacing w:val="-11"/>
        </w:rPr>
        <w:t xml:space="preserve"> </w:t>
      </w:r>
      <w:r>
        <w:t>Chapter)</w:t>
      </w:r>
      <w:r>
        <w:rPr>
          <w:spacing w:val="-8"/>
        </w:rPr>
        <w:t xml:space="preserve"> </w:t>
      </w:r>
      <w:r>
        <w:t>has</w:t>
      </w:r>
      <w:r>
        <w:rPr>
          <w:spacing w:val="-10"/>
        </w:rPr>
        <w:t xml:space="preserve"> </w:t>
      </w:r>
      <w:r>
        <w:t>the</w:t>
      </w:r>
      <w:r>
        <w:rPr>
          <w:spacing w:val="-7"/>
        </w:rPr>
        <w:t xml:space="preserve"> </w:t>
      </w:r>
      <w:r>
        <w:t>right</w:t>
      </w:r>
      <w:r>
        <w:rPr>
          <w:spacing w:val="-9"/>
        </w:rPr>
        <w:t xml:space="preserve"> </w:t>
      </w:r>
      <w:r>
        <w:t>to</w:t>
      </w:r>
      <w:r>
        <w:rPr>
          <w:spacing w:val="-5"/>
        </w:rPr>
        <w:t xml:space="preserve"> </w:t>
      </w:r>
      <w:r>
        <w:t>hold</w:t>
      </w:r>
      <w:r>
        <w:rPr>
          <w:spacing w:val="-9"/>
        </w:rPr>
        <w:t xml:space="preserve"> </w:t>
      </w:r>
      <w:r>
        <w:t>the</w:t>
      </w:r>
      <w:r>
        <w:rPr>
          <w:spacing w:val="-7"/>
        </w:rPr>
        <w:t xml:space="preserve"> </w:t>
      </w:r>
      <w:r>
        <w:t>payment</w:t>
      </w:r>
      <w:r w:rsidR="00D97518">
        <w:t xml:space="preserve"> for pending documents and the same will be released against the documents in the subsequent months.</w:t>
      </w:r>
    </w:p>
    <w:p w14:paraId="5E255B3A" w14:textId="77777777" w:rsidR="00EB1E0A" w:rsidRDefault="00B55617" w:rsidP="00392040">
      <w:pPr>
        <w:pStyle w:val="ListParagraph"/>
        <w:numPr>
          <w:ilvl w:val="0"/>
          <w:numId w:val="15"/>
        </w:numPr>
        <w:tabs>
          <w:tab w:val="left" w:pos="938"/>
          <w:tab w:val="left" w:pos="940"/>
        </w:tabs>
        <w:spacing w:before="1" w:line="256" w:lineRule="auto"/>
        <w:ind w:right="4"/>
        <w:jc w:val="both"/>
      </w:pPr>
      <w:r>
        <w:t>Payment shall be made by</w:t>
      </w:r>
      <w:r>
        <w:rPr>
          <w:spacing w:val="-1"/>
        </w:rPr>
        <w:t xml:space="preserve"> </w:t>
      </w:r>
      <w:r>
        <w:t>Plan International (India Chapter) to the service provider on the basis of following technical documents to be arranged by Plan India:</w:t>
      </w:r>
    </w:p>
    <w:p w14:paraId="5A299663" w14:textId="77777777" w:rsidR="00EB1E0A" w:rsidRDefault="00EB1E0A">
      <w:pPr>
        <w:pStyle w:val="BodyText"/>
        <w:spacing w:before="4"/>
        <w:rPr>
          <w:sz w:val="13"/>
        </w:rPr>
      </w:pPr>
    </w:p>
    <w:tbl>
      <w:tblPr>
        <w:tblW w:w="0" w:type="auto"/>
        <w:tblInd w:w="23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06"/>
        <w:gridCol w:w="5427"/>
        <w:gridCol w:w="3118"/>
      </w:tblGrid>
      <w:tr w:rsidR="00EB1E0A" w14:paraId="4B502AA7" w14:textId="77777777">
        <w:trPr>
          <w:trHeight w:val="467"/>
        </w:trPr>
        <w:tc>
          <w:tcPr>
            <w:tcW w:w="806" w:type="dxa"/>
            <w:tcBorders>
              <w:top w:val="nil"/>
              <w:left w:val="nil"/>
              <w:bottom w:val="nil"/>
              <w:right w:val="nil"/>
            </w:tcBorders>
            <w:shd w:val="clear" w:color="auto" w:fill="4471C4"/>
          </w:tcPr>
          <w:p w14:paraId="087B3766" w14:textId="77777777" w:rsidR="00EB1E0A" w:rsidRDefault="00B55617">
            <w:pPr>
              <w:pStyle w:val="TableParagraph"/>
              <w:spacing w:before="6"/>
              <w:ind w:left="139"/>
              <w:rPr>
                <w:b/>
              </w:rPr>
            </w:pPr>
            <w:r>
              <w:rPr>
                <w:b/>
                <w:color w:val="FFFFFF"/>
              </w:rPr>
              <w:t>S.</w:t>
            </w:r>
            <w:r>
              <w:rPr>
                <w:b/>
                <w:color w:val="FFFFFF"/>
                <w:spacing w:val="-1"/>
              </w:rPr>
              <w:t xml:space="preserve"> </w:t>
            </w:r>
            <w:r>
              <w:rPr>
                <w:b/>
                <w:color w:val="FFFFFF"/>
                <w:spacing w:val="-5"/>
              </w:rPr>
              <w:t>No.</w:t>
            </w:r>
          </w:p>
        </w:tc>
        <w:tc>
          <w:tcPr>
            <w:tcW w:w="5427" w:type="dxa"/>
            <w:tcBorders>
              <w:top w:val="nil"/>
              <w:left w:val="nil"/>
              <w:bottom w:val="nil"/>
              <w:right w:val="nil"/>
            </w:tcBorders>
            <w:shd w:val="clear" w:color="auto" w:fill="4471C4"/>
          </w:tcPr>
          <w:p w14:paraId="7A08F8F3" w14:textId="77777777" w:rsidR="00EB1E0A" w:rsidRDefault="00B55617">
            <w:pPr>
              <w:pStyle w:val="TableParagraph"/>
              <w:spacing w:before="6"/>
              <w:ind w:left="7"/>
              <w:jc w:val="center"/>
              <w:rPr>
                <w:b/>
              </w:rPr>
            </w:pPr>
            <w:r>
              <w:rPr>
                <w:b/>
                <w:color w:val="FFFFFF"/>
                <w:spacing w:val="-2"/>
              </w:rPr>
              <w:t>Documents</w:t>
            </w:r>
          </w:p>
        </w:tc>
        <w:tc>
          <w:tcPr>
            <w:tcW w:w="3118" w:type="dxa"/>
            <w:tcBorders>
              <w:top w:val="nil"/>
              <w:left w:val="nil"/>
              <w:bottom w:val="nil"/>
              <w:right w:val="nil"/>
            </w:tcBorders>
            <w:shd w:val="clear" w:color="auto" w:fill="4471C4"/>
          </w:tcPr>
          <w:p w14:paraId="45438B9F" w14:textId="77777777" w:rsidR="00EB1E0A" w:rsidRDefault="00B55617">
            <w:pPr>
              <w:pStyle w:val="TableParagraph"/>
              <w:spacing w:before="6"/>
              <w:ind w:left="11"/>
              <w:jc w:val="center"/>
              <w:rPr>
                <w:b/>
              </w:rPr>
            </w:pPr>
            <w:r>
              <w:rPr>
                <w:b/>
                <w:color w:val="FFFFFF"/>
                <w:spacing w:val="-2"/>
              </w:rPr>
              <w:t>Source</w:t>
            </w:r>
          </w:p>
        </w:tc>
      </w:tr>
      <w:tr w:rsidR="00EB1E0A" w14:paraId="02A4CED6" w14:textId="77777777">
        <w:trPr>
          <w:trHeight w:val="268"/>
        </w:trPr>
        <w:tc>
          <w:tcPr>
            <w:tcW w:w="806" w:type="dxa"/>
            <w:tcBorders>
              <w:top w:val="nil"/>
            </w:tcBorders>
            <w:shd w:val="clear" w:color="auto" w:fill="D9E1F3"/>
          </w:tcPr>
          <w:p w14:paraId="5D8124FA" w14:textId="77777777" w:rsidR="00EB1E0A" w:rsidRDefault="00B55617">
            <w:pPr>
              <w:pStyle w:val="TableParagraph"/>
              <w:spacing w:line="249" w:lineRule="exact"/>
              <w:ind w:left="6"/>
              <w:jc w:val="center"/>
              <w:rPr>
                <w:b/>
              </w:rPr>
            </w:pPr>
            <w:r>
              <w:rPr>
                <w:b/>
                <w:spacing w:val="-10"/>
              </w:rPr>
              <w:t>1</w:t>
            </w:r>
          </w:p>
        </w:tc>
        <w:tc>
          <w:tcPr>
            <w:tcW w:w="5427" w:type="dxa"/>
            <w:tcBorders>
              <w:top w:val="nil"/>
            </w:tcBorders>
            <w:shd w:val="clear" w:color="auto" w:fill="D9E1F3"/>
          </w:tcPr>
          <w:p w14:paraId="3E7482A2" w14:textId="77777777" w:rsidR="00EB1E0A" w:rsidRDefault="00B55617">
            <w:pPr>
              <w:pStyle w:val="TableParagraph"/>
              <w:spacing w:line="249" w:lineRule="exact"/>
              <w:ind w:left="105"/>
            </w:pPr>
            <w:r>
              <w:t>Distribution</w:t>
            </w:r>
            <w:r>
              <w:rPr>
                <w:spacing w:val="-11"/>
              </w:rPr>
              <w:t xml:space="preserve"> </w:t>
            </w:r>
            <w:r>
              <w:t>Plan</w:t>
            </w:r>
            <w:r w:rsidR="00D97518">
              <w:t xml:space="preserve"> </w:t>
            </w:r>
            <w:r>
              <w:t>/</w:t>
            </w:r>
            <w:r>
              <w:rPr>
                <w:spacing w:val="-6"/>
              </w:rPr>
              <w:t xml:space="preserve"> </w:t>
            </w:r>
            <w:r>
              <w:t>Issues</w:t>
            </w:r>
            <w:r>
              <w:rPr>
                <w:spacing w:val="-6"/>
              </w:rPr>
              <w:t xml:space="preserve"> </w:t>
            </w:r>
            <w:r>
              <w:rPr>
                <w:spacing w:val="-2"/>
              </w:rPr>
              <w:t>Voucher</w:t>
            </w:r>
            <w:r w:rsidR="00D97518">
              <w:rPr>
                <w:spacing w:val="-2"/>
              </w:rPr>
              <w:t xml:space="preserve"> </w:t>
            </w:r>
            <w:r>
              <w:rPr>
                <w:spacing w:val="-2"/>
              </w:rPr>
              <w:t>/</w:t>
            </w:r>
            <w:r w:rsidR="00D97518">
              <w:rPr>
                <w:spacing w:val="-2"/>
              </w:rPr>
              <w:t xml:space="preserve"> </w:t>
            </w:r>
            <w:r>
              <w:rPr>
                <w:spacing w:val="-2"/>
              </w:rPr>
              <w:t>STN</w:t>
            </w:r>
          </w:p>
        </w:tc>
        <w:tc>
          <w:tcPr>
            <w:tcW w:w="3118" w:type="dxa"/>
            <w:tcBorders>
              <w:top w:val="nil"/>
            </w:tcBorders>
            <w:shd w:val="clear" w:color="auto" w:fill="D9E1F3"/>
          </w:tcPr>
          <w:p w14:paraId="16C44557" w14:textId="77777777" w:rsidR="00EB1E0A" w:rsidRDefault="00B55617">
            <w:pPr>
              <w:pStyle w:val="TableParagraph"/>
              <w:spacing w:line="249" w:lineRule="exact"/>
              <w:ind w:left="108"/>
            </w:pPr>
            <w:r>
              <w:t>Email</w:t>
            </w:r>
            <w:r>
              <w:rPr>
                <w:spacing w:val="-6"/>
              </w:rPr>
              <w:t xml:space="preserve"> </w:t>
            </w:r>
            <w:r>
              <w:t>from</w:t>
            </w:r>
            <w:r>
              <w:rPr>
                <w:spacing w:val="-3"/>
              </w:rPr>
              <w:t xml:space="preserve"> </w:t>
            </w:r>
            <w:r>
              <w:t>State/District</w:t>
            </w:r>
            <w:r>
              <w:rPr>
                <w:spacing w:val="-6"/>
              </w:rPr>
              <w:t xml:space="preserve"> </w:t>
            </w:r>
            <w:r>
              <w:rPr>
                <w:spacing w:val="-2"/>
              </w:rPr>
              <w:t>Units</w:t>
            </w:r>
          </w:p>
        </w:tc>
      </w:tr>
      <w:tr w:rsidR="00EB1E0A" w14:paraId="433352B1" w14:textId="77777777">
        <w:trPr>
          <w:trHeight w:val="537"/>
        </w:trPr>
        <w:tc>
          <w:tcPr>
            <w:tcW w:w="806" w:type="dxa"/>
          </w:tcPr>
          <w:p w14:paraId="079F8C03" w14:textId="77777777" w:rsidR="00EB1E0A" w:rsidRDefault="00B55617">
            <w:pPr>
              <w:pStyle w:val="TableParagraph"/>
              <w:spacing w:line="268" w:lineRule="exact"/>
              <w:ind w:left="6"/>
              <w:jc w:val="center"/>
              <w:rPr>
                <w:b/>
              </w:rPr>
            </w:pPr>
            <w:r>
              <w:rPr>
                <w:b/>
                <w:spacing w:val="-10"/>
              </w:rPr>
              <w:t>2</w:t>
            </w:r>
          </w:p>
        </w:tc>
        <w:tc>
          <w:tcPr>
            <w:tcW w:w="5427" w:type="dxa"/>
          </w:tcPr>
          <w:p w14:paraId="0ECAFF46" w14:textId="77777777" w:rsidR="00EB1E0A" w:rsidRDefault="00B55617">
            <w:pPr>
              <w:pStyle w:val="TableParagraph"/>
              <w:spacing w:line="267" w:lineRule="exact"/>
              <w:ind w:left="105"/>
            </w:pPr>
            <w:r>
              <w:t>Confirmation</w:t>
            </w:r>
            <w:r>
              <w:rPr>
                <w:spacing w:val="-8"/>
              </w:rPr>
              <w:t xml:space="preserve"> </w:t>
            </w:r>
            <w:r>
              <w:t>mail</w:t>
            </w:r>
            <w:r>
              <w:rPr>
                <w:spacing w:val="-8"/>
              </w:rPr>
              <w:t xml:space="preserve"> </w:t>
            </w:r>
            <w:r>
              <w:t>regarding</w:t>
            </w:r>
            <w:r>
              <w:rPr>
                <w:spacing w:val="-4"/>
              </w:rPr>
              <w:t xml:space="preserve"> </w:t>
            </w:r>
            <w:r>
              <w:t>number</w:t>
            </w:r>
            <w:r>
              <w:rPr>
                <w:spacing w:val="-6"/>
              </w:rPr>
              <w:t xml:space="preserve"> </w:t>
            </w:r>
            <w:r>
              <w:t>of</w:t>
            </w:r>
            <w:r>
              <w:rPr>
                <w:spacing w:val="-4"/>
              </w:rPr>
              <w:t xml:space="preserve"> </w:t>
            </w:r>
            <w:r>
              <w:t>dedicated</w:t>
            </w:r>
            <w:r>
              <w:rPr>
                <w:spacing w:val="-6"/>
              </w:rPr>
              <w:t xml:space="preserve"> </w:t>
            </w:r>
            <w:r>
              <w:rPr>
                <w:spacing w:val="-2"/>
              </w:rPr>
              <w:t>vehicles</w:t>
            </w:r>
          </w:p>
          <w:p w14:paraId="1CAFE309" w14:textId="77777777" w:rsidR="00EB1E0A" w:rsidRDefault="00B55617">
            <w:pPr>
              <w:pStyle w:val="TableParagraph"/>
              <w:spacing w:line="251" w:lineRule="exact"/>
              <w:ind w:left="105"/>
            </w:pPr>
            <w:r>
              <w:t>deployed</w:t>
            </w:r>
            <w:r>
              <w:rPr>
                <w:spacing w:val="-3"/>
              </w:rPr>
              <w:t xml:space="preserve"> </w:t>
            </w:r>
            <w:r>
              <w:t>in</w:t>
            </w:r>
            <w:r>
              <w:rPr>
                <w:spacing w:val="-3"/>
              </w:rPr>
              <w:t xml:space="preserve"> </w:t>
            </w:r>
            <w:r>
              <w:t>the</w:t>
            </w:r>
            <w:r>
              <w:rPr>
                <w:spacing w:val="-3"/>
              </w:rPr>
              <w:t xml:space="preserve"> </w:t>
            </w:r>
            <w:r>
              <w:rPr>
                <w:spacing w:val="-4"/>
              </w:rPr>
              <w:t>month</w:t>
            </w:r>
          </w:p>
        </w:tc>
        <w:tc>
          <w:tcPr>
            <w:tcW w:w="3118" w:type="dxa"/>
          </w:tcPr>
          <w:p w14:paraId="22A586DB" w14:textId="77777777" w:rsidR="00EB1E0A" w:rsidRDefault="00B55617">
            <w:pPr>
              <w:pStyle w:val="TableParagraph"/>
              <w:spacing w:line="268" w:lineRule="exact"/>
              <w:ind w:left="108"/>
            </w:pPr>
            <w:r>
              <w:t>Email</w:t>
            </w:r>
            <w:r>
              <w:rPr>
                <w:spacing w:val="-6"/>
              </w:rPr>
              <w:t xml:space="preserve"> </w:t>
            </w:r>
            <w:r>
              <w:t>from</w:t>
            </w:r>
            <w:r>
              <w:rPr>
                <w:spacing w:val="-3"/>
              </w:rPr>
              <w:t xml:space="preserve"> </w:t>
            </w:r>
            <w:r>
              <w:t>State/District</w:t>
            </w:r>
            <w:r>
              <w:rPr>
                <w:spacing w:val="-6"/>
              </w:rPr>
              <w:t xml:space="preserve"> </w:t>
            </w:r>
            <w:r>
              <w:rPr>
                <w:spacing w:val="-2"/>
              </w:rPr>
              <w:t>Units</w:t>
            </w:r>
          </w:p>
        </w:tc>
      </w:tr>
      <w:tr w:rsidR="00EB1E0A" w14:paraId="64C66468" w14:textId="77777777">
        <w:trPr>
          <w:trHeight w:val="537"/>
        </w:trPr>
        <w:tc>
          <w:tcPr>
            <w:tcW w:w="806" w:type="dxa"/>
            <w:shd w:val="clear" w:color="auto" w:fill="D9E1F3"/>
          </w:tcPr>
          <w:p w14:paraId="22F82B4E" w14:textId="77777777" w:rsidR="00EB1E0A" w:rsidRDefault="00B55617">
            <w:pPr>
              <w:pStyle w:val="TableParagraph"/>
              <w:spacing w:line="265" w:lineRule="exact"/>
              <w:ind w:left="6"/>
              <w:jc w:val="center"/>
              <w:rPr>
                <w:b/>
              </w:rPr>
            </w:pPr>
            <w:r>
              <w:rPr>
                <w:b/>
                <w:spacing w:val="-10"/>
              </w:rPr>
              <w:t>3</w:t>
            </w:r>
          </w:p>
        </w:tc>
        <w:tc>
          <w:tcPr>
            <w:tcW w:w="5427" w:type="dxa"/>
            <w:shd w:val="clear" w:color="auto" w:fill="D9E1F3"/>
          </w:tcPr>
          <w:p w14:paraId="25A206C9" w14:textId="77777777" w:rsidR="00EB1E0A" w:rsidRDefault="00B55617">
            <w:pPr>
              <w:pStyle w:val="TableParagraph"/>
              <w:spacing w:line="265" w:lineRule="exact"/>
              <w:ind w:left="105"/>
            </w:pPr>
            <w:r>
              <w:t>Vehicle</w:t>
            </w:r>
            <w:r>
              <w:rPr>
                <w:spacing w:val="-6"/>
              </w:rPr>
              <w:t xml:space="preserve"> </w:t>
            </w:r>
            <w:r>
              <w:t>Roster</w:t>
            </w:r>
            <w:r>
              <w:rPr>
                <w:spacing w:val="-4"/>
              </w:rPr>
              <w:t xml:space="preserve"> </w:t>
            </w:r>
            <w:r>
              <w:t>endorsed</w:t>
            </w:r>
            <w:r>
              <w:rPr>
                <w:spacing w:val="-3"/>
              </w:rPr>
              <w:t xml:space="preserve"> </w:t>
            </w:r>
            <w:r>
              <w:t>by</w:t>
            </w:r>
            <w:r>
              <w:rPr>
                <w:spacing w:val="-5"/>
              </w:rPr>
              <w:t xml:space="preserve"> </w:t>
            </w:r>
            <w:r>
              <w:t>RSCMs</w:t>
            </w:r>
            <w:r>
              <w:rPr>
                <w:spacing w:val="-7"/>
              </w:rPr>
              <w:t xml:space="preserve"> </w:t>
            </w:r>
            <w:r>
              <w:t>confirming</w:t>
            </w:r>
            <w:r>
              <w:rPr>
                <w:spacing w:val="-4"/>
              </w:rPr>
              <w:t xml:space="preserve"> </w:t>
            </w:r>
            <w:r>
              <w:t>the</w:t>
            </w:r>
            <w:r>
              <w:rPr>
                <w:spacing w:val="-5"/>
              </w:rPr>
              <w:t xml:space="preserve"> </w:t>
            </w:r>
            <w:r>
              <w:rPr>
                <w:spacing w:val="-4"/>
              </w:rPr>
              <w:t>list</w:t>
            </w:r>
          </w:p>
          <w:p w14:paraId="53EB1061" w14:textId="77777777" w:rsidR="00EB1E0A" w:rsidRDefault="00B55617">
            <w:pPr>
              <w:pStyle w:val="TableParagraph"/>
              <w:spacing w:line="252" w:lineRule="exact"/>
              <w:ind w:left="105"/>
            </w:pPr>
            <w:r>
              <w:t>shared</w:t>
            </w:r>
            <w:r>
              <w:rPr>
                <w:spacing w:val="-3"/>
              </w:rPr>
              <w:t xml:space="preserve"> </w:t>
            </w:r>
            <w:r>
              <w:t>by</w:t>
            </w:r>
            <w:r>
              <w:rPr>
                <w:spacing w:val="-3"/>
              </w:rPr>
              <w:t xml:space="preserve"> </w:t>
            </w:r>
            <w:r>
              <w:t>Service</w:t>
            </w:r>
            <w:r>
              <w:rPr>
                <w:spacing w:val="-3"/>
              </w:rPr>
              <w:t xml:space="preserve"> </w:t>
            </w:r>
            <w:r>
              <w:rPr>
                <w:spacing w:val="-2"/>
              </w:rPr>
              <w:t>provider</w:t>
            </w:r>
          </w:p>
        </w:tc>
        <w:tc>
          <w:tcPr>
            <w:tcW w:w="3118" w:type="dxa"/>
            <w:shd w:val="clear" w:color="auto" w:fill="D9E1F3"/>
          </w:tcPr>
          <w:p w14:paraId="7BE03E63" w14:textId="77777777" w:rsidR="00EB1E0A" w:rsidRDefault="00B55617">
            <w:pPr>
              <w:pStyle w:val="TableParagraph"/>
              <w:spacing w:line="265" w:lineRule="exact"/>
              <w:ind w:left="108"/>
            </w:pPr>
            <w:r>
              <w:t>Email</w:t>
            </w:r>
            <w:r>
              <w:rPr>
                <w:spacing w:val="-3"/>
              </w:rPr>
              <w:t xml:space="preserve"> </w:t>
            </w:r>
            <w:r>
              <w:t>from</w:t>
            </w:r>
            <w:r>
              <w:rPr>
                <w:spacing w:val="-1"/>
              </w:rPr>
              <w:t xml:space="preserve"> </w:t>
            </w:r>
            <w:r>
              <w:rPr>
                <w:spacing w:val="-2"/>
              </w:rPr>
              <w:t>RSCM</w:t>
            </w:r>
          </w:p>
        </w:tc>
      </w:tr>
      <w:tr w:rsidR="00EB1E0A" w14:paraId="077A73E5" w14:textId="77777777">
        <w:trPr>
          <w:trHeight w:val="537"/>
        </w:trPr>
        <w:tc>
          <w:tcPr>
            <w:tcW w:w="806" w:type="dxa"/>
          </w:tcPr>
          <w:p w14:paraId="2A06E125" w14:textId="77777777" w:rsidR="00EB1E0A" w:rsidRDefault="00B55617">
            <w:pPr>
              <w:pStyle w:val="TableParagraph"/>
              <w:spacing w:line="265" w:lineRule="exact"/>
              <w:ind w:left="6"/>
              <w:jc w:val="center"/>
              <w:rPr>
                <w:b/>
              </w:rPr>
            </w:pPr>
            <w:r>
              <w:rPr>
                <w:b/>
                <w:spacing w:val="-10"/>
              </w:rPr>
              <w:t>4</w:t>
            </w:r>
          </w:p>
        </w:tc>
        <w:tc>
          <w:tcPr>
            <w:tcW w:w="5427" w:type="dxa"/>
          </w:tcPr>
          <w:p w14:paraId="64F8097A" w14:textId="77777777" w:rsidR="00EB1E0A" w:rsidRDefault="00B55617">
            <w:pPr>
              <w:pStyle w:val="TableParagraph"/>
              <w:spacing w:line="265" w:lineRule="exact"/>
              <w:ind w:left="105"/>
            </w:pPr>
            <w:r>
              <w:t>Approval</w:t>
            </w:r>
            <w:r>
              <w:rPr>
                <w:spacing w:val="-7"/>
              </w:rPr>
              <w:t xml:space="preserve"> </w:t>
            </w:r>
            <w:r>
              <w:t>mail</w:t>
            </w:r>
            <w:r>
              <w:rPr>
                <w:spacing w:val="-5"/>
              </w:rPr>
              <w:t xml:space="preserve"> </w:t>
            </w:r>
            <w:r>
              <w:t>from</w:t>
            </w:r>
            <w:r>
              <w:rPr>
                <w:spacing w:val="-4"/>
              </w:rPr>
              <w:t xml:space="preserve"> </w:t>
            </w:r>
            <w:r>
              <w:t>Plan</w:t>
            </w:r>
            <w:r>
              <w:rPr>
                <w:spacing w:val="-6"/>
              </w:rPr>
              <w:t xml:space="preserve"> </w:t>
            </w:r>
            <w:r>
              <w:t>India</w:t>
            </w:r>
            <w:r>
              <w:rPr>
                <w:spacing w:val="-4"/>
              </w:rPr>
              <w:t xml:space="preserve"> </w:t>
            </w:r>
            <w:r>
              <w:t>to</w:t>
            </w:r>
            <w:r>
              <w:rPr>
                <w:spacing w:val="-2"/>
              </w:rPr>
              <w:t xml:space="preserve"> </w:t>
            </w:r>
            <w:r>
              <w:t>Service</w:t>
            </w:r>
            <w:r>
              <w:rPr>
                <w:spacing w:val="-6"/>
              </w:rPr>
              <w:t xml:space="preserve"> </w:t>
            </w:r>
            <w:r>
              <w:t>Provider</w:t>
            </w:r>
            <w:r>
              <w:rPr>
                <w:spacing w:val="-6"/>
              </w:rPr>
              <w:t xml:space="preserve"> </w:t>
            </w:r>
            <w:r>
              <w:t>to</w:t>
            </w:r>
            <w:r>
              <w:rPr>
                <w:spacing w:val="-2"/>
              </w:rPr>
              <w:t xml:space="preserve"> place</w:t>
            </w:r>
          </w:p>
          <w:p w14:paraId="1A9080A3" w14:textId="77777777" w:rsidR="00EB1E0A" w:rsidRDefault="00B55617">
            <w:pPr>
              <w:pStyle w:val="TableParagraph"/>
              <w:spacing w:line="252" w:lineRule="exact"/>
              <w:ind w:left="105"/>
            </w:pPr>
            <w:r>
              <w:t>FTL</w:t>
            </w:r>
            <w:r>
              <w:rPr>
                <w:spacing w:val="-3"/>
              </w:rPr>
              <w:t xml:space="preserve"> </w:t>
            </w:r>
            <w:r>
              <w:t xml:space="preserve">or </w:t>
            </w:r>
            <w:r>
              <w:rPr>
                <w:spacing w:val="-5"/>
              </w:rPr>
              <w:t>RV</w:t>
            </w:r>
          </w:p>
        </w:tc>
        <w:tc>
          <w:tcPr>
            <w:tcW w:w="3118" w:type="dxa"/>
          </w:tcPr>
          <w:p w14:paraId="34A3B599" w14:textId="77777777" w:rsidR="00EB1E0A" w:rsidRDefault="00B55617">
            <w:pPr>
              <w:pStyle w:val="TableParagraph"/>
              <w:spacing w:line="265" w:lineRule="exact"/>
              <w:ind w:left="108"/>
            </w:pPr>
            <w:r>
              <w:t>Plan</w:t>
            </w:r>
            <w:r>
              <w:rPr>
                <w:spacing w:val="-6"/>
              </w:rPr>
              <w:t xml:space="preserve"> </w:t>
            </w:r>
            <w:r>
              <w:t>India’s</w:t>
            </w:r>
            <w:r>
              <w:rPr>
                <w:spacing w:val="-4"/>
              </w:rPr>
              <w:t xml:space="preserve"> </w:t>
            </w:r>
            <w:r>
              <w:rPr>
                <w:spacing w:val="-2"/>
              </w:rPr>
              <w:t>emails</w:t>
            </w:r>
          </w:p>
        </w:tc>
      </w:tr>
      <w:tr w:rsidR="00EB1E0A" w14:paraId="5C365E83" w14:textId="77777777">
        <w:trPr>
          <w:trHeight w:val="537"/>
        </w:trPr>
        <w:tc>
          <w:tcPr>
            <w:tcW w:w="806" w:type="dxa"/>
            <w:shd w:val="clear" w:color="auto" w:fill="D9E1F3"/>
          </w:tcPr>
          <w:p w14:paraId="7FBCCC57" w14:textId="77777777" w:rsidR="00EB1E0A" w:rsidRDefault="00B55617">
            <w:pPr>
              <w:pStyle w:val="TableParagraph"/>
              <w:spacing w:line="265" w:lineRule="exact"/>
              <w:ind w:left="6"/>
              <w:jc w:val="center"/>
              <w:rPr>
                <w:b/>
              </w:rPr>
            </w:pPr>
            <w:r>
              <w:rPr>
                <w:b/>
                <w:spacing w:val="-10"/>
              </w:rPr>
              <w:t>5</w:t>
            </w:r>
          </w:p>
        </w:tc>
        <w:tc>
          <w:tcPr>
            <w:tcW w:w="5427" w:type="dxa"/>
            <w:shd w:val="clear" w:color="auto" w:fill="D9E1F3"/>
          </w:tcPr>
          <w:p w14:paraId="08F80FA2" w14:textId="77777777" w:rsidR="00EB1E0A" w:rsidRDefault="00B55617">
            <w:pPr>
              <w:pStyle w:val="TableParagraph"/>
              <w:spacing w:line="265" w:lineRule="exact"/>
              <w:ind w:left="105"/>
            </w:pPr>
            <w:r>
              <w:t>Request</w:t>
            </w:r>
            <w:r>
              <w:rPr>
                <w:spacing w:val="-6"/>
              </w:rPr>
              <w:t xml:space="preserve"> </w:t>
            </w:r>
            <w:r>
              <w:t>mail</w:t>
            </w:r>
            <w:r>
              <w:rPr>
                <w:spacing w:val="-5"/>
              </w:rPr>
              <w:t xml:space="preserve"> </w:t>
            </w:r>
            <w:r>
              <w:t>from</w:t>
            </w:r>
            <w:r>
              <w:rPr>
                <w:spacing w:val="-4"/>
              </w:rPr>
              <w:t xml:space="preserve"> </w:t>
            </w:r>
            <w:r>
              <w:t>NACO</w:t>
            </w:r>
            <w:r>
              <w:rPr>
                <w:spacing w:val="-4"/>
              </w:rPr>
              <w:t xml:space="preserve"> </w:t>
            </w:r>
            <w:r>
              <w:t>or</w:t>
            </w:r>
            <w:r>
              <w:rPr>
                <w:spacing w:val="-5"/>
              </w:rPr>
              <w:t xml:space="preserve"> </w:t>
            </w:r>
            <w:r>
              <w:t>SACS</w:t>
            </w:r>
            <w:r>
              <w:rPr>
                <w:spacing w:val="-4"/>
              </w:rPr>
              <w:t xml:space="preserve"> </w:t>
            </w:r>
            <w:r>
              <w:t>for</w:t>
            </w:r>
            <w:r>
              <w:rPr>
                <w:spacing w:val="-5"/>
              </w:rPr>
              <w:t xml:space="preserve"> </w:t>
            </w:r>
            <w:r>
              <w:rPr>
                <w:spacing w:val="-2"/>
              </w:rPr>
              <w:t>emergency</w:t>
            </w:r>
          </w:p>
          <w:p w14:paraId="2F7C6E3A" w14:textId="77777777" w:rsidR="00EB1E0A" w:rsidRDefault="00B55617">
            <w:pPr>
              <w:pStyle w:val="TableParagraph"/>
              <w:spacing w:line="252" w:lineRule="exact"/>
              <w:ind w:left="105"/>
            </w:pPr>
            <w:r>
              <w:rPr>
                <w:spacing w:val="-2"/>
              </w:rPr>
              <w:t>Relocation</w:t>
            </w:r>
          </w:p>
        </w:tc>
        <w:tc>
          <w:tcPr>
            <w:tcW w:w="3118" w:type="dxa"/>
            <w:shd w:val="clear" w:color="auto" w:fill="D9E1F3"/>
          </w:tcPr>
          <w:p w14:paraId="539D7FA2" w14:textId="77777777" w:rsidR="00EB1E0A" w:rsidRDefault="00B55617" w:rsidP="00D97518">
            <w:pPr>
              <w:pStyle w:val="TableParagraph"/>
              <w:spacing w:line="265" w:lineRule="exact"/>
              <w:ind w:left="108"/>
            </w:pPr>
            <w:r>
              <w:t>Email</w:t>
            </w:r>
            <w:r>
              <w:rPr>
                <w:spacing w:val="-6"/>
              </w:rPr>
              <w:t xml:space="preserve"> </w:t>
            </w:r>
            <w:r>
              <w:t>from</w:t>
            </w:r>
            <w:r>
              <w:rPr>
                <w:spacing w:val="-4"/>
              </w:rPr>
              <w:t xml:space="preserve"> </w:t>
            </w:r>
            <w:r>
              <w:t>NACO</w:t>
            </w:r>
            <w:r>
              <w:rPr>
                <w:spacing w:val="-5"/>
              </w:rPr>
              <w:t xml:space="preserve"> o</w:t>
            </w:r>
            <w:r w:rsidR="00D97518">
              <w:rPr>
                <w:spacing w:val="-5"/>
              </w:rPr>
              <w:t xml:space="preserve">r </w:t>
            </w:r>
            <w:r>
              <w:rPr>
                <w:spacing w:val="-2"/>
              </w:rPr>
              <w:t>SACS</w:t>
            </w:r>
          </w:p>
        </w:tc>
      </w:tr>
      <w:tr w:rsidR="00EB1E0A" w14:paraId="47A3EC1D" w14:textId="77777777">
        <w:trPr>
          <w:trHeight w:val="537"/>
        </w:trPr>
        <w:tc>
          <w:tcPr>
            <w:tcW w:w="806" w:type="dxa"/>
          </w:tcPr>
          <w:p w14:paraId="2CD4C0AD" w14:textId="77777777" w:rsidR="00EB1E0A" w:rsidRDefault="00B55617">
            <w:pPr>
              <w:pStyle w:val="TableParagraph"/>
              <w:spacing w:line="265" w:lineRule="exact"/>
              <w:ind w:left="6"/>
              <w:jc w:val="center"/>
              <w:rPr>
                <w:b/>
              </w:rPr>
            </w:pPr>
            <w:r>
              <w:rPr>
                <w:b/>
                <w:spacing w:val="-10"/>
              </w:rPr>
              <w:t>6</w:t>
            </w:r>
          </w:p>
        </w:tc>
        <w:tc>
          <w:tcPr>
            <w:tcW w:w="5427" w:type="dxa"/>
          </w:tcPr>
          <w:p w14:paraId="78F074B3" w14:textId="77777777" w:rsidR="00EB1E0A" w:rsidRDefault="00B55617">
            <w:pPr>
              <w:pStyle w:val="TableParagraph"/>
              <w:spacing w:line="265" w:lineRule="exact"/>
              <w:ind w:left="105"/>
            </w:pPr>
            <w:r>
              <w:t>Monthly</w:t>
            </w:r>
            <w:r>
              <w:rPr>
                <w:spacing w:val="-5"/>
              </w:rPr>
              <w:t xml:space="preserve"> </w:t>
            </w:r>
            <w:r>
              <w:t>delivery</w:t>
            </w:r>
            <w:r>
              <w:rPr>
                <w:spacing w:val="-4"/>
              </w:rPr>
              <w:t xml:space="preserve"> </w:t>
            </w:r>
            <w:r>
              <w:t>confirmation</w:t>
            </w:r>
            <w:r>
              <w:rPr>
                <w:spacing w:val="-5"/>
              </w:rPr>
              <w:t xml:space="preserve"> </w:t>
            </w:r>
            <w:r>
              <w:t>of</w:t>
            </w:r>
            <w:r>
              <w:rPr>
                <w:spacing w:val="-7"/>
              </w:rPr>
              <w:t xml:space="preserve"> </w:t>
            </w:r>
            <w:r>
              <w:t>shipment</w:t>
            </w:r>
            <w:r>
              <w:rPr>
                <w:spacing w:val="-4"/>
              </w:rPr>
              <w:t xml:space="preserve"> </w:t>
            </w:r>
            <w:r>
              <w:t>booked</w:t>
            </w:r>
            <w:r>
              <w:rPr>
                <w:spacing w:val="-4"/>
              </w:rPr>
              <w:t xml:space="preserve"> </w:t>
            </w:r>
            <w:r>
              <w:t>by</w:t>
            </w:r>
            <w:r>
              <w:rPr>
                <w:spacing w:val="-7"/>
              </w:rPr>
              <w:t xml:space="preserve"> </w:t>
            </w:r>
            <w:r>
              <w:rPr>
                <w:spacing w:val="-5"/>
              </w:rPr>
              <w:t>the</w:t>
            </w:r>
          </w:p>
          <w:p w14:paraId="3BB9FEA6" w14:textId="77777777" w:rsidR="00EB1E0A" w:rsidRDefault="00B55617">
            <w:pPr>
              <w:pStyle w:val="TableParagraph"/>
              <w:spacing w:line="252" w:lineRule="exact"/>
              <w:ind w:left="105"/>
            </w:pPr>
            <w:r>
              <w:t>Service</w:t>
            </w:r>
            <w:r>
              <w:rPr>
                <w:spacing w:val="-2"/>
              </w:rPr>
              <w:t xml:space="preserve"> Provider</w:t>
            </w:r>
          </w:p>
        </w:tc>
        <w:tc>
          <w:tcPr>
            <w:tcW w:w="3118" w:type="dxa"/>
          </w:tcPr>
          <w:p w14:paraId="696AF773" w14:textId="77777777" w:rsidR="00EB1E0A" w:rsidRDefault="00B55617">
            <w:pPr>
              <w:pStyle w:val="TableParagraph"/>
              <w:spacing w:line="265" w:lineRule="exact"/>
              <w:ind w:left="108"/>
            </w:pPr>
            <w:r>
              <w:t>Email</w:t>
            </w:r>
            <w:r>
              <w:rPr>
                <w:spacing w:val="-3"/>
              </w:rPr>
              <w:t xml:space="preserve"> </w:t>
            </w:r>
            <w:r>
              <w:t>from</w:t>
            </w:r>
            <w:r>
              <w:rPr>
                <w:spacing w:val="-1"/>
              </w:rPr>
              <w:t xml:space="preserve"> </w:t>
            </w:r>
            <w:r>
              <w:rPr>
                <w:spacing w:val="-2"/>
              </w:rPr>
              <w:t>RSCM</w:t>
            </w:r>
          </w:p>
        </w:tc>
      </w:tr>
    </w:tbl>
    <w:p w14:paraId="76A5FF9B" w14:textId="77777777" w:rsidR="00EB1E0A" w:rsidRDefault="00EB1E0A">
      <w:pPr>
        <w:pStyle w:val="BodyText"/>
        <w:spacing w:before="26"/>
      </w:pPr>
    </w:p>
    <w:p w14:paraId="594BCCCD" w14:textId="77777777" w:rsidR="00EB1E0A" w:rsidRDefault="00B55617" w:rsidP="00392040">
      <w:pPr>
        <w:pStyle w:val="ListParagraph"/>
        <w:numPr>
          <w:ilvl w:val="0"/>
          <w:numId w:val="15"/>
        </w:numPr>
        <w:tabs>
          <w:tab w:val="left" w:pos="938"/>
        </w:tabs>
        <w:ind w:left="938" w:hanging="358"/>
        <w:jc w:val="both"/>
      </w:pPr>
      <w:r>
        <w:rPr>
          <w:spacing w:val="-2"/>
        </w:rPr>
        <w:t>Payment</w:t>
      </w:r>
      <w:r>
        <w:rPr>
          <w:spacing w:val="-3"/>
        </w:rPr>
        <w:t xml:space="preserve"> </w:t>
      </w:r>
      <w:r>
        <w:rPr>
          <w:spacing w:val="-2"/>
        </w:rPr>
        <w:t>will</w:t>
      </w:r>
      <w:r>
        <w:rPr>
          <w:spacing w:val="-5"/>
        </w:rPr>
        <w:t xml:space="preserve"> </w:t>
      </w:r>
      <w:r>
        <w:rPr>
          <w:spacing w:val="-2"/>
        </w:rPr>
        <w:t>be</w:t>
      </w:r>
      <w:r>
        <w:rPr>
          <w:spacing w:val="-6"/>
        </w:rPr>
        <w:t xml:space="preserve"> </w:t>
      </w:r>
      <w:r>
        <w:rPr>
          <w:spacing w:val="-2"/>
        </w:rPr>
        <w:t>made</w:t>
      </w:r>
      <w:r>
        <w:rPr>
          <w:spacing w:val="-3"/>
        </w:rPr>
        <w:t xml:space="preserve"> </w:t>
      </w:r>
      <w:r>
        <w:rPr>
          <w:spacing w:val="-2"/>
        </w:rPr>
        <w:t>after</w:t>
      </w:r>
      <w:r>
        <w:rPr>
          <w:spacing w:val="-9"/>
        </w:rPr>
        <w:t xml:space="preserve"> </w:t>
      </w:r>
      <w:r>
        <w:rPr>
          <w:spacing w:val="-2"/>
        </w:rPr>
        <w:t>deduction</w:t>
      </w:r>
      <w:r w:rsidR="00AA7609">
        <w:rPr>
          <w:spacing w:val="-2"/>
        </w:rPr>
        <w:t>s</w:t>
      </w:r>
      <w:r>
        <w:rPr>
          <w:spacing w:val="-8"/>
        </w:rPr>
        <w:t xml:space="preserve"> </w:t>
      </w:r>
      <w:r>
        <w:rPr>
          <w:spacing w:val="-2"/>
        </w:rPr>
        <w:t>of</w:t>
      </w:r>
      <w:r>
        <w:rPr>
          <w:spacing w:val="-4"/>
        </w:rPr>
        <w:t xml:space="preserve"> </w:t>
      </w:r>
      <w:r>
        <w:rPr>
          <w:spacing w:val="-2"/>
        </w:rPr>
        <w:t>appropriate</w:t>
      </w:r>
      <w:r>
        <w:rPr>
          <w:spacing w:val="-3"/>
        </w:rPr>
        <w:t xml:space="preserve"> </w:t>
      </w:r>
      <w:r>
        <w:rPr>
          <w:spacing w:val="-2"/>
        </w:rPr>
        <w:t>withholding</w:t>
      </w:r>
      <w:r>
        <w:rPr>
          <w:spacing w:val="-5"/>
        </w:rPr>
        <w:t xml:space="preserve"> </w:t>
      </w:r>
      <w:r>
        <w:rPr>
          <w:spacing w:val="-2"/>
        </w:rPr>
        <w:t>taxes</w:t>
      </w:r>
      <w:r>
        <w:rPr>
          <w:spacing w:val="-7"/>
        </w:rPr>
        <w:t xml:space="preserve"> </w:t>
      </w:r>
      <w:r>
        <w:rPr>
          <w:spacing w:val="-2"/>
        </w:rPr>
        <w:t>as</w:t>
      </w:r>
      <w:r>
        <w:rPr>
          <w:spacing w:val="-4"/>
        </w:rPr>
        <w:t xml:space="preserve"> </w:t>
      </w:r>
      <w:r>
        <w:rPr>
          <w:spacing w:val="-2"/>
        </w:rPr>
        <w:t>per</w:t>
      </w:r>
      <w:r>
        <w:rPr>
          <w:spacing w:val="-7"/>
        </w:rPr>
        <w:t xml:space="preserve"> </w:t>
      </w:r>
      <w:r>
        <w:rPr>
          <w:spacing w:val="-2"/>
        </w:rPr>
        <w:t>the</w:t>
      </w:r>
      <w:r>
        <w:rPr>
          <w:spacing w:val="-6"/>
        </w:rPr>
        <w:t xml:space="preserve"> </w:t>
      </w:r>
      <w:r>
        <w:rPr>
          <w:spacing w:val="-2"/>
        </w:rPr>
        <w:t>applicable</w:t>
      </w:r>
      <w:r>
        <w:rPr>
          <w:spacing w:val="-4"/>
        </w:rPr>
        <w:t xml:space="preserve"> </w:t>
      </w:r>
      <w:r>
        <w:rPr>
          <w:spacing w:val="-2"/>
        </w:rPr>
        <w:t>laws.</w:t>
      </w:r>
    </w:p>
    <w:p w14:paraId="4BFCB91A" w14:textId="77777777" w:rsidR="00EB1E0A" w:rsidRDefault="00B55617" w:rsidP="00392040">
      <w:pPr>
        <w:pStyle w:val="ListParagraph"/>
        <w:numPr>
          <w:ilvl w:val="0"/>
          <w:numId w:val="15"/>
        </w:numPr>
        <w:tabs>
          <w:tab w:val="left" w:pos="938"/>
          <w:tab w:val="left" w:pos="940"/>
        </w:tabs>
        <w:spacing w:before="22" w:line="259" w:lineRule="auto"/>
        <w:ind w:right="4"/>
        <w:jc w:val="both"/>
      </w:pPr>
      <w:r>
        <w:t>The</w:t>
      </w:r>
      <w:r>
        <w:rPr>
          <w:spacing w:val="34"/>
        </w:rPr>
        <w:t xml:space="preserve"> </w:t>
      </w:r>
      <w:r>
        <w:t>taxes</w:t>
      </w:r>
      <w:r>
        <w:rPr>
          <w:spacing w:val="32"/>
        </w:rPr>
        <w:t xml:space="preserve"> </w:t>
      </w:r>
      <w:r>
        <w:t>included</w:t>
      </w:r>
      <w:r>
        <w:rPr>
          <w:spacing w:val="34"/>
        </w:rPr>
        <w:t xml:space="preserve"> </w:t>
      </w:r>
      <w:r>
        <w:t>in</w:t>
      </w:r>
      <w:r>
        <w:rPr>
          <w:spacing w:val="33"/>
        </w:rPr>
        <w:t xml:space="preserve"> </w:t>
      </w:r>
      <w:r>
        <w:t>the</w:t>
      </w:r>
      <w:r>
        <w:rPr>
          <w:spacing w:val="32"/>
        </w:rPr>
        <w:t xml:space="preserve"> </w:t>
      </w:r>
      <w:r>
        <w:t>total</w:t>
      </w:r>
      <w:r>
        <w:rPr>
          <w:spacing w:val="34"/>
        </w:rPr>
        <w:t xml:space="preserve"> </w:t>
      </w:r>
      <w:r>
        <w:t>amount</w:t>
      </w:r>
      <w:r>
        <w:rPr>
          <w:spacing w:val="35"/>
        </w:rPr>
        <w:t xml:space="preserve"> </w:t>
      </w:r>
      <w:r>
        <w:t>should</w:t>
      </w:r>
      <w:r>
        <w:rPr>
          <w:spacing w:val="33"/>
        </w:rPr>
        <w:t xml:space="preserve"> </w:t>
      </w:r>
      <w:r>
        <w:t>be</w:t>
      </w:r>
      <w:r>
        <w:rPr>
          <w:spacing w:val="32"/>
        </w:rPr>
        <w:t xml:space="preserve"> </w:t>
      </w:r>
      <w:r>
        <w:t>mentioned</w:t>
      </w:r>
      <w:r>
        <w:rPr>
          <w:spacing w:val="31"/>
        </w:rPr>
        <w:t xml:space="preserve"> </w:t>
      </w:r>
      <w:r>
        <w:t>separately</w:t>
      </w:r>
      <w:r>
        <w:rPr>
          <w:spacing w:val="33"/>
        </w:rPr>
        <w:t xml:space="preserve"> </w:t>
      </w:r>
      <w:r>
        <w:t>on</w:t>
      </w:r>
      <w:r>
        <w:rPr>
          <w:spacing w:val="31"/>
        </w:rPr>
        <w:t xml:space="preserve"> </w:t>
      </w:r>
      <w:r>
        <w:t>the</w:t>
      </w:r>
      <w:r>
        <w:rPr>
          <w:spacing w:val="34"/>
        </w:rPr>
        <w:t xml:space="preserve"> </w:t>
      </w:r>
      <w:r>
        <w:t>invoice.</w:t>
      </w:r>
      <w:r>
        <w:rPr>
          <w:spacing w:val="34"/>
        </w:rPr>
        <w:t xml:space="preserve"> </w:t>
      </w:r>
      <w:r>
        <w:t>The invoices not mentioning the taxes separately shall be rejected.</w:t>
      </w:r>
    </w:p>
    <w:p w14:paraId="3955F21D" w14:textId="77777777" w:rsidR="00EB1E0A" w:rsidRDefault="00B55617" w:rsidP="00392040">
      <w:pPr>
        <w:pStyle w:val="ListParagraph"/>
        <w:numPr>
          <w:ilvl w:val="0"/>
          <w:numId w:val="15"/>
        </w:numPr>
        <w:tabs>
          <w:tab w:val="left" w:pos="938"/>
        </w:tabs>
        <w:spacing w:line="267" w:lineRule="exact"/>
        <w:ind w:left="938" w:right="4" w:hanging="358"/>
        <w:jc w:val="both"/>
      </w:pPr>
      <w:r>
        <w:t>The</w:t>
      </w:r>
      <w:r>
        <w:rPr>
          <w:spacing w:val="-2"/>
        </w:rPr>
        <w:t xml:space="preserve"> </w:t>
      </w:r>
      <w:r>
        <w:t>applicable</w:t>
      </w:r>
      <w:r>
        <w:rPr>
          <w:spacing w:val="-4"/>
        </w:rPr>
        <w:t xml:space="preserve"> </w:t>
      </w:r>
      <w:r>
        <w:t>taxes</w:t>
      </w:r>
      <w:r>
        <w:rPr>
          <w:spacing w:val="-5"/>
        </w:rPr>
        <w:t xml:space="preserve"> </w:t>
      </w:r>
      <w:r>
        <w:t>will</w:t>
      </w:r>
      <w:r>
        <w:rPr>
          <w:spacing w:val="-1"/>
        </w:rPr>
        <w:t xml:space="preserve"> </w:t>
      </w:r>
      <w:r>
        <w:t>be</w:t>
      </w:r>
      <w:r>
        <w:rPr>
          <w:spacing w:val="-4"/>
        </w:rPr>
        <w:t xml:space="preserve"> </w:t>
      </w:r>
      <w:r>
        <w:t>paid</w:t>
      </w:r>
      <w:r>
        <w:rPr>
          <w:spacing w:val="-3"/>
        </w:rPr>
        <w:t xml:space="preserve"> </w:t>
      </w:r>
      <w:r>
        <w:t>on</w:t>
      </w:r>
      <w:r>
        <w:rPr>
          <w:spacing w:val="-2"/>
        </w:rPr>
        <w:t xml:space="preserve"> actuals.</w:t>
      </w:r>
    </w:p>
    <w:p w14:paraId="313609F1" w14:textId="77777777" w:rsidR="00EB1E0A" w:rsidRDefault="00B55617" w:rsidP="00392040">
      <w:pPr>
        <w:pStyle w:val="ListParagraph"/>
        <w:numPr>
          <w:ilvl w:val="0"/>
          <w:numId w:val="15"/>
        </w:numPr>
        <w:tabs>
          <w:tab w:val="left" w:pos="938"/>
          <w:tab w:val="left" w:pos="940"/>
        </w:tabs>
        <w:spacing w:before="22" w:line="259" w:lineRule="auto"/>
        <w:ind w:right="4"/>
        <w:jc w:val="both"/>
      </w:pPr>
      <w:r>
        <w:t xml:space="preserve">Payment will be released after deducting penalties imposed to the service provider on for non- fulfillment of the KPIs (as mentioned in the </w:t>
      </w:r>
      <w:proofErr w:type="spellStart"/>
      <w:r>
        <w:t>T</w:t>
      </w:r>
      <w:r w:rsidR="00AA7609">
        <w:t>o</w:t>
      </w:r>
      <w:r>
        <w:t>R</w:t>
      </w:r>
      <w:proofErr w:type="spellEnd"/>
      <w:r>
        <w:t xml:space="preserve"> of the bid document).</w:t>
      </w:r>
    </w:p>
    <w:p w14:paraId="0128405D" w14:textId="77777777" w:rsidR="00EB1E0A" w:rsidRDefault="00B55617" w:rsidP="00392040">
      <w:pPr>
        <w:pStyle w:val="ListParagraph"/>
        <w:numPr>
          <w:ilvl w:val="0"/>
          <w:numId w:val="15"/>
        </w:numPr>
        <w:tabs>
          <w:tab w:val="left" w:pos="938"/>
        </w:tabs>
        <w:spacing w:before="1"/>
        <w:ind w:left="938" w:right="4" w:hanging="358"/>
        <w:jc w:val="both"/>
      </w:pPr>
      <w:r>
        <w:t>Advance</w:t>
      </w:r>
      <w:r>
        <w:rPr>
          <w:spacing w:val="-3"/>
        </w:rPr>
        <w:t xml:space="preserve"> </w:t>
      </w:r>
      <w:r>
        <w:t>payment</w:t>
      </w:r>
      <w:r>
        <w:rPr>
          <w:spacing w:val="-5"/>
        </w:rPr>
        <w:t xml:space="preserve"> </w:t>
      </w:r>
      <w:r>
        <w:t>will</w:t>
      </w:r>
      <w:r>
        <w:rPr>
          <w:spacing w:val="-3"/>
        </w:rPr>
        <w:t xml:space="preserve"> </w:t>
      </w:r>
      <w:r>
        <w:t>not</w:t>
      </w:r>
      <w:r>
        <w:rPr>
          <w:spacing w:val="-5"/>
        </w:rPr>
        <w:t xml:space="preserve"> </w:t>
      </w:r>
      <w:r>
        <w:t>be</w:t>
      </w:r>
      <w:r>
        <w:rPr>
          <w:spacing w:val="-3"/>
        </w:rPr>
        <w:t xml:space="preserve"> </w:t>
      </w:r>
      <w:r>
        <w:t>made</w:t>
      </w:r>
      <w:r>
        <w:rPr>
          <w:spacing w:val="-3"/>
        </w:rPr>
        <w:t xml:space="preserve"> </w:t>
      </w:r>
      <w:r>
        <w:t>under</w:t>
      </w:r>
      <w:r>
        <w:rPr>
          <w:spacing w:val="-3"/>
        </w:rPr>
        <w:t xml:space="preserve"> </w:t>
      </w:r>
      <w:r>
        <w:t>any</w:t>
      </w:r>
      <w:r>
        <w:rPr>
          <w:spacing w:val="-5"/>
        </w:rPr>
        <w:t xml:space="preserve"> </w:t>
      </w:r>
      <w:r>
        <w:rPr>
          <w:spacing w:val="-2"/>
        </w:rPr>
        <w:t>circumstances.</w:t>
      </w:r>
    </w:p>
    <w:p w14:paraId="0039F326" w14:textId="77777777" w:rsidR="00EB1E0A" w:rsidRDefault="00B55617" w:rsidP="009D6606">
      <w:pPr>
        <w:pStyle w:val="Heading3"/>
      </w:pPr>
      <w:r>
        <w:t>Penalty</w:t>
      </w:r>
      <w:r>
        <w:rPr>
          <w:spacing w:val="-4"/>
        </w:rPr>
        <w:t xml:space="preserve"> </w:t>
      </w:r>
      <w:r>
        <w:rPr>
          <w:spacing w:val="-2"/>
        </w:rPr>
        <w:t>Clause</w:t>
      </w:r>
    </w:p>
    <w:p w14:paraId="4A31B798" w14:textId="77777777" w:rsidR="00EB1E0A" w:rsidRDefault="00B55617" w:rsidP="00392040">
      <w:pPr>
        <w:pStyle w:val="ListParagraph"/>
        <w:numPr>
          <w:ilvl w:val="0"/>
          <w:numId w:val="14"/>
        </w:numPr>
        <w:tabs>
          <w:tab w:val="left" w:pos="938"/>
        </w:tabs>
        <w:spacing w:before="265"/>
        <w:ind w:left="938" w:hanging="358"/>
        <w:jc w:val="both"/>
        <w:rPr>
          <w:b/>
        </w:rPr>
      </w:pPr>
      <w:r>
        <w:rPr>
          <w:b/>
          <w:color w:val="252525"/>
          <w:u w:val="single" w:color="252525"/>
        </w:rPr>
        <w:t>Delay</w:t>
      </w:r>
      <w:r>
        <w:rPr>
          <w:b/>
          <w:color w:val="252525"/>
          <w:spacing w:val="-6"/>
          <w:u w:val="single" w:color="252525"/>
        </w:rPr>
        <w:t xml:space="preserve"> </w:t>
      </w:r>
      <w:r>
        <w:rPr>
          <w:b/>
          <w:color w:val="252525"/>
          <w:u w:val="single" w:color="252525"/>
        </w:rPr>
        <w:t>in</w:t>
      </w:r>
      <w:r>
        <w:rPr>
          <w:b/>
          <w:color w:val="252525"/>
          <w:spacing w:val="-5"/>
          <w:u w:val="single" w:color="252525"/>
        </w:rPr>
        <w:t xml:space="preserve"> </w:t>
      </w:r>
      <w:r>
        <w:rPr>
          <w:b/>
          <w:color w:val="252525"/>
          <w:u w:val="single" w:color="252525"/>
        </w:rPr>
        <w:t>placement</w:t>
      </w:r>
      <w:r>
        <w:rPr>
          <w:b/>
          <w:color w:val="252525"/>
          <w:spacing w:val="-4"/>
          <w:u w:val="single" w:color="252525"/>
        </w:rPr>
        <w:t xml:space="preserve"> </w:t>
      </w:r>
      <w:r>
        <w:rPr>
          <w:b/>
          <w:color w:val="252525"/>
          <w:u w:val="single" w:color="252525"/>
        </w:rPr>
        <w:t>of</w:t>
      </w:r>
      <w:r>
        <w:rPr>
          <w:b/>
          <w:color w:val="252525"/>
          <w:spacing w:val="-4"/>
          <w:u w:val="single" w:color="252525"/>
        </w:rPr>
        <w:t xml:space="preserve"> </w:t>
      </w:r>
      <w:r>
        <w:rPr>
          <w:b/>
          <w:color w:val="252525"/>
          <w:u w:val="single" w:color="252525"/>
        </w:rPr>
        <w:t>vehicle</w:t>
      </w:r>
      <w:r>
        <w:rPr>
          <w:b/>
          <w:color w:val="252525"/>
          <w:spacing w:val="-6"/>
          <w:u w:val="single" w:color="252525"/>
        </w:rPr>
        <w:t xml:space="preserve"> </w:t>
      </w:r>
      <w:r>
        <w:rPr>
          <w:b/>
          <w:color w:val="252525"/>
          <w:u w:val="single" w:color="252525"/>
        </w:rPr>
        <w:t>(Dedicated,</w:t>
      </w:r>
      <w:r>
        <w:rPr>
          <w:b/>
          <w:color w:val="252525"/>
          <w:spacing w:val="-3"/>
          <w:u w:val="single" w:color="252525"/>
        </w:rPr>
        <w:t xml:space="preserve"> </w:t>
      </w:r>
      <w:r>
        <w:rPr>
          <w:b/>
          <w:color w:val="252525"/>
          <w:u w:val="single" w:color="252525"/>
        </w:rPr>
        <w:t>FTL</w:t>
      </w:r>
      <w:r>
        <w:rPr>
          <w:b/>
          <w:color w:val="252525"/>
          <w:spacing w:val="-4"/>
          <w:u w:val="single" w:color="252525"/>
        </w:rPr>
        <w:t xml:space="preserve"> </w:t>
      </w:r>
      <w:r>
        <w:rPr>
          <w:b/>
          <w:color w:val="252525"/>
          <w:u w:val="single" w:color="252525"/>
        </w:rPr>
        <w:t>and</w:t>
      </w:r>
      <w:r>
        <w:rPr>
          <w:b/>
          <w:color w:val="252525"/>
          <w:spacing w:val="-5"/>
          <w:u w:val="single" w:color="252525"/>
        </w:rPr>
        <w:t xml:space="preserve"> </w:t>
      </w:r>
      <w:r>
        <w:rPr>
          <w:b/>
          <w:color w:val="252525"/>
          <w:u w:val="single" w:color="252525"/>
        </w:rPr>
        <w:t>Reefer</w:t>
      </w:r>
      <w:r>
        <w:rPr>
          <w:b/>
          <w:color w:val="252525"/>
          <w:spacing w:val="-3"/>
          <w:u w:val="single" w:color="252525"/>
        </w:rPr>
        <w:t xml:space="preserve"> </w:t>
      </w:r>
      <w:r>
        <w:rPr>
          <w:b/>
          <w:color w:val="252525"/>
          <w:spacing w:val="-4"/>
          <w:u w:val="single" w:color="252525"/>
        </w:rPr>
        <w:t>Van)</w:t>
      </w:r>
    </w:p>
    <w:p w14:paraId="705D2FCC" w14:textId="77777777" w:rsidR="00EB1E0A" w:rsidRDefault="00B55617" w:rsidP="00DE274C">
      <w:pPr>
        <w:pStyle w:val="BodyText"/>
        <w:spacing w:before="20" w:line="259" w:lineRule="auto"/>
        <w:ind w:left="940" w:right="4"/>
        <w:jc w:val="both"/>
      </w:pPr>
      <w:r>
        <w:t>In case the Service Provider doesn’t place the allocated and approved vehicles in the specified time</w:t>
      </w:r>
      <w:r>
        <w:rPr>
          <w:spacing w:val="-2"/>
        </w:rPr>
        <w:t xml:space="preserve"> </w:t>
      </w:r>
      <w:r>
        <w:t>as per</w:t>
      </w:r>
      <w:r>
        <w:rPr>
          <w:spacing w:val="-2"/>
        </w:rPr>
        <w:t xml:space="preserve"> </w:t>
      </w:r>
      <w:r>
        <w:t>Term</w:t>
      </w:r>
      <w:r>
        <w:rPr>
          <w:spacing w:val="-2"/>
        </w:rPr>
        <w:t xml:space="preserve"> </w:t>
      </w:r>
      <w:r>
        <w:t>of</w:t>
      </w:r>
      <w:r>
        <w:rPr>
          <w:spacing w:val="-2"/>
        </w:rPr>
        <w:t xml:space="preserve"> </w:t>
      </w:r>
      <w:r>
        <w:t>Reference, the</w:t>
      </w:r>
      <w:r>
        <w:rPr>
          <w:spacing w:val="-2"/>
        </w:rPr>
        <w:t xml:space="preserve"> </w:t>
      </w:r>
      <w:r>
        <w:t>Plan</w:t>
      </w:r>
      <w:r>
        <w:rPr>
          <w:spacing w:val="-2"/>
        </w:rPr>
        <w:t xml:space="preserve"> </w:t>
      </w:r>
      <w:r>
        <w:t>India has</w:t>
      </w:r>
      <w:r>
        <w:rPr>
          <w:spacing w:val="-3"/>
        </w:rPr>
        <w:t xml:space="preserve"> </w:t>
      </w:r>
      <w:r>
        <w:t xml:space="preserve">right to penalize @Rs. 1000 per day for delay in placement of vehicle. However, if the delay on account of force majeure such as </w:t>
      </w:r>
      <w:r w:rsidR="00927772">
        <w:t xml:space="preserve">flood, </w:t>
      </w:r>
      <w:r>
        <w:t>curfew</w:t>
      </w:r>
      <w:r w:rsidR="008B4C05">
        <w:t>, elections</w:t>
      </w:r>
      <w:r>
        <w:t xml:space="preserve"> and any other calamities, the Service Provider will not be liable to pay the delay. In case of long delay,</w:t>
      </w:r>
      <w:r>
        <w:rPr>
          <w:spacing w:val="-4"/>
        </w:rPr>
        <w:t xml:space="preserve"> </w:t>
      </w:r>
      <w:r>
        <w:t>Plan</w:t>
      </w:r>
      <w:r>
        <w:rPr>
          <w:spacing w:val="-4"/>
        </w:rPr>
        <w:t xml:space="preserve"> </w:t>
      </w:r>
      <w:r>
        <w:t>India</w:t>
      </w:r>
      <w:r>
        <w:rPr>
          <w:spacing w:val="-2"/>
        </w:rPr>
        <w:t xml:space="preserve"> </w:t>
      </w:r>
      <w:r>
        <w:t>has</w:t>
      </w:r>
      <w:r>
        <w:rPr>
          <w:spacing w:val="-2"/>
        </w:rPr>
        <w:t xml:space="preserve"> </w:t>
      </w:r>
      <w:r>
        <w:t>right</w:t>
      </w:r>
      <w:r>
        <w:rPr>
          <w:spacing w:val="-4"/>
        </w:rPr>
        <w:t xml:space="preserve"> </w:t>
      </w:r>
      <w:r>
        <w:t>to</w:t>
      </w:r>
      <w:r>
        <w:rPr>
          <w:spacing w:val="-1"/>
        </w:rPr>
        <w:t xml:space="preserve"> </w:t>
      </w:r>
      <w:r>
        <w:t>take</w:t>
      </w:r>
      <w:r>
        <w:rPr>
          <w:spacing w:val="-4"/>
        </w:rPr>
        <w:t xml:space="preserve"> </w:t>
      </w:r>
      <w:r>
        <w:t>the</w:t>
      </w:r>
      <w:r>
        <w:rPr>
          <w:spacing w:val="-4"/>
        </w:rPr>
        <w:t xml:space="preserve"> </w:t>
      </w:r>
      <w:r>
        <w:t>vehicles</w:t>
      </w:r>
      <w:r>
        <w:rPr>
          <w:spacing w:val="-2"/>
        </w:rPr>
        <w:t xml:space="preserve"> </w:t>
      </w:r>
      <w:r>
        <w:t>from</w:t>
      </w:r>
      <w:r>
        <w:rPr>
          <w:spacing w:val="-4"/>
        </w:rPr>
        <w:t xml:space="preserve"> </w:t>
      </w:r>
      <w:r>
        <w:t>the</w:t>
      </w:r>
      <w:r>
        <w:rPr>
          <w:spacing w:val="-2"/>
        </w:rPr>
        <w:t xml:space="preserve"> </w:t>
      </w:r>
      <w:r>
        <w:t>market</w:t>
      </w:r>
      <w:r>
        <w:rPr>
          <w:spacing w:val="-2"/>
        </w:rPr>
        <w:t xml:space="preserve"> </w:t>
      </w:r>
      <w:r>
        <w:t>and</w:t>
      </w:r>
      <w:r>
        <w:rPr>
          <w:spacing w:val="-3"/>
        </w:rPr>
        <w:t xml:space="preserve"> </w:t>
      </w:r>
      <w:r>
        <w:t>continue</w:t>
      </w:r>
      <w:r>
        <w:rPr>
          <w:spacing w:val="-2"/>
        </w:rPr>
        <w:t xml:space="preserve"> </w:t>
      </w:r>
      <w:r>
        <w:t>the</w:t>
      </w:r>
      <w:r>
        <w:rPr>
          <w:spacing w:val="-4"/>
        </w:rPr>
        <w:t xml:space="preserve"> </w:t>
      </w:r>
      <w:r>
        <w:t>distribution</w:t>
      </w:r>
      <w:r>
        <w:rPr>
          <w:spacing w:val="-3"/>
        </w:rPr>
        <w:t xml:space="preserve"> </w:t>
      </w:r>
      <w:r>
        <w:t>to avoid any stock out in the facilities.</w:t>
      </w:r>
    </w:p>
    <w:p w14:paraId="054DD8A5" w14:textId="77777777" w:rsidR="00EB1E0A" w:rsidRDefault="00B55617" w:rsidP="00392040">
      <w:pPr>
        <w:pStyle w:val="ListParagraph"/>
        <w:numPr>
          <w:ilvl w:val="0"/>
          <w:numId w:val="14"/>
        </w:numPr>
        <w:tabs>
          <w:tab w:val="left" w:pos="938"/>
        </w:tabs>
        <w:ind w:left="938" w:hanging="358"/>
        <w:jc w:val="both"/>
        <w:rPr>
          <w:b/>
        </w:rPr>
      </w:pPr>
      <w:r>
        <w:rPr>
          <w:b/>
          <w:color w:val="252525"/>
          <w:u w:val="single" w:color="252525"/>
        </w:rPr>
        <w:t>Delay</w:t>
      </w:r>
      <w:r>
        <w:rPr>
          <w:b/>
          <w:color w:val="252525"/>
          <w:spacing w:val="-4"/>
          <w:u w:val="single" w:color="252525"/>
        </w:rPr>
        <w:t xml:space="preserve"> </w:t>
      </w:r>
      <w:r>
        <w:rPr>
          <w:b/>
          <w:color w:val="252525"/>
          <w:u w:val="single" w:color="252525"/>
        </w:rPr>
        <w:t>in</w:t>
      </w:r>
      <w:r>
        <w:rPr>
          <w:b/>
          <w:color w:val="252525"/>
          <w:spacing w:val="-3"/>
          <w:u w:val="single" w:color="252525"/>
        </w:rPr>
        <w:t xml:space="preserve"> </w:t>
      </w:r>
      <w:r w:rsidR="000B7219">
        <w:rPr>
          <w:b/>
          <w:color w:val="252525"/>
          <w:spacing w:val="-3"/>
          <w:u w:val="single" w:color="252525"/>
        </w:rPr>
        <w:t xml:space="preserve">Pick-up and </w:t>
      </w:r>
      <w:r>
        <w:rPr>
          <w:b/>
          <w:color w:val="252525"/>
          <w:u w:val="single" w:color="252525"/>
        </w:rPr>
        <w:t>Delivery</w:t>
      </w:r>
      <w:r>
        <w:rPr>
          <w:b/>
          <w:color w:val="252525"/>
          <w:spacing w:val="-3"/>
          <w:u w:val="single" w:color="252525"/>
        </w:rPr>
        <w:t xml:space="preserve"> </w:t>
      </w:r>
      <w:r>
        <w:rPr>
          <w:b/>
          <w:color w:val="252525"/>
          <w:u w:val="single" w:color="252525"/>
        </w:rPr>
        <w:t>of</w:t>
      </w:r>
      <w:r>
        <w:rPr>
          <w:b/>
          <w:color w:val="252525"/>
          <w:spacing w:val="-3"/>
          <w:u w:val="single" w:color="252525"/>
        </w:rPr>
        <w:t xml:space="preserve"> </w:t>
      </w:r>
      <w:r>
        <w:rPr>
          <w:b/>
          <w:color w:val="252525"/>
          <w:spacing w:val="-2"/>
          <w:u w:val="single" w:color="252525"/>
        </w:rPr>
        <w:t>Products</w:t>
      </w:r>
    </w:p>
    <w:p w14:paraId="167CDD8D" w14:textId="77777777" w:rsidR="00EB1E0A" w:rsidRDefault="00B55617" w:rsidP="00DE274C">
      <w:pPr>
        <w:pStyle w:val="BodyText"/>
        <w:spacing w:before="20" w:line="259" w:lineRule="auto"/>
        <w:ind w:left="940" w:right="4"/>
        <w:jc w:val="both"/>
      </w:pPr>
      <w:r>
        <w:t xml:space="preserve">In case the Service Provider does not </w:t>
      </w:r>
      <w:r w:rsidR="000B7219">
        <w:t xml:space="preserve">pick-up or </w:t>
      </w:r>
      <w:r>
        <w:t xml:space="preserve">deliver the products within the period </w:t>
      </w:r>
      <w:r>
        <w:lastRenderedPageBreak/>
        <w:t>stipulated in the Terms</w:t>
      </w:r>
      <w:r>
        <w:rPr>
          <w:spacing w:val="-2"/>
        </w:rPr>
        <w:t xml:space="preserve"> </w:t>
      </w:r>
      <w:r>
        <w:t>of Reference, the Service</w:t>
      </w:r>
      <w:r>
        <w:rPr>
          <w:spacing w:val="-2"/>
        </w:rPr>
        <w:t xml:space="preserve"> </w:t>
      </w:r>
      <w:r>
        <w:t>Provider will</w:t>
      </w:r>
      <w:r>
        <w:rPr>
          <w:spacing w:val="-3"/>
        </w:rPr>
        <w:t xml:space="preserve"> </w:t>
      </w:r>
      <w:r>
        <w:t>be liable</w:t>
      </w:r>
      <w:r>
        <w:rPr>
          <w:spacing w:val="-5"/>
        </w:rPr>
        <w:t xml:space="preserve"> </w:t>
      </w:r>
      <w:r>
        <w:t>to pay damages @</w:t>
      </w:r>
      <w:r>
        <w:rPr>
          <w:spacing w:val="-3"/>
        </w:rPr>
        <w:t xml:space="preserve"> </w:t>
      </w:r>
      <w:r>
        <w:t>Rs.500</w:t>
      </w:r>
      <w:r>
        <w:rPr>
          <w:spacing w:val="-2"/>
        </w:rPr>
        <w:t xml:space="preserve"> </w:t>
      </w:r>
      <w:r>
        <w:t xml:space="preserve">per </w:t>
      </w:r>
      <w:r w:rsidR="000B7219">
        <w:t>shipment</w:t>
      </w:r>
      <w:r>
        <w:rPr>
          <w:spacing w:val="-2"/>
        </w:rPr>
        <w:t xml:space="preserve"> </w:t>
      </w:r>
      <w:r>
        <w:t>for delay beyond the stipulated period and the same shall be recovered from the invoice of the Service</w:t>
      </w:r>
      <w:r>
        <w:rPr>
          <w:spacing w:val="-4"/>
        </w:rPr>
        <w:t xml:space="preserve"> </w:t>
      </w:r>
      <w:r>
        <w:t>Provider.</w:t>
      </w:r>
      <w:r>
        <w:rPr>
          <w:spacing w:val="-2"/>
        </w:rPr>
        <w:t xml:space="preserve"> </w:t>
      </w:r>
      <w:r>
        <w:t>However,</w:t>
      </w:r>
      <w:r>
        <w:rPr>
          <w:spacing w:val="-4"/>
        </w:rPr>
        <w:t xml:space="preserve"> </w:t>
      </w:r>
      <w:r>
        <w:t>if</w:t>
      </w:r>
      <w:r>
        <w:rPr>
          <w:spacing w:val="-2"/>
        </w:rPr>
        <w:t xml:space="preserve"> </w:t>
      </w:r>
      <w:r>
        <w:t>the</w:t>
      </w:r>
      <w:r>
        <w:rPr>
          <w:spacing w:val="-2"/>
        </w:rPr>
        <w:t xml:space="preserve"> </w:t>
      </w:r>
      <w:r>
        <w:t>delay</w:t>
      </w:r>
      <w:r>
        <w:rPr>
          <w:spacing w:val="-2"/>
        </w:rPr>
        <w:t xml:space="preserve"> </w:t>
      </w:r>
      <w:r>
        <w:t>is</w:t>
      </w:r>
      <w:r>
        <w:rPr>
          <w:spacing w:val="-4"/>
        </w:rPr>
        <w:t xml:space="preserve"> </w:t>
      </w:r>
      <w:r>
        <w:t>on</w:t>
      </w:r>
      <w:r>
        <w:rPr>
          <w:spacing w:val="-5"/>
        </w:rPr>
        <w:t xml:space="preserve"> </w:t>
      </w:r>
      <w:r>
        <w:t>account</w:t>
      </w:r>
      <w:r>
        <w:rPr>
          <w:spacing w:val="-4"/>
        </w:rPr>
        <w:t xml:space="preserve"> </w:t>
      </w:r>
      <w:r>
        <w:t>of</w:t>
      </w:r>
      <w:r>
        <w:rPr>
          <w:spacing w:val="-2"/>
        </w:rPr>
        <w:t xml:space="preserve"> </w:t>
      </w:r>
      <w:r>
        <w:t>force</w:t>
      </w:r>
      <w:r>
        <w:rPr>
          <w:spacing w:val="-4"/>
        </w:rPr>
        <w:t xml:space="preserve"> </w:t>
      </w:r>
      <w:r>
        <w:t>majeure</w:t>
      </w:r>
      <w:r>
        <w:rPr>
          <w:spacing w:val="-4"/>
        </w:rPr>
        <w:t xml:space="preserve"> </w:t>
      </w:r>
      <w:r>
        <w:t>such</w:t>
      </w:r>
      <w:r>
        <w:rPr>
          <w:spacing w:val="-3"/>
        </w:rPr>
        <w:t xml:space="preserve"> </w:t>
      </w:r>
      <w:r>
        <w:t>as</w:t>
      </w:r>
      <w:r>
        <w:rPr>
          <w:spacing w:val="-4"/>
        </w:rPr>
        <w:t xml:space="preserve"> </w:t>
      </w:r>
      <w:r>
        <w:t>flood,</w:t>
      </w:r>
      <w:r>
        <w:rPr>
          <w:spacing w:val="-2"/>
        </w:rPr>
        <w:t xml:space="preserve"> </w:t>
      </w:r>
      <w:r>
        <w:t>heavy</w:t>
      </w:r>
      <w:r>
        <w:rPr>
          <w:spacing w:val="-4"/>
        </w:rPr>
        <w:t xml:space="preserve"> </w:t>
      </w:r>
      <w:r>
        <w:t>rains, earthquake</w:t>
      </w:r>
      <w:r w:rsidR="00927772">
        <w:t>, curfew, elections</w:t>
      </w:r>
      <w:r>
        <w:t xml:space="preserve"> or blocking of road by reason</w:t>
      </w:r>
      <w:r w:rsidR="00927772">
        <w:t xml:space="preserve"> </w:t>
      </w:r>
      <w:r>
        <w:t>of any strike, the Service Provider will not be liable to pay the damages for the delay</w:t>
      </w:r>
      <w:r w:rsidR="00927772">
        <w:t>.</w:t>
      </w:r>
    </w:p>
    <w:p w14:paraId="4F4C391F" w14:textId="77777777" w:rsidR="00EB1E0A" w:rsidRDefault="00EB1E0A">
      <w:pPr>
        <w:spacing w:line="259" w:lineRule="auto"/>
        <w:sectPr w:rsidR="00EB1E0A" w:rsidSect="007F71A3">
          <w:pgSz w:w="12240" w:h="15840"/>
          <w:pgMar w:top="1440" w:right="1440" w:bottom="1440" w:left="1440" w:header="0" w:footer="681" w:gutter="0"/>
          <w:cols w:space="720"/>
        </w:sectPr>
      </w:pPr>
    </w:p>
    <w:p w14:paraId="3A383E5E" w14:textId="77777777" w:rsidR="00EB1E0A" w:rsidRDefault="00B55617" w:rsidP="009D6606">
      <w:pPr>
        <w:pStyle w:val="Heading3"/>
      </w:pPr>
      <w:r>
        <w:lastRenderedPageBreak/>
        <w:t>Liquidity</w:t>
      </w:r>
      <w:r>
        <w:rPr>
          <w:spacing w:val="-6"/>
        </w:rPr>
        <w:t xml:space="preserve"> </w:t>
      </w:r>
      <w:r>
        <w:rPr>
          <w:spacing w:val="-2"/>
        </w:rPr>
        <w:t>Damages</w:t>
      </w:r>
    </w:p>
    <w:p w14:paraId="1ABD6967" w14:textId="77777777" w:rsidR="00EB1E0A" w:rsidRDefault="00B55617">
      <w:pPr>
        <w:pStyle w:val="BodyText"/>
        <w:spacing w:before="265"/>
        <w:ind w:left="220"/>
        <w:jc w:val="both"/>
      </w:pPr>
      <w:r>
        <w:t>To</w:t>
      </w:r>
      <w:r>
        <w:rPr>
          <w:spacing w:val="-2"/>
        </w:rPr>
        <w:t xml:space="preserve"> </w:t>
      </w:r>
      <w:r>
        <w:t>be</w:t>
      </w:r>
      <w:r>
        <w:rPr>
          <w:spacing w:val="-4"/>
        </w:rPr>
        <w:t xml:space="preserve"> </w:t>
      </w:r>
      <w:r>
        <w:t>decided</w:t>
      </w:r>
      <w:r>
        <w:rPr>
          <w:spacing w:val="-6"/>
        </w:rPr>
        <w:t xml:space="preserve"> </w:t>
      </w:r>
      <w:r>
        <w:t>at</w:t>
      </w:r>
      <w:r>
        <w:rPr>
          <w:spacing w:val="-2"/>
        </w:rPr>
        <w:t xml:space="preserve"> </w:t>
      </w:r>
      <w:r>
        <w:t>the</w:t>
      </w:r>
      <w:r>
        <w:rPr>
          <w:spacing w:val="-3"/>
        </w:rPr>
        <w:t xml:space="preserve"> </w:t>
      </w:r>
      <w:r>
        <w:t>time</w:t>
      </w:r>
      <w:r>
        <w:rPr>
          <w:spacing w:val="-6"/>
        </w:rPr>
        <w:t xml:space="preserve"> </w:t>
      </w:r>
      <w:r>
        <w:t>of</w:t>
      </w:r>
      <w:r>
        <w:rPr>
          <w:spacing w:val="-2"/>
        </w:rPr>
        <w:t xml:space="preserve"> </w:t>
      </w:r>
      <w:r>
        <w:t>contractual</w:t>
      </w:r>
      <w:r>
        <w:rPr>
          <w:spacing w:val="-3"/>
        </w:rPr>
        <w:t xml:space="preserve"> </w:t>
      </w:r>
      <w:r>
        <w:rPr>
          <w:spacing w:val="-2"/>
        </w:rPr>
        <w:t>agreement.</w:t>
      </w:r>
    </w:p>
    <w:p w14:paraId="6F81524E" w14:textId="77777777" w:rsidR="00EB1E0A" w:rsidRDefault="00B55617" w:rsidP="009D6606">
      <w:pPr>
        <w:pStyle w:val="Heading3"/>
      </w:pPr>
      <w:r>
        <w:t>Right</w:t>
      </w:r>
      <w:r>
        <w:rPr>
          <w:spacing w:val="-6"/>
        </w:rPr>
        <w:t xml:space="preserve"> </w:t>
      </w:r>
      <w:r>
        <w:t>to</w:t>
      </w:r>
      <w:r>
        <w:rPr>
          <w:spacing w:val="-3"/>
        </w:rPr>
        <w:t xml:space="preserve"> </w:t>
      </w:r>
      <w:r>
        <w:t>terminate</w:t>
      </w:r>
      <w:r>
        <w:rPr>
          <w:spacing w:val="-2"/>
        </w:rPr>
        <w:t xml:space="preserve"> </w:t>
      </w:r>
      <w:r>
        <w:t>or</w:t>
      </w:r>
      <w:r>
        <w:rPr>
          <w:spacing w:val="-4"/>
        </w:rPr>
        <w:t xml:space="preserve"> </w:t>
      </w:r>
      <w:r>
        <w:t>modify</w:t>
      </w:r>
      <w:r>
        <w:rPr>
          <w:spacing w:val="-4"/>
        </w:rPr>
        <w:t xml:space="preserve"> </w:t>
      </w:r>
      <w:r>
        <w:t>the</w:t>
      </w:r>
      <w:r>
        <w:rPr>
          <w:spacing w:val="-4"/>
        </w:rPr>
        <w:t xml:space="preserve"> </w:t>
      </w:r>
      <w:r>
        <w:t>terms</w:t>
      </w:r>
      <w:r>
        <w:rPr>
          <w:spacing w:val="-3"/>
        </w:rPr>
        <w:t xml:space="preserve"> </w:t>
      </w:r>
      <w:r>
        <w:t>of</w:t>
      </w:r>
      <w:r>
        <w:rPr>
          <w:spacing w:val="-3"/>
        </w:rPr>
        <w:t xml:space="preserve"> </w:t>
      </w:r>
      <w:r>
        <w:rPr>
          <w:spacing w:val="-2"/>
        </w:rPr>
        <w:t>contract</w:t>
      </w:r>
    </w:p>
    <w:p w14:paraId="4F3F7BE3" w14:textId="77777777" w:rsidR="00EB1E0A" w:rsidRDefault="00B55617" w:rsidP="009D6606">
      <w:pPr>
        <w:pStyle w:val="BodyText"/>
        <w:spacing w:before="265" w:line="259" w:lineRule="auto"/>
        <w:ind w:left="220" w:right="4"/>
        <w:jc w:val="both"/>
      </w:pPr>
      <w:r>
        <w:t>Without prejudice to any other remedy for breach of Contract, by written notice sent to the Service provider, Plan International (India Chapter) may terminate the Contract in whole or in part:</w:t>
      </w:r>
    </w:p>
    <w:p w14:paraId="51808F8D" w14:textId="77777777" w:rsidR="00EB1E0A" w:rsidRDefault="00B55617" w:rsidP="00392040">
      <w:pPr>
        <w:pStyle w:val="ListParagraph"/>
        <w:numPr>
          <w:ilvl w:val="0"/>
          <w:numId w:val="13"/>
        </w:numPr>
        <w:tabs>
          <w:tab w:val="left" w:pos="938"/>
          <w:tab w:val="left" w:pos="940"/>
        </w:tabs>
        <w:spacing w:before="159" w:line="259" w:lineRule="auto"/>
        <w:ind w:right="4"/>
        <w:jc w:val="both"/>
      </w:pPr>
      <w:r>
        <w:t>if</w:t>
      </w:r>
      <w:r>
        <w:rPr>
          <w:spacing w:val="-5"/>
        </w:rPr>
        <w:t xml:space="preserve"> </w:t>
      </w:r>
      <w:r>
        <w:t>the</w:t>
      </w:r>
      <w:r>
        <w:rPr>
          <w:spacing w:val="-4"/>
        </w:rPr>
        <w:t xml:space="preserve"> </w:t>
      </w:r>
      <w:r>
        <w:t>Service</w:t>
      </w:r>
      <w:r>
        <w:rPr>
          <w:spacing w:val="-4"/>
        </w:rPr>
        <w:t xml:space="preserve"> </w:t>
      </w:r>
      <w:r>
        <w:t>provider</w:t>
      </w:r>
      <w:r>
        <w:rPr>
          <w:spacing w:val="-4"/>
        </w:rPr>
        <w:t xml:space="preserve"> </w:t>
      </w:r>
      <w:r>
        <w:t>continuously</w:t>
      </w:r>
      <w:r>
        <w:rPr>
          <w:spacing w:val="-4"/>
        </w:rPr>
        <w:t xml:space="preserve"> </w:t>
      </w:r>
      <w:r>
        <w:t>fails</w:t>
      </w:r>
      <w:r>
        <w:rPr>
          <w:spacing w:val="-5"/>
        </w:rPr>
        <w:t xml:space="preserve"> </w:t>
      </w:r>
      <w:r>
        <w:t>to</w:t>
      </w:r>
      <w:r>
        <w:rPr>
          <w:spacing w:val="-3"/>
        </w:rPr>
        <w:t xml:space="preserve"> </w:t>
      </w:r>
      <w:r>
        <w:t>deliver</w:t>
      </w:r>
      <w:r>
        <w:rPr>
          <w:spacing w:val="-4"/>
        </w:rPr>
        <w:t xml:space="preserve"> </w:t>
      </w:r>
      <w:r>
        <w:t>services</w:t>
      </w:r>
      <w:r>
        <w:rPr>
          <w:spacing w:val="-6"/>
        </w:rPr>
        <w:t xml:space="preserve"> </w:t>
      </w:r>
      <w:r>
        <w:t>within</w:t>
      </w:r>
      <w:r>
        <w:rPr>
          <w:spacing w:val="-6"/>
        </w:rPr>
        <w:t xml:space="preserve"> </w:t>
      </w:r>
      <w:r>
        <w:t>the</w:t>
      </w:r>
      <w:r>
        <w:rPr>
          <w:spacing w:val="-4"/>
        </w:rPr>
        <w:t xml:space="preserve"> </w:t>
      </w:r>
      <w:r>
        <w:t>period</w:t>
      </w:r>
      <w:r>
        <w:rPr>
          <w:spacing w:val="-5"/>
        </w:rPr>
        <w:t xml:space="preserve"> </w:t>
      </w:r>
      <w:r>
        <w:t>specified</w:t>
      </w:r>
      <w:r>
        <w:rPr>
          <w:spacing w:val="-5"/>
        </w:rPr>
        <w:t xml:space="preserve"> </w:t>
      </w:r>
      <w:r>
        <w:t>in</w:t>
      </w:r>
      <w:r>
        <w:rPr>
          <w:spacing w:val="-6"/>
        </w:rPr>
        <w:t xml:space="preserve"> </w:t>
      </w:r>
      <w:r>
        <w:t>the</w:t>
      </w:r>
      <w:r>
        <w:rPr>
          <w:spacing w:val="-1"/>
        </w:rPr>
        <w:t xml:space="preserve"> </w:t>
      </w:r>
      <w:proofErr w:type="spellStart"/>
      <w:r>
        <w:t>T</w:t>
      </w:r>
      <w:r w:rsidR="00CA3DEE">
        <w:t>o</w:t>
      </w:r>
      <w:r>
        <w:t>R</w:t>
      </w:r>
      <w:proofErr w:type="spellEnd"/>
      <w:r>
        <w:t xml:space="preserve"> and/or</w:t>
      </w:r>
      <w:r>
        <w:rPr>
          <w:spacing w:val="-4"/>
        </w:rPr>
        <w:t xml:space="preserve"> </w:t>
      </w:r>
      <w:r>
        <w:t>agreed</w:t>
      </w:r>
      <w:r>
        <w:rPr>
          <w:spacing w:val="-5"/>
        </w:rPr>
        <w:t xml:space="preserve"> </w:t>
      </w:r>
      <w:r>
        <w:t>between</w:t>
      </w:r>
      <w:r>
        <w:rPr>
          <w:spacing w:val="-7"/>
        </w:rPr>
        <w:t xml:space="preserve"> </w:t>
      </w:r>
      <w:r>
        <w:t>Plan</w:t>
      </w:r>
      <w:r>
        <w:rPr>
          <w:spacing w:val="-5"/>
        </w:rPr>
        <w:t xml:space="preserve"> </w:t>
      </w:r>
      <w:r>
        <w:t>International</w:t>
      </w:r>
      <w:r>
        <w:rPr>
          <w:spacing w:val="-7"/>
        </w:rPr>
        <w:t xml:space="preserve"> </w:t>
      </w:r>
      <w:r>
        <w:t>(India</w:t>
      </w:r>
      <w:r>
        <w:rPr>
          <w:spacing w:val="-5"/>
        </w:rPr>
        <w:t xml:space="preserve"> </w:t>
      </w:r>
      <w:r>
        <w:t>Chapter)</w:t>
      </w:r>
      <w:r>
        <w:rPr>
          <w:spacing w:val="-4"/>
        </w:rPr>
        <w:t xml:space="preserve"> </w:t>
      </w:r>
      <w:r>
        <w:t>and</w:t>
      </w:r>
      <w:r>
        <w:rPr>
          <w:spacing w:val="-5"/>
        </w:rPr>
        <w:t xml:space="preserve"> </w:t>
      </w:r>
      <w:r>
        <w:t>service</w:t>
      </w:r>
      <w:r w:rsidR="00CA3DEE">
        <w:t xml:space="preserve"> provider </w:t>
      </w:r>
      <w:r>
        <w:t>for</w:t>
      </w:r>
      <w:r>
        <w:rPr>
          <w:spacing w:val="-7"/>
        </w:rPr>
        <w:t xml:space="preserve"> </w:t>
      </w:r>
      <w:r>
        <w:t>the</w:t>
      </w:r>
      <w:r>
        <w:rPr>
          <w:spacing w:val="-4"/>
        </w:rPr>
        <w:t xml:space="preserve"> </w:t>
      </w:r>
      <w:r>
        <w:t>services</w:t>
      </w:r>
      <w:r>
        <w:rPr>
          <w:spacing w:val="-6"/>
        </w:rPr>
        <w:t xml:space="preserve"> </w:t>
      </w:r>
      <w:r>
        <w:t>delivered.</w:t>
      </w:r>
    </w:p>
    <w:p w14:paraId="4C0FF721" w14:textId="77777777" w:rsidR="00EB1E0A" w:rsidRDefault="00B55617" w:rsidP="00392040">
      <w:pPr>
        <w:pStyle w:val="ListParagraph"/>
        <w:numPr>
          <w:ilvl w:val="0"/>
          <w:numId w:val="13"/>
        </w:numPr>
        <w:tabs>
          <w:tab w:val="left" w:pos="938"/>
        </w:tabs>
        <w:spacing w:before="1"/>
        <w:ind w:left="938" w:right="4" w:hanging="358"/>
        <w:jc w:val="both"/>
      </w:pPr>
      <w:r>
        <w:t>if</w:t>
      </w:r>
      <w:r>
        <w:rPr>
          <w:spacing w:val="-6"/>
        </w:rPr>
        <w:t xml:space="preserve"> </w:t>
      </w:r>
      <w:r>
        <w:t>the</w:t>
      </w:r>
      <w:r>
        <w:rPr>
          <w:spacing w:val="-3"/>
        </w:rPr>
        <w:t xml:space="preserve"> </w:t>
      </w:r>
      <w:r>
        <w:t>Service</w:t>
      </w:r>
      <w:r>
        <w:rPr>
          <w:spacing w:val="-4"/>
        </w:rPr>
        <w:t xml:space="preserve"> </w:t>
      </w:r>
      <w:r>
        <w:t>provider</w:t>
      </w:r>
      <w:r>
        <w:rPr>
          <w:spacing w:val="-3"/>
        </w:rPr>
        <w:t xml:space="preserve"> </w:t>
      </w:r>
      <w:r>
        <w:t>fails</w:t>
      </w:r>
      <w:r>
        <w:rPr>
          <w:spacing w:val="-5"/>
        </w:rPr>
        <w:t xml:space="preserve"> </w:t>
      </w:r>
      <w:r>
        <w:t>to</w:t>
      </w:r>
      <w:r>
        <w:rPr>
          <w:spacing w:val="-3"/>
        </w:rPr>
        <w:t xml:space="preserve"> </w:t>
      </w:r>
      <w:r>
        <w:t>perform</w:t>
      </w:r>
      <w:r>
        <w:rPr>
          <w:spacing w:val="-2"/>
        </w:rPr>
        <w:t xml:space="preserve"> </w:t>
      </w:r>
      <w:r>
        <w:t>any</w:t>
      </w:r>
      <w:r>
        <w:rPr>
          <w:spacing w:val="-5"/>
        </w:rPr>
        <w:t xml:space="preserve"> </w:t>
      </w:r>
      <w:r>
        <w:t>other</w:t>
      </w:r>
      <w:r>
        <w:rPr>
          <w:spacing w:val="-5"/>
        </w:rPr>
        <w:t xml:space="preserve"> </w:t>
      </w:r>
      <w:r>
        <w:t>obligation</w:t>
      </w:r>
      <w:r>
        <w:rPr>
          <w:spacing w:val="-5"/>
        </w:rPr>
        <w:t xml:space="preserve"> </w:t>
      </w:r>
      <w:r>
        <w:t>under</w:t>
      </w:r>
      <w:r>
        <w:rPr>
          <w:spacing w:val="-5"/>
        </w:rPr>
        <w:t xml:space="preserve"> </w:t>
      </w:r>
      <w:r>
        <w:t>the</w:t>
      </w:r>
      <w:r>
        <w:rPr>
          <w:spacing w:val="-3"/>
        </w:rPr>
        <w:t xml:space="preserve"> </w:t>
      </w:r>
      <w:r>
        <w:t>Contract;</w:t>
      </w:r>
      <w:r>
        <w:rPr>
          <w:spacing w:val="-4"/>
        </w:rPr>
        <w:t xml:space="preserve"> </w:t>
      </w:r>
      <w:r>
        <w:rPr>
          <w:spacing w:val="-5"/>
        </w:rPr>
        <w:t>or</w:t>
      </w:r>
    </w:p>
    <w:p w14:paraId="1B887DD7" w14:textId="77777777" w:rsidR="00EB1E0A" w:rsidRDefault="00B55617" w:rsidP="00392040">
      <w:pPr>
        <w:pStyle w:val="ListParagraph"/>
        <w:numPr>
          <w:ilvl w:val="0"/>
          <w:numId w:val="13"/>
        </w:numPr>
        <w:tabs>
          <w:tab w:val="left" w:pos="938"/>
          <w:tab w:val="left" w:pos="940"/>
        </w:tabs>
        <w:spacing w:before="22" w:line="256" w:lineRule="auto"/>
        <w:ind w:right="4"/>
        <w:jc w:val="both"/>
      </w:pPr>
      <w:r>
        <w:t>if</w:t>
      </w:r>
      <w:r>
        <w:rPr>
          <w:spacing w:val="-5"/>
        </w:rPr>
        <w:t xml:space="preserve"> </w:t>
      </w:r>
      <w:r>
        <w:t>the</w:t>
      </w:r>
      <w:r>
        <w:rPr>
          <w:spacing w:val="-4"/>
        </w:rPr>
        <w:t xml:space="preserve"> </w:t>
      </w:r>
      <w:r>
        <w:t>Service</w:t>
      </w:r>
      <w:r>
        <w:rPr>
          <w:spacing w:val="-4"/>
        </w:rPr>
        <w:t xml:space="preserve"> </w:t>
      </w:r>
      <w:r>
        <w:t>provider,</w:t>
      </w:r>
      <w:r>
        <w:rPr>
          <w:spacing w:val="-4"/>
        </w:rPr>
        <w:t xml:space="preserve"> </w:t>
      </w:r>
      <w:r>
        <w:t>in</w:t>
      </w:r>
      <w:r>
        <w:rPr>
          <w:spacing w:val="-8"/>
        </w:rPr>
        <w:t xml:space="preserve"> </w:t>
      </w:r>
      <w:r>
        <w:t>the</w:t>
      </w:r>
      <w:r>
        <w:rPr>
          <w:spacing w:val="-4"/>
        </w:rPr>
        <w:t xml:space="preserve"> </w:t>
      </w:r>
      <w:r>
        <w:t>judgment</w:t>
      </w:r>
      <w:r>
        <w:rPr>
          <w:spacing w:val="-6"/>
        </w:rPr>
        <w:t xml:space="preserve"> </w:t>
      </w:r>
      <w:r>
        <w:t>of</w:t>
      </w:r>
      <w:r>
        <w:rPr>
          <w:spacing w:val="-7"/>
        </w:rPr>
        <w:t xml:space="preserve"> </w:t>
      </w:r>
      <w:r>
        <w:t>Plan</w:t>
      </w:r>
      <w:r>
        <w:rPr>
          <w:spacing w:val="-6"/>
        </w:rPr>
        <w:t xml:space="preserve"> </w:t>
      </w:r>
      <w:r>
        <w:t>International</w:t>
      </w:r>
      <w:r>
        <w:rPr>
          <w:spacing w:val="-5"/>
        </w:rPr>
        <w:t xml:space="preserve"> </w:t>
      </w:r>
      <w:r>
        <w:t>(India</w:t>
      </w:r>
      <w:r>
        <w:rPr>
          <w:spacing w:val="-7"/>
        </w:rPr>
        <w:t xml:space="preserve"> </w:t>
      </w:r>
      <w:r>
        <w:t>Chapter)</w:t>
      </w:r>
      <w:r>
        <w:rPr>
          <w:spacing w:val="-7"/>
        </w:rPr>
        <w:t xml:space="preserve"> </w:t>
      </w:r>
      <w:r>
        <w:t>has</w:t>
      </w:r>
      <w:r>
        <w:rPr>
          <w:spacing w:val="-7"/>
        </w:rPr>
        <w:t xml:space="preserve"> </w:t>
      </w:r>
      <w:r>
        <w:t>engaged</w:t>
      </w:r>
      <w:r>
        <w:rPr>
          <w:spacing w:val="-5"/>
        </w:rPr>
        <w:t xml:space="preserve"> </w:t>
      </w:r>
      <w:r>
        <w:t>in</w:t>
      </w:r>
      <w:r>
        <w:rPr>
          <w:spacing w:val="-6"/>
        </w:rPr>
        <w:t xml:space="preserve"> </w:t>
      </w:r>
      <w:r>
        <w:t>fraud and corruption in competing for or in executing the Contract.</w:t>
      </w:r>
    </w:p>
    <w:p w14:paraId="5E505434" w14:textId="77777777" w:rsidR="00EB1E0A" w:rsidRDefault="00B55617" w:rsidP="00392040">
      <w:pPr>
        <w:pStyle w:val="ListParagraph"/>
        <w:numPr>
          <w:ilvl w:val="0"/>
          <w:numId w:val="13"/>
        </w:numPr>
        <w:tabs>
          <w:tab w:val="left" w:pos="938"/>
          <w:tab w:val="left" w:pos="940"/>
        </w:tabs>
        <w:spacing w:before="4" w:line="259" w:lineRule="auto"/>
        <w:ind w:right="4"/>
        <w:jc w:val="both"/>
      </w:pPr>
      <w:r>
        <w:t>Plan</w:t>
      </w:r>
      <w:r>
        <w:rPr>
          <w:spacing w:val="-1"/>
        </w:rPr>
        <w:t xml:space="preserve"> </w:t>
      </w:r>
      <w:r>
        <w:t>International (India Chapter)</w:t>
      </w:r>
      <w:r>
        <w:rPr>
          <w:spacing w:val="-2"/>
        </w:rPr>
        <w:t xml:space="preserve"> </w:t>
      </w:r>
      <w:r>
        <w:t>may at any time terminate</w:t>
      </w:r>
      <w:r>
        <w:rPr>
          <w:spacing w:val="-2"/>
        </w:rPr>
        <w:t xml:space="preserve"> </w:t>
      </w:r>
      <w:r>
        <w:t>the contract by giving notice to the service provider if the Service provider becomes bankrupt or otherwise insolvent. In such event, termination</w:t>
      </w:r>
      <w:r>
        <w:rPr>
          <w:spacing w:val="-13"/>
        </w:rPr>
        <w:t xml:space="preserve"> </w:t>
      </w:r>
      <w:r>
        <w:t>will</w:t>
      </w:r>
      <w:r>
        <w:rPr>
          <w:spacing w:val="-12"/>
        </w:rPr>
        <w:t xml:space="preserve"> </w:t>
      </w:r>
      <w:r>
        <w:t>be</w:t>
      </w:r>
      <w:r>
        <w:rPr>
          <w:spacing w:val="-13"/>
        </w:rPr>
        <w:t xml:space="preserve"> </w:t>
      </w:r>
      <w:r>
        <w:t>without</w:t>
      </w:r>
      <w:r>
        <w:rPr>
          <w:spacing w:val="-12"/>
        </w:rPr>
        <w:t xml:space="preserve"> </w:t>
      </w:r>
      <w:r>
        <w:t>compensation</w:t>
      </w:r>
      <w:r>
        <w:rPr>
          <w:spacing w:val="-13"/>
        </w:rPr>
        <w:t xml:space="preserve"> </w:t>
      </w:r>
      <w:r>
        <w:t>to</w:t>
      </w:r>
      <w:r>
        <w:rPr>
          <w:spacing w:val="-12"/>
        </w:rPr>
        <w:t xml:space="preserve"> </w:t>
      </w:r>
      <w:r>
        <w:t>the</w:t>
      </w:r>
      <w:r>
        <w:rPr>
          <w:spacing w:val="-13"/>
        </w:rPr>
        <w:t xml:space="preserve"> </w:t>
      </w:r>
      <w:r>
        <w:t>Service</w:t>
      </w:r>
      <w:r>
        <w:rPr>
          <w:spacing w:val="-11"/>
        </w:rPr>
        <w:t xml:space="preserve"> </w:t>
      </w:r>
      <w:r>
        <w:t>provider,</w:t>
      </w:r>
      <w:r>
        <w:rPr>
          <w:spacing w:val="-11"/>
        </w:rPr>
        <w:t xml:space="preserve"> </w:t>
      </w:r>
      <w:r>
        <w:t>provided</w:t>
      </w:r>
      <w:r>
        <w:rPr>
          <w:spacing w:val="-13"/>
        </w:rPr>
        <w:t xml:space="preserve"> </w:t>
      </w:r>
      <w:r>
        <w:t>that</w:t>
      </w:r>
      <w:r>
        <w:rPr>
          <w:spacing w:val="-11"/>
        </w:rPr>
        <w:t xml:space="preserve"> </w:t>
      </w:r>
      <w:r>
        <w:t>such</w:t>
      </w:r>
      <w:r>
        <w:rPr>
          <w:spacing w:val="-12"/>
        </w:rPr>
        <w:t xml:space="preserve"> </w:t>
      </w:r>
      <w:r>
        <w:t>termination will</w:t>
      </w:r>
      <w:r>
        <w:rPr>
          <w:spacing w:val="-8"/>
        </w:rPr>
        <w:t xml:space="preserve"> </w:t>
      </w:r>
      <w:r>
        <w:t>not</w:t>
      </w:r>
      <w:r>
        <w:rPr>
          <w:spacing w:val="-10"/>
        </w:rPr>
        <w:t xml:space="preserve"> </w:t>
      </w:r>
      <w:r>
        <w:t>prejudice</w:t>
      </w:r>
      <w:r>
        <w:rPr>
          <w:spacing w:val="-10"/>
        </w:rPr>
        <w:t xml:space="preserve"> </w:t>
      </w:r>
      <w:r>
        <w:t>or</w:t>
      </w:r>
      <w:r>
        <w:rPr>
          <w:spacing w:val="-8"/>
        </w:rPr>
        <w:t xml:space="preserve"> </w:t>
      </w:r>
      <w:r>
        <w:t>affect</w:t>
      </w:r>
      <w:r>
        <w:rPr>
          <w:spacing w:val="-12"/>
        </w:rPr>
        <w:t xml:space="preserve"> </w:t>
      </w:r>
      <w:r>
        <w:t>any</w:t>
      </w:r>
      <w:r>
        <w:rPr>
          <w:spacing w:val="-7"/>
        </w:rPr>
        <w:t xml:space="preserve"> </w:t>
      </w:r>
      <w:r>
        <w:t>right</w:t>
      </w:r>
      <w:r>
        <w:rPr>
          <w:spacing w:val="-7"/>
        </w:rPr>
        <w:t xml:space="preserve"> </w:t>
      </w:r>
      <w:r>
        <w:t>of</w:t>
      </w:r>
      <w:r>
        <w:rPr>
          <w:spacing w:val="-8"/>
        </w:rPr>
        <w:t xml:space="preserve"> </w:t>
      </w:r>
      <w:r>
        <w:t>action</w:t>
      </w:r>
      <w:r>
        <w:rPr>
          <w:spacing w:val="-11"/>
        </w:rPr>
        <w:t xml:space="preserve"> </w:t>
      </w:r>
      <w:r>
        <w:t>or</w:t>
      </w:r>
      <w:r>
        <w:rPr>
          <w:spacing w:val="-8"/>
        </w:rPr>
        <w:t xml:space="preserve"> </w:t>
      </w:r>
      <w:r>
        <w:t>remedy</w:t>
      </w:r>
      <w:r>
        <w:rPr>
          <w:spacing w:val="-7"/>
        </w:rPr>
        <w:t xml:space="preserve"> </w:t>
      </w:r>
      <w:r>
        <w:t>that</w:t>
      </w:r>
      <w:r>
        <w:rPr>
          <w:spacing w:val="-8"/>
        </w:rPr>
        <w:t xml:space="preserve"> </w:t>
      </w:r>
      <w:r>
        <w:t>has</w:t>
      </w:r>
      <w:r>
        <w:rPr>
          <w:spacing w:val="-10"/>
        </w:rPr>
        <w:t xml:space="preserve"> </w:t>
      </w:r>
      <w:r>
        <w:t>accrued</w:t>
      </w:r>
      <w:r>
        <w:rPr>
          <w:spacing w:val="-11"/>
        </w:rPr>
        <w:t xml:space="preserve"> </w:t>
      </w:r>
      <w:r>
        <w:t>or</w:t>
      </w:r>
      <w:r>
        <w:rPr>
          <w:spacing w:val="-11"/>
        </w:rPr>
        <w:t xml:space="preserve"> </w:t>
      </w:r>
      <w:r>
        <w:t>will</w:t>
      </w:r>
      <w:r>
        <w:rPr>
          <w:spacing w:val="-11"/>
        </w:rPr>
        <w:t xml:space="preserve"> </w:t>
      </w:r>
      <w:r>
        <w:t>accrue</w:t>
      </w:r>
      <w:r>
        <w:rPr>
          <w:spacing w:val="-7"/>
        </w:rPr>
        <w:t xml:space="preserve"> </w:t>
      </w:r>
      <w:r>
        <w:t>thereafter to the Service provider</w:t>
      </w:r>
    </w:p>
    <w:p w14:paraId="4ABB4A72" w14:textId="77777777" w:rsidR="00EB1E0A" w:rsidRDefault="00B55617" w:rsidP="00392040">
      <w:pPr>
        <w:pStyle w:val="ListParagraph"/>
        <w:numPr>
          <w:ilvl w:val="0"/>
          <w:numId w:val="13"/>
        </w:numPr>
        <w:tabs>
          <w:tab w:val="left" w:pos="938"/>
          <w:tab w:val="left" w:pos="940"/>
        </w:tabs>
        <w:spacing w:line="259" w:lineRule="auto"/>
        <w:ind w:right="4"/>
        <w:jc w:val="both"/>
      </w:pPr>
      <w:r>
        <w:t>Termination for Convenience: - Plan International (India Chapter), by notice sent to the Service provider, may terminate the contract, in whole or in part, at any time for its convenience. The notice of termination shall specify that termination is for Plan International (India Chapter)’s convenience, the extent to which performance of the Service provider under the Contract is terminated, and the date upon which such termination becomes effective.</w:t>
      </w:r>
    </w:p>
    <w:p w14:paraId="0E23E56A" w14:textId="77777777" w:rsidR="00EB1E0A" w:rsidRDefault="00B55617" w:rsidP="00392040">
      <w:pPr>
        <w:pStyle w:val="ListParagraph"/>
        <w:numPr>
          <w:ilvl w:val="0"/>
          <w:numId w:val="13"/>
        </w:numPr>
        <w:tabs>
          <w:tab w:val="left" w:pos="938"/>
          <w:tab w:val="left" w:pos="940"/>
        </w:tabs>
        <w:spacing w:line="259" w:lineRule="auto"/>
        <w:ind w:right="4"/>
        <w:jc w:val="both"/>
      </w:pPr>
      <w:r>
        <w:t>If the contract is terminated due to non-compliance of prescribed timelines, schedule, non- observance to instructions, and violation of any condition of the contract / Bid by the service provider,</w:t>
      </w:r>
      <w:r>
        <w:rPr>
          <w:spacing w:val="-3"/>
        </w:rPr>
        <w:t xml:space="preserve"> </w:t>
      </w:r>
      <w:r>
        <w:t>then</w:t>
      </w:r>
      <w:r>
        <w:rPr>
          <w:spacing w:val="-1"/>
        </w:rPr>
        <w:t xml:space="preserve"> </w:t>
      </w:r>
      <w:r>
        <w:t>a</w:t>
      </w:r>
      <w:r>
        <w:rPr>
          <w:spacing w:val="-1"/>
        </w:rPr>
        <w:t xml:space="preserve"> </w:t>
      </w:r>
      <w:r>
        <w:t>penalty</w:t>
      </w:r>
      <w:r>
        <w:rPr>
          <w:spacing w:val="-3"/>
        </w:rPr>
        <w:t xml:space="preserve"> </w:t>
      </w:r>
      <w:r>
        <w:t>of</w:t>
      </w:r>
      <w:r>
        <w:rPr>
          <w:spacing w:val="-3"/>
        </w:rPr>
        <w:t xml:space="preserve"> </w:t>
      </w:r>
      <w:r>
        <w:t>5%</w:t>
      </w:r>
      <w:r>
        <w:rPr>
          <w:spacing w:val="-3"/>
        </w:rPr>
        <w:t xml:space="preserve"> </w:t>
      </w:r>
      <w:r>
        <w:t>of</w:t>
      </w:r>
      <w:r>
        <w:rPr>
          <w:spacing w:val="-1"/>
        </w:rPr>
        <w:t xml:space="preserve"> </w:t>
      </w:r>
      <w:r>
        <w:t>the</w:t>
      </w:r>
      <w:r>
        <w:rPr>
          <w:spacing w:val="-1"/>
        </w:rPr>
        <w:t xml:space="preserve"> </w:t>
      </w:r>
      <w:r>
        <w:t>total</w:t>
      </w:r>
      <w:r>
        <w:rPr>
          <w:spacing w:val="-1"/>
        </w:rPr>
        <w:t xml:space="preserve"> </w:t>
      </w:r>
      <w:r>
        <w:t>project cost</w:t>
      </w:r>
      <w:r>
        <w:rPr>
          <w:spacing w:val="-3"/>
        </w:rPr>
        <w:t xml:space="preserve"> </w:t>
      </w:r>
      <w:r>
        <w:t>may be</w:t>
      </w:r>
      <w:r>
        <w:rPr>
          <w:spacing w:val="-1"/>
        </w:rPr>
        <w:t xml:space="preserve"> </w:t>
      </w:r>
      <w:r>
        <w:t>levied</w:t>
      </w:r>
      <w:r>
        <w:rPr>
          <w:spacing w:val="-2"/>
        </w:rPr>
        <w:t xml:space="preserve"> </w:t>
      </w:r>
      <w:r>
        <w:t>by</w:t>
      </w:r>
      <w:r>
        <w:rPr>
          <w:spacing w:val="-3"/>
        </w:rPr>
        <w:t xml:space="preserve"> </w:t>
      </w:r>
      <w:r>
        <w:t>Plan</w:t>
      </w:r>
      <w:r>
        <w:rPr>
          <w:spacing w:val="-3"/>
        </w:rPr>
        <w:t xml:space="preserve"> </w:t>
      </w:r>
      <w:r>
        <w:t>International</w:t>
      </w:r>
      <w:r>
        <w:rPr>
          <w:spacing w:val="-1"/>
        </w:rPr>
        <w:t xml:space="preserve"> </w:t>
      </w:r>
      <w:r>
        <w:t>(India Chapter) on the service provider</w:t>
      </w:r>
      <w:r w:rsidR="00CA3DEE">
        <w:t>.</w:t>
      </w:r>
    </w:p>
    <w:p w14:paraId="1224B980" w14:textId="77777777" w:rsidR="00EB1E0A" w:rsidRDefault="00B55617" w:rsidP="00392040">
      <w:pPr>
        <w:pStyle w:val="ListParagraph"/>
        <w:numPr>
          <w:ilvl w:val="0"/>
          <w:numId w:val="13"/>
        </w:numPr>
        <w:tabs>
          <w:tab w:val="left" w:pos="938"/>
          <w:tab w:val="left" w:pos="940"/>
        </w:tabs>
        <w:spacing w:line="259" w:lineRule="auto"/>
        <w:ind w:right="4"/>
        <w:jc w:val="both"/>
      </w:pPr>
      <w:r>
        <w:t>If the service provider for any reasons whatsoever decides to terminate the contract, a written notice of termination to Plan International (India Chapter) shall be given with a notice period of 120 days. Payment for the work done approved till the time of termination shall be made as mutually decided between the Service provider and Plan International (India Chapter).</w:t>
      </w:r>
    </w:p>
    <w:p w14:paraId="141E606B" w14:textId="77777777" w:rsidR="00EB1E0A" w:rsidRDefault="00B55617" w:rsidP="009D6606">
      <w:pPr>
        <w:pStyle w:val="Heading3"/>
      </w:pPr>
      <w:r>
        <w:t>Obligation</w:t>
      </w:r>
      <w:r>
        <w:rPr>
          <w:spacing w:val="-6"/>
        </w:rPr>
        <w:t xml:space="preserve"> </w:t>
      </w:r>
      <w:r>
        <w:t>of</w:t>
      </w:r>
      <w:r>
        <w:rPr>
          <w:spacing w:val="-5"/>
        </w:rPr>
        <w:t xml:space="preserve"> </w:t>
      </w:r>
      <w:r>
        <w:t>Service</w:t>
      </w:r>
      <w:r>
        <w:rPr>
          <w:spacing w:val="-4"/>
        </w:rPr>
        <w:t xml:space="preserve"> </w:t>
      </w:r>
      <w:r w:rsidR="005A7AA3">
        <w:rPr>
          <w:spacing w:val="-2"/>
        </w:rPr>
        <w:t>provider: -</w:t>
      </w:r>
    </w:p>
    <w:p w14:paraId="796EFAEC" w14:textId="04254C63" w:rsidR="00EB1E0A" w:rsidRDefault="00B55617" w:rsidP="009D6606">
      <w:pPr>
        <w:pStyle w:val="BodyText"/>
        <w:spacing w:before="265" w:line="259" w:lineRule="auto"/>
        <w:ind w:left="220" w:right="4"/>
        <w:jc w:val="both"/>
      </w:pPr>
      <w:r>
        <w:t>The service provider shall perform the Services and carry out their obligations hereunder with all due diligence, efficiency and economy, in accordance with generally accepted professional standards and practices, and shall observe sound management practices, and employ appropriate technology and safe and effective equipment, machinery, materials and methods as applicable. The service provider shall always</w:t>
      </w:r>
      <w:r>
        <w:rPr>
          <w:spacing w:val="-3"/>
        </w:rPr>
        <w:t xml:space="preserve"> </w:t>
      </w:r>
      <w:r>
        <w:t>act,</w:t>
      </w:r>
      <w:r>
        <w:rPr>
          <w:spacing w:val="-4"/>
        </w:rPr>
        <w:t xml:space="preserve"> </w:t>
      </w:r>
      <w:r>
        <w:t>in</w:t>
      </w:r>
      <w:r>
        <w:rPr>
          <w:spacing w:val="-1"/>
        </w:rPr>
        <w:t xml:space="preserve"> </w:t>
      </w:r>
      <w:r>
        <w:t>respect</w:t>
      </w:r>
      <w:r>
        <w:rPr>
          <w:spacing w:val="-3"/>
        </w:rPr>
        <w:t xml:space="preserve"> </w:t>
      </w:r>
      <w:r>
        <w:t>of</w:t>
      </w:r>
      <w:r>
        <w:rPr>
          <w:spacing w:val="-1"/>
        </w:rPr>
        <w:t xml:space="preserve"> </w:t>
      </w:r>
      <w:r>
        <w:t>any</w:t>
      </w:r>
      <w:r>
        <w:rPr>
          <w:spacing w:val="-3"/>
        </w:rPr>
        <w:t xml:space="preserve"> </w:t>
      </w:r>
      <w:r>
        <w:t>matter</w:t>
      </w:r>
      <w:r>
        <w:rPr>
          <w:spacing w:val="-1"/>
        </w:rPr>
        <w:t xml:space="preserve"> </w:t>
      </w:r>
      <w:r>
        <w:t>relating</w:t>
      </w:r>
      <w:r>
        <w:rPr>
          <w:spacing w:val="-2"/>
        </w:rPr>
        <w:t xml:space="preserve"> </w:t>
      </w:r>
      <w:r>
        <w:t>to this</w:t>
      </w:r>
      <w:r>
        <w:rPr>
          <w:spacing w:val="-4"/>
        </w:rPr>
        <w:t xml:space="preserve"> </w:t>
      </w:r>
      <w:r>
        <w:t>contract</w:t>
      </w:r>
      <w:r>
        <w:rPr>
          <w:spacing w:val="-3"/>
        </w:rPr>
        <w:t xml:space="preserve"> </w:t>
      </w:r>
      <w:r>
        <w:t>or</w:t>
      </w:r>
      <w:r>
        <w:rPr>
          <w:spacing w:val="-1"/>
        </w:rPr>
        <w:t xml:space="preserve"> </w:t>
      </w:r>
      <w:r>
        <w:t>to</w:t>
      </w:r>
      <w:r>
        <w:rPr>
          <w:spacing w:val="-2"/>
        </w:rPr>
        <w:t xml:space="preserve"> </w:t>
      </w:r>
      <w:r>
        <w:t>the</w:t>
      </w:r>
      <w:r>
        <w:rPr>
          <w:spacing w:val="-1"/>
        </w:rPr>
        <w:t xml:space="preserve"> </w:t>
      </w:r>
      <w:r>
        <w:t>services, as</w:t>
      </w:r>
      <w:r>
        <w:rPr>
          <w:spacing w:val="-4"/>
        </w:rPr>
        <w:t xml:space="preserve"> </w:t>
      </w:r>
      <w:r>
        <w:t>faithful</w:t>
      </w:r>
      <w:r>
        <w:rPr>
          <w:spacing w:val="-1"/>
        </w:rPr>
        <w:t xml:space="preserve"> </w:t>
      </w:r>
      <w:r>
        <w:t>advisers</w:t>
      </w:r>
      <w:r>
        <w:rPr>
          <w:spacing w:val="-1"/>
        </w:rPr>
        <w:t xml:space="preserve"> </w:t>
      </w:r>
      <w:r>
        <w:t>to</w:t>
      </w:r>
      <w:r>
        <w:rPr>
          <w:spacing w:val="-2"/>
        </w:rPr>
        <w:t xml:space="preserve"> </w:t>
      </w:r>
      <w:r>
        <w:t>Plan International (India Chapter), and shall at all times support and safeguard Plan International (India Chapter)’s legitimate interest in any dealings with third Parties.</w:t>
      </w:r>
      <w:r w:rsidR="009D6606">
        <w:t xml:space="preserve"> </w:t>
      </w:r>
      <w:r>
        <w:t>Except with the prior written consent of Plan International (India Chapter), the service provider and its personnel</w:t>
      </w:r>
      <w:r>
        <w:rPr>
          <w:spacing w:val="39"/>
        </w:rPr>
        <w:t xml:space="preserve"> </w:t>
      </w:r>
      <w:r>
        <w:t>shall</w:t>
      </w:r>
      <w:r>
        <w:rPr>
          <w:spacing w:val="40"/>
        </w:rPr>
        <w:t xml:space="preserve"> </w:t>
      </w:r>
      <w:r>
        <w:t>not</w:t>
      </w:r>
      <w:r>
        <w:rPr>
          <w:spacing w:val="41"/>
        </w:rPr>
        <w:t xml:space="preserve"> </w:t>
      </w:r>
      <w:r>
        <w:t>at</w:t>
      </w:r>
      <w:r>
        <w:rPr>
          <w:spacing w:val="41"/>
        </w:rPr>
        <w:t xml:space="preserve"> </w:t>
      </w:r>
      <w:r>
        <w:t>any</w:t>
      </w:r>
      <w:r>
        <w:rPr>
          <w:spacing w:val="42"/>
        </w:rPr>
        <w:t xml:space="preserve"> </w:t>
      </w:r>
      <w:r>
        <w:t>time</w:t>
      </w:r>
      <w:r>
        <w:rPr>
          <w:spacing w:val="39"/>
        </w:rPr>
        <w:t xml:space="preserve"> </w:t>
      </w:r>
      <w:r>
        <w:lastRenderedPageBreak/>
        <w:t>communicate</w:t>
      </w:r>
      <w:r>
        <w:rPr>
          <w:spacing w:val="40"/>
        </w:rPr>
        <w:t xml:space="preserve"> </w:t>
      </w:r>
      <w:r>
        <w:t>to</w:t>
      </w:r>
      <w:r>
        <w:rPr>
          <w:spacing w:val="40"/>
        </w:rPr>
        <w:t xml:space="preserve"> </w:t>
      </w:r>
      <w:r>
        <w:t>any</w:t>
      </w:r>
      <w:r>
        <w:rPr>
          <w:spacing w:val="42"/>
        </w:rPr>
        <w:t xml:space="preserve"> </w:t>
      </w:r>
      <w:r>
        <w:t>person</w:t>
      </w:r>
      <w:r>
        <w:rPr>
          <w:spacing w:val="38"/>
        </w:rPr>
        <w:t xml:space="preserve"> </w:t>
      </w:r>
      <w:r>
        <w:t>or</w:t>
      </w:r>
      <w:r>
        <w:rPr>
          <w:spacing w:val="38"/>
        </w:rPr>
        <w:t xml:space="preserve"> </w:t>
      </w:r>
      <w:r>
        <w:t>entity</w:t>
      </w:r>
      <w:r>
        <w:rPr>
          <w:spacing w:val="42"/>
        </w:rPr>
        <w:t xml:space="preserve"> </w:t>
      </w:r>
      <w:r>
        <w:t>any</w:t>
      </w:r>
      <w:r>
        <w:rPr>
          <w:spacing w:val="42"/>
        </w:rPr>
        <w:t xml:space="preserve"> </w:t>
      </w:r>
      <w:r>
        <w:t>confidential</w:t>
      </w:r>
      <w:r>
        <w:rPr>
          <w:spacing w:val="41"/>
        </w:rPr>
        <w:t xml:space="preserve"> </w:t>
      </w:r>
      <w:r>
        <w:rPr>
          <w:spacing w:val="-2"/>
        </w:rPr>
        <w:t>information</w:t>
      </w:r>
      <w:r w:rsidR="009D6606">
        <w:rPr>
          <w:spacing w:val="-2"/>
        </w:rPr>
        <w:t xml:space="preserve"> </w:t>
      </w:r>
      <w:r>
        <w:t>acquired in the course of the services, nor shall the service provider and its personnel make public the recommendations formulated in the course of, or as a result of the services.</w:t>
      </w:r>
    </w:p>
    <w:p w14:paraId="319D17F6" w14:textId="77777777" w:rsidR="00EB1E0A" w:rsidRDefault="00B55617" w:rsidP="009D6606">
      <w:pPr>
        <w:pStyle w:val="BodyText"/>
        <w:spacing w:before="159" w:line="259" w:lineRule="auto"/>
        <w:ind w:left="220" w:right="4"/>
        <w:jc w:val="both"/>
      </w:pPr>
      <w:r>
        <w:t>Service provider shall punctually comply with all the legal requirements, statutorily requirement and procedures as are necessary in India in connection with the execution and implementation of the said service</w:t>
      </w:r>
      <w:r>
        <w:rPr>
          <w:spacing w:val="-10"/>
        </w:rPr>
        <w:t xml:space="preserve"> </w:t>
      </w:r>
      <w:r>
        <w:t>and</w:t>
      </w:r>
      <w:r>
        <w:rPr>
          <w:spacing w:val="-11"/>
        </w:rPr>
        <w:t xml:space="preserve"> </w:t>
      </w:r>
      <w:r>
        <w:t>shall</w:t>
      </w:r>
      <w:r>
        <w:rPr>
          <w:spacing w:val="-11"/>
        </w:rPr>
        <w:t xml:space="preserve"> </w:t>
      </w:r>
      <w:r>
        <w:t>file</w:t>
      </w:r>
      <w:r>
        <w:rPr>
          <w:spacing w:val="-10"/>
        </w:rPr>
        <w:t xml:space="preserve"> </w:t>
      </w:r>
      <w:r>
        <w:t>all</w:t>
      </w:r>
      <w:r>
        <w:rPr>
          <w:spacing w:val="-11"/>
        </w:rPr>
        <w:t xml:space="preserve"> </w:t>
      </w:r>
      <w:r>
        <w:t>periodical</w:t>
      </w:r>
      <w:r>
        <w:rPr>
          <w:spacing w:val="-11"/>
        </w:rPr>
        <w:t xml:space="preserve"> </w:t>
      </w:r>
      <w:r>
        <w:t>returns,</w:t>
      </w:r>
      <w:r>
        <w:rPr>
          <w:spacing w:val="-10"/>
        </w:rPr>
        <w:t xml:space="preserve"> </w:t>
      </w:r>
      <w:r>
        <w:t>forms</w:t>
      </w:r>
      <w:r>
        <w:rPr>
          <w:spacing w:val="-11"/>
        </w:rPr>
        <w:t xml:space="preserve"> </w:t>
      </w:r>
      <w:r>
        <w:t>etc.</w:t>
      </w:r>
      <w:r>
        <w:rPr>
          <w:spacing w:val="-11"/>
        </w:rPr>
        <w:t xml:space="preserve"> </w:t>
      </w:r>
      <w:r>
        <w:t>and</w:t>
      </w:r>
      <w:r>
        <w:rPr>
          <w:spacing w:val="-11"/>
        </w:rPr>
        <w:t xml:space="preserve"> </w:t>
      </w:r>
      <w:r>
        <w:t>pay</w:t>
      </w:r>
      <w:r>
        <w:rPr>
          <w:spacing w:val="-10"/>
        </w:rPr>
        <w:t xml:space="preserve"> </w:t>
      </w:r>
      <w:r>
        <w:t>all</w:t>
      </w:r>
      <w:r>
        <w:rPr>
          <w:spacing w:val="-11"/>
        </w:rPr>
        <w:t xml:space="preserve"> </w:t>
      </w:r>
      <w:r>
        <w:t>fees,</w:t>
      </w:r>
      <w:r>
        <w:rPr>
          <w:spacing w:val="-10"/>
        </w:rPr>
        <w:t xml:space="preserve"> </w:t>
      </w:r>
      <w:r>
        <w:t>stamp</w:t>
      </w:r>
      <w:r>
        <w:rPr>
          <w:spacing w:val="-11"/>
        </w:rPr>
        <w:t xml:space="preserve"> </w:t>
      </w:r>
      <w:r>
        <w:t>duties,</w:t>
      </w:r>
      <w:r>
        <w:rPr>
          <w:spacing w:val="-10"/>
        </w:rPr>
        <w:t xml:space="preserve"> </w:t>
      </w:r>
      <w:r>
        <w:t>license</w:t>
      </w:r>
      <w:r>
        <w:rPr>
          <w:spacing w:val="-11"/>
        </w:rPr>
        <w:t xml:space="preserve"> </w:t>
      </w:r>
      <w:r>
        <w:t>fees,</w:t>
      </w:r>
      <w:r>
        <w:rPr>
          <w:spacing w:val="-10"/>
        </w:rPr>
        <w:t xml:space="preserve"> </w:t>
      </w:r>
      <w:r>
        <w:t>and</w:t>
      </w:r>
      <w:r>
        <w:rPr>
          <w:spacing w:val="-11"/>
        </w:rPr>
        <w:t xml:space="preserve"> </w:t>
      </w:r>
      <w:r>
        <w:t>other such levies imposed by the Government of India / State Governments as are required to be filed and/or paid under any applicable laws India.</w:t>
      </w:r>
    </w:p>
    <w:p w14:paraId="72AD0551" w14:textId="78B7FD1A" w:rsidR="00EB1E0A" w:rsidRDefault="00B55617" w:rsidP="009D6606">
      <w:pPr>
        <w:pStyle w:val="BodyText"/>
        <w:spacing w:before="160" w:line="259" w:lineRule="auto"/>
        <w:ind w:left="220" w:right="4"/>
        <w:jc w:val="both"/>
      </w:pPr>
      <w:r>
        <w:t>Service provider hereby irrevocably and unconditionally undertakes to keep Plan International (India Chapter),</w:t>
      </w:r>
      <w:r>
        <w:rPr>
          <w:spacing w:val="-13"/>
        </w:rPr>
        <w:t xml:space="preserve"> </w:t>
      </w:r>
      <w:r>
        <w:t>NACO,</w:t>
      </w:r>
      <w:r>
        <w:rPr>
          <w:spacing w:val="-12"/>
        </w:rPr>
        <w:t xml:space="preserve"> </w:t>
      </w:r>
      <w:r>
        <w:t>SACS</w:t>
      </w:r>
      <w:r w:rsidR="007B27BB">
        <w:t>,</w:t>
      </w:r>
      <w:r>
        <w:rPr>
          <w:spacing w:val="-13"/>
        </w:rPr>
        <w:t xml:space="preserve"> </w:t>
      </w:r>
      <w:r>
        <w:t>(Including</w:t>
      </w:r>
      <w:r>
        <w:rPr>
          <w:spacing w:val="-12"/>
        </w:rPr>
        <w:t xml:space="preserve"> </w:t>
      </w:r>
      <w:r>
        <w:t>ancillary</w:t>
      </w:r>
      <w:r>
        <w:rPr>
          <w:spacing w:val="-12"/>
        </w:rPr>
        <w:t xml:space="preserve"> </w:t>
      </w:r>
      <w:r>
        <w:t>units</w:t>
      </w:r>
      <w:r>
        <w:rPr>
          <w:spacing w:val="-13"/>
        </w:rPr>
        <w:t xml:space="preserve"> </w:t>
      </w:r>
      <w:r>
        <w:t>like</w:t>
      </w:r>
      <w:r>
        <w:rPr>
          <w:spacing w:val="-12"/>
        </w:rPr>
        <w:t xml:space="preserve"> </w:t>
      </w:r>
      <w:r>
        <w:t>ART</w:t>
      </w:r>
      <w:r>
        <w:rPr>
          <w:spacing w:val="-13"/>
        </w:rPr>
        <w:t xml:space="preserve"> </w:t>
      </w:r>
      <w:r>
        <w:t>centers/Cold</w:t>
      </w:r>
      <w:r>
        <w:rPr>
          <w:spacing w:val="-12"/>
        </w:rPr>
        <w:t xml:space="preserve"> </w:t>
      </w:r>
      <w:r>
        <w:t>rooms/ILRs/ICTC centers</w:t>
      </w:r>
      <w:r>
        <w:rPr>
          <w:spacing w:val="-13"/>
        </w:rPr>
        <w:t xml:space="preserve"> </w:t>
      </w:r>
      <w:r>
        <w:t>etc.)</w:t>
      </w:r>
      <w:r w:rsidR="007B27BB">
        <w:t>,</w:t>
      </w:r>
      <w:r>
        <w:rPr>
          <w:spacing w:val="-12"/>
        </w:rPr>
        <w:t xml:space="preserve"> </w:t>
      </w:r>
      <w:r>
        <w:t>etc.</w:t>
      </w:r>
      <w:r>
        <w:rPr>
          <w:spacing w:val="-12"/>
        </w:rPr>
        <w:t xml:space="preserve"> </w:t>
      </w:r>
      <w:r>
        <w:t>safe</w:t>
      </w:r>
      <w:r>
        <w:rPr>
          <w:spacing w:val="-13"/>
        </w:rPr>
        <w:t xml:space="preserve"> </w:t>
      </w:r>
      <w:r>
        <w:t>and</w:t>
      </w:r>
      <w:r>
        <w:rPr>
          <w:spacing w:val="-12"/>
        </w:rPr>
        <w:t xml:space="preserve"> </w:t>
      </w:r>
      <w:r>
        <w:t>harmless</w:t>
      </w:r>
      <w:r>
        <w:rPr>
          <w:spacing w:val="-13"/>
        </w:rPr>
        <w:t xml:space="preserve"> </w:t>
      </w:r>
      <w:r>
        <w:t>and</w:t>
      </w:r>
      <w:r>
        <w:rPr>
          <w:spacing w:val="-12"/>
        </w:rPr>
        <w:t xml:space="preserve"> </w:t>
      </w:r>
      <w:r>
        <w:t>to</w:t>
      </w:r>
      <w:r>
        <w:rPr>
          <w:spacing w:val="-12"/>
        </w:rPr>
        <w:t xml:space="preserve"> </w:t>
      </w:r>
      <w:r>
        <w:t>indemnify</w:t>
      </w:r>
      <w:r>
        <w:rPr>
          <w:spacing w:val="-13"/>
        </w:rPr>
        <w:t xml:space="preserve"> </w:t>
      </w:r>
      <w:r>
        <w:t>and</w:t>
      </w:r>
      <w:r>
        <w:rPr>
          <w:spacing w:val="-12"/>
        </w:rPr>
        <w:t xml:space="preserve"> </w:t>
      </w:r>
      <w:r>
        <w:t>keep</w:t>
      </w:r>
      <w:r>
        <w:rPr>
          <w:spacing w:val="-13"/>
        </w:rPr>
        <w:t xml:space="preserve"> </w:t>
      </w:r>
      <w:r>
        <w:t>indemnified</w:t>
      </w:r>
      <w:r>
        <w:rPr>
          <w:spacing w:val="-12"/>
        </w:rPr>
        <w:t xml:space="preserve"> </w:t>
      </w:r>
      <w:r>
        <w:t>Plan</w:t>
      </w:r>
      <w:r>
        <w:rPr>
          <w:spacing w:val="-13"/>
        </w:rPr>
        <w:t xml:space="preserve"> </w:t>
      </w:r>
      <w:r>
        <w:t>International</w:t>
      </w:r>
      <w:r>
        <w:rPr>
          <w:spacing w:val="-12"/>
        </w:rPr>
        <w:t xml:space="preserve"> </w:t>
      </w:r>
      <w:r>
        <w:t>(India Chapter), NACO, SACS</w:t>
      </w:r>
      <w:r w:rsidR="007B27BB">
        <w:t>,</w:t>
      </w:r>
      <w:r>
        <w:t xml:space="preserve"> (Including ancillary units like ART centers/Cold rooms/ILRs/ICTC centers etc.)</w:t>
      </w:r>
      <w:r w:rsidR="007B27BB">
        <w:t>,</w:t>
      </w:r>
      <w:r>
        <w:t xml:space="preserve"> etc. against all losses, damages, costs (including between attorney and client) charges and expenses that Plan International (India Chapter), NACO, SACS</w:t>
      </w:r>
      <w:r w:rsidR="007B27BB">
        <w:t>,</w:t>
      </w:r>
      <w:r>
        <w:t xml:space="preserve"> (Including ancillary units like ART cent</w:t>
      </w:r>
      <w:r w:rsidR="007B27BB">
        <w:t>er</w:t>
      </w:r>
      <w:r>
        <w:t>s/Cold rooms/ILRs/ICTC centers etc.)</w:t>
      </w:r>
      <w:r w:rsidR="007B27BB">
        <w:t>,</w:t>
      </w:r>
      <w:r>
        <w:t xml:space="preserve"> etc. may suffer or incur due to any breach or contravention of any of the terms of this agreement and/or on account of any action or inaction by the service provider and/or its agents, servants or employees and on a first demand made by Plan International (India Chapter) made in writing to make good all such losses and damages whether monetary or otherwise without raising any objection.</w:t>
      </w:r>
    </w:p>
    <w:p w14:paraId="72B1E32B" w14:textId="77777777" w:rsidR="00EB1E0A" w:rsidRDefault="00EB1E0A">
      <w:pPr>
        <w:spacing w:line="259" w:lineRule="auto"/>
        <w:jc w:val="both"/>
        <w:sectPr w:rsidR="00EB1E0A" w:rsidSect="007F71A3">
          <w:pgSz w:w="12240" w:h="15840"/>
          <w:pgMar w:top="1440" w:right="1440" w:bottom="1440" w:left="1440" w:header="0" w:footer="681" w:gutter="0"/>
          <w:cols w:space="720"/>
        </w:sectPr>
      </w:pPr>
    </w:p>
    <w:p w14:paraId="2D64D472" w14:textId="3E39E54D" w:rsidR="00EB1E0A" w:rsidRDefault="00B55617" w:rsidP="00027B64">
      <w:pPr>
        <w:pStyle w:val="Heading1"/>
      </w:pPr>
      <w:r>
        <w:lastRenderedPageBreak/>
        <w:t>SECTION</w:t>
      </w:r>
      <w:r>
        <w:rPr>
          <w:spacing w:val="-13"/>
        </w:rPr>
        <w:t xml:space="preserve"> </w:t>
      </w:r>
      <w:r>
        <w:t>-</w:t>
      </w:r>
      <w:r>
        <w:rPr>
          <w:spacing w:val="-13"/>
        </w:rPr>
        <w:t xml:space="preserve"> </w:t>
      </w:r>
      <w:r>
        <w:rPr>
          <w:spacing w:val="-5"/>
        </w:rPr>
        <w:t>IX</w:t>
      </w:r>
    </w:p>
    <w:p w14:paraId="1036DB94" w14:textId="06008415" w:rsidR="00EB1E0A" w:rsidRDefault="00B55617" w:rsidP="004C33CE">
      <w:pPr>
        <w:pStyle w:val="Heading2"/>
      </w:pPr>
      <w:r>
        <w:t>General Terms &amp; Conditions</w:t>
      </w:r>
    </w:p>
    <w:p w14:paraId="4624D276" w14:textId="77777777" w:rsidR="00EB1E0A" w:rsidRDefault="00B55617" w:rsidP="00392040">
      <w:pPr>
        <w:pStyle w:val="Heading5"/>
        <w:numPr>
          <w:ilvl w:val="0"/>
          <w:numId w:val="12"/>
        </w:numPr>
        <w:tabs>
          <w:tab w:val="left" w:pos="578"/>
        </w:tabs>
        <w:spacing w:before="240" w:line="276" w:lineRule="auto"/>
        <w:ind w:left="578" w:hanging="358"/>
      </w:pPr>
      <w:r>
        <w:t>LEGAL</w:t>
      </w:r>
      <w:r>
        <w:rPr>
          <w:spacing w:val="-6"/>
        </w:rPr>
        <w:t xml:space="preserve"> </w:t>
      </w:r>
      <w:r>
        <w:rPr>
          <w:spacing w:val="-2"/>
        </w:rPr>
        <w:t>STATUS</w:t>
      </w:r>
    </w:p>
    <w:p w14:paraId="0DAAC3CD" w14:textId="77777777" w:rsidR="00EB1E0A" w:rsidRDefault="00B55617" w:rsidP="0004738E">
      <w:pPr>
        <w:pStyle w:val="BodyText"/>
        <w:spacing w:before="180" w:line="276" w:lineRule="auto"/>
        <w:ind w:left="220"/>
        <w:jc w:val="both"/>
      </w:pPr>
      <w:r>
        <w:t>The Contractor shall be considered as having the legal status of an independent contractor vis-à-vis the Plan</w:t>
      </w:r>
      <w:r>
        <w:rPr>
          <w:spacing w:val="-8"/>
        </w:rPr>
        <w:t xml:space="preserve"> </w:t>
      </w:r>
      <w:r>
        <w:t>India.</w:t>
      </w:r>
      <w:r>
        <w:rPr>
          <w:spacing w:val="-8"/>
        </w:rPr>
        <w:t xml:space="preserve"> </w:t>
      </w:r>
      <w:r>
        <w:t>The</w:t>
      </w:r>
      <w:r>
        <w:rPr>
          <w:spacing w:val="-6"/>
        </w:rPr>
        <w:t xml:space="preserve"> </w:t>
      </w:r>
      <w:r>
        <w:t>Contractors</w:t>
      </w:r>
      <w:r>
        <w:rPr>
          <w:spacing w:val="-9"/>
        </w:rPr>
        <w:t xml:space="preserve"> </w:t>
      </w:r>
      <w:r>
        <w:t>personnel</w:t>
      </w:r>
      <w:r>
        <w:rPr>
          <w:spacing w:val="-6"/>
        </w:rPr>
        <w:t xml:space="preserve"> </w:t>
      </w:r>
      <w:r>
        <w:t>and</w:t>
      </w:r>
      <w:r>
        <w:rPr>
          <w:spacing w:val="-7"/>
        </w:rPr>
        <w:t xml:space="preserve"> </w:t>
      </w:r>
      <w:r>
        <w:t>sub-contractors</w:t>
      </w:r>
      <w:r>
        <w:rPr>
          <w:spacing w:val="-7"/>
        </w:rPr>
        <w:t xml:space="preserve"> </w:t>
      </w:r>
      <w:r>
        <w:t>shall</w:t>
      </w:r>
      <w:r>
        <w:rPr>
          <w:spacing w:val="-7"/>
        </w:rPr>
        <w:t xml:space="preserve"> </w:t>
      </w:r>
      <w:r>
        <w:t>not</w:t>
      </w:r>
      <w:r>
        <w:rPr>
          <w:spacing w:val="-6"/>
        </w:rPr>
        <w:t xml:space="preserve"> </w:t>
      </w:r>
      <w:r>
        <w:t>be</w:t>
      </w:r>
      <w:r>
        <w:rPr>
          <w:spacing w:val="-6"/>
        </w:rPr>
        <w:t xml:space="preserve"> </w:t>
      </w:r>
      <w:r>
        <w:t>considered</w:t>
      </w:r>
      <w:r>
        <w:rPr>
          <w:spacing w:val="-7"/>
        </w:rPr>
        <w:t xml:space="preserve"> </w:t>
      </w:r>
      <w:r>
        <w:t>in</w:t>
      </w:r>
      <w:r>
        <w:rPr>
          <w:spacing w:val="-8"/>
        </w:rPr>
        <w:t xml:space="preserve"> </w:t>
      </w:r>
      <w:r>
        <w:t>any</w:t>
      </w:r>
      <w:r>
        <w:rPr>
          <w:spacing w:val="-6"/>
        </w:rPr>
        <w:t xml:space="preserve"> </w:t>
      </w:r>
      <w:r>
        <w:t>respect</w:t>
      </w:r>
      <w:r>
        <w:rPr>
          <w:spacing w:val="-6"/>
        </w:rPr>
        <w:t xml:space="preserve"> </w:t>
      </w:r>
      <w:r>
        <w:t>as</w:t>
      </w:r>
      <w:r>
        <w:rPr>
          <w:spacing w:val="-7"/>
        </w:rPr>
        <w:t xml:space="preserve"> </w:t>
      </w:r>
      <w:r>
        <w:t>being the employees or agents of Plan India.</w:t>
      </w:r>
    </w:p>
    <w:p w14:paraId="33D24DBF" w14:textId="77777777" w:rsidR="00EB1E0A" w:rsidRDefault="00B55617" w:rsidP="00392040">
      <w:pPr>
        <w:pStyle w:val="Heading5"/>
        <w:numPr>
          <w:ilvl w:val="0"/>
          <w:numId w:val="12"/>
        </w:numPr>
        <w:tabs>
          <w:tab w:val="left" w:pos="578"/>
        </w:tabs>
        <w:spacing w:before="240" w:line="276" w:lineRule="auto"/>
        <w:ind w:left="578" w:hanging="358"/>
      </w:pPr>
      <w:r>
        <w:t>SOURCE</w:t>
      </w:r>
      <w:r>
        <w:rPr>
          <w:spacing w:val="-2"/>
        </w:rPr>
        <w:t xml:space="preserve"> </w:t>
      </w:r>
      <w:r>
        <w:t>OF</w:t>
      </w:r>
      <w:r>
        <w:rPr>
          <w:spacing w:val="-3"/>
        </w:rPr>
        <w:t xml:space="preserve"> </w:t>
      </w:r>
      <w:r>
        <w:rPr>
          <w:spacing w:val="-2"/>
        </w:rPr>
        <w:t>INSTRUCTIONS</w:t>
      </w:r>
    </w:p>
    <w:p w14:paraId="25FD68F0" w14:textId="77777777" w:rsidR="00EB1E0A" w:rsidRDefault="00B55617" w:rsidP="0004738E">
      <w:pPr>
        <w:pStyle w:val="BodyText"/>
        <w:spacing w:before="180" w:line="276" w:lineRule="auto"/>
        <w:ind w:left="220"/>
        <w:jc w:val="both"/>
      </w:pPr>
      <w:r>
        <w:t>The Contractor shall neither seek nor accept instructions from any authority external to Plan India in connection</w:t>
      </w:r>
      <w:r>
        <w:rPr>
          <w:spacing w:val="-10"/>
        </w:rPr>
        <w:t xml:space="preserve"> </w:t>
      </w:r>
      <w:r>
        <w:t>with</w:t>
      </w:r>
      <w:r>
        <w:rPr>
          <w:spacing w:val="-7"/>
        </w:rPr>
        <w:t xml:space="preserve"> </w:t>
      </w:r>
      <w:r>
        <w:t>the</w:t>
      </w:r>
      <w:r>
        <w:rPr>
          <w:spacing w:val="-8"/>
        </w:rPr>
        <w:t xml:space="preserve"> </w:t>
      </w:r>
      <w:r>
        <w:t>performance</w:t>
      </w:r>
      <w:r>
        <w:rPr>
          <w:spacing w:val="-8"/>
        </w:rPr>
        <w:t xml:space="preserve"> </w:t>
      </w:r>
      <w:r>
        <w:t>of</w:t>
      </w:r>
      <w:r>
        <w:rPr>
          <w:spacing w:val="-7"/>
        </w:rPr>
        <w:t xml:space="preserve"> </w:t>
      </w:r>
      <w:r>
        <w:t>its</w:t>
      </w:r>
      <w:r>
        <w:rPr>
          <w:spacing w:val="-6"/>
        </w:rPr>
        <w:t xml:space="preserve"> </w:t>
      </w:r>
      <w:r>
        <w:t>services</w:t>
      </w:r>
      <w:r>
        <w:rPr>
          <w:spacing w:val="-6"/>
        </w:rPr>
        <w:t xml:space="preserve"> </w:t>
      </w:r>
      <w:r>
        <w:t>under</w:t>
      </w:r>
      <w:r>
        <w:rPr>
          <w:spacing w:val="-9"/>
        </w:rPr>
        <w:t xml:space="preserve"> </w:t>
      </w:r>
      <w:r>
        <w:t>this</w:t>
      </w:r>
      <w:r>
        <w:rPr>
          <w:spacing w:val="-7"/>
        </w:rPr>
        <w:t xml:space="preserve"> </w:t>
      </w:r>
      <w:r>
        <w:t>contract.</w:t>
      </w:r>
      <w:r>
        <w:rPr>
          <w:spacing w:val="-9"/>
        </w:rPr>
        <w:t xml:space="preserve"> </w:t>
      </w:r>
      <w:r>
        <w:t>The</w:t>
      </w:r>
      <w:r>
        <w:rPr>
          <w:spacing w:val="-6"/>
        </w:rPr>
        <w:t xml:space="preserve"> </w:t>
      </w:r>
      <w:r>
        <w:t>Contractor</w:t>
      </w:r>
      <w:r>
        <w:rPr>
          <w:spacing w:val="-7"/>
        </w:rPr>
        <w:t xml:space="preserve"> </w:t>
      </w:r>
      <w:r>
        <w:t>shall</w:t>
      </w:r>
      <w:r>
        <w:rPr>
          <w:spacing w:val="-7"/>
        </w:rPr>
        <w:t xml:space="preserve"> </w:t>
      </w:r>
      <w:r>
        <w:t>refrain</w:t>
      </w:r>
      <w:r>
        <w:rPr>
          <w:spacing w:val="-7"/>
        </w:rPr>
        <w:t xml:space="preserve"> </w:t>
      </w:r>
      <w:r>
        <w:t>from</w:t>
      </w:r>
      <w:r>
        <w:rPr>
          <w:spacing w:val="-6"/>
        </w:rPr>
        <w:t xml:space="preserve"> </w:t>
      </w:r>
      <w:r>
        <w:t>any action that may adversely affect Plan India and shall fulfil its commitments with the fullest regard to the interests of Plan India.</w:t>
      </w:r>
    </w:p>
    <w:p w14:paraId="3852C3F9" w14:textId="77777777" w:rsidR="00EB1E0A" w:rsidRDefault="00B55617" w:rsidP="00392040">
      <w:pPr>
        <w:pStyle w:val="Heading5"/>
        <w:numPr>
          <w:ilvl w:val="0"/>
          <w:numId w:val="12"/>
        </w:numPr>
        <w:tabs>
          <w:tab w:val="left" w:pos="578"/>
        </w:tabs>
        <w:spacing w:before="240" w:line="276" w:lineRule="auto"/>
        <w:ind w:left="578" w:hanging="358"/>
      </w:pPr>
      <w:r>
        <w:t>CONTRACTORS</w:t>
      </w:r>
      <w:r>
        <w:rPr>
          <w:spacing w:val="-9"/>
        </w:rPr>
        <w:t xml:space="preserve"> </w:t>
      </w:r>
      <w:r>
        <w:t>RESPONSIBILITY</w:t>
      </w:r>
      <w:r>
        <w:rPr>
          <w:spacing w:val="-8"/>
        </w:rPr>
        <w:t xml:space="preserve"> </w:t>
      </w:r>
      <w:r>
        <w:t>FOR</w:t>
      </w:r>
      <w:r>
        <w:rPr>
          <w:spacing w:val="-7"/>
        </w:rPr>
        <w:t xml:space="preserve"> </w:t>
      </w:r>
      <w:r>
        <w:rPr>
          <w:spacing w:val="-2"/>
        </w:rPr>
        <w:t>EMPLOYEES</w:t>
      </w:r>
    </w:p>
    <w:p w14:paraId="5A34ED97" w14:textId="77777777" w:rsidR="00EB1E0A" w:rsidRDefault="00B55617" w:rsidP="0004738E">
      <w:pPr>
        <w:pStyle w:val="BodyText"/>
        <w:spacing w:before="181" w:line="276" w:lineRule="auto"/>
        <w:ind w:left="220"/>
        <w:jc w:val="both"/>
      </w:pPr>
      <w:r>
        <w:t>The</w:t>
      </w:r>
      <w:r>
        <w:rPr>
          <w:spacing w:val="-4"/>
        </w:rPr>
        <w:t xml:space="preserve"> </w:t>
      </w:r>
      <w:r>
        <w:t>Contractor</w:t>
      </w:r>
      <w:r>
        <w:rPr>
          <w:spacing w:val="-4"/>
        </w:rPr>
        <w:t xml:space="preserve"> </w:t>
      </w:r>
      <w:r>
        <w:t>shall</w:t>
      </w:r>
      <w:r>
        <w:rPr>
          <w:spacing w:val="-5"/>
        </w:rPr>
        <w:t xml:space="preserve"> </w:t>
      </w:r>
      <w:r>
        <w:t>be</w:t>
      </w:r>
      <w:r>
        <w:rPr>
          <w:spacing w:val="-6"/>
        </w:rPr>
        <w:t xml:space="preserve"> </w:t>
      </w:r>
      <w:r>
        <w:t>responsible</w:t>
      </w:r>
      <w:r>
        <w:rPr>
          <w:spacing w:val="-4"/>
        </w:rPr>
        <w:t xml:space="preserve"> </w:t>
      </w:r>
      <w:r>
        <w:t>for</w:t>
      </w:r>
      <w:r>
        <w:rPr>
          <w:spacing w:val="-7"/>
        </w:rPr>
        <w:t xml:space="preserve"> </w:t>
      </w:r>
      <w:r>
        <w:t>the</w:t>
      </w:r>
      <w:r>
        <w:rPr>
          <w:spacing w:val="-4"/>
        </w:rPr>
        <w:t xml:space="preserve"> </w:t>
      </w:r>
      <w:r>
        <w:t>professional</w:t>
      </w:r>
      <w:r>
        <w:rPr>
          <w:spacing w:val="-5"/>
        </w:rPr>
        <w:t xml:space="preserve"> </w:t>
      </w:r>
      <w:r>
        <w:t>and</w:t>
      </w:r>
      <w:r>
        <w:rPr>
          <w:spacing w:val="-5"/>
        </w:rPr>
        <w:t xml:space="preserve"> </w:t>
      </w:r>
      <w:r w:rsidR="002076F7">
        <w:t>t</w:t>
      </w:r>
      <w:r>
        <w:t>echnical</w:t>
      </w:r>
      <w:r>
        <w:rPr>
          <w:spacing w:val="-5"/>
        </w:rPr>
        <w:t xml:space="preserve"> </w:t>
      </w:r>
      <w:r>
        <w:t>competence</w:t>
      </w:r>
      <w:r>
        <w:rPr>
          <w:spacing w:val="-4"/>
        </w:rPr>
        <w:t xml:space="preserve"> </w:t>
      </w:r>
      <w:r>
        <w:t>of</w:t>
      </w:r>
      <w:r>
        <w:rPr>
          <w:spacing w:val="-7"/>
        </w:rPr>
        <w:t xml:space="preserve"> </w:t>
      </w:r>
      <w:r>
        <w:t>the</w:t>
      </w:r>
      <w:r>
        <w:rPr>
          <w:spacing w:val="-6"/>
        </w:rPr>
        <w:t xml:space="preserve"> </w:t>
      </w:r>
      <w:r>
        <w:t>employees</w:t>
      </w:r>
      <w:r>
        <w:rPr>
          <w:spacing w:val="-4"/>
        </w:rPr>
        <w:t xml:space="preserve"> </w:t>
      </w:r>
      <w:r>
        <w:t>and will select, for work under this contract, reliable individuals who will perform effectively in the implementation of this contract, respect the local customs and conform to a high standard of moral and ethical conduct.</w:t>
      </w:r>
    </w:p>
    <w:p w14:paraId="74C4E44C" w14:textId="77777777" w:rsidR="00EB1E0A" w:rsidRDefault="00B55617" w:rsidP="00392040">
      <w:pPr>
        <w:pStyle w:val="Heading5"/>
        <w:numPr>
          <w:ilvl w:val="0"/>
          <w:numId w:val="12"/>
        </w:numPr>
        <w:tabs>
          <w:tab w:val="left" w:pos="578"/>
        </w:tabs>
        <w:spacing w:before="240" w:line="276" w:lineRule="auto"/>
        <w:ind w:left="578" w:hanging="358"/>
      </w:pPr>
      <w:r>
        <w:rPr>
          <w:spacing w:val="-2"/>
        </w:rPr>
        <w:t>ASSIGNMENT</w:t>
      </w:r>
    </w:p>
    <w:p w14:paraId="40773CC2" w14:textId="77777777" w:rsidR="00EB1E0A" w:rsidRDefault="00B55617" w:rsidP="0004738E">
      <w:pPr>
        <w:pStyle w:val="BodyText"/>
        <w:spacing w:before="180" w:line="276" w:lineRule="auto"/>
        <w:ind w:left="220"/>
        <w:jc w:val="both"/>
      </w:pPr>
      <w:r>
        <w:t>The</w:t>
      </w:r>
      <w:r>
        <w:rPr>
          <w:spacing w:val="-6"/>
        </w:rPr>
        <w:t xml:space="preserve"> </w:t>
      </w:r>
      <w:r>
        <w:t>Contractor</w:t>
      </w:r>
      <w:r>
        <w:rPr>
          <w:spacing w:val="-7"/>
        </w:rPr>
        <w:t xml:space="preserve"> </w:t>
      </w:r>
      <w:r>
        <w:t>shall</w:t>
      </w:r>
      <w:r>
        <w:rPr>
          <w:spacing w:val="-7"/>
        </w:rPr>
        <w:t xml:space="preserve"> </w:t>
      </w:r>
      <w:r>
        <w:t>not</w:t>
      </w:r>
      <w:r>
        <w:rPr>
          <w:spacing w:val="-8"/>
        </w:rPr>
        <w:t xml:space="preserve"> </w:t>
      </w:r>
      <w:r>
        <w:t>assign,</w:t>
      </w:r>
      <w:r>
        <w:rPr>
          <w:spacing w:val="-6"/>
        </w:rPr>
        <w:t xml:space="preserve"> </w:t>
      </w:r>
      <w:r>
        <w:t>transfer,</w:t>
      </w:r>
      <w:r>
        <w:rPr>
          <w:spacing w:val="-6"/>
        </w:rPr>
        <w:t xml:space="preserve"> </w:t>
      </w:r>
      <w:r>
        <w:t>pledge</w:t>
      </w:r>
      <w:r>
        <w:rPr>
          <w:spacing w:val="-6"/>
        </w:rPr>
        <w:t xml:space="preserve"> </w:t>
      </w:r>
      <w:r>
        <w:t>or</w:t>
      </w:r>
      <w:r>
        <w:rPr>
          <w:spacing w:val="-9"/>
        </w:rPr>
        <w:t xml:space="preserve"> </w:t>
      </w:r>
      <w:r>
        <w:t>make</w:t>
      </w:r>
      <w:r>
        <w:rPr>
          <w:spacing w:val="-6"/>
        </w:rPr>
        <w:t xml:space="preserve"> </w:t>
      </w:r>
      <w:r>
        <w:t>any</w:t>
      </w:r>
      <w:r>
        <w:rPr>
          <w:spacing w:val="-8"/>
        </w:rPr>
        <w:t xml:space="preserve"> </w:t>
      </w:r>
      <w:r>
        <w:t>other</w:t>
      </w:r>
      <w:r>
        <w:rPr>
          <w:spacing w:val="-7"/>
        </w:rPr>
        <w:t xml:space="preserve"> </w:t>
      </w:r>
      <w:r>
        <w:t>disposition</w:t>
      </w:r>
      <w:r>
        <w:rPr>
          <w:spacing w:val="-10"/>
        </w:rPr>
        <w:t xml:space="preserve"> </w:t>
      </w:r>
      <w:r>
        <w:t>of</w:t>
      </w:r>
      <w:r>
        <w:rPr>
          <w:spacing w:val="-9"/>
        </w:rPr>
        <w:t xml:space="preserve"> </w:t>
      </w:r>
      <w:r>
        <w:t>this</w:t>
      </w:r>
      <w:r>
        <w:rPr>
          <w:spacing w:val="-7"/>
        </w:rPr>
        <w:t xml:space="preserve"> </w:t>
      </w:r>
      <w:r>
        <w:t>contract</w:t>
      </w:r>
      <w:r>
        <w:rPr>
          <w:spacing w:val="-9"/>
        </w:rPr>
        <w:t xml:space="preserve"> </w:t>
      </w:r>
      <w:r>
        <w:t>or</w:t>
      </w:r>
      <w:r>
        <w:rPr>
          <w:spacing w:val="-7"/>
        </w:rPr>
        <w:t xml:space="preserve"> </w:t>
      </w:r>
      <w:r>
        <w:t>any</w:t>
      </w:r>
      <w:r>
        <w:rPr>
          <w:spacing w:val="-6"/>
        </w:rPr>
        <w:t xml:space="preserve"> </w:t>
      </w:r>
      <w:r>
        <w:t>part thereof,</w:t>
      </w:r>
      <w:r>
        <w:rPr>
          <w:spacing w:val="-1"/>
        </w:rPr>
        <w:t xml:space="preserve"> </w:t>
      </w:r>
      <w:r>
        <w:t>or</w:t>
      </w:r>
      <w:r>
        <w:rPr>
          <w:spacing w:val="-1"/>
        </w:rPr>
        <w:t xml:space="preserve"> </w:t>
      </w:r>
      <w:r>
        <w:t>any</w:t>
      </w:r>
      <w:r>
        <w:rPr>
          <w:spacing w:val="-3"/>
        </w:rPr>
        <w:t xml:space="preserve"> </w:t>
      </w:r>
      <w:r>
        <w:t>of</w:t>
      </w:r>
      <w:r>
        <w:rPr>
          <w:spacing w:val="-1"/>
        </w:rPr>
        <w:t xml:space="preserve"> </w:t>
      </w:r>
      <w:r>
        <w:t>the</w:t>
      </w:r>
      <w:r>
        <w:rPr>
          <w:spacing w:val="-1"/>
        </w:rPr>
        <w:t xml:space="preserve"> </w:t>
      </w:r>
      <w:r>
        <w:t>Contractors</w:t>
      </w:r>
      <w:r>
        <w:rPr>
          <w:spacing w:val="-1"/>
        </w:rPr>
        <w:t xml:space="preserve"> </w:t>
      </w:r>
      <w:r>
        <w:t>rights,</w:t>
      </w:r>
      <w:r>
        <w:rPr>
          <w:spacing w:val="-1"/>
        </w:rPr>
        <w:t xml:space="preserve"> </w:t>
      </w:r>
      <w:r>
        <w:t>claims</w:t>
      </w:r>
      <w:r>
        <w:rPr>
          <w:spacing w:val="-3"/>
        </w:rPr>
        <w:t xml:space="preserve"> </w:t>
      </w:r>
      <w:r>
        <w:t>or</w:t>
      </w:r>
      <w:r>
        <w:rPr>
          <w:spacing w:val="-1"/>
        </w:rPr>
        <w:t xml:space="preserve"> </w:t>
      </w:r>
      <w:r>
        <w:t>obligations</w:t>
      </w:r>
      <w:r>
        <w:rPr>
          <w:spacing w:val="-1"/>
        </w:rPr>
        <w:t xml:space="preserve"> </w:t>
      </w:r>
      <w:r>
        <w:t>under</w:t>
      </w:r>
      <w:r>
        <w:rPr>
          <w:spacing w:val="-1"/>
        </w:rPr>
        <w:t xml:space="preserve"> </w:t>
      </w:r>
      <w:r>
        <w:t>this</w:t>
      </w:r>
      <w:r>
        <w:rPr>
          <w:spacing w:val="-1"/>
        </w:rPr>
        <w:t xml:space="preserve"> </w:t>
      </w:r>
      <w:r>
        <w:t>Contract.</w:t>
      </w:r>
      <w:r>
        <w:rPr>
          <w:spacing w:val="-1"/>
        </w:rPr>
        <w:t xml:space="preserve"> </w:t>
      </w:r>
      <w:r>
        <w:t>The</w:t>
      </w:r>
      <w:r>
        <w:rPr>
          <w:spacing w:val="-1"/>
        </w:rPr>
        <w:t xml:space="preserve"> </w:t>
      </w:r>
      <w:r>
        <w:t>terms</w:t>
      </w:r>
      <w:r>
        <w:rPr>
          <w:spacing w:val="-1"/>
        </w:rPr>
        <w:t xml:space="preserve"> </w:t>
      </w:r>
      <w:r>
        <w:t>of</w:t>
      </w:r>
      <w:r>
        <w:rPr>
          <w:spacing w:val="-1"/>
        </w:rPr>
        <w:t xml:space="preserve"> </w:t>
      </w:r>
      <w:r>
        <w:t>any</w:t>
      </w:r>
      <w:r>
        <w:rPr>
          <w:spacing w:val="-1"/>
        </w:rPr>
        <w:t xml:space="preserve"> </w:t>
      </w:r>
      <w:r>
        <w:t>sub- contract shall be subject to and conform to the provisions of the contract.</w:t>
      </w:r>
    </w:p>
    <w:p w14:paraId="19FE1BD8" w14:textId="77777777" w:rsidR="00EB1E0A" w:rsidRDefault="00B55617" w:rsidP="00392040">
      <w:pPr>
        <w:pStyle w:val="Heading5"/>
        <w:numPr>
          <w:ilvl w:val="0"/>
          <w:numId w:val="12"/>
        </w:numPr>
        <w:tabs>
          <w:tab w:val="left" w:pos="578"/>
        </w:tabs>
        <w:spacing w:before="240" w:line="276" w:lineRule="auto"/>
        <w:ind w:left="578" w:hanging="358"/>
      </w:pPr>
      <w:r>
        <w:rPr>
          <w:spacing w:val="-2"/>
        </w:rPr>
        <w:t>SUB-CONTRACTING</w:t>
      </w:r>
    </w:p>
    <w:p w14:paraId="447EE9F0" w14:textId="77777777" w:rsidR="00EB1E0A" w:rsidRDefault="00B55617" w:rsidP="0004738E">
      <w:pPr>
        <w:pStyle w:val="BodyText"/>
        <w:spacing w:before="180" w:line="276" w:lineRule="auto"/>
        <w:ind w:left="220"/>
        <w:jc w:val="both"/>
      </w:pPr>
      <w:r>
        <w:t>In</w:t>
      </w:r>
      <w:r>
        <w:rPr>
          <w:spacing w:val="-3"/>
        </w:rPr>
        <w:t xml:space="preserve"> </w:t>
      </w:r>
      <w:r>
        <w:t>the</w:t>
      </w:r>
      <w:r>
        <w:rPr>
          <w:spacing w:val="-3"/>
        </w:rPr>
        <w:t xml:space="preserve"> </w:t>
      </w:r>
      <w:r>
        <w:t>event</w:t>
      </w:r>
      <w:r>
        <w:rPr>
          <w:spacing w:val="-1"/>
        </w:rPr>
        <w:t xml:space="preserve"> </w:t>
      </w:r>
      <w:r>
        <w:t>the</w:t>
      </w:r>
      <w:r>
        <w:rPr>
          <w:spacing w:val="-1"/>
        </w:rPr>
        <w:t xml:space="preserve"> </w:t>
      </w:r>
      <w:r>
        <w:t>Contractor</w:t>
      </w:r>
      <w:r>
        <w:rPr>
          <w:spacing w:val="-4"/>
        </w:rPr>
        <w:t xml:space="preserve"> </w:t>
      </w:r>
      <w:r>
        <w:t>requires</w:t>
      </w:r>
      <w:r>
        <w:rPr>
          <w:spacing w:val="-4"/>
        </w:rPr>
        <w:t xml:space="preserve"> </w:t>
      </w:r>
      <w:r>
        <w:t>the</w:t>
      </w:r>
      <w:r>
        <w:rPr>
          <w:spacing w:val="-3"/>
        </w:rPr>
        <w:t xml:space="preserve"> </w:t>
      </w:r>
      <w:r>
        <w:t>services</w:t>
      </w:r>
      <w:r>
        <w:rPr>
          <w:spacing w:val="-3"/>
        </w:rPr>
        <w:t xml:space="preserve"> </w:t>
      </w:r>
      <w:r>
        <w:t>of</w:t>
      </w:r>
      <w:r>
        <w:rPr>
          <w:spacing w:val="-4"/>
        </w:rPr>
        <w:t xml:space="preserve"> </w:t>
      </w:r>
      <w:r>
        <w:t>sub-contractors,</w:t>
      </w:r>
      <w:r>
        <w:rPr>
          <w:spacing w:val="-4"/>
        </w:rPr>
        <w:t xml:space="preserve"> </w:t>
      </w:r>
      <w:r>
        <w:t>the</w:t>
      </w:r>
      <w:r>
        <w:rPr>
          <w:spacing w:val="-3"/>
        </w:rPr>
        <w:t xml:space="preserve"> </w:t>
      </w:r>
      <w:r>
        <w:t>Contractor</w:t>
      </w:r>
      <w:r>
        <w:rPr>
          <w:spacing w:val="-1"/>
        </w:rPr>
        <w:t xml:space="preserve"> </w:t>
      </w:r>
      <w:r>
        <w:t>shall</w:t>
      </w:r>
      <w:r>
        <w:rPr>
          <w:spacing w:val="-4"/>
        </w:rPr>
        <w:t xml:space="preserve"> </w:t>
      </w:r>
      <w:r>
        <w:t>obtain</w:t>
      </w:r>
      <w:r>
        <w:rPr>
          <w:spacing w:val="-5"/>
        </w:rPr>
        <w:t xml:space="preserve"> </w:t>
      </w:r>
      <w:r>
        <w:t>the</w:t>
      </w:r>
      <w:r>
        <w:rPr>
          <w:spacing w:val="-3"/>
        </w:rPr>
        <w:t xml:space="preserve"> </w:t>
      </w:r>
      <w:r>
        <w:t>prior written approval and clearance of Plan India for all sub-contractors. The approval of Plan India of a sub- contractor shall not relieve the Contractor of any of its obligation under this contract. The terms of any sub-contract shall be subject to any conform to the provisions of the contract.</w:t>
      </w:r>
    </w:p>
    <w:p w14:paraId="091577C4" w14:textId="77777777" w:rsidR="00EB1E0A" w:rsidRDefault="00B55617" w:rsidP="00392040">
      <w:pPr>
        <w:pStyle w:val="Heading5"/>
        <w:numPr>
          <w:ilvl w:val="0"/>
          <w:numId w:val="12"/>
        </w:numPr>
        <w:tabs>
          <w:tab w:val="left" w:pos="578"/>
        </w:tabs>
        <w:spacing w:before="240" w:line="276" w:lineRule="auto"/>
        <w:ind w:left="578" w:hanging="358"/>
      </w:pPr>
      <w:r>
        <w:t>OFFICIALS</w:t>
      </w:r>
      <w:r>
        <w:rPr>
          <w:spacing w:val="-6"/>
        </w:rPr>
        <w:t xml:space="preserve"> </w:t>
      </w:r>
      <w:r>
        <w:t>NOT</w:t>
      </w:r>
      <w:r>
        <w:rPr>
          <w:spacing w:val="-4"/>
        </w:rPr>
        <w:t xml:space="preserve"> </w:t>
      </w:r>
      <w:r>
        <w:t>TO</w:t>
      </w:r>
      <w:r>
        <w:rPr>
          <w:spacing w:val="-4"/>
        </w:rPr>
        <w:t xml:space="preserve"> </w:t>
      </w:r>
      <w:r>
        <w:rPr>
          <w:spacing w:val="-2"/>
        </w:rPr>
        <w:t>BENEFIT</w:t>
      </w:r>
    </w:p>
    <w:p w14:paraId="438D7596" w14:textId="168C17EC" w:rsidR="00FB310C" w:rsidRDefault="00B55617" w:rsidP="00FB310C">
      <w:pPr>
        <w:pStyle w:val="BodyText"/>
        <w:spacing w:before="181" w:line="276" w:lineRule="auto"/>
        <w:ind w:left="220"/>
        <w:jc w:val="both"/>
      </w:pPr>
      <w:r>
        <w:t>The</w:t>
      </w:r>
      <w:r>
        <w:rPr>
          <w:spacing w:val="-6"/>
        </w:rPr>
        <w:t xml:space="preserve"> </w:t>
      </w:r>
      <w:r>
        <w:t>Contractor</w:t>
      </w:r>
      <w:r>
        <w:rPr>
          <w:spacing w:val="-9"/>
        </w:rPr>
        <w:t xml:space="preserve"> </w:t>
      </w:r>
      <w:r>
        <w:t>shall</w:t>
      </w:r>
      <w:r>
        <w:rPr>
          <w:spacing w:val="-9"/>
        </w:rPr>
        <w:t xml:space="preserve"> </w:t>
      </w:r>
      <w:r>
        <w:t>warrant</w:t>
      </w:r>
      <w:r>
        <w:rPr>
          <w:spacing w:val="-6"/>
        </w:rPr>
        <w:t xml:space="preserve"> </w:t>
      </w:r>
      <w:r>
        <w:t>that</w:t>
      </w:r>
      <w:r>
        <w:rPr>
          <w:spacing w:val="-9"/>
        </w:rPr>
        <w:t xml:space="preserve"> </w:t>
      </w:r>
      <w:r>
        <w:t>no</w:t>
      </w:r>
      <w:r>
        <w:rPr>
          <w:spacing w:val="-8"/>
        </w:rPr>
        <w:t xml:space="preserve"> </w:t>
      </w:r>
      <w:r>
        <w:t>official</w:t>
      </w:r>
      <w:r>
        <w:rPr>
          <w:spacing w:val="-9"/>
        </w:rPr>
        <w:t xml:space="preserve"> </w:t>
      </w:r>
      <w:r>
        <w:t>of</w:t>
      </w:r>
      <w:r>
        <w:rPr>
          <w:spacing w:val="-9"/>
        </w:rPr>
        <w:t xml:space="preserve"> </w:t>
      </w:r>
      <w:r>
        <w:t>Plan</w:t>
      </w:r>
      <w:r>
        <w:rPr>
          <w:spacing w:val="-8"/>
        </w:rPr>
        <w:t xml:space="preserve"> </w:t>
      </w:r>
      <w:r>
        <w:t>India</w:t>
      </w:r>
      <w:r>
        <w:rPr>
          <w:spacing w:val="-7"/>
        </w:rPr>
        <w:t xml:space="preserve"> </w:t>
      </w:r>
      <w:r>
        <w:t>has</w:t>
      </w:r>
      <w:r>
        <w:rPr>
          <w:spacing w:val="-7"/>
        </w:rPr>
        <w:t xml:space="preserve"> </w:t>
      </w:r>
      <w:r>
        <w:t>received</w:t>
      </w:r>
      <w:r>
        <w:rPr>
          <w:spacing w:val="-9"/>
        </w:rPr>
        <w:t xml:space="preserve"> </w:t>
      </w:r>
      <w:r>
        <w:t>or</w:t>
      </w:r>
      <w:r>
        <w:rPr>
          <w:spacing w:val="-9"/>
        </w:rPr>
        <w:t xml:space="preserve"> </w:t>
      </w:r>
      <w:r>
        <w:t>will</w:t>
      </w:r>
      <w:r>
        <w:rPr>
          <w:spacing w:val="-9"/>
        </w:rPr>
        <w:t xml:space="preserve"> </w:t>
      </w:r>
      <w:r>
        <w:t>be</w:t>
      </w:r>
      <w:r>
        <w:rPr>
          <w:spacing w:val="-8"/>
        </w:rPr>
        <w:t xml:space="preserve"> </w:t>
      </w:r>
      <w:r>
        <w:t>offered</w:t>
      </w:r>
      <w:r>
        <w:rPr>
          <w:spacing w:val="-7"/>
        </w:rPr>
        <w:t xml:space="preserve"> </w:t>
      </w:r>
      <w:r>
        <w:t>by</w:t>
      </w:r>
      <w:r>
        <w:rPr>
          <w:spacing w:val="-6"/>
        </w:rPr>
        <w:t xml:space="preserve"> </w:t>
      </w:r>
      <w:r>
        <w:t>the</w:t>
      </w:r>
      <w:r>
        <w:rPr>
          <w:spacing w:val="-6"/>
        </w:rPr>
        <w:t xml:space="preserve"> </w:t>
      </w:r>
      <w:r>
        <w:t>Contractor any direct or indirect benefit arising from this contract or the award thereof. The Contractor agrees that breach of this provision is the breach of an essential terms of the contract.</w:t>
      </w:r>
    </w:p>
    <w:p w14:paraId="177E713C" w14:textId="77777777" w:rsidR="00FB310C" w:rsidRDefault="00FB310C" w:rsidP="00FB310C">
      <w:pPr>
        <w:pStyle w:val="BodyText"/>
        <w:spacing w:before="181" w:line="276" w:lineRule="auto"/>
        <w:ind w:left="220"/>
        <w:jc w:val="both"/>
      </w:pPr>
    </w:p>
    <w:p w14:paraId="3A6F49D1" w14:textId="153F96EB" w:rsidR="00EB1E0A" w:rsidRDefault="00B55617" w:rsidP="00392040">
      <w:pPr>
        <w:pStyle w:val="Heading5"/>
        <w:numPr>
          <w:ilvl w:val="0"/>
          <w:numId w:val="12"/>
        </w:numPr>
        <w:tabs>
          <w:tab w:val="left" w:pos="578"/>
        </w:tabs>
        <w:spacing w:before="240" w:line="276" w:lineRule="auto"/>
        <w:ind w:left="578" w:hanging="358"/>
      </w:pPr>
      <w:r>
        <w:lastRenderedPageBreak/>
        <w:t>INTELLECTUAL</w:t>
      </w:r>
      <w:r>
        <w:rPr>
          <w:spacing w:val="-8"/>
        </w:rPr>
        <w:t xml:space="preserve"> </w:t>
      </w:r>
      <w:r>
        <w:t>PROPERTY</w:t>
      </w:r>
      <w:r>
        <w:rPr>
          <w:spacing w:val="-9"/>
        </w:rPr>
        <w:t xml:space="preserve"> </w:t>
      </w:r>
      <w:r>
        <w:rPr>
          <w:spacing w:val="-2"/>
        </w:rPr>
        <w:t>INFRINGEMENT</w:t>
      </w:r>
    </w:p>
    <w:p w14:paraId="5A6FB290" w14:textId="77777777" w:rsidR="00EB1E0A" w:rsidRDefault="00B55617" w:rsidP="00FB310C">
      <w:pPr>
        <w:pStyle w:val="BodyText"/>
        <w:spacing w:before="181" w:line="276" w:lineRule="auto"/>
        <w:ind w:left="220"/>
        <w:jc w:val="both"/>
      </w:pPr>
      <w:r>
        <w:t>The Contractor</w:t>
      </w:r>
      <w:r w:rsidRPr="00FB310C">
        <w:t xml:space="preserve"> </w:t>
      </w:r>
      <w:r>
        <w:t>warrants</w:t>
      </w:r>
      <w:r w:rsidRPr="00FB310C">
        <w:t xml:space="preserve"> </w:t>
      </w:r>
      <w:r>
        <w:t>that the use by</w:t>
      </w:r>
      <w:r w:rsidRPr="00FB310C">
        <w:t xml:space="preserve"> </w:t>
      </w:r>
      <w:r>
        <w:t>PLAN</w:t>
      </w:r>
      <w:r w:rsidRPr="00FB310C">
        <w:t xml:space="preserve"> </w:t>
      </w:r>
      <w:r>
        <w:t>INDIA</w:t>
      </w:r>
      <w:r w:rsidRPr="00FB310C">
        <w:t xml:space="preserve"> </w:t>
      </w:r>
      <w:r>
        <w:t>of the services availed under</w:t>
      </w:r>
      <w:r w:rsidRPr="00FB310C">
        <w:t xml:space="preserve"> </w:t>
      </w:r>
      <w:r>
        <w:t>this Contract does not infringe any patent, design,</w:t>
      </w:r>
      <w:r w:rsidRPr="00FB310C">
        <w:t xml:space="preserve"> </w:t>
      </w:r>
      <w:r>
        <w:t>trade-name or trade-mark. In</w:t>
      </w:r>
      <w:r w:rsidRPr="00FB310C">
        <w:t xml:space="preserve"> </w:t>
      </w:r>
      <w:r>
        <w:t>addition, the Contractor shall, pursuant to this warranty, indemnify, defend and hold PLAN INDIA harmless from any actions or claims brought against PLAN</w:t>
      </w:r>
      <w:r w:rsidRPr="00FB310C">
        <w:t xml:space="preserve"> </w:t>
      </w:r>
      <w:r>
        <w:t>INDIA</w:t>
      </w:r>
      <w:r w:rsidRPr="00FB310C">
        <w:t xml:space="preserve"> </w:t>
      </w:r>
      <w:r>
        <w:t>pertaining to the alleged infringement of</w:t>
      </w:r>
      <w:r w:rsidRPr="00FB310C">
        <w:t xml:space="preserve"> </w:t>
      </w:r>
      <w:r>
        <w:t>a patent, design, trade-name</w:t>
      </w:r>
      <w:r w:rsidRPr="00FB310C">
        <w:t xml:space="preserve"> </w:t>
      </w:r>
      <w:r>
        <w:t>or trade-mark arising in connection with the services offered under this Contract.</w:t>
      </w:r>
    </w:p>
    <w:p w14:paraId="59DCF824" w14:textId="77777777" w:rsidR="00EB1E0A" w:rsidRDefault="00B55617" w:rsidP="00392040">
      <w:pPr>
        <w:pStyle w:val="Heading5"/>
        <w:numPr>
          <w:ilvl w:val="0"/>
          <w:numId w:val="12"/>
        </w:numPr>
        <w:tabs>
          <w:tab w:val="left" w:pos="578"/>
        </w:tabs>
        <w:spacing w:before="240" w:line="276" w:lineRule="auto"/>
        <w:ind w:left="578" w:hanging="358"/>
      </w:pPr>
      <w:r>
        <w:t>RIGHTS</w:t>
      </w:r>
      <w:r>
        <w:rPr>
          <w:spacing w:val="-4"/>
        </w:rPr>
        <w:t xml:space="preserve"> </w:t>
      </w:r>
      <w:r>
        <w:t>OF</w:t>
      </w:r>
      <w:r>
        <w:rPr>
          <w:spacing w:val="-4"/>
        </w:rPr>
        <w:t xml:space="preserve"> </w:t>
      </w:r>
      <w:r>
        <w:t>PLAN</w:t>
      </w:r>
      <w:r>
        <w:rPr>
          <w:spacing w:val="-3"/>
        </w:rPr>
        <w:t xml:space="preserve"> </w:t>
      </w:r>
      <w:r>
        <w:rPr>
          <w:spacing w:val="-4"/>
        </w:rPr>
        <w:t>INDIA</w:t>
      </w:r>
    </w:p>
    <w:p w14:paraId="0D28544C" w14:textId="77777777" w:rsidR="00EB1E0A" w:rsidRDefault="00B55617" w:rsidP="0004738E">
      <w:pPr>
        <w:pStyle w:val="BodyText"/>
        <w:spacing w:before="181" w:line="276" w:lineRule="auto"/>
        <w:ind w:left="220"/>
        <w:jc w:val="both"/>
      </w:pPr>
      <w:r>
        <w:t>In</w:t>
      </w:r>
      <w:r>
        <w:rPr>
          <w:spacing w:val="-7"/>
        </w:rPr>
        <w:t xml:space="preserve"> </w:t>
      </w:r>
      <w:r>
        <w:t>case</w:t>
      </w:r>
      <w:r>
        <w:rPr>
          <w:spacing w:val="-6"/>
        </w:rPr>
        <w:t xml:space="preserve"> </w:t>
      </w:r>
      <w:r>
        <w:t>of</w:t>
      </w:r>
      <w:r>
        <w:rPr>
          <w:spacing w:val="-8"/>
        </w:rPr>
        <w:t xml:space="preserve"> </w:t>
      </w:r>
      <w:r>
        <w:t>failure</w:t>
      </w:r>
      <w:r>
        <w:rPr>
          <w:spacing w:val="-6"/>
        </w:rPr>
        <w:t xml:space="preserve"> </w:t>
      </w:r>
      <w:r>
        <w:t>by</w:t>
      </w:r>
      <w:r>
        <w:rPr>
          <w:spacing w:val="-7"/>
        </w:rPr>
        <w:t xml:space="preserve"> </w:t>
      </w:r>
      <w:r>
        <w:t>the</w:t>
      </w:r>
      <w:r>
        <w:rPr>
          <w:spacing w:val="-6"/>
        </w:rPr>
        <w:t xml:space="preserve"> </w:t>
      </w:r>
      <w:r>
        <w:t>Contractor</w:t>
      </w:r>
      <w:r>
        <w:rPr>
          <w:spacing w:val="-8"/>
        </w:rPr>
        <w:t xml:space="preserve"> </w:t>
      </w:r>
      <w:r>
        <w:t>to</w:t>
      </w:r>
      <w:r>
        <w:rPr>
          <w:spacing w:val="-5"/>
        </w:rPr>
        <w:t xml:space="preserve"> </w:t>
      </w:r>
      <w:r>
        <w:t>fulfil</w:t>
      </w:r>
      <w:r>
        <w:rPr>
          <w:spacing w:val="-6"/>
        </w:rPr>
        <w:t xml:space="preserve"> </w:t>
      </w:r>
      <w:r>
        <w:t>its</w:t>
      </w:r>
      <w:r>
        <w:rPr>
          <w:spacing w:val="-8"/>
        </w:rPr>
        <w:t xml:space="preserve"> </w:t>
      </w:r>
      <w:r>
        <w:t>obligations</w:t>
      </w:r>
      <w:r>
        <w:rPr>
          <w:spacing w:val="-6"/>
        </w:rPr>
        <w:t xml:space="preserve"> </w:t>
      </w:r>
      <w:r>
        <w:t>under</w:t>
      </w:r>
      <w:r>
        <w:rPr>
          <w:spacing w:val="-6"/>
        </w:rPr>
        <w:t xml:space="preserve"> </w:t>
      </w:r>
      <w:r>
        <w:t>the</w:t>
      </w:r>
      <w:r>
        <w:rPr>
          <w:spacing w:val="-8"/>
        </w:rPr>
        <w:t xml:space="preserve"> </w:t>
      </w:r>
      <w:r>
        <w:t>terms</w:t>
      </w:r>
      <w:r>
        <w:rPr>
          <w:spacing w:val="-6"/>
        </w:rPr>
        <w:t xml:space="preserve"> </w:t>
      </w:r>
      <w:r>
        <w:t>and</w:t>
      </w:r>
      <w:r>
        <w:rPr>
          <w:spacing w:val="-7"/>
        </w:rPr>
        <w:t xml:space="preserve"> </w:t>
      </w:r>
      <w:r>
        <w:t>conditions</w:t>
      </w:r>
      <w:r>
        <w:rPr>
          <w:spacing w:val="-6"/>
        </w:rPr>
        <w:t xml:space="preserve"> </w:t>
      </w:r>
      <w:r>
        <w:t>of</w:t>
      </w:r>
      <w:r>
        <w:rPr>
          <w:spacing w:val="-8"/>
        </w:rPr>
        <w:t xml:space="preserve"> </w:t>
      </w:r>
      <w:r>
        <w:t>this</w:t>
      </w:r>
      <w:r>
        <w:rPr>
          <w:spacing w:val="-6"/>
        </w:rPr>
        <w:t xml:space="preserve"> </w:t>
      </w:r>
      <w:r>
        <w:t>Contract, PLAN INDIA may, after giving the Contractor reasonable notice to perform and without prejudice to any other rights or remedies, exercise one or more of the following rights:</w:t>
      </w:r>
    </w:p>
    <w:p w14:paraId="5F36AB91" w14:textId="77777777" w:rsidR="00EB1E0A" w:rsidRDefault="00EB1E0A" w:rsidP="0004738E">
      <w:pPr>
        <w:pStyle w:val="BodyText"/>
        <w:spacing w:before="1" w:line="276" w:lineRule="auto"/>
      </w:pPr>
    </w:p>
    <w:p w14:paraId="4F60D036" w14:textId="77777777" w:rsidR="00EB1E0A" w:rsidRDefault="00B55617" w:rsidP="00392040">
      <w:pPr>
        <w:pStyle w:val="ListParagraph"/>
        <w:numPr>
          <w:ilvl w:val="1"/>
          <w:numId w:val="12"/>
        </w:numPr>
        <w:tabs>
          <w:tab w:val="left" w:pos="940"/>
        </w:tabs>
        <w:spacing w:line="276" w:lineRule="auto"/>
      </w:pPr>
      <w:r>
        <w:t>Refuse</w:t>
      </w:r>
      <w:r>
        <w:rPr>
          <w:spacing w:val="-5"/>
        </w:rPr>
        <w:t xml:space="preserve"> </w:t>
      </w:r>
      <w:r>
        <w:t>to</w:t>
      </w:r>
      <w:r>
        <w:rPr>
          <w:spacing w:val="-2"/>
        </w:rPr>
        <w:t xml:space="preserve"> </w:t>
      </w:r>
      <w:r>
        <w:t>accept all</w:t>
      </w:r>
      <w:r>
        <w:rPr>
          <w:spacing w:val="-4"/>
        </w:rPr>
        <w:t xml:space="preserve"> </w:t>
      </w:r>
      <w:r>
        <w:t>or part</w:t>
      </w:r>
      <w:r>
        <w:rPr>
          <w:spacing w:val="-5"/>
        </w:rPr>
        <w:t xml:space="preserve"> </w:t>
      </w:r>
      <w:r>
        <w:t xml:space="preserve">of </w:t>
      </w:r>
      <w:r>
        <w:rPr>
          <w:spacing w:val="-2"/>
        </w:rPr>
        <w:t>services.</w:t>
      </w:r>
    </w:p>
    <w:p w14:paraId="50208F18" w14:textId="77777777" w:rsidR="00EB1E0A" w:rsidRDefault="00B55617" w:rsidP="00392040">
      <w:pPr>
        <w:pStyle w:val="ListParagraph"/>
        <w:numPr>
          <w:ilvl w:val="1"/>
          <w:numId w:val="12"/>
        </w:numPr>
        <w:tabs>
          <w:tab w:val="left" w:pos="940"/>
        </w:tabs>
        <w:spacing w:before="2" w:line="276" w:lineRule="auto"/>
        <w:ind w:hanging="516"/>
      </w:pPr>
      <w:r>
        <w:t>Cancel</w:t>
      </w:r>
      <w:r>
        <w:rPr>
          <w:spacing w:val="-4"/>
        </w:rPr>
        <w:t xml:space="preserve"> </w:t>
      </w:r>
      <w:r>
        <w:t>this</w:t>
      </w:r>
      <w:r>
        <w:rPr>
          <w:spacing w:val="-2"/>
        </w:rPr>
        <w:t xml:space="preserve"> </w:t>
      </w:r>
      <w:r>
        <w:t>Contract</w:t>
      </w:r>
      <w:r>
        <w:rPr>
          <w:spacing w:val="-4"/>
        </w:rPr>
        <w:t xml:space="preserve"> </w:t>
      </w:r>
      <w:r>
        <w:t>without</w:t>
      </w:r>
      <w:r>
        <w:rPr>
          <w:spacing w:val="-2"/>
        </w:rPr>
        <w:t xml:space="preserve"> </w:t>
      </w:r>
      <w:r>
        <w:t>any</w:t>
      </w:r>
      <w:r>
        <w:rPr>
          <w:spacing w:val="-4"/>
        </w:rPr>
        <w:t xml:space="preserve"> </w:t>
      </w:r>
      <w:r>
        <w:t>liability</w:t>
      </w:r>
      <w:r>
        <w:rPr>
          <w:spacing w:val="-4"/>
        </w:rPr>
        <w:t xml:space="preserve"> </w:t>
      </w:r>
      <w:r>
        <w:t>for</w:t>
      </w:r>
      <w:r>
        <w:rPr>
          <w:spacing w:val="-4"/>
        </w:rPr>
        <w:t xml:space="preserve"> </w:t>
      </w:r>
      <w:r>
        <w:t>termination</w:t>
      </w:r>
      <w:r>
        <w:rPr>
          <w:spacing w:val="-3"/>
        </w:rPr>
        <w:t xml:space="preserve"> </w:t>
      </w:r>
      <w:r>
        <w:t>charges</w:t>
      </w:r>
      <w:r>
        <w:rPr>
          <w:spacing w:val="-4"/>
        </w:rPr>
        <w:t xml:space="preserve"> </w:t>
      </w:r>
      <w:r>
        <w:t>or</w:t>
      </w:r>
      <w:r>
        <w:rPr>
          <w:spacing w:val="-5"/>
        </w:rPr>
        <w:t xml:space="preserve"> </w:t>
      </w:r>
      <w:r>
        <w:t>any</w:t>
      </w:r>
      <w:r>
        <w:rPr>
          <w:spacing w:val="-4"/>
        </w:rPr>
        <w:t xml:space="preserve"> </w:t>
      </w:r>
      <w:r>
        <w:t>other</w:t>
      </w:r>
      <w:r>
        <w:rPr>
          <w:spacing w:val="-5"/>
        </w:rPr>
        <w:t xml:space="preserve"> </w:t>
      </w:r>
      <w:r>
        <w:t>liability</w:t>
      </w:r>
      <w:r>
        <w:rPr>
          <w:spacing w:val="-4"/>
        </w:rPr>
        <w:t xml:space="preserve"> </w:t>
      </w:r>
      <w:r>
        <w:t>of</w:t>
      </w:r>
      <w:r>
        <w:rPr>
          <w:spacing w:val="-4"/>
        </w:rPr>
        <w:t xml:space="preserve"> </w:t>
      </w:r>
      <w:r>
        <w:t>any</w:t>
      </w:r>
      <w:r>
        <w:rPr>
          <w:spacing w:val="-4"/>
        </w:rPr>
        <w:t xml:space="preserve"> </w:t>
      </w:r>
      <w:r>
        <w:t>kind of PLAN INDIA.</w:t>
      </w:r>
    </w:p>
    <w:p w14:paraId="0447DAD7" w14:textId="77777777" w:rsidR="00EB1E0A" w:rsidRDefault="00B55617" w:rsidP="00392040">
      <w:pPr>
        <w:pStyle w:val="Heading5"/>
        <w:numPr>
          <w:ilvl w:val="0"/>
          <w:numId w:val="12"/>
        </w:numPr>
        <w:tabs>
          <w:tab w:val="left" w:pos="578"/>
        </w:tabs>
        <w:spacing w:before="240" w:line="276" w:lineRule="auto"/>
        <w:ind w:left="578" w:hanging="358"/>
      </w:pPr>
      <w:r>
        <w:t>FORCE</w:t>
      </w:r>
      <w:r>
        <w:rPr>
          <w:spacing w:val="-3"/>
        </w:rPr>
        <w:t xml:space="preserve"> </w:t>
      </w:r>
      <w:r>
        <w:rPr>
          <w:spacing w:val="-2"/>
        </w:rPr>
        <w:t>MAJEURE</w:t>
      </w:r>
    </w:p>
    <w:p w14:paraId="53A32FCA" w14:textId="77777777" w:rsidR="00EB1E0A" w:rsidRDefault="00B55617" w:rsidP="0004738E">
      <w:pPr>
        <w:pStyle w:val="BodyText"/>
        <w:spacing w:before="180" w:line="276" w:lineRule="auto"/>
        <w:ind w:left="220"/>
        <w:jc w:val="both"/>
      </w:pPr>
      <w:r>
        <w:t>In the event</w:t>
      </w:r>
      <w:r>
        <w:rPr>
          <w:spacing w:val="-1"/>
        </w:rPr>
        <w:t xml:space="preserve"> </w:t>
      </w:r>
      <w:r>
        <w:t>of and as soon as possible</w:t>
      </w:r>
      <w:r>
        <w:rPr>
          <w:spacing w:val="-1"/>
        </w:rPr>
        <w:t xml:space="preserve"> </w:t>
      </w:r>
      <w:r>
        <w:t>after</w:t>
      </w:r>
      <w:r>
        <w:rPr>
          <w:spacing w:val="-1"/>
        </w:rPr>
        <w:t xml:space="preserve"> </w:t>
      </w:r>
      <w:r>
        <w:t>the</w:t>
      </w:r>
      <w:r>
        <w:rPr>
          <w:spacing w:val="-1"/>
        </w:rPr>
        <w:t xml:space="preserve"> </w:t>
      </w:r>
      <w:r>
        <w:t>occurrence</w:t>
      </w:r>
      <w:r>
        <w:rPr>
          <w:spacing w:val="-1"/>
        </w:rPr>
        <w:t xml:space="preserve"> </w:t>
      </w:r>
      <w:r>
        <w:t>of any</w:t>
      </w:r>
      <w:r>
        <w:rPr>
          <w:spacing w:val="-1"/>
        </w:rPr>
        <w:t xml:space="preserve"> </w:t>
      </w:r>
      <w:r>
        <w:t>cause constituting force</w:t>
      </w:r>
      <w:r>
        <w:rPr>
          <w:spacing w:val="-1"/>
        </w:rPr>
        <w:t xml:space="preserve"> </w:t>
      </w:r>
      <w:r>
        <w:t>majeure,</w:t>
      </w:r>
      <w:r>
        <w:rPr>
          <w:spacing w:val="-1"/>
        </w:rPr>
        <w:t xml:space="preserve"> </w:t>
      </w:r>
      <w:r>
        <w:t>the Individual Contractor shall</w:t>
      </w:r>
      <w:r>
        <w:rPr>
          <w:spacing w:val="-2"/>
        </w:rPr>
        <w:t xml:space="preserve"> </w:t>
      </w:r>
      <w:r>
        <w:t>give notice and full particulars in writing to PLAN INDIA of such occurrence or cause if the Individual Contractor is thereby rendered unable, wholly or in part, to perform his or her obligations and meet his or her responsibilities under the Contract. The Individual Contractor shall also notify</w:t>
      </w:r>
      <w:r>
        <w:rPr>
          <w:spacing w:val="-3"/>
        </w:rPr>
        <w:t xml:space="preserve"> </w:t>
      </w:r>
      <w:r>
        <w:t>PLAN</w:t>
      </w:r>
      <w:r>
        <w:rPr>
          <w:spacing w:val="-3"/>
        </w:rPr>
        <w:t xml:space="preserve"> </w:t>
      </w:r>
      <w:r>
        <w:t>INDIA</w:t>
      </w:r>
      <w:r>
        <w:rPr>
          <w:spacing w:val="-2"/>
        </w:rPr>
        <w:t xml:space="preserve"> </w:t>
      </w:r>
      <w:r>
        <w:t>of any</w:t>
      </w:r>
      <w:r>
        <w:rPr>
          <w:spacing w:val="-3"/>
        </w:rPr>
        <w:t xml:space="preserve"> </w:t>
      </w:r>
      <w:r>
        <w:t>other</w:t>
      </w:r>
      <w:r>
        <w:rPr>
          <w:spacing w:val="-1"/>
        </w:rPr>
        <w:t xml:space="preserve"> </w:t>
      </w:r>
      <w:r>
        <w:t>changes in</w:t>
      </w:r>
      <w:r>
        <w:rPr>
          <w:spacing w:val="-2"/>
        </w:rPr>
        <w:t xml:space="preserve"> </w:t>
      </w:r>
      <w:r>
        <w:t>conditions</w:t>
      </w:r>
      <w:r>
        <w:rPr>
          <w:spacing w:val="-4"/>
        </w:rPr>
        <w:t xml:space="preserve"> </w:t>
      </w:r>
      <w:r>
        <w:t>or</w:t>
      </w:r>
      <w:r>
        <w:rPr>
          <w:spacing w:val="-1"/>
        </w:rPr>
        <w:t xml:space="preserve"> </w:t>
      </w:r>
      <w:r>
        <w:t>the</w:t>
      </w:r>
      <w:r>
        <w:rPr>
          <w:spacing w:val="-1"/>
        </w:rPr>
        <w:t xml:space="preserve"> </w:t>
      </w:r>
      <w:r>
        <w:t>occurrence</w:t>
      </w:r>
      <w:r>
        <w:rPr>
          <w:spacing w:val="-1"/>
        </w:rPr>
        <w:t xml:space="preserve"> </w:t>
      </w:r>
      <w:r>
        <w:t>of</w:t>
      </w:r>
      <w:r>
        <w:rPr>
          <w:spacing w:val="-1"/>
        </w:rPr>
        <w:t xml:space="preserve"> </w:t>
      </w:r>
      <w:r>
        <w:t>any event,</w:t>
      </w:r>
      <w:r>
        <w:rPr>
          <w:spacing w:val="-1"/>
        </w:rPr>
        <w:t xml:space="preserve"> </w:t>
      </w:r>
      <w:r>
        <w:t>which</w:t>
      </w:r>
      <w:r>
        <w:rPr>
          <w:spacing w:val="-2"/>
        </w:rPr>
        <w:t xml:space="preserve"> </w:t>
      </w:r>
      <w:r>
        <w:t>interferes</w:t>
      </w:r>
      <w:r>
        <w:rPr>
          <w:spacing w:val="-4"/>
        </w:rPr>
        <w:t xml:space="preserve"> </w:t>
      </w:r>
      <w:r>
        <w:t>or threatens to interfere with the performance of the Contract. Not more than fifteen (15) days following the</w:t>
      </w:r>
      <w:r>
        <w:rPr>
          <w:spacing w:val="-3"/>
        </w:rPr>
        <w:t xml:space="preserve"> </w:t>
      </w:r>
      <w:r>
        <w:t>provision</w:t>
      </w:r>
      <w:r>
        <w:rPr>
          <w:spacing w:val="-4"/>
        </w:rPr>
        <w:t xml:space="preserve"> </w:t>
      </w:r>
      <w:r>
        <w:t>of</w:t>
      </w:r>
      <w:r>
        <w:rPr>
          <w:spacing w:val="-3"/>
        </w:rPr>
        <w:t xml:space="preserve"> </w:t>
      </w:r>
      <w:r>
        <w:t>such</w:t>
      </w:r>
      <w:r>
        <w:rPr>
          <w:spacing w:val="-4"/>
        </w:rPr>
        <w:t xml:space="preserve"> </w:t>
      </w:r>
      <w:r>
        <w:t>notice</w:t>
      </w:r>
      <w:r>
        <w:rPr>
          <w:spacing w:val="-3"/>
        </w:rPr>
        <w:t xml:space="preserve"> </w:t>
      </w:r>
      <w:r>
        <w:t>of</w:t>
      </w:r>
      <w:r>
        <w:rPr>
          <w:spacing w:val="-3"/>
        </w:rPr>
        <w:t xml:space="preserve"> </w:t>
      </w:r>
      <w:r>
        <w:t>force</w:t>
      </w:r>
      <w:r>
        <w:rPr>
          <w:spacing w:val="-5"/>
        </w:rPr>
        <w:t xml:space="preserve"> </w:t>
      </w:r>
      <w:r>
        <w:t>majeure</w:t>
      </w:r>
      <w:r>
        <w:rPr>
          <w:spacing w:val="-5"/>
        </w:rPr>
        <w:t xml:space="preserve"> </w:t>
      </w:r>
      <w:r>
        <w:t>or</w:t>
      </w:r>
      <w:r>
        <w:rPr>
          <w:spacing w:val="-6"/>
        </w:rPr>
        <w:t xml:space="preserve"> </w:t>
      </w:r>
      <w:r>
        <w:t>other</w:t>
      </w:r>
      <w:r>
        <w:rPr>
          <w:spacing w:val="-5"/>
        </w:rPr>
        <w:t xml:space="preserve"> </w:t>
      </w:r>
      <w:r>
        <w:t>changes</w:t>
      </w:r>
      <w:r>
        <w:rPr>
          <w:spacing w:val="-3"/>
        </w:rPr>
        <w:t xml:space="preserve"> </w:t>
      </w:r>
      <w:r>
        <w:t>in</w:t>
      </w:r>
      <w:r>
        <w:rPr>
          <w:spacing w:val="-5"/>
        </w:rPr>
        <w:t xml:space="preserve"> </w:t>
      </w:r>
      <w:r>
        <w:t>conditions</w:t>
      </w:r>
      <w:r>
        <w:rPr>
          <w:spacing w:val="-6"/>
        </w:rPr>
        <w:t xml:space="preserve"> </w:t>
      </w:r>
      <w:r>
        <w:t>or</w:t>
      </w:r>
      <w:r>
        <w:rPr>
          <w:spacing w:val="-6"/>
        </w:rPr>
        <w:t xml:space="preserve"> </w:t>
      </w:r>
      <w:r>
        <w:t>occurrence,</w:t>
      </w:r>
      <w:r>
        <w:rPr>
          <w:spacing w:val="-5"/>
        </w:rPr>
        <w:t xml:space="preserve"> </w:t>
      </w:r>
      <w:r>
        <w:t>the</w:t>
      </w:r>
      <w:r>
        <w:rPr>
          <w:spacing w:val="-3"/>
        </w:rPr>
        <w:t xml:space="preserve"> </w:t>
      </w:r>
      <w:r>
        <w:t xml:space="preserve">Individual Contractor shall also submit a statement to PLAN INDIA of estimated expenditures that will likely be incurred for the duration of the change in conditions or the event. On receipt of the notice or notices required hereunder, PLAN INDIA shall take such action as it considers, in its sole discretion, to be appropriate or necessary in the circumstances, including the granting to the Individual Contractor of a reasonable extension of time in which to perform any obligations under the Contract or suspension </w:t>
      </w:r>
      <w:r>
        <w:rPr>
          <w:spacing w:val="-2"/>
        </w:rPr>
        <w:t>thereof.</w:t>
      </w:r>
    </w:p>
    <w:p w14:paraId="366D2F60" w14:textId="77777777" w:rsidR="00EB1E0A" w:rsidRDefault="00B55617" w:rsidP="0004738E">
      <w:pPr>
        <w:pStyle w:val="BodyText"/>
        <w:spacing w:before="1" w:line="276" w:lineRule="auto"/>
        <w:ind w:left="220"/>
        <w:jc w:val="both"/>
      </w:pPr>
      <w:r>
        <w:t>Force majeure as used herein means any unforeseeable and irresistible act of nature, any act of war (whether</w:t>
      </w:r>
      <w:r>
        <w:rPr>
          <w:spacing w:val="-10"/>
        </w:rPr>
        <w:t xml:space="preserve"> </w:t>
      </w:r>
      <w:r>
        <w:t>declared</w:t>
      </w:r>
      <w:r>
        <w:rPr>
          <w:spacing w:val="-8"/>
        </w:rPr>
        <w:t xml:space="preserve"> </w:t>
      </w:r>
      <w:r>
        <w:t>or</w:t>
      </w:r>
      <w:r>
        <w:rPr>
          <w:spacing w:val="-11"/>
        </w:rPr>
        <w:t xml:space="preserve"> </w:t>
      </w:r>
      <w:r>
        <w:t>not),</w:t>
      </w:r>
      <w:r>
        <w:rPr>
          <w:spacing w:val="-8"/>
        </w:rPr>
        <w:t xml:space="preserve"> </w:t>
      </w:r>
      <w:r>
        <w:t>invasion,</w:t>
      </w:r>
      <w:r>
        <w:rPr>
          <w:spacing w:val="-10"/>
        </w:rPr>
        <w:t xml:space="preserve"> </w:t>
      </w:r>
      <w:r>
        <w:t>revolution,</w:t>
      </w:r>
      <w:r>
        <w:rPr>
          <w:spacing w:val="-8"/>
        </w:rPr>
        <w:t xml:space="preserve"> </w:t>
      </w:r>
      <w:r>
        <w:t>insurrection,</w:t>
      </w:r>
      <w:r>
        <w:rPr>
          <w:spacing w:val="-10"/>
        </w:rPr>
        <w:t xml:space="preserve"> </w:t>
      </w:r>
      <w:r>
        <w:t>or</w:t>
      </w:r>
      <w:r>
        <w:rPr>
          <w:spacing w:val="-8"/>
        </w:rPr>
        <w:t xml:space="preserve"> </w:t>
      </w:r>
      <w:r>
        <w:t>any</w:t>
      </w:r>
      <w:r>
        <w:rPr>
          <w:spacing w:val="-10"/>
        </w:rPr>
        <w:t xml:space="preserve"> </w:t>
      </w:r>
      <w:r>
        <w:t>other</w:t>
      </w:r>
      <w:r>
        <w:rPr>
          <w:spacing w:val="-10"/>
        </w:rPr>
        <w:t xml:space="preserve"> </w:t>
      </w:r>
      <w:r>
        <w:t>acts</w:t>
      </w:r>
      <w:r>
        <w:rPr>
          <w:spacing w:val="-10"/>
        </w:rPr>
        <w:t xml:space="preserve"> </w:t>
      </w:r>
      <w:r>
        <w:t>of</w:t>
      </w:r>
      <w:r>
        <w:rPr>
          <w:spacing w:val="-11"/>
        </w:rPr>
        <w:t xml:space="preserve"> </w:t>
      </w:r>
      <w:r>
        <w:t>a</w:t>
      </w:r>
      <w:r>
        <w:rPr>
          <w:spacing w:val="-11"/>
        </w:rPr>
        <w:t xml:space="preserve"> </w:t>
      </w:r>
      <w:r>
        <w:t>similar</w:t>
      </w:r>
      <w:r>
        <w:rPr>
          <w:spacing w:val="-8"/>
        </w:rPr>
        <w:t xml:space="preserve"> </w:t>
      </w:r>
      <w:r>
        <w:t>nature</w:t>
      </w:r>
      <w:r>
        <w:rPr>
          <w:spacing w:val="-10"/>
        </w:rPr>
        <w:t xml:space="preserve"> </w:t>
      </w:r>
      <w:r>
        <w:t>or</w:t>
      </w:r>
      <w:r>
        <w:rPr>
          <w:spacing w:val="-8"/>
        </w:rPr>
        <w:t xml:space="preserve"> </w:t>
      </w:r>
      <w:r>
        <w:t>force, provided that such acts arise from causes beyond the control and without the fault or negligence of the Individual Contractor. The Individual Contractor acknowledges and agrees that, with respect to any obligations under the Contract that the Individual Contractor must perform in or for any areas in which PLAN INDIA is engaged in, preparing to engage in, or disengaging from any peacekeeping, humanitarian or similar operations, any delay or failure to perform such obligations arising from or relating to harsh conditions</w:t>
      </w:r>
      <w:r>
        <w:rPr>
          <w:spacing w:val="-1"/>
        </w:rPr>
        <w:t xml:space="preserve"> </w:t>
      </w:r>
      <w:r>
        <w:t>within such areas or to any incidents</w:t>
      </w:r>
      <w:r>
        <w:rPr>
          <w:spacing w:val="-1"/>
        </w:rPr>
        <w:t xml:space="preserve"> </w:t>
      </w:r>
      <w:r>
        <w:t>of civil unrest occurring in such areas shall not, in and of itself, constitute force majeure under the Contract.</w:t>
      </w:r>
    </w:p>
    <w:p w14:paraId="15BF4B4C" w14:textId="77777777" w:rsidR="00EB1E0A" w:rsidRDefault="00EB1E0A" w:rsidP="0004738E">
      <w:pPr>
        <w:spacing w:line="276" w:lineRule="auto"/>
        <w:jc w:val="both"/>
        <w:sectPr w:rsidR="00EB1E0A" w:rsidSect="007F71A3">
          <w:pgSz w:w="12240" w:h="15840"/>
          <w:pgMar w:top="1440" w:right="1440" w:bottom="1440" w:left="1440" w:header="0" w:footer="681" w:gutter="0"/>
          <w:cols w:space="720"/>
        </w:sectPr>
      </w:pPr>
    </w:p>
    <w:p w14:paraId="66B858C8" w14:textId="77777777" w:rsidR="00EB1E0A" w:rsidRDefault="00B55617" w:rsidP="00392040">
      <w:pPr>
        <w:pStyle w:val="Heading5"/>
        <w:numPr>
          <w:ilvl w:val="0"/>
          <w:numId w:val="12"/>
        </w:numPr>
        <w:tabs>
          <w:tab w:val="left" w:pos="578"/>
        </w:tabs>
        <w:spacing w:before="37" w:line="276" w:lineRule="auto"/>
        <w:ind w:left="578" w:hanging="358"/>
      </w:pPr>
      <w:r>
        <w:rPr>
          <w:spacing w:val="-2"/>
        </w:rPr>
        <w:lastRenderedPageBreak/>
        <w:t>TERMINATION</w:t>
      </w:r>
    </w:p>
    <w:p w14:paraId="4932D702" w14:textId="77777777" w:rsidR="00EB1E0A" w:rsidRDefault="00B55617" w:rsidP="0004738E">
      <w:pPr>
        <w:pStyle w:val="BodyText"/>
        <w:spacing w:before="180" w:line="276" w:lineRule="auto"/>
        <w:ind w:left="220"/>
        <w:jc w:val="both"/>
      </w:pPr>
      <w:r>
        <w:t>Either party may terminate the Contract</w:t>
      </w:r>
      <w:r>
        <w:rPr>
          <w:spacing w:val="40"/>
        </w:rPr>
        <w:t xml:space="preserve"> </w:t>
      </w:r>
      <w:r>
        <w:t>upon giving written notice to the other party. The period of notice</w:t>
      </w:r>
      <w:r>
        <w:rPr>
          <w:spacing w:val="-3"/>
        </w:rPr>
        <w:t xml:space="preserve"> </w:t>
      </w:r>
      <w:r>
        <w:t>shall</w:t>
      </w:r>
      <w:r>
        <w:rPr>
          <w:spacing w:val="-4"/>
        </w:rPr>
        <w:t xml:space="preserve"> </w:t>
      </w:r>
      <w:r>
        <w:t>be</w:t>
      </w:r>
      <w:r>
        <w:rPr>
          <w:spacing w:val="-3"/>
        </w:rPr>
        <w:t xml:space="preserve"> </w:t>
      </w:r>
      <w:r>
        <w:t>(120)</w:t>
      </w:r>
      <w:r>
        <w:rPr>
          <w:spacing w:val="-4"/>
        </w:rPr>
        <w:t xml:space="preserve"> </w:t>
      </w:r>
      <w:r>
        <w:t>days</w:t>
      </w:r>
      <w:r>
        <w:rPr>
          <w:spacing w:val="-1"/>
        </w:rPr>
        <w:t xml:space="preserve"> </w:t>
      </w:r>
      <w:r>
        <w:t>in</w:t>
      </w:r>
      <w:r>
        <w:rPr>
          <w:spacing w:val="-2"/>
        </w:rPr>
        <w:t xml:space="preserve"> </w:t>
      </w:r>
      <w:r>
        <w:t>the</w:t>
      </w:r>
      <w:r>
        <w:rPr>
          <w:spacing w:val="-3"/>
        </w:rPr>
        <w:t xml:space="preserve"> </w:t>
      </w:r>
      <w:r>
        <w:t>case</w:t>
      </w:r>
      <w:r>
        <w:rPr>
          <w:spacing w:val="-5"/>
        </w:rPr>
        <w:t xml:space="preserve"> </w:t>
      </w:r>
      <w:r>
        <w:t>of</w:t>
      </w:r>
      <w:r>
        <w:rPr>
          <w:spacing w:val="-3"/>
        </w:rPr>
        <w:t xml:space="preserve"> </w:t>
      </w:r>
      <w:r>
        <w:t>contracts.</w:t>
      </w:r>
      <w:r>
        <w:rPr>
          <w:spacing w:val="-2"/>
        </w:rPr>
        <w:t xml:space="preserve"> </w:t>
      </w:r>
      <w:r>
        <w:t>The</w:t>
      </w:r>
      <w:r>
        <w:rPr>
          <w:spacing w:val="-1"/>
        </w:rPr>
        <w:t xml:space="preserve"> </w:t>
      </w:r>
      <w:r>
        <w:t>initiation</w:t>
      </w:r>
      <w:r>
        <w:rPr>
          <w:spacing w:val="-4"/>
        </w:rPr>
        <w:t xml:space="preserve"> </w:t>
      </w:r>
      <w:r>
        <w:t>of</w:t>
      </w:r>
      <w:r>
        <w:rPr>
          <w:spacing w:val="-4"/>
        </w:rPr>
        <w:t xml:space="preserve"> </w:t>
      </w:r>
      <w:r>
        <w:t>conciliation</w:t>
      </w:r>
      <w:r>
        <w:rPr>
          <w:spacing w:val="-4"/>
        </w:rPr>
        <w:t xml:space="preserve"> </w:t>
      </w:r>
      <w:r>
        <w:t>or</w:t>
      </w:r>
      <w:r>
        <w:rPr>
          <w:spacing w:val="-1"/>
        </w:rPr>
        <w:t xml:space="preserve"> </w:t>
      </w:r>
      <w:r>
        <w:t>arbitral</w:t>
      </w:r>
      <w:r>
        <w:rPr>
          <w:spacing w:val="-4"/>
        </w:rPr>
        <w:t xml:space="preserve"> </w:t>
      </w:r>
      <w:r>
        <w:t>proceedings,</w:t>
      </w:r>
      <w:r>
        <w:rPr>
          <w:spacing w:val="-4"/>
        </w:rPr>
        <w:t xml:space="preserve"> </w:t>
      </w:r>
      <w:r>
        <w:t>as provided below, shall not be deemed to be a</w:t>
      </w:r>
      <w:r>
        <w:rPr>
          <w:spacing w:val="-1"/>
        </w:rPr>
        <w:t xml:space="preserve"> </w:t>
      </w:r>
      <w:r>
        <w:t>“cause” for or</w:t>
      </w:r>
      <w:r>
        <w:rPr>
          <w:spacing w:val="-1"/>
        </w:rPr>
        <w:t xml:space="preserve"> </w:t>
      </w:r>
      <w:r>
        <w:t>otherwise to be in itself a termination of</w:t>
      </w:r>
      <w:r>
        <w:rPr>
          <w:spacing w:val="-1"/>
        </w:rPr>
        <w:t xml:space="preserve"> </w:t>
      </w:r>
      <w:r>
        <w:t>the Contract. PLAN INDIA may, without prejudice to any other right or remedy available to it, terminate the Contract forthwith in the event that: (a) the Individual Contractor is adjudged bankrupt, or is liquidated, or</w:t>
      </w:r>
      <w:r>
        <w:rPr>
          <w:spacing w:val="-13"/>
        </w:rPr>
        <w:t xml:space="preserve"> </w:t>
      </w:r>
      <w:r>
        <w:t>becomes</w:t>
      </w:r>
      <w:r>
        <w:rPr>
          <w:spacing w:val="-12"/>
        </w:rPr>
        <w:t xml:space="preserve"> </w:t>
      </w:r>
      <w:r>
        <w:t>insolvent,</w:t>
      </w:r>
      <w:r>
        <w:rPr>
          <w:spacing w:val="-13"/>
        </w:rPr>
        <w:t xml:space="preserve"> </w:t>
      </w:r>
      <w:r>
        <w:t>applies</w:t>
      </w:r>
      <w:r>
        <w:rPr>
          <w:spacing w:val="-12"/>
        </w:rPr>
        <w:t xml:space="preserve"> </w:t>
      </w:r>
      <w:r>
        <w:t>for</w:t>
      </w:r>
      <w:r>
        <w:rPr>
          <w:spacing w:val="-13"/>
        </w:rPr>
        <w:t xml:space="preserve"> </w:t>
      </w:r>
      <w:r>
        <w:t>moratorium</w:t>
      </w:r>
      <w:r>
        <w:rPr>
          <w:spacing w:val="-12"/>
        </w:rPr>
        <w:t xml:space="preserve"> </w:t>
      </w:r>
      <w:r>
        <w:t>or</w:t>
      </w:r>
      <w:r>
        <w:rPr>
          <w:spacing w:val="-13"/>
        </w:rPr>
        <w:t xml:space="preserve"> </w:t>
      </w:r>
      <w:r>
        <w:t>stay</w:t>
      </w:r>
      <w:r>
        <w:rPr>
          <w:spacing w:val="-12"/>
        </w:rPr>
        <w:t xml:space="preserve"> </w:t>
      </w:r>
      <w:r>
        <w:t>on</w:t>
      </w:r>
      <w:r>
        <w:rPr>
          <w:spacing w:val="-12"/>
        </w:rPr>
        <w:t xml:space="preserve"> </w:t>
      </w:r>
      <w:r>
        <w:t>any</w:t>
      </w:r>
      <w:r>
        <w:rPr>
          <w:spacing w:val="-13"/>
        </w:rPr>
        <w:t xml:space="preserve"> </w:t>
      </w:r>
      <w:r>
        <w:t>payment</w:t>
      </w:r>
      <w:r>
        <w:rPr>
          <w:spacing w:val="-12"/>
        </w:rPr>
        <w:t xml:space="preserve"> </w:t>
      </w:r>
      <w:r>
        <w:t>or</w:t>
      </w:r>
      <w:r>
        <w:rPr>
          <w:spacing w:val="-13"/>
        </w:rPr>
        <w:t xml:space="preserve"> </w:t>
      </w:r>
      <w:r>
        <w:t>repayment</w:t>
      </w:r>
      <w:r>
        <w:rPr>
          <w:spacing w:val="-12"/>
        </w:rPr>
        <w:t xml:space="preserve"> </w:t>
      </w:r>
      <w:r>
        <w:t>obligations,</w:t>
      </w:r>
      <w:r>
        <w:rPr>
          <w:spacing w:val="-13"/>
        </w:rPr>
        <w:t xml:space="preserve"> </w:t>
      </w:r>
      <w:r>
        <w:t>or</w:t>
      </w:r>
      <w:r>
        <w:rPr>
          <w:spacing w:val="-12"/>
        </w:rPr>
        <w:t xml:space="preserve"> </w:t>
      </w:r>
      <w:r>
        <w:t>applies to be declared insolvent; (b) the Individual Contractor is granted a moratorium or a stay or is declared insolvent; (c) the Individual Contractor makes an assignment for the benefit of one or more of his or her creditors; (d) a Receiver is appointed on account of the insolvency of the Individual Contractor; (e) the Individual Contractor offers a settlement in lieu of bankruptcy or receivership; or (f) PLAN INDIA reasonably</w:t>
      </w:r>
      <w:r>
        <w:rPr>
          <w:spacing w:val="-3"/>
        </w:rPr>
        <w:t xml:space="preserve"> </w:t>
      </w:r>
      <w:r>
        <w:t>determines</w:t>
      </w:r>
      <w:r>
        <w:rPr>
          <w:spacing w:val="-4"/>
        </w:rPr>
        <w:t xml:space="preserve"> </w:t>
      </w:r>
      <w:r>
        <w:t>that the</w:t>
      </w:r>
      <w:r>
        <w:rPr>
          <w:spacing w:val="-4"/>
        </w:rPr>
        <w:t xml:space="preserve"> </w:t>
      </w:r>
      <w:r>
        <w:t>Individual</w:t>
      </w:r>
      <w:r>
        <w:rPr>
          <w:spacing w:val="-3"/>
        </w:rPr>
        <w:t xml:space="preserve"> </w:t>
      </w:r>
      <w:r>
        <w:t>Contractor</w:t>
      </w:r>
      <w:r>
        <w:rPr>
          <w:spacing w:val="-4"/>
        </w:rPr>
        <w:t xml:space="preserve"> </w:t>
      </w:r>
      <w:r>
        <w:t>has</w:t>
      </w:r>
      <w:r>
        <w:rPr>
          <w:spacing w:val="-3"/>
        </w:rPr>
        <w:t xml:space="preserve"> </w:t>
      </w:r>
      <w:r>
        <w:t>become</w:t>
      </w:r>
      <w:r>
        <w:rPr>
          <w:spacing w:val="-3"/>
        </w:rPr>
        <w:t xml:space="preserve"> </w:t>
      </w:r>
      <w:r>
        <w:t>subject</w:t>
      </w:r>
      <w:r>
        <w:rPr>
          <w:spacing w:val="-4"/>
        </w:rPr>
        <w:t xml:space="preserve"> </w:t>
      </w:r>
      <w:r>
        <w:t>to</w:t>
      </w:r>
      <w:r>
        <w:rPr>
          <w:spacing w:val="-3"/>
        </w:rPr>
        <w:t xml:space="preserve"> </w:t>
      </w:r>
      <w:r>
        <w:t>a</w:t>
      </w:r>
      <w:r>
        <w:rPr>
          <w:spacing w:val="-4"/>
        </w:rPr>
        <w:t xml:space="preserve"> </w:t>
      </w:r>
      <w:r>
        <w:t>materially</w:t>
      </w:r>
      <w:r>
        <w:rPr>
          <w:spacing w:val="-4"/>
        </w:rPr>
        <w:t xml:space="preserve"> </w:t>
      </w:r>
      <w:r>
        <w:t>adverse</w:t>
      </w:r>
      <w:r>
        <w:rPr>
          <w:spacing w:val="-4"/>
        </w:rPr>
        <w:t xml:space="preserve"> </w:t>
      </w:r>
      <w:r>
        <w:t>change in financial condition that threatens to endanger or otherwise substantially affect the ability of the Individual Contractor to perform any of the obligations under the Contract.</w:t>
      </w:r>
    </w:p>
    <w:p w14:paraId="3E6F4636" w14:textId="77777777" w:rsidR="00EB1E0A" w:rsidRDefault="00EB1E0A" w:rsidP="0004738E">
      <w:pPr>
        <w:pStyle w:val="BodyText"/>
        <w:spacing w:before="2" w:line="276" w:lineRule="auto"/>
      </w:pPr>
    </w:p>
    <w:p w14:paraId="4DE56154" w14:textId="77777777" w:rsidR="00EB1E0A" w:rsidRDefault="00B55617" w:rsidP="0004738E">
      <w:pPr>
        <w:pStyle w:val="BodyText"/>
        <w:spacing w:line="276" w:lineRule="auto"/>
        <w:ind w:left="220"/>
        <w:jc w:val="both"/>
      </w:pPr>
      <w:r>
        <w:t>In</w:t>
      </w:r>
      <w:r>
        <w:rPr>
          <w:spacing w:val="-5"/>
        </w:rPr>
        <w:t xml:space="preserve"> </w:t>
      </w:r>
      <w:r>
        <w:t>the</w:t>
      </w:r>
      <w:r>
        <w:rPr>
          <w:spacing w:val="-3"/>
        </w:rPr>
        <w:t xml:space="preserve"> </w:t>
      </w:r>
      <w:r>
        <w:t>event</w:t>
      </w:r>
      <w:r>
        <w:rPr>
          <w:spacing w:val="-6"/>
        </w:rPr>
        <w:t xml:space="preserve"> </w:t>
      </w:r>
      <w:r>
        <w:t>of</w:t>
      </w:r>
      <w:r>
        <w:rPr>
          <w:spacing w:val="-3"/>
        </w:rPr>
        <w:t xml:space="preserve"> </w:t>
      </w:r>
      <w:r>
        <w:t>any</w:t>
      </w:r>
      <w:r>
        <w:rPr>
          <w:spacing w:val="-3"/>
        </w:rPr>
        <w:t xml:space="preserve"> </w:t>
      </w:r>
      <w:r>
        <w:t>termination</w:t>
      </w:r>
      <w:r>
        <w:rPr>
          <w:spacing w:val="-4"/>
        </w:rPr>
        <w:t xml:space="preserve"> </w:t>
      </w:r>
      <w:r>
        <w:t>of</w:t>
      </w:r>
      <w:r>
        <w:rPr>
          <w:spacing w:val="-3"/>
        </w:rPr>
        <w:t xml:space="preserve"> </w:t>
      </w:r>
      <w:r>
        <w:t>the</w:t>
      </w:r>
      <w:r>
        <w:rPr>
          <w:spacing w:val="-3"/>
        </w:rPr>
        <w:t xml:space="preserve"> </w:t>
      </w:r>
      <w:r>
        <w:t>Contract,</w:t>
      </w:r>
      <w:r>
        <w:rPr>
          <w:spacing w:val="-3"/>
        </w:rPr>
        <w:t xml:space="preserve"> </w:t>
      </w:r>
      <w:r>
        <w:t>upon</w:t>
      </w:r>
      <w:r>
        <w:rPr>
          <w:spacing w:val="-4"/>
        </w:rPr>
        <w:t xml:space="preserve"> </w:t>
      </w:r>
      <w:r>
        <w:t>receipt</w:t>
      </w:r>
      <w:r>
        <w:rPr>
          <w:spacing w:val="-5"/>
        </w:rPr>
        <w:t xml:space="preserve"> </w:t>
      </w:r>
      <w:r>
        <w:t>of</w:t>
      </w:r>
      <w:r>
        <w:rPr>
          <w:spacing w:val="-3"/>
        </w:rPr>
        <w:t xml:space="preserve"> </w:t>
      </w:r>
      <w:r>
        <w:t>notice</w:t>
      </w:r>
      <w:r>
        <w:rPr>
          <w:spacing w:val="-3"/>
        </w:rPr>
        <w:t xml:space="preserve"> </w:t>
      </w:r>
      <w:r>
        <w:t>of</w:t>
      </w:r>
      <w:r>
        <w:rPr>
          <w:spacing w:val="-6"/>
        </w:rPr>
        <w:t xml:space="preserve"> </w:t>
      </w:r>
      <w:r>
        <w:t>termination</w:t>
      </w:r>
      <w:r>
        <w:rPr>
          <w:spacing w:val="-4"/>
        </w:rPr>
        <w:t xml:space="preserve"> </w:t>
      </w:r>
      <w:r>
        <w:t>by</w:t>
      </w:r>
      <w:r>
        <w:rPr>
          <w:spacing w:val="-3"/>
        </w:rPr>
        <w:t xml:space="preserve"> </w:t>
      </w:r>
      <w:r>
        <w:t>PLAN</w:t>
      </w:r>
      <w:r>
        <w:rPr>
          <w:spacing w:val="-5"/>
        </w:rPr>
        <w:t xml:space="preserve"> </w:t>
      </w:r>
      <w:r>
        <w:t>INDIA,</w:t>
      </w:r>
      <w:r>
        <w:rPr>
          <w:spacing w:val="-3"/>
        </w:rPr>
        <w:t xml:space="preserve"> </w:t>
      </w:r>
      <w:r>
        <w:t>the Individual Contractor shall, except as may be directed by PLAN INDIA in the notice of termination or otherwise in writing: (a) take immediate steps to bring the performance of any obligations under the Contract to a</w:t>
      </w:r>
      <w:r>
        <w:rPr>
          <w:spacing w:val="-1"/>
        </w:rPr>
        <w:t xml:space="preserve"> </w:t>
      </w:r>
      <w:r>
        <w:t>close in a</w:t>
      </w:r>
      <w:r>
        <w:rPr>
          <w:spacing w:val="-1"/>
        </w:rPr>
        <w:t xml:space="preserve"> </w:t>
      </w:r>
      <w:r>
        <w:t>prompt and</w:t>
      </w:r>
      <w:r>
        <w:rPr>
          <w:spacing w:val="-2"/>
        </w:rPr>
        <w:t xml:space="preserve"> </w:t>
      </w:r>
      <w:r>
        <w:t>orderly</w:t>
      </w:r>
      <w:r>
        <w:rPr>
          <w:spacing w:val="-1"/>
        </w:rPr>
        <w:t xml:space="preserve"> </w:t>
      </w:r>
      <w:r>
        <w:t>manner, and in doing so,</w:t>
      </w:r>
      <w:r>
        <w:rPr>
          <w:spacing w:val="-1"/>
        </w:rPr>
        <w:t xml:space="preserve"> </w:t>
      </w:r>
      <w:r>
        <w:t>reduce expenses to a</w:t>
      </w:r>
      <w:r>
        <w:rPr>
          <w:spacing w:val="-1"/>
        </w:rPr>
        <w:t xml:space="preserve"> </w:t>
      </w:r>
      <w:r>
        <w:t>minimum; (b) refrain from undertaking any further or additional commitments under the Contract as of and following the date of receipt of such notice; (c) deliver all completed or partially completed plans, drawings, information and other property that, if the Contract had been completed, would be required to be furnished to PLAN INDIA thereunder; (d) complete performance of the services not terminated; and (e) take any</w:t>
      </w:r>
      <w:r>
        <w:rPr>
          <w:spacing w:val="-3"/>
        </w:rPr>
        <w:t xml:space="preserve"> </w:t>
      </w:r>
      <w:r>
        <w:t>other</w:t>
      </w:r>
      <w:r>
        <w:rPr>
          <w:spacing w:val="-4"/>
        </w:rPr>
        <w:t xml:space="preserve"> </w:t>
      </w:r>
      <w:r>
        <w:t>action</w:t>
      </w:r>
      <w:r>
        <w:rPr>
          <w:spacing w:val="-2"/>
        </w:rPr>
        <w:t xml:space="preserve"> </w:t>
      </w:r>
      <w:r>
        <w:t>that</w:t>
      </w:r>
      <w:r>
        <w:rPr>
          <w:spacing w:val="-6"/>
        </w:rPr>
        <w:t xml:space="preserve"> </w:t>
      </w:r>
      <w:r>
        <w:t>may</w:t>
      </w:r>
      <w:r>
        <w:rPr>
          <w:spacing w:val="-3"/>
        </w:rPr>
        <w:t xml:space="preserve"> </w:t>
      </w:r>
      <w:r>
        <w:t>be</w:t>
      </w:r>
      <w:r>
        <w:rPr>
          <w:spacing w:val="-1"/>
        </w:rPr>
        <w:t xml:space="preserve"> </w:t>
      </w:r>
      <w:r>
        <w:t>necessary,</w:t>
      </w:r>
      <w:r>
        <w:rPr>
          <w:spacing w:val="-3"/>
        </w:rPr>
        <w:t xml:space="preserve"> </w:t>
      </w:r>
      <w:r>
        <w:t>or</w:t>
      </w:r>
      <w:r>
        <w:rPr>
          <w:spacing w:val="-3"/>
        </w:rPr>
        <w:t xml:space="preserve"> </w:t>
      </w:r>
      <w:r>
        <w:t>that</w:t>
      </w:r>
      <w:r>
        <w:rPr>
          <w:spacing w:val="-3"/>
        </w:rPr>
        <w:t xml:space="preserve"> </w:t>
      </w:r>
      <w:r>
        <w:t>PLAN</w:t>
      </w:r>
      <w:r>
        <w:rPr>
          <w:spacing w:val="-3"/>
        </w:rPr>
        <w:t xml:space="preserve"> </w:t>
      </w:r>
      <w:r>
        <w:t>INDIA</w:t>
      </w:r>
      <w:r>
        <w:rPr>
          <w:spacing w:val="-5"/>
        </w:rPr>
        <w:t xml:space="preserve"> </w:t>
      </w:r>
      <w:r>
        <w:t>may</w:t>
      </w:r>
      <w:r>
        <w:rPr>
          <w:spacing w:val="-1"/>
        </w:rPr>
        <w:t xml:space="preserve"> </w:t>
      </w:r>
      <w:r>
        <w:t>direct in</w:t>
      </w:r>
      <w:r>
        <w:rPr>
          <w:spacing w:val="-5"/>
        </w:rPr>
        <w:t xml:space="preserve"> </w:t>
      </w:r>
      <w:r>
        <w:t>writing,</w:t>
      </w:r>
      <w:r>
        <w:rPr>
          <w:spacing w:val="-1"/>
        </w:rPr>
        <w:t xml:space="preserve"> </w:t>
      </w:r>
      <w:r>
        <w:t>for</w:t>
      </w:r>
      <w:r>
        <w:rPr>
          <w:spacing w:val="-1"/>
        </w:rPr>
        <w:t xml:space="preserve"> </w:t>
      </w:r>
      <w:r>
        <w:t>the</w:t>
      </w:r>
      <w:r>
        <w:rPr>
          <w:spacing w:val="-3"/>
        </w:rPr>
        <w:t xml:space="preserve"> </w:t>
      </w:r>
      <w:r>
        <w:t>protection and preservation of any property, whether tangible or intangible, related to the Contract that is in the possession of the Individual Contractor and in which PLAN INDIA has or may be reasonably expected to acquire an interest.</w:t>
      </w:r>
    </w:p>
    <w:p w14:paraId="73D3B9F1" w14:textId="77777777" w:rsidR="00EB1E0A" w:rsidRDefault="00EB1E0A" w:rsidP="0004738E">
      <w:pPr>
        <w:pStyle w:val="BodyText"/>
        <w:spacing w:before="1" w:line="276" w:lineRule="auto"/>
      </w:pPr>
    </w:p>
    <w:p w14:paraId="1C913802" w14:textId="77777777" w:rsidR="00EB1E0A" w:rsidRDefault="00B55617" w:rsidP="0004738E">
      <w:pPr>
        <w:pStyle w:val="BodyText"/>
        <w:spacing w:line="276" w:lineRule="auto"/>
        <w:ind w:left="220"/>
        <w:jc w:val="both"/>
      </w:pPr>
      <w:r>
        <w:t>In the event of any termination of the Contract, PLAN INDIA shall only be liable to pay the Individual Contractor compensation on a pro rata basis for no more than the actual amount of work performed to the satisfaction of PLAN INDIA in accordance with the requirements of the Contract. Additional costs incurred by PLAN INDIA as a result of termination of the Contract by the Individual Contractor may be withheld from any amount otherwise due to the Individual Contractor by PLAN INDIA.</w:t>
      </w:r>
    </w:p>
    <w:p w14:paraId="0A1E561C" w14:textId="77777777" w:rsidR="00EB1E0A" w:rsidRDefault="00B55617" w:rsidP="00392040">
      <w:pPr>
        <w:pStyle w:val="Heading5"/>
        <w:numPr>
          <w:ilvl w:val="0"/>
          <w:numId w:val="12"/>
        </w:numPr>
        <w:tabs>
          <w:tab w:val="left" w:pos="578"/>
        </w:tabs>
        <w:spacing w:before="158" w:line="276" w:lineRule="auto"/>
        <w:ind w:left="578" w:hanging="358"/>
      </w:pPr>
      <w:r>
        <w:t>LATE</w:t>
      </w:r>
      <w:r>
        <w:rPr>
          <w:spacing w:val="-2"/>
        </w:rPr>
        <w:t xml:space="preserve"> DELIVERY</w:t>
      </w:r>
    </w:p>
    <w:p w14:paraId="48DA182F" w14:textId="77777777" w:rsidR="00EB1E0A" w:rsidRDefault="00B55617" w:rsidP="0004738E">
      <w:pPr>
        <w:pStyle w:val="BodyText"/>
        <w:spacing w:before="183" w:line="276" w:lineRule="auto"/>
        <w:ind w:left="220"/>
        <w:jc w:val="both"/>
      </w:pPr>
      <w:r>
        <w:t>Without</w:t>
      </w:r>
      <w:r>
        <w:rPr>
          <w:spacing w:val="-1"/>
        </w:rPr>
        <w:t xml:space="preserve"> </w:t>
      </w:r>
      <w:r>
        <w:t>limiting any</w:t>
      </w:r>
      <w:r>
        <w:rPr>
          <w:spacing w:val="-1"/>
        </w:rPr>
        <w:t xml:space="preserve"> </w:t>
      </w:r>
      <w:r>
        <w:t>other</w:t>
      </w:r>
      <w:r>
        <w:rPr>
          <w:spacing w:val="-1"/>
        </w:rPr>
        <w:t xml:space="preserve"> </w:t>
      </w:r>
      <w:r>
        <w:t>rights or</w:t>
      </w:r>
      <w:r>
        <w:rPr>
          <w:spacing w:val="-1"/>
        </w:rPr>
        <w:t xml:space="preserve"> </w:t>
      </w:r>
      <w:r>
        <w:t>obligations</w:t>
      </w:r>
      <w:r>
        <w:rPr>
          <w:spacing w:val="-1"/>
        </w:rPr>
        <w:t xml:space="preserve"> </w:t>
      </w:r>
      <w:r>
        <w:t>of</w:t>
      </w:r>
      <w:r>
        <w:rPr>
          <w:spacing w:val="-1"/>
        </w:rPr>
        <w:t xml:space="preserve"> </w:t>
      </w:r>
      <w:r>
        <w:t>the</w:t>
      </w:r>
      <w:r>
        <w:rPr>
          <w:spacing w:val="-1"/>
        </w:rPr>
        <w:t xml:space="preserve"> </w:t>
      </w:r>
      <w:r>
        <w:t>parties hereunder, if</w:t>
      </w:r>
      <w:r>
        <w:rPr>
          <w:spacing w:val="-2"/>
        </w:rPr>
        <w:t xml:space="preserve"> </w:t>
      </w:r>
      <w:r>
        <w:t>the</w:t>
      </w:r>
      <w:r>
        <w:rPr>
          <w:spacing w:val="-1"/>
        </w:rPr>
        <w:t xml:space="preserve"> </w:t>
      </w:r>
      <w:r>
        <w:t>Contractor</w:t>
      </w:r>
      <w:r>
        <w:rPr>
          <w:spacing w:val="-1"/>
        </w:rPr>
        <w:t xml:space="preserve"> </w:t>
      </w:r>
      <w:r>
        <w:t>will be</w:t>
      </w:r>
      <w:r>
        <w:rPr>
          <w:spacing w:val="-1"/>
        </w:rPr>
        <w:t xml:space="preserve"> </w:t>
      </w:r>
      <w:r>
        <w:t>unable to deliver the services by the delivery date(s) stipulated in this Contract, the Contractor shall (i) immediately</w:t>
      </w:r>
      <w:r>
        <w:rPr>
          <w:spacing w:val="-13"/>
        </w:rPr>
        <w:t xml:space="preserve"> </w:t>
      </w:r>
      <w:r>
        <w:t>consult</w:t>
      </w:r>
      <w:r>
        <w:rPr>
          <w:spacing w:val="-12"/>
        </w:rPr>
        <w:t xml:space="preserve"> </w:t>
      </w:r>
      <w:r>
        <w:t>with</w:t>
      </w:r>
      <w:r>
        <w:rPr>
          <w:spacing w:val="-13"/>
        </w:rPr>
        <w:t xml:space="preserve"> </w:t>
      </w:r>
      <w:r>
        <w:t>PLAN</w:t>
      </w:r>
      <w:r>
        <w:rPr>
          <w:spacing w:val="-12"/>
        </w:rPr>
        <w:t xml:space="preserve"> </w:t>
      </w:r>
      <w:r>
        <w:t>INDIA</w:t>
      </w:r>
      <w:r>
        <w:rPr>
          <w:spacing w:val="-13"/>
        </w:rPr>
        <w:t xml:space="preserve"> </w:t>
      </w:r>
      <w:r>
        <w:t>to</w:t>
      </w:r>
      <w:r>
        <w:rPr>
          <w:spacing w:val="-12"/>
        </w:rPr>
        <w:t xml:space="preserve"> </w:t>
      </w:r>
      <w:r>
        <w:t>determine</w:t>
      </w:r>
      <w:r>
        <w:rPr>
          <w:spacing w:val="-13"/>
        </w:rPr>
        <w:t xml:space="preserve"> </w:t>
      </w:r>
      <w:r>
        <w:t>the</w:t>
      </w:r>
      <w:r>
        <w:rPr>
          <w:spacing w:val="-12"/>
        </w:rPr>
        <w:t xml:space="preserve"> </w:t>
      </w:r>
      <w:r>
        <w:t>most</w:t>
      </w:r>
      <w:r>
        <w:rPr>
          <w:spacing w:val="-12"/>
        </w:rPr>
        <w:t xml:space="preserve"> </w:t>
      </w:r>
      <w:r>
        <w:t>expeditious</w:t>
      </w:r>
      <w:r>
        <w:rPr>
          <w:spacing w:val="-13"/>
        </w:rPr>
        <w:t xml:space="preserve"> </w:t>
      </w:r>
      <w:r>
        <w:t>means</w:t>
      </w:r>
      <w:r>
        <w:rPr>
          <w:spacing w:val="-12"/>
        </w:rPr>
        <w:t xml:space="preserve"> </w:t>
      </w:r>
      <w:r>
        <w:t>for</w:t>
      </w:r>
      <w:r>
        <w:rPr>
          <w:spacing w:val="-13"/>
        </w:rPr>
        <w:t xml:space="preserve"> </w:t>
      </w:r>
      <w:r>
        <w:t>delivering</w:t>
      </w:r>
      <w:r>
        <w:rPr>
          <w:spacing w:val="-12"/>
        </w:rPr>
        <w:t xml:space="preserve"> </w:t>
      </w:r>
      <w:r>
        <w:t>the</w:t>
      </w:r>
      <w:r>
        <w:rPr>
          <w:spacing w:val="-13"/>
        </w:rPr>
        <w:t xml:space="preserve"> </w:t>
      </w:r>
      <w:r>
        <w:t>services and (ii) use an expedited means of delivery, at the Contractors cost (unless the delay is due to Force Majeure), if reasonably so requested by PLAN INDIA.</w:t>
      </w:r>
    </w:p>
    <w:p w14:paraId="71DE9CC3" w14:textId="77777777" w:rsidR="00EB1E0A" w:rsidRDefault="00EB1E0A" w:rsidP="0004738E">
      <w:pPr>
        <w:spacing w:line="276" w:lineRule="auto"/>
        <w:jc w:val="both"/>
        <w:sectPr w:rsidR="00EB1E0A" w:rsidSect="007F71A3">
          <w:pgSz w:w="12240" w:h="15840"/>
          <w:pgMar w:top="1440" w:right="1440" w:bottom="1440" w:left="1440" w:header="0" w:footer="681" w:gutter="0"/>
          <w:cols w:space="720"/>
        </w:sectPr>
      </w:pPr>
    </w:p>
    <w:p w14:paraId="0430CEF1" w14:textId="77777777" w:rsidR="00EB1E0A" w:rsidRDefault="00B55617" w:rsidP="00392040">
      <w:pPr>
        <w:pStyle w:val="Heading5"/>
        <w:numPr>
          <w:ilvl w:val="0"/>
          <w:numId w:val="12"/>
        </w:numPr>
        <w:tabs>
          <w:tab w:val="left" w:pos="578"/>
        </w:tabs>
        <w:spacing w:before="37" w:line="276" w:lineRule="auto"/>
        <w:ind w:left="578" w:hanging="358"/>
      </w:pPr>
      <w:r>
        <w:lastRenderedPageBreak/>
        <w:t>ASSIGNMENT</w:t>
      </w:r>
      <w:r>
        <w:rPr>
          <w:spacing w:val="-5"/>
        </w:rPr>
        <w:t xml:space="preserve"> </w:t>
      </w:r>
      <w:r>
        <w:t>AND</w:t>
      </w:r>
      <w:r>
        <w:rPr>
          <w:spacing w:val="-5"/>
        </w:rPr>
        <w:t xml:space="preserve"> </w:t>
      </w:r>
      <w:r>
        <w:rPr>
          <w:spacing w:val="-2"/>
        </w:rPr>
        <w:t>INSOLVENCY</w:t>
      </w:r>
    </w:p>
    <w:p w14:paraId="40627BC4" w14:textId="77777777" w:rsidR="00EB1E0A" w:rsidRDefault="00B55617" w:rsidP="00392040">
      <w:pPr>
        <w:pStyle w:val="ListParagraph"/>
        <w:numPr>
          <w:ilvl w:val="1"/>
          <w:numId w:val="12"/>
        </w:numPr>
        <w:tabs>
          <w:tab w:val="left" w:pos="669"/>
          <w:tab w:val="left" w:pos="671"/>
        </w:tabs>
        <w:spacing w:before="240" w:line="276" w:lineRule="auto"/>
        <w:ind w:left="671" w:hanging="468"/>
        <w:jc w:val="both"/>
      </w:pPr>
      <w:r>
        <w:t>The</w:t>
      </w:r>
      <w:r>
        <w:rPr>
          <w:spacing w:val="-2"/>
        </w:rPr>
        <w:t xml:space="preserve"> </w:t>
      </w:r>
      <w:r>
        <w:t>Contractor</w:t>
      </w:r>
      <w:r>
        <w:rPr>
          <w:spacing w:val="-2"/>
        </w:rPr>
        <w:t xml:space="preserve"> </w:t>
      </w:r>
      <w:r>
        <w:t>shall</w:t>
      </w:r>
      <w:r>
        <w:rPr>
          <w:spacing w:val="-2"/>
        </w:rPr>
        <w:t xml:space="preserve"> </w:t>
      </w:r>
      <w:r>
        <w:t>not,</w:t>
      </w:r>
      <w:r>
        <w:rPr>
          <w:spacing w:val="-4"/>
        </w:rPr>
        <w:t xml:space="preserve"> </w:t>
      </w:r>
      <w:r>
        <w:t>except</w:t>
      </w:r>
      <w:r>
        <w:rPr>
          <w:spacing w:val="-2"/>
        </w:rPr>
        <w:t xml:space="preserve"> </w:t>
      </w:r>
      <w:r>
        <w:t>after</w:t>
      </w:r>
      <w:r>
        <w:rPr>
          <w:spacing w:val="-2"/>
        </w:rPr>
        <w:t xml:space="preserve"> </w:t>
      </w:r>
      <w:r>
        <w:t>obtaining</w:t>
      </w:r>
      <w:r>
        <w:rPr>
          <w:spacing w:val="-3"/>
        </w:rPr>
        <w:t xml:space="preserve"> </w:t>
      </w:r>
      <w:r>
        <w:t>the</w:t>
      </w:r>
      <w:r>
        <w:rPr>
          <w:spacing w:val="-2"/>
        </w:rPr>
        <w:t xml:space="preserve"> </w:t>
      </w:r>
      <w:r>
        <w:t>written</w:t>
      </w:r>
      <w:r>
        <w:rPr>
          <w:spacing w:val="-2"/>
        </w:rPr>
        <w:t xml:space="preserve"> </w:t>
      </w:r>
      <w:r>
        <w:t>consent</w:t>
      </w:r>
      <w:r>
        <w:rPr>
          <w:spacing w:val="-4"/>
        </w:rPr>
        <w:t xml:space="preserve"> </w:t>
      </w:r>
      <w:r>
        <w:t>of</w:t>
      </w:r>
      <w:r>
        <w:rPr>
          <w:spacing w:val="-2"/>
        </w:rPr>
        <w:t xml:space="preserve"> </w:t>
      </w:r>
      <w:r>
        <w:t>PLAN</w:t>
      </w:r>
      <w:r>
        <w:rPr>
          <w:spacing w:val="-4"/>
        </w:rPr>
        <w:t xml:space="preserve"> </w:t>
      </w:r>
      <w:r>
        <w:t>INDIA,</w:t>
      </w:r>
      <w:r>
        <w:rPr>
          <w:spacing w:val="-2"/>
        </w:rPr>
        <w:t xml:space="preserve"> </w:t>
      </w:r>
      <w:r>
        <w:t>assign,</w:t>
      </w:r>
      <w:r>
        <w:rPr>
          <w:spacing w:val="-2"/>
        </w:rPr>
        <w:t xml:space="preserve"> </w:t>
      </w:r>
      <w:r>
        <w:t>transfer, pledge</w:t>
      </w:r>
      <w:r>
        <w:rPr>
          <w:spacing w:val="-13"/>
        </w:rPr>
        <w:t xml:space="preserve"> </w:t>
      </w:r>
      <w:r>
        <w:t>or</w:t>
      </w:r>
      <w:r>
        <w:rPr>
          <w:spacing w:val="-12"/>
        </w:rPr>
        <w:t xml:space="preserve"> </w:t>
      </w:r>
      <w:r>
        <w:t>make</w:t>
      </w:r>
      <w:r>
        <w:rPr>
          <w:spacing w:val="-13"/>
        </w:rPr>
        <w:t xml:space="preserve"> </w:t>
      </w:r>
      <w:r>
        <w:t>other</w:t>
      </w:r>
      <w:r>
        <w:rPr>
          <w:spacing w:val="-12"/>
        </w:rPr>
        <w:t xml:space="preserve"> </w:t>
      </w:r>
      <w:r>
        <w:t>disposition</w:t>
      </w:r>
      <w:r>
        <w:rPr>
          <w:spacing w:val="-13"/>
        </w:rPr>
        <w:t xml:space="preserve"> </w:t>
      </w:r>
      <w:r>
        <w:t>of</w:t>
      </w:r>
      <w:r>
        <w:rPr>
          <w:spacing w:val="-12"/>
        </w:rPr>
        <w:t xml:space="preserve"> </w:t>
      </w:r>
      <w:r>
        <w:t>this</w:t>
      </w:r>
      <w:r>
        <w:rPr>
          <w:spacing w:val="-13"/>
        </w:rPr>
        <w:t xml:space="preserve"> </w:t>
      </w:r>
      <w:r>
        <w:t>Contract,</w:t>
      </w:r>
      <w:r>
        <w:rPr>
          <w:spacing w:val="-12"/>
        </w:rPr>
        <w:t xml:space="preserve"> </w:t>
      </w:r>
      <w:r>
        <w:t>or</w:t>
      </w:r>
      <w:r>
        <w:rPr>
          <w:spacing w:val="-12"/>
        </w:rPr>
        <w:t xml:space="preserve"> </w:t>
      </w:r>
      <w:r>
        <w:t>any</w:t>
      </w:r>
      <w:r>
        <w:rPr>
          <w:spacing w:val="-13"/>
        </w:rPr>
        <w:t xml:space="preserve"> </w:t>
      </w:r>
      <w:r>
        <w:t>part</w:t>
      </w:r>
      <w:r>
        <w:rPr>
          <w:spacing w:val="-12"/>
        </w:rPr>
        <w:t xml:space="preserve"> </w:t>
      </w:r>
      <w:r>
        <w:t>thereof,</w:t>
      </w:r>
      <w:r>
        <w:rPr>
          <w:spacing w:val="-13"/>
        </w:rPr>
        <w:t xml:space="preserve"> </w:t>
      </w:r>
      <w:r>
        <w:t>or</w:t>
      </w:r>
      <w:r>
        <w:rPr>
          <w:spacing w:val="-12"/>
        </w:rPr>
        <w:t xml:space="preserve"> </w:t>
      </w:r>
      <w:r>
        <w:t>any</w:t>
      </w:r>
      <w:r>
        <w:rPr>
          <w:spacing w:val="-13"/>
        </w:rPr>
        <w:t xml:space="preserve"> </w:t>
      </w:r>
      <w:r>
        <w:t>of</w:t>
      </w:r>
      <w:r>
        <w:rPr>
          <w:spacing w:val="-12"/>
        </w:rPr>
        <w:t xml:space="preserve"> </w:t>
      </w:r>
      <w:r>
        <w:t>the</w:t>
      </w:r>
      <w:r>
        <w:rPr>
          <w:spacing w:val="-12"/>
        </w:rPr>
        <w:t xml:space="preserve"> </w:t>
      </w:r>
      <w:r>
        <w:t>Contractors</w:t>
      </w:r>
      <w:r>
        <w:rPr>
          <w:spacing w:val="-13"/>
        </w:rPr>
        <w:t xml:space="preserve"> </w:t>
      </w:r>
      <w:r>
        <w:t>rights or obligations under this Contract.</w:t>
      </w:r>
    </w:p>
    <w:p w14:paraId="1D32E100" w14:textId="77777777" w:rsidR="00EB1E0A" w:rsidRDefault="00B55617" w:rsidP="00392040">
      <w:pPr>
        <w:pStyle w:val="ListParagraph"/>
        <w:numPr>
          <w:ilvl w:val="1"/>
          <w:numId w:val="12"/>
        </w:numPr>
        <w:tabs>
          <w:tab w:val="left" w:pos="669"/>
          <w:tab w:val="left" w:pos="671"/>
        </w:tabs>
        <w:spacing w:line="276" w:lineRule="auto"/>
        <w:ind w:left="671" w:hanging="519"/>
        <w:jc w:val="both"/>
      </w:pPr>
      <w:r>
        <w:t>Should the Contractor become insolvent or should control of the Contractor change by virtue of insolvency, PLAN INDIA may, without prejudice to any other rights or remedies, immediately terminate this Contract by giving the Supplier written notice of termination.</w:t>
      </w:r>
    </w:p>
    <w:p w14:paraId="43EE8BD3" w14:textId="77777777" w:rsidR="00EB1E0A" w:rsidRDefault="00EB1E0A" w:rsidP="0004738E">
      <w:pPr>
        <w:pStyle w:val="BodyText"/>
        <w:spacing w:before="1" w:line="276" w:lineRule="auto"/>
      </w:pPr>
    </w:p>
    <w:p w14:paraId="3176FACA" w14:textId="77777777" w:rsidR="00EB1E0A" w:rsidRDefault="00B55617" w:rsidP="00392040">
      <w:pPr>
        <w:pStyle w:val="Heading5"/>
        <w:numPr>
          <w:ilvl w:val="0"/>
          <w:numId w:val="12"/>
        </w:numPr>
        <w:tabs>
          <w:tab w:val="left" w:pos="578"/>
        </w:tabs>
        <w:spacing w:line="276" w:lineRule="auto"/>
        <w:ind w:left="578" w:hanging="358"/>
      </w:pPr>
      <w:r>
        <w:t>USE</w:t>
      </w:r>
      <w:r>
        <w:rPr>
          <w:spacing w:val="-2"/>
        </w:rPr>
        <w:t xml:space="preserve"> </w:t>
      </w:r>
      <w:r>
        <w:t>OF</w:t>
      </w:r>
      <w:r>
        <w:rPr>
          <w:spacing w:val="-3"/>
        </w:rPr>
        <w:t xml:space="preserve"> </w:t>
      </w:r>
      <w:r>
        <w:t>PLAN</w:t>
      </w:r>
      <w:r>
        <w:rPr>
          <w:spacing w:val="-4"/>
        </w:rPr>
        <w:t xml:space="preserve"> </w:t>
      </w:r>
      <w:r>
        <w:t>INDIA’S</w:t>
      </w:r>
      <w:r>
        <w:rPr>
          <w:spacing w:val="-5"/>
        </w:rPr>
        <w:t xml:space="preserve"> </w:t>
      </w:r>
      <w:r>
        <w:t>NAME</w:t>
      </w:r>
      <w:r>
        <w:rPr>
          <w:spacing w:val="-2"/>
        </w:rPr>
        <w:t xml:space="preserve"> </w:t>
      </w:r>
      <w:r>
        <w:t>OR</w:t>
      </w:r>
      <w:r>
        <w:rPr>
          <w:spacing w:val="-1"/>
        </w:rPr>
        <w:t xml:space="preserve"> </w:t>
      </w:r>
      <w:r>
        <w:rPr>
          <w:spacing w:val="-2"/>
        </w:rPr>
        <w:t>EMBLEM</w:t>
      </w:r>
    </w:p>
    <w:p w14:paraId="3C7FE8C1" w14:textId="77777777" w:rsidR="00EB1E0A" w:rsidRDefault="00B55617" w:rsidP="0004738E">
      <w:pPr>
        <w:pStyle w:val="BodyText"/>
        <w:spacing w:before="180" w:line="276" w:lineRule="auto"/>
        <w:ind w:left="220"/>
        <w:jc w:val="both"/>
      </w:pPr>
      <w:r>
        <w:t>The</w:t>
      </w:r>
      <w:r>
        <w:rPr>
          <w:spacing w:val="-4"/>
        </w:rPr>
        <w:t xml:space="preserve"> </w:t>
      </w:r>
      <w:r>
        <w:t>Contractor</w:t>
      </w:r>
      <w:r>
        <w:rPr>
          <w:spacing w:val="-2"/>
        </w:rPr>
        <w:t xml:space="preserve"> </w:t>
      </w:r>
      <w:r>
        <w:t>shall</w:t>
      </w:r>
      <w:r>
        <w:rPr>
          <w:spacing w:val="-5"/>
        </w:rPr>
        <w:t xml:space="preserve"> </w:t>
      </w:r>
      <w:r>
        <w:t>not</w:t>
      </w:r>
      <w:r>
        <w:rPr>
          <w:spacing w:val="-4"/>
        </w:rPr>
        <w:t xml:space="preserve"> </w:t>
      </w:r>
      <w:r>
        <w:t>use</w:t>
      </w:r>
      <w:r>
        <w:rPr>
          <w:spacing w:val="-2"/>
        </w:rPr>
        <w:t xml:space="preserve"> </w:t>
      </w:r>
      <w:r>
        <w:t>the</w:t>
      </w:r>
      <w:r>
        <w:rPr>
          <w:spacing w:val="-1"/>
        </w:rPr>
        <w:t xml:space="preserve"> </w:t>
      </w:r>
      <w:r>
        <w:t>name,</w:t>
      </w:r>
      <w:r>
        <w:rPr>
          <w:spacing w:val="-2"/>
        </w:rPr>
        <w:t xml:space="preserve"> </w:t>
      </w:r>
      <w:r>
        <w:t>emblem</w:t>
      </w:r>
      <w:r>
        <w:rPr>
          <w:spacing w:val="-3"/>
        </w:rPr>
        <w:t xml:space="preserve"> </w:t>
      </w:r>
      <w:r>
        <w:t>or</w:t>
      </w:r>
      <w:r>
        <w:rPr>
          <w:spacing w:val="-4"/>
        </w:rPr>
        <w:t xml:space="preserve"> </w:t>
      </w:r>
      <w:r>
        <w:t>official</w:t>
      </w:r>
      <w:r>
        <w:rPr>
          <w:spacing w:val="-3"/>
        </w:rPr>
        <w:t xml:space="preserve"> </w:t>
      </w:r>
      <w:r>
        <w:t>seal</w:t>
      </w:r>
      <w:r>
        <w:rPr>
          <w:spacing w:val="-4"/>
        </w:rPr>
        <w:t xml:space="preserve"> </w:t>
      </w:r>
      <w:r>
        <w:t>of</w:t>
      </w:r>
      <w:r>
        <w:rPr>
          <w:spacing w:val="-4"/>
        </w:rPr>
        <w:t xml:space="preserve"> </w:t>
      </w:r>
      <w:r>
        <w:t>PLAN</w:t>
      </w:r>
      <w:r>
        <w:rPr>
          <w:spacing w:val="-4"/>
        </w:rPr>
        <w:t xml:space="preserve"> </w:t>
      </w:r>
      <w:r>
        <w:t>INDIA</w:t>
      </w:r>
      <w:r>
        <w:rPr>
          <w:spacing w:val="-3"/>
        </w:rPr>
        <w:t xml:space="preserve"> </w:t>
      </w:r>
      <w:r>
        <w:t>for</w:t>
      </w:r>
      <w:r>
        <w:rPr>
          <w:spacing w:val="-4"/>
        </w:rPr>
        <w:t xml:space="preserve"> </w:t>
      </w:r>
      <w:r>
        <w:t>any</w:t>
      </w:r>
      <w:r>
        <w:rPr>
          <w:spacing w:val="-1"/>
        </w:rPr>
        <w:t xml:space="preserve"> </w:t>
      </w:r>
      <w:r>
        <w:rPr>
          <w:spacing w:val="-2"/>
        </w:rPr>
        <w:t>purpose.</w:t>
      </w:r>
    </w:p>
    <w:p w14:paraId="34D249FC" w14:textId="77777777" w:rsidR="00EB1E0A" w:rsidRDefault="00B55617" w:rsidP="00392040">
      <w:pPr>
        <w:pStyle w:val="Heading5"/>
        <w:numPr>
          <w:ilvl w:val="0"/>
          <w:numId w:val="12"/>
        </w:numPr>
        <w:tabs>
          <w:tab w:val="left" w:pos="578"/>
        </w:tabs>
        <w:spacing w:before="240" w:line="276" w:lineRule="auto"/>
        <w:ind w:left="578" w:hanging="358"/>
      </w:pPr>
      <w:r>
        <w:t>PROHIBITION</w:t>
      </w:r>
      <w:r>
        <w:rPr>
          <w:spacing w:val="-5"/>
        </w:rPr>
        <w:t xml:space="preserve"> </w:t>
      </w:r>
      <w:r>
        <w:t>ON</w:t>
      </w:r>
      <w:r>
        <w:rPr>
          <w:spacing w:val="-5"/>
        </w:rPr>
        <w:t xml:space="preserve"> </w:t>
      </w:r>
      <w:r>
        <w:rPr>
          <w:spacing w:val="-2"/>
        </w:rPr>
        <w:t>ADVERTISING</w:t>
      </w:r>
    </w:p>
    <w:p w14:paraId="026D12CE" w14:textId="77777777" w:rsidR="00EB1E0A" w:rsidRDefault="00B55617" w:rsidP="0004738E">
      <w:pPr>
        <w:pStyle w:val="BodyText"/>
        <w:spacing w:before="183" w:line="276" w:lineRule="auto"/>
        <w:ind w:left="220"/>
        <w:jc w:val="both"/>
      </w:pPr>
      <w:r>
        <w:t>The</w:t>
      </w:r>
      <w:r>
        <w:rPr>
          <w:spacing w:val="-6"/>
        </w:rPr>
        <w:t xml:space="preserve"> </w:t>
      </w:r>
      <w:r>
        <w:t>Contractor</w:t>
      </w:r>
      <w:r>
        <w:rPr>
          <w:spacing w:val="-7"/>
        </w:rPr>
        <w:t xml:space="preserve"> </w:t>
      </w:r>
      <w:r>
        <w:t>shall</w:t>
      </w:r>
      <w:r>
        <w:rPr>
          <w:spacing w:val="-7"/>
        </w:rPr>
        <w:t xml:space="preserve"> </w:t>
      </w:r>
      <w:r>
        <w:t>not</w:t>
      </w:r>
      <w:r>
        <w:rPr>
          <w:spacing w:val="-6"/>
        </w:rPr>
        <w:t xml:space="preserve"> </w:t>
      </w:r>
      <w:r>
        <w:t>advertise</w:t>
      </w:r>
      <w:r>
        <w:rPr>
          <w:spacing w:val="-6"/>
        </w:rPr>
        <w:t xml:space="preserve"> </w:t>
      </w:r>
      <w:r>
        <w:t>or</w:t>
      </w:r>
      <w:r>
        <w:rPr>
          <w:spacing w:val="-7"/>
        </w:rPr>
        <w:t xml:space="preserve"> </w:t>
      </w:r>
      <w:r>
        <w:t>otherwise</w:t>
      </w:r>
      <w:r>
        <w:rPr>
          <w:spacing w:val="-8"/>
        </w:rPr>
        <w:t xml:space="preserve"> </w:t>
      </w:r>
      <w:r>
        <w:t>make</w:t>
      </w:r>
      <w:r>
        <w:rPr>
          <w:spacing w:val="-8"/>
        </w:rPr>
        <w:t xml:space="preserve"> </w:t>
      </w:r>
      <w:r>
        <w:t>public</w:t>
      </w:r>
      <w:r>
        <w:rPr>
          <w:spacing w:val="-6"/>
        </w:rPr>
        <w:t xml:space="preserve"> </w:t>
      </w:r>
      <w:r>
        <w:t>that</w:t>
      </w:r>
      <w:r>
        <w:rPr>
          <w:spacing w:val="-7"/>
        </w:rPr>
        <w:t xml:space="preserve"> </w:t>
      </w:r>
      <w:r>
        <w:t>it</w:t>
      </w:r>
      <w:r>
        <w:rPr>
          <w:spacing w:val="-7"/>
        </w:rPr>
        <w:t xml:space="preserve"> </w:t>
      </w:r>
      <w:r>
        <w:t>is</w:t>
      </w:r>
      <w:r>
        <w:rPr>
          <w:spacing w:val="-7"/>
        </w:rPr>
        <w:t xml:space="preserve"> </w:t>
      </w:r>
      <w:r>
        <w:t>furnishing</w:t>
      </w:r>
      <w:r>
        <w:rPr>
          <w:spacing w:val="-7"/>
        </w:rPr>
        <w:t xml:space="preserve"> </w:t>
      </w:r>
      <w:r>
        <w:t>goods</w:t>
      </w:r>
      <w:r>
        <w:rPr>
          <w:spacing w:val="-9"/>
        </w:rPr>
        <w:t xml:space="preserve"> </w:t>
      </w:r>
      <w:r>
        <w:t>or</w:t>
      </w:r>
      <w:r>
        <w:rPr>
          <w:spacing w:val="-7"/>
        </w:rPr>
        <w:t xml:space="preserve"> </w:t>
      </w:r>
      <w:r>
        <w:t>services</w:t>
      </w:r>
      <w:r>
        <w:rPr>
          <w:spacing w:val="-6"/>
        </w:rPr>
        <w:t xml:space="preserve"> </w:t>
      </w:r>
      <w:r>
        <w:t>to</w:t>
      </w:r>
      <w:r>
        <w:rPr>
          <w:spacing w:val="-8"/>
        </w:rPr>
        <w:t xml:space="preserve"> </w:t>
      </w:r>
      <w:r>
        <w:t>PLAN INDIA without specific permission of PLAN INDIA in each instance.</w:t>
      </w:r>
    </w:p>
    <w:p w14:paraId="4D8E9A59" w14:textId="77777777" w:rsidR="00EB1E0A" w:rsidRDefault="00B55617" w:rsidP="00392040">
      <w:pPr>
        <w:pStyle w:val="Heading5"/>
        <w:numPr>
          <w:ilvl w:val="0"/>
          <w:numId w:val="12"/>
        </w:numPr>
        <w:tabs>
          <w:tab w:val="left" w:pos="578"/>
        </w:tabs>
        <w:spacing w:before="240" w:line="276" w:lineRule="auto"/>
        <w:ind w:left="578" w:hanging="358"/>
      </w:pPr>
      <w:r>
        <w:t>CHILD</w:t>
      </w:r>
      <w:r>
        <w:rPr>
          <w:spacing w:val="-3"/>
        </w:rPr>
        <w:t xml:space="preserve"> </w:t>
      </w:r>
      <w:r>
        <w:rPr>
          <w:spacing w:val="-2"/>
        </w:rPr>
        <w:t>LABOUR</w:t>
      </w:r>
    </w:p>
    <w:p w14:paraId="72C42C5C" w14:textId="77777777" w:rsidR="00EB1E0A" w:rsidRDefault="00B55617" w:rsidP="0004738E">
      <w:pPr>
        <w:pStyle w:val="BodyText"/>
        <w:spacing w:before="180" w:line="276" w:lineRule="auto"/>
        <w:ind w:left="220"/>
        <w:jc w:val="both"/>
      </w:pPr>
      <w:r>
        <w:t>The Supplier represents and warrants that neither it nor any of its affiliates is engaged in any practice inconsistent</w:t>
      </w:r>
      <w:r>
        <w:rPr>
          <w:spacing w:val="-13"/>
        </w:rPr>
        <w:t xml:space="preserve"> </w:t>
      </w:r>
      <w:r>
        <w:t>with</w:t>
      </w:r>
      <w:r>
        <w:rPr>
          <w:spacing w:val="-12"/>
        </w:rPr>
        <w:t xml:space="preserve"> </w:t>
      </w:r>
      <w:r>
        <w:t>the</w:t>
      </w:r>
      <w:r>
        <w:rPr>
          <w:spacing w:val="-13"/>
        </w:rPr>
        <w:t xml:space="preserve"> </w:t>
      </w:r>
      <w:r>
        <w:t>rights</w:t>
      </w:r>
      <w:r>
        <w:rPr>
          <w:spacing w:val="-12"/>
        </w:rPr>
        <w:t xml:space="preserve"> </w:t>
      </w:r>
      <w:r>
        <w:t>set</w:t>
      </w:r>
      <w:r>
        <w:rPr>
          <w:spacing w:val="-13"/>
        </w:rPr>
        <w:t xml:space="preserve"> </w:t>
      </w:r>
      <w:r>
        <w:t>forth</w:t>
      </w:r>
      <w:r>
        <w:rPr>
          <w:spacing w:val="-12"/>
        </w:rPr>
        <w:t xml:space="preserve"> </w:t>
      </w:r>
      <w:r>
        <w:t>in</w:t>
      </w:r>
      <w:r>
        <w:rPr>
          <w:spacing w:val="-13"/>
        </w:rPr>
        <w:t xml:space="preserve"> </w:t>
      </w:r>
      <w:r>
        <w:t>the</w:t>
      </w:r>
      <w:r>
        <w:rPr>
          <w:spacing w:val="-12"/>
        </w:rPr>
        <w:t xml:space="preserve"> </w:t>
      </w:r>
      <w:r>
        <w:t>Convention</w:t>
      </w:r>
      <w:r>
        <w:rPr>
          <w:spacing w:val="-12"/>
        </w:rPr>
        <w:t xml:space="preserve"> </w:t>
      </w:r>
      <w:r>
        <w:t>on</w:t>
      </w:r>
      <w:r>
        <w:rPr>
          <w:spacing w:val="-13"/>
        </w:rPr>
        <w:t xml:space="preserve"> </w:t>
      </w:r>
      <w:r>
        <w:t>the</w:t>
      </w:r>
      <w:r>
        <w:rPr>
          <w:spacing w:val="-12"/>
        </w:rPr>
        <w:t xml:space="preserve"> </w:t>
      </w:r>
      <w:r>
        <w:t>Rights</w:t>
      </w:r>
      <w:r>
        <w:rPr>
          <w:spacing w:val="-13"/>
        </w:rPr>
        <w:t xml:space="preserve"> </w:t>
      </w:r>
      <w:r>
        <w:t>of</w:t>
      </w:r>
      <w:r>
        <w:rPr>
          <w:spacing w:val="-12"/>
        </w:rPr>
        <w:t xml:space="preserve"> </w:t>
      </w:r>
      <w:r>
        <w:t>the</w:t>
      </w:r>
      <w:r>
        <w:rPr>
          <w:spacing w:val="-13"/>
        </w:rPr>
        <w:t xml:space="preserve"> </w:t>
      </w:r>
      <w:r>
        <w:t>Child,</w:t>
      </w:r>
      <w:r>
        <w:rPr>
          <w:spacing w:val="-12"/>
        </w:rPr>
        <w:t xml:space="preserve"> </w:t>
      </w:r>
      <w:r>
        <w:t>which,</w:t>
      </w:r>
      <w:r>
        <w:rPr>
          <w:spacing w:val="-12"/>
        </w:rPr>
        <w:t xml:space="preserve"> </w:t>
      </w:r>
      <w:r>
        <w:t>inter</w:t>
      </w:r>
      <w:r>
        <w:rPr>
          <w:spacing w:val="-13"/>
        </w:rPr>
        <w:t xml:space="preserve"> </w:t>
      </w:r>
      <w:r>
        <w:t>alia,</w:t>
      </w:r>
      <w:r>
        <w:rPr>
          <w:spacing w:val="-12"/>
        </w:rPr>
        <w:t xml:space="preserve"> </w:t>
      </w:r>
      <w:r>
        <w:t>requires that</w:t>
      </w:r>
      <w:r>
        <w:rPr>
          <w:spacing w:val="-7"/>
        </w:rPr>
        <w:t xml:space="preserve"> </w:t>
      </w:r>
      <w:r>
        <w:t>a</w:t>
      </w:r>
      <w:r>
        <w:rPr>
          <w:spacing w:val="-7"/>
        </w:rPr>
        <w:t xml:space="preserve"> </w:t>
      </w:r>
      <w:r>
        <w:t>child</w:t>
      </w:r>
      <w:r>
        <w:rPr>
          <w:spacing w:val="-8"/>
        </w:rPr>
        <w:t xml:space="preserve"> </w:t>
      </w:r>
      <w:r>
        <w:t>shall</w:t>
      </w:r>
      <w:r>
        <w:rPr>
          <w:spacing w:val="-7"/>
        </w:rPr>
        <w:t xml:space="preserve"> </w:t>
      </w:r>
      <w:r>
        <w:t>be</w:t>
      </w:r>
      <w:r>
        <w:rPr>
          <w:spacing w:val="-6"/>
        </w:rPr>
        <w:t xml:space="preserve"> </w:t>
      </w:r>
      <w:r>
        <w:t>protected</w:t>
      </w:r>
      <w:r>
        <w:rPr>
          <w:spacing w:val="-7"/>
        </w:rPr>
        <w:t xml:space="preserve"> </w:t>
      </w:r>
      <w:r>
        <w:t>from</w:t>
      </w:r>
      <w:r>
        <w:rPr>
          <w:spacing w:val="-6"/>
        </w:rPr>
        <w:t xml:space="preserve"> </w:t>
      </w:r>
      <w:r>
        <w:t>performing</w:t>
      </w:r>
      <w:r>
        <w:rPr>
          <w:spacing w:val="-7"/>
        </w:rPr>
        <w:t xml:space="preserve"> </w:t>
      </w:r>
      <w:r>
        <w:t>any</w:t>
      </w:r>
      <w:r>
        <w:rPr>
          <w:spacing w:val="-8"/>
        </w:rPr>
        <w:t xml:space="preserve"> </w:t>
      </w:r>
      <w:r>
        <w:t>work</w:t>
      </w:r>
      <w:r>
        <w:rPr>
          <w:spacing w:val="-6"/>
        </w:rPr>
        <w:t xml:space="preserve"> </w:t>
      </w:r>
      <w:r>
        <w:t>that</w:t>
      </w:r>
      <w:r>
        <w:rPr>
          <w:spacing w:val="-7"/>
        </w:rPr>
        <w:t xml:space="preserve"> </w:t>
      </w:r>
      <w:r>
        <w:t>is</w:t>
      </w:r>
      <w:r>
        <w:rPr>
          <w:spacing w:val="-7"/>
        </w:rPr>
        <w:t xml:space="preserve"> </w:t>
      </w:r>
      <w:r>
        <w:t>likely</w:t>
      </w:r>
      <w:r>
        <w:rPr>
          <w:spacing w:val="-8"/>
        </w:rPr>
        <w:t xml:space="preserve"> </w:t>
      </w:r>
      <w:r>
        <w:t>to</w:t>
      </w:r>
      <w:r>
        <w:rPr>
          <w:spacing w:val="-5"/>
        </w:rPr>
        <w:t xml:space="preserve"> </w:t>
      </w:r>
      <w:r>
        <w:t>be</w:t>
      </w:r>
      <w:r>
        <w:rPr>
          <w:spacing w:val="-6"/>
        </w:rPr>
        <w:t xml:space="preserve"> </w:t>
      </w:r>
      <w:r>
        <w:t>hazardous</w:t>
      </w:r>
      <w:r>
        <w:rPr>
          <w:spacing w:val="-7"/>
        </w:rPr>
        <w:t xml:space="preserve"> </w:t>
      </w:r>
      <w:r>
        <w:t>or</w:t>
      </w:r>
      <w:r>
        <w:rPr>
          <w:spacing w:val="-9"/>
        </w:rPr>
        <w:t xml:space="preserve"> </w:t>
      </w:r>
      <w:r>
        <w:t>to</w:t>
      </w:r>
      <w:r>
        <w:rPr>
          <w:spacing w:val="-5"/>
        </w:rPr>
        <w:t xml:space="preserve"> </w:t>
      </w:r>
      <w:r>
        <w:t>interfere</w:t>
      </w:r>
      <w:r>
        <w:rPr>
          <w:spacing w:val="-8"/>
        </w:rPr>
        <w:t xml:space="preserve"> </w:t>
      </w:r>
      <w:r>
        <w:t xml:space="preserve">with the child's education, or to be harmful to the child's health or physical, mental, spiritual, moral or social </w:t>
      </w:r>
      <w:r>
        <w:rPr>
          <w:spacing w:val="-2"/>
        </w:rPr>
        <w:t>development.</w:t>
      </w:r>
    </w:p>
    <w:p w14:paraId="6AE6B211" w14:textId="77777777" w:rsidR="00EB1E0A" w:rsidRDefault="00B55617" w:rsidP="0004738E">
      <w:pPr>
        <w:pStyle w:val="BodyText"/>
        <w:spacing w:before="159" w:line="276" w:lineRule="auto"/>
        <w:ind w:left="220"/>
        <w:jc w:val="both"/>
      </w:pPr>
      <w:r>
        <w:t>Any breach of this representation and warranty shall entitle PLAN INDIA to terminate this Contract immediately</w:t>
      </w:r>
      <w:r>
        <w:rPr>
          <w:spacing w:val="-13"/>
        </w:rPr>
        <w:t xml:space="preserve"> </w:t>
      </w:r>
      <w:r>
        <w:t>upon</w:t>
      </w:r>
      <w:r>
        <w:rPr>
          <w:spacing w:val="-11"/>
        </w:rPr>
        <w:t xml:space="preserve"> </w:t>
      </w:r>
      <w:r>
        <w:t>notice</w:t>
      </w:r>
      <w:r>
        <w:rPr>
          <w:spacing w:val="-13"/>
        </w:rPr>
        <w:t xml:space="preserve"> </w:t>
      </w:r>
      <w:r>
        <w:t>to</w:t>
      </w:r>
      <w:r>
        <w:rPr>
          <w:spacing w:val="-12"/>
        </w:rPr>
        <w:t xml:space="preserve"> </w:t>
      </w:r>
      <w:r>
        <w:t>the</w:t>
      </w:r>
      <w:r>
        <w:rPr>
          <w:spacing w:val="-11"/>
        </w:rPr>
        <w:t xml:space="preserve"> </w:t>
      </w:r>
      <w:r>
        <w:t>Supplier,</w:t>
      </w:r>
      <w:r>
        <w:rPr>
          <w:spacing w:val="-11"/>
        </w:rPr>
        <w:t xml:space="preserve"> </w:t>
      </w:r>
      <w:r>
        <w:t>without</w:t>
      </w:r>
      <w:r>
        <w:rPr>
          <w:spacing w:val="-11"/>
        </w:rPr>
        <w:t xml:space="preserve"> </w:t>
      </w:r>
      <w:r>
        <w:t>any</w:t>
      </w:r>
      <w:r>
        <w:rPr>
          <w:spacing w:val="-11"/>
        </w:rPr>
        <w:t xml:space="preserve"> </w:t>
      </w:r>
      <w:r>
        <w:t>liability</w:t>
      </w:r>
      <w:r>
        <w:rPr>
          <w:spacing w:val="-11"/>
        </w:rPr>
        <w:t xml:space="preserve"> </w:t>
      </w:r>
      <w:r>
        <w:t>for</w:t>
      </w:r>
      <w:r>
        <w:rPr>
          <w:spacing w:val="-13"/>
        </w:rPr>
        <w:t xml:space="preserve"> </w:t>
      </w:r>
      <w:r>
        <w:t>termination</w:t>
      </w:r>
      <w:r>
        <w:rPr>
          <w:spacing w:val="-12"/>
        </w:rPr>
        <w:t xml:space="preserve"> </w:t>
      </w:r>
      <w:r>
        <w:t>charges</w:t>
      </w:r>
      <w:r>
        <w:rPr>
          <w:spacing w:val="-11"/>
        </w:rPr>
        <w:t xml:space="preserve"> </w:t>
      </w:r>
      <w:r>
        <w:t>or</w:t>
      </w:r>
      <w:r>
        <w:rPr>
          <w:spacing w:val="-12"/>
        </w:rPr>
        <w:t xml:space="preserve"> </w:t>
      </w:r>
      <w:r>
        <w:t>any</w:t>
      </w:r>
      <w:r>
        <w:rPr>
          <w:spacing w:val="-11"/>
        </w:rPr>
        <w:t xml:space="preserve"> </w:t>
      </w:r>
      <w:r>
        <w:t>other</w:t>
      </w:r>
      <w:r>
        <w:rPr>
          <w:spacing w:val="-12"/>
        </w:rPr>
        <w:t xml:space="preserve"> </w:t>
      </w:r>
      <w:r>
        <w:t>liability of any kind of PLAN INDIA.</w:t>
      </w:r>
    </w:p>
    <w:p w14:paraId="2F4A1EB4" w14:textId="77777777" w:rsidR="00EB1E0A" w:rsidRDefault="00EB1E0A" w:rsidP="0004738E">
      <w:pPr>
        <w:pStyle w:val="BodyText"/>
        <w:spacing w:line="276" w:lineRule="auto"/>
      </w:pPr>
    </w:p>
    <w:p w14:paraId="19B60675" w14:textId="77777777" w:rsidR="00EB1E0A" w:rsidRDefault="00B55617" w:rsidP="00392040">
      <w:pPr>
        <w:pStyle w:val="Heading5"/>
        <w:numPr>
          <w:ilvl w:val="0"/>
          <w:numId w:val="12"/>
        </w:numPr>
        <w:tabs>
          <w:tab w:val="left" w:pos="578"/>
        </w:tabs>
        <w:spacing w:line="276" w:lineRule="auto"/>
        <w:ind w:left="578" w:hanging="358"/>
      </w:pPr>
      <w:r>
        <w:t>SETTLEMENT</w:t>
      </w:r>
      <w:r>
        <w:rPr>
          <w:spacing w:val="-4"/>
        </w:rPr>
        <w:t xml:space="preserve"> </w:t>
      </w:r>
      <w:r>
        <w:t>OF</w:t>
      </w:r>
      <w:r>
        <w:rPr>
          <w:spacing w:val="-6"/>
        </w:rPr>
        <w:t xml:space="preserve"> </w:t>
      </w:r>
      <w:r>
        <w:rPr>
          <w:spacing w:val="-2"/>
        </w:rPr>
        <w:t>DISPUTES</w:t>
      </w:r>
    </w:p>
    <w:p w14:paraId="6453C9BD" w14:textId="52892249" w:rsidR="00EB1E0A" w:rsidRDefault="00B55617" w:rsidP="00392040">
      <w:pPr>
        <w:pStyle w:val="ListParagraph"/>
        <w:numPr>
          <w:ilvl w:val="1"/>
          <w:numId w:val="12"/>
        </w:numPr>
        <w:tabs>
          <w:tab w:val="left" w:pos="668"/>
          <w:tab w:val="left" w:pos="671"/>
        </w:tabs>
        <w:spacing w:before="240" w:line="276" w:lineRule="auto"/>
        <w:ind w:left="671" w:hanging="468"/>
        <w:jc w:val="both"/>
      </w:pPr>
      <w:r w:rsidRPr="009D6606">
        <w:t>Amicable Settlement. T</w:t>
      </w:r>
      <w:r>
        <w:t>he Parties shall use their best efforts to settle amicably any dispute, controversy or claim arising out of, or relating to this Contractor or the breach, termination or invalidity</w:t>
      </w:r>
      <w:r w:rsidRPr="009D6606">
        <w:t xml:space="preserve"> </w:t>
      </w:r>
      <w:r>
        <w:t>thereof.</w:t>
      </w:r>
      <w:r w:rsidRPr="009D6606">
        <w:t xml:space="preserve"> </w:t>
      </w:r>
      <w:r>
        <w:t>Where</w:t>
      </w:r>
      <w:r w:rsidRPr="009D6606">
        <w:t xml:space="preserve"> </w:t>
      </w:r>
      <w:r>
        <w:t>the</w:t>
      </w:r>
      <w:r w:rsidRPr="009D6606">
        <w:t xml:space="preserve"> </w:t>
      </w:r>
      <w:r>
        <w:t>Parties</w:t>
      </w:r>
      <w:r w:rsidRPr="009D6606">
        <w:t xml:space="preserve"> </w:t>
      </w:r>
      <w:r>
        <w:t>wish</w:t>
      </w:r>
      <w:r w:rsidRPr="009D6606">
        <w:t xml:space="preserve"> </w:t>
      </w:r>
      <w:r>
        <w:t>to</w:t>
      </w:r>
      <w:r w:rsidRPr="009D6606">
        <w:t xml:space="preserve"> </w:t>
      </w:r>
      <w:r>
        <w:t>seek</w:t>
      </w:r>
      <w:r w:rsidRPr="009D6606">
        <w:t xml:space="preserve"> </w:t>
      </w:r>
      <w:r>
        <w:t>such</w:t>
      </w:r>
      <w:r w:rsidRPr="009D6606">
        <w:t xml:space="preserve"> </w:t>
      </w:r>
      <w:r>
        <w:t>an</w:t>
      </w:r>
      <w:r w:rsidRPr="009D6606">
        <w:t xml:space="preserve"> </w:t>
      </w:r>
      <w:r>
        <w:t>amicable</w:t>
      </w:r>
      <w:r w:rsidRPr="009D6606">
        <w:t xml:space="preserve"> </w:t>
      </w:r>
      <w:r>
        <w:t>settlement</w:t>
      </w:r>
      <w:r w:rsidRPr="009D6606">
        <w:t xml:space="preserve"> </w:t>
      </w:r>
      <w:r>
        <w:t>through</w:t>
      </w:r>
      <w:r w:rsidRPr="009D6606">
        <w:t xml:space="preserve"> </w:t>
      </w:r>
      <w:r>
        <w:t>conciliation, the conciliation</w:t>
      </w:r>
      <w:r w:rsidRPr="009D6606">
        <w:t xml:space="preserve"> </w:t>
      </w:r>
      <w:r>
        <w:t>shall</w:t>
      </w:r>
      <w:r w:rsidRPr="009D6606">
        <w:t xml:space="preserve"> </w:t>
      </w:r>
      <w:r>
        <w:t>take place in</w:t>
      </w:r>
      <w:r w:rsidRPr="009D6606">
        <w:t xml:space="preserve"> </w:t>
      </w:r>
      <w:r>
        <w:t>accordance</w:t>
      </w:r>
      <w:r w:rsidRPr="009D6606">
        <w:t xml:space="preserve"> </w:t>
      </w:r>
      <w:r>
        <w:t>with</w:t>
      </w:r>
      <w:r w:rsidRPr="009D6606">
        <w:t xml:space="preserve"> </w:t>
      </w:r>
      <w:r>
        <w:t>the</w:t>
      </w:r>
      <w:r w:rsidRPr="009D6606">
        <w:t xml:space="preserve"> </w:t>
      </w:r>
      <w:r>
        <w:t>UNCITRAL</w:t>
      </w:r>
      <w:r w:rsidRPr="009D6606">
        <w:t xml:space="preserve"> </w:t>
      </w:r>
      <w:r>
        <w:t>Conciliation</w:t>
      </w:r>
      <w:r w:rsidRPr="009D6606">
        <w:t xml:space="preserve"> </w:t>
      </w:r>
      <w:r>
        <w:t>Rules then</w:t>
      </w:r>
      <w:r w:rsidRPr="009D6606">
        <w:t xml:space="preserve"> </w:t>
      </w:r>
      <w:r>
        <w:t>obtaining, or according to such other procedure as may be agreed between the Parties.</w:t>
      </w:r>
    </w:p>
    <w:p w14:paraId="2A6DA09A" w14:textId="5C6C02F7" w:rsidR="00EB1E0A" w:rsidRDefault="00B55617" w:rsidP="00392040">
      <w:pPr>
        <w:pStyle w:val="ListParagraph"/>
        <w:numPr>
          <w:ilvl w:val="1"/>
          <w:numId w:val="12"/>
        </w:numPr>
        <w:tabs>
          <w:tab w:val="left" w:pos="668"/>
          <w:tab w:val="left" w:pos="671"/>
        </w:tabs>
        <w:spacing w:before="37" w:line="276" w:lineRule="auto"/>
        <w:ind w:left="671" w:hanging="468"/>
        <w:jc w:val="both"/>
      </w:pPr>
      <w:r w:rsidRPr="009D6606">
        <w:t xml:space="preserve">Arbitration. </w:t>
      </w:r>
      <w:r>
        <w:t>Unless, any such dispute, controversy or claim between the Parties arising out of or relating to this Contractor or the breach, termination or invalidity thereof is settled amicably under the</w:t>
      </w:r>
      <w:r w:rsidRPr="009D6606">
        <w:t xml:space="preserve"> </w:t>
      </w:r>
      <w:r>
        <w:t>preceding</w:t>
      </w:r>
      <w:r w:rsidRPr="009D6606">
        <w:t xml:space="preserve"> </w:t>
      </w:r>
      <w:r>
        <w:t>paragraph</w:t>
      </w:r>
      <w:r w:rsidRPr="009D6606">
        <w:t xml:space="preserve"> </w:t>
      </w:r>
      <w:r>
        <w:t>of</w:t>
      </w:r>
      <w:r w:rsidRPr="009D6606">
        <w:t xml:space="preserve"> </w:t>
      </w:r>
      <w:r>
        <w:t>this</w:t>
      </w:r>
      <w:r w:rsidRPr="009D6606">
        <w:t xml:space="preserve"> </w:t>
      </w:r>
      <w:r>
        <w:t>Section</w:t>
      </w:r>
      <w:r w:rsidRPr="009D6606">
        <w:t xml:space="preserve"> </w:t>
      </w:r>
      <w:r>
        <w:t>within</w:t>
      </w:r>
      <w:r w:rsidRPr="009D6606">
        <w:t xml:space="preserve"> </w:t>
      </w:r>
      <w:r>
        <w:t>sixty</w:t>
      </w:r>
      <w:r w:rsidRPr="009D6606">
        <w:t xml:space="preserve"> </w:t>
      </w:r>
      <w:r>
        <w:t>(60)</w:t>
      </w:r>
      <w:r w:rsidRPr="009D6606">
        <w:t xml:space="preserve"> </w:t>
      </w:r>
      <w:r>
        <w:t>days</w:t>
      </w:r>
      <w:r w:rsidRPr="009D6606">
        <w:t xml:space="preserve"> </w:t>
      </w:r>
      <w:r>
        <w:t>after</w:t>
      </w:r>
      <w:r w:rsidRPr="009D6606">
        <w:t xml:space="preserve"> </w:t>
      </w:r>
      <w:r>
        <w:t>receipt</w:t>
      </w:r>
      <w:r w:rsidRPr="009D6606">
        <w:t xml:space="preserve"> </w:t>
      </w:r>
      <w:r>
        <w:t>by</w:t>
      </w:r>
      <w:r w:rsidRPr="009D6606">
        <w:t xml:space="preserve"> </w:t>
      </w:r>
      <w:r>
        <w:t>one</w:t>
      </w:r>
      <w:r w:rsidRPr="009D6606">
        <w:t xml:space="preserve"> </w:t>
      </w:r>
      <w:r>
        <w:t>Party</w:t>
      </w:r>
      <w:r w:rsidRPr="009D6606">
        <w:t xml:space="preserve"> </w:t>
      </w:r>
      <w:r>
        <w:t>of</w:t>
      </w:r>
      <w:r w:rsidRPr="009D6606">
        <w:t xml:space="preserve"> </w:t>
      </w:r>
      <w:r>
        <w:t>the</w:t>
      </w:r>
      <w:r w:rsidRPr="009D6606">
        <w:t xml:space="preserve"> </w:t>
      </w:r>
      <w:r>
        <w:t>other Party's</w:t>
      </w:r>
      <w:r w:rsidRPr="009D6606">
        <w:t xml:space="preserve"> </w:t>
      </w:r>
      <w:r>
        <w:t>request</w:t>
      </w:r>
      <w:r w:rsidRPr="009D6606">
        <w:t xml:space="preserve"> </w:t>
      </w:r>
      <w:r>
        <w:t>for</w:t>
      </w:r>
      <w:r w:rsidRPr="009D6606">
        <w:t xml:space="preserve"> </w:t>
      </w:r>
      <w:r>
        <w:t>such</w:t>
      </w:r>
      <w:r w:rsidRPr="009D6606">
        <w:t xml:space="preserve"> </w:t>
      </w:r>
      <w:r>
        <w:t>amicable</w:t>
      </w:r>
      <w:r w:rsidRPr="009D6606">
        <w:t xml:space="preserve"> </w:t>
      </w:r>
      <w:r>
        <w:t>settlement,</w:t>
      </w:r>
      <w:r w:rsidRPr="009D6606">
        <w:t xml:space="preserve"> </w:t>
      </w:r>
      <w:r>
        <w:t>such</w:t>
      </w:r>
      <w:r w:rsidRPr="009D6606">
        <w:t xml:space="preserve"> </w:t>
      </w:r>
      <w:r>
        <w:t>dispute,</w:t>
      </w:r>
      <w:r w:rsidRPr="009D6606">
        <w:t xml:space="preserve"> </w:t>
      </w:r>
      <w:r>
        <w:t>controversy</w:t>
      </w:r>
      <w:r w:rsidRPr="009D6606">
        <w:t xml:space="preserve"> </w:t>
      </w:r>
      <w:r>
        <w:t>or</w:t>
      </w:r>
      <w:r w:rsidRPr="009D6606">
        <w:t xml:space="preserve"> </w:t>
      </w:r>
      <w:r>
        <w:t>claim</w:t>
      </w:r>
      <w:r w:rsidRPr="009D6606">
        <w:t xml:space="preserve"> </w:t>
      </w:r>
      <w:r>
        <w:t>shall</w:t>
      </w:r>
      <w:r w:rsidRPr="009D6606">
        <w:t xml:space="preserve"> </w:t>
      </w:r>
      <w:r>
        <w:t>be</w:t>
      </w:r>
      <w:r w:rsidRPr="009D6606">
        <w:t xml:space="preserve"> </w:t>
      </w:r>
      <w:r>
        <w:t>referred</w:t>
      </w:r>
      <w:r w:rsidRPr="009D6606">
        <w:t xml:space="preserve"> </w:t>
      </w:r>
      <w:r>
        <w:t>by either Party to arbitration in accordance with the UNCITRAL Arbitration Rules then obtaining, including</w:t>
      </w:r>
      <w:r w:rsidRPr="009D6606">
        <w:t xml:space="preserve"> </w:t>
      </w:r>
      <w:r>
        <w:t>its</w:t>
      </w:r>
      <w:r w:rsidRPr="009D6606">
        <w:t xml:space="preserve"> </w:t>
      </w:r>
      <w:r>
        <w:t>provisions</w:t>
      </w:r>
      <w:r w:rsidRPr="009D6606">
        <w:t xml:space="preserve"> </w:t>
      </w:r>
      <w:r>
        <w:t>on</w:t>
      </w:r>
      <w:r w:rsidRPr="009D6606">
        <w:t xml:space="preserve"> </w:t>
      </w:r>
      <w:r>
        <w:t>applicable</w:t>
      </w:r>
      <w:r w:rsidRPr="009D6606">
        <w:t xml:space="preserve"> </w:t>
      </w:r>
      <w:r>
        <w:t>law.</w:t>
      </w:r>
      <w:r w:rsidRPr="009D6606">
        <w:t xml:space="preserve"> </w:t>
      </w:r>
      <w:r>
        <w:t>The</w:t>
      </w:r>
      <w:r w:rsidRPr="009D6606">
        <w:t xml:space="preserve"> </w:t>
      </w:r>
      <w:r>
        <w:t>arbitral</w:t>
      </w:r>
      <w:r w:rsidRPr="009D6606">
        <w:t xml:space="preserve"> </w:t>
      </w:r>
      <w:r>
        <w:t>tribunal</w:t>
      </w:r>
      <w:r w:rsidRPr="009D6606">
        <w:t xml:space="preserve"> </w:t>
      </w:r>
      <w:r>
        <w:t>shall</w:t>
      </w:r>
      <w:r w:rsidRPr="009D6606">
        <w:t xml:space="preserve"> </w:t>
      </w:r>
      <w:r>
        <w:t>have</w:t>
      </w:r>
      <w:r w:rsidRPr="009D6606">
        <w:t xml:space="preserve"> </w:t>
      </w:r>
      <w:r>
        <w:t>no</w:t>
      </w:r>
      <w:r w:rsidRPr="009D6606">
        <w:t xml:space="preserve"> </w:t>
      </w:r>
      <w:r>
        <w:t>authority</w:t>
      </w:r>
      <w:r w:rsidRPr="009D6606">
        <w:t xml:space="preserve"> </w:t>
      </w:r>
      <w:r>
        <w:t>to</w:t>
      </w:r>
      <w:r w:rsidRPr="009D6606">
        <w:t xml:space="preserve"> </w:t>
      </w:r>
      <w:r>
        <w:t>award</w:t>
      </w:r>
      <w:r w:rsidR="009D6606">
        <w:t xml:space="preserve"> </w:t>
      </w:r>
      <w:r>
        <w:t xml:space="preserve">punitive damages. The Parties shall be bound by any arbitration award rendered as a </w:t>
      </w:r>
      <w:r>
        <w:lastRenderedPageBreak/>
        <w:t>result of such arbitration as the final adjudication of any such controversy, claim or dispute.</w:t>
      </w:r>
    </w:p>
    <w:p w14:paraId="4AB7029F" w14:textId="77777777" w:rsidR="00EB1E0A" w:rsidRDefault="00EB1E0A" w:rsidP="0004738E">
      <w:pPr>
        <w:pStyle w:val="BodyText"/>
        <w:spacing w:line="276" w:lineRule="auto"/>
      </w:pPr>
    </w:p>
    <w:p w14:paraId="2BB722FC" w14:textId="77777777" w:rsidR="00EB1E0A" w:rsidRDefault="00B55617" w:rsidP="00392040">
      <w:pPr>
        <w:pStyle w:val="Heading5"/>
        <w:numPr>
          <w:ilvl w:val="0"/>
          <w:numId w:val="12"/>
        </w:numPr>
        <w:tabs>
          <w:tab w:val="left" w:pos="578"/>
        </w:tabs>
        <w:spacing w:line="276" w:lineRule="auto"/>
        <w:ind w:left="578" w:hanging="358"/>
      </w:pPr>
      <w:r>
        <w:t>AUTHORITY</w:t>
      </w:r>
      <w:r>
        <w:rPr>
          <w:spacing w:val="-5"/>
        </w:rPr>
        <w:t xml:space="preserve"> </w:t>
      </w:r>
      <w:r>
        <w:t>TO</w:t>
      </w:r>
      <w:r>
        <w:rPr>
          <w:spacing w:val="-3"/>
        </w:rPr>
        <w:t xml:space="preserve"> </w:t>
      </w:r>
      <w:r>
        <w:rPr>
          <w:spacing w:val="-2"/>
        </w:rPr>
        <w:t>MODIFY:</w:t>
      </w:r>
    </w:p>
    <w:p w14:paraId="2BC5DA51" w14:textId="77777777" w:rsidR="00EB1E0A" w:rsidRDefault="00B55617" w:rsidP="0004738E">
      <w:pPr>
        <w:pStyle w:val="BodyText"/>
        <w:spacing w:before="180" w:line="276" w:lineRule="auto"/>
        <w:ind w:left="220"/>
        <w:jc w:val="both"/>
      </w:pPr>
      <w:r>
        <w:t>Pursuant to the Financial Regulations and Rules of PLAN INDIA, only the PLAN INDIA Authorized Official possess</w:t>
      </w:r>
      <w:r>
        <w:rPr>
          <w:spacing w:val="-13"/>
        </w:rPr>
        <w:t xml:space="preserve"> </w:t>
      </w:r>
      <w:r>
        <w:t>the</w:t>
      </w:r>
      <w:r>
        <w:rPr>
          <w:spacing w:val="-12"/>
        </w:rPr>
        <w:t xml:space="preserve"> </w:t>
      </w:r>
      <w:r>
        <w:t>authority</w:t>
      </w:r>
      <w:r>
        <w:rPr>
          <w:spacing w:val="-13"/>
        </w:rPr>
        <w:t xml:space="preserve"> </w:t>
      </w:r>
      <w:r>
        <w:t>to</w:t>
      </w:r>
      <w:r>
        <w:rPr>
          <w:spacing w:val="-12"/>
        </w:rPr>
        <w:t xml:space="preserve"> </w:t>
      </w:r>
      <w:r>
        <w:t>agree</w:t>
      </w:r>
      <w:r>
        <w:rPr>
          <w:spacing w:val="-13"/>
        </w:rPr>
        <w:t xml:space="preserve"> </w:t>
      </w:r>
      <w:r>
        <w:t>on</w:t>
      </w:r>
      <w:r>
        <w:rPr>
          <w:spacing w:val="-12"/>
        </w:rPr>
        <w:t xml:space="preserve"> </w:t>
      </w:r>
      <w:r>
        <w:t>behalf</w:t>
      </w:r>
      <w:r>
        <w:rPr>
          <w:spacing w:val="-13"/>
        </w:rPr>
        <w:t xml:space="preserve"> </w:t>
      </w:r>
      <w:r>
        <w:t>of</w:t>
      </w:r>
      <w:r>
        <w:rPr>
          <w:spacing w:val="-12"/>
        </w:rPr>
        <w:t xml:space="preserve"> </w:t>
      </w:r>
      <w:r>
        <w:t>PLAN</w:t>
      </w:r>
      <w:r>
        <w:rPr>
          <w:spacing w:val="-12"/>
        </w:rPr>
        <w:t xml:space="preserve"> </w:t>
      </w:r>
      <w:r>
        <w:t>INDIA</w:t>
      </w:r>
      <w:r>
        <w:rPr>
          <w:spacing w:val="-13"/>
        </w:rPr>
        <w:t xml:space="preserve"> </w:t>
      </w:r>
      <w:r>
        <w:t>to</w:t>
      </w:r>
      <w:r>
        <w:rPr>
          <w:spacing w:val="-12"/>
        </w:rPr>
        <w:t xml:space="preserve"> </w:t>
      </w:r>
      <w:r>
        <w:t>any</w:t>
      </w:r>
      <w:r>
        <w:rPr>
          <w:spacing w:val="-13"/>
        </w:rPr>
        <w:t xml:space="preserve"> </w:t>
      </w:r>
      <w:r>
        <w:t>modification</w:t>
      </w:r>
      <w:r>
        <w:rPr>
          <w:spacing w:val="-12"/>
        </w:rPr>
        <w:t xml:space="preserve"> </w:t>
      </w:r>
      <w:r>
        <w:t>of</w:t>
      </w:r>
      <w:r>
        <w:rPr>
          <w:spacing w:val="-13"/>
        </w:rPr>
        <w:t xml:space="preserve"> </w:t>
      </w:r>
      <w:r>
        <w:t>or</w:t>
      </w:r>
      <w:r>
        <w:rPr>
          <w:spacing w:val="-12"/>
        </w:rPr>
        <w:t xml:space="preserve"> </w:t>
      </w:r>
      <w:r>
        <w:t>change</w:t>
      </w:r>
      <w:r>
        <w:rPr>
          <w:spacing w:val="-12"/>
        </w:rPr>
        <w:t xml:space="preserve"> </w:t>
      </w:r>
      <w:r>
        <w:t>in</w:t>
      </w:r>
      <w:r>
        <w:rPr>
          <w:spacing w:val="-13"/>
        </w:rPr>
        <w:t xml:space="preserve"> </w:t>
      </w:r>
      <w:r>
        <w:t>this</w:t>
      </w:r>
      <w:r>
        <w:rPr>
          <w:spacing w:val="-12"/>
        </w:rPr>
        <w:t xml:space="preserve"> </w:t>
      </w:r>
      <w:r>
        <w:t>Agreement, to a waiver of any of its provisions or to any additional contractual relationship of any kind with the Contractor.</w:t>
      </w:r>
      <w:r>
        <w:rPr>
          <w:spacing w:val="-6"/>
        </w:rPr>
        <w:t xml:space="preserve"> </w:t>
      </w:r>
      <w:r>
        <w:t>Accordingly,</w:t>
      </w:r>
      <w:r>
        <w:rPr>
          <w:spacing w:val="-4"/>
        </w:rPr>
        <w:t xml:space="preserve"> </w:t>
      </w:r>
      <w:r>
        <w:t>no</w:t>
      </w:r>
      <w:r>
        <w:rPr>
          <w:spacing w:val="-4"/>
        </w:rPr>
        <w:t xml:space="preserve"> </w:t>
      </w:r>
      <w:r>
        <w:t>modification</w:t>
      </w:r>
      <w:r>
        <w:rPr>
          <w:spacing w:val="-6"/>
        </w:rPr>
        <w:t xml:space="preserve"> </w:t>
      </w:r>
      <w:r>
        <w:t>or</w:t>
      </w:r>
      <w:r>
        <w:rPr>
          <w:spacing w:val="-5"/>
        </w:rPr>
        <w:t xml:space="preserve"> </w:t>
      </w:r>
      <w:r>
        <w:t>change</w:t>
      </w:r>
      <w:r>
        <w:rPr>
          <w:spacing w:val="-4"/>
        </w:rPr>
        <w:t xml:space="preserve"> </w:t>
      </w:r>
      <w:r>
        <w:t>in</w:t>
      </w:r>
      <w:r>
        <w:rPr>
          <w:spacing w:val="-2"/>
        </w:rPr>
        <w:t xml:space="preserve"> </w:t>
      </w:r>
      <w:r>
        <w:t>this</w:t>
      </w:r>
      <w:r>
        <w:rPr>
          <w:spacing w:val="-2"/>
        </w:rPr>
        <w:t xml:space="preserve"> </w:t>
      </w:r>
      <w:r>
        <w:t>Contract</w:t>
      </w:r>
      <w:r>
        <w:rPr>
          <w:spacing w:val="-4"/>
        </w:rPr>
        <w:t xml:space="preserve"> </w:t>
      </w:r>
      <w:r>
        <w:t>shall be</w:t>
      </w:r>
      <w:r>
        <w:rPr>
          <w:spacing w:val="-4"/>
        </w:rPr>
        <w:t xml:space="preserve"> </w:t>
      </w:r>
      <w:r>
        <w:t>valid</w:t>
      </w:r>
      <w:r>
        <w:rPr>
          <w:spacing w:val="-3"/>
        </w:rPr>
        <w:t xml:space="preserve"> </w:t>
      </w:r>
      <w:r>
        <w:t>and</w:t>
      </w:r>
      <w:r>
        <w:rPr>
          <w:spacing w:val="-3"/>
        </w:rPr>
        <w:t xml:space="preserve"> </w:t>
      </w:r>
      <w:r>
        <w:t>enforceable</w:t>
      </w:r>
      <w:r>
        <w:rPr>
          <w:spacing w:val="-4"/>
        </w:rPr>
        <w:t xml:space="preserve"> </w:t>
      </w:r>
      <w:r>
        <w:t>against PLAN</w:t>
      </w:r>
      <w:r>
        <w:rPr>
          <w:spacing w:val="-3"/>
        </w:rPr>
        <w:t xml:space="preserve"> </w:t>
      </w:r>
      <w:r>
        <w:t>INDIA</w:t>
      </w:r>
      <w:r>
        <w:rPr>
          <w:spacing w:val="-2"/>
        </w:rPr>
        <w:t xml:space="preserve"> </w:t>
      </w:r>
      <w:r>
        <w:t>unless</w:t>
      </w:r>
      <w:r>
        <w:rPr>
          <w:spacing w:val="-4"/>
        </w:rPr>
        <w:t xml:space="preserve"> </w:t>
      </w:r>
      <w:r>
        <w:t>provided</w:t>
      </w:r>
      <w:r>
        <w:rPr>
          <w:spacing w:val="-2"/>
        </w:rPr>
        <w:t xml:space="preserve"> </w:t>
      </w:r>
      <w:r>
        <w:t>by</w:t>
      </w:r>
      <w:r>
        <w:rPr>
          <w:spacing w:val="-1"/>
        </w:rPr>
        <w:t xml:space="preserve"> </w:t>
      </w:r>
      <w:r>
        <w:t>an</w:t>
      </w:r>
      <w:r>
        <w:rPr>
          <w:spacing w:val="-4"/>
        </w:rPr>
        <w:t xml:space="preserve"> </w:t>
      </w:r>
      <w:r>
        <w:t>amendment</w:t>
      </w:r>
      <w:r>
        <w:rPr>
          <w:spacing w:val="-2"/>
        </w:rPr>
        <w:t xml:space="preserve"> </w:t>
      </w:r>
      <w:r>
        <w:t>to</w:t>
      </w:r>
      <w:r>
        <w:rPr>
          <w:spacing w:val="-2"/>
        </w:rPr>
        <w:t xml:space="preserve"> </w:t>
      </w:r>
      <w:r>
        <w:t>this</w:t>
      </w:r>
      <w:r>
        <w:rPr>
          <w:spacing w:val="-4"/>
        </w:rPr>
        <w:t xml:space="preserve"> </w:t>
      </w:r>
      <w:r>
        <w:t>Agreement</w:t>
      </w:r>
      <w:r>
        <w:rPr>
          <w:spacing w:val="-4"/>
        </w:rPr>
        <w:t xml:space="preserve"> </w:t>
      </w:r>
      <w:r>
        <w:t>signed</w:t>
      </w:r>
      <w:r>
        <w:rPr>
          <w:spacing w:val="-2"/>
        </w:rPr>
        <w:t xml:space="preserve"> </w:t>
      </w:r>
      <w:r>
        <w:t>by</w:t>
      </w:r>
      <w:r>
        <w:rPr>
          <w:spacing w:val="-2"/>
        </w:rPr>
        <w:t xml:space="preserve"> </w:t>
      </w:r>
      <w:r>
        <w:t>the</w:t>
      </w:r>
      <w:r>
        <w:rPr>
          <w:spacing w:val="-3"/>
        </w:rPr>
        <w:t xml:space="preserve"> </w:t>
      </w:r>
      <w:r>
        <w:t>Contractor</w:t>
      </w:r>
      <w:r>
        <w:rPr>
          <w:spacing w:val="-4"/>
        </w:rPr>
        <w:t xml:space="preserve"> </w:t>
      </w:r>
      <w:r>
        <w:t>and</w:t>
      </w:r>
      <w:r>
        <w:rPr>
          <w:spacing w:val="-3"/>
        </w:rPr>
        <w:t xml:space="preserve"> </w:t>
      </w:r>
      <w:r>
        <w:t>jointly</w:t>
      </w:r>
      <w:r>
        <w:rPr>
          <w:spacing w:val="-3"/>
        </w:rPr>
        <w:t xml:space="preserve"> </w:t>
      </w:r>
      <w:r>
        <w:t>by the PLAN INDIA Authorized Official.</w:t>
      </w:r>
    </w:p>
    <w:p w14:paraId="605514D0" w14:textId="77777777" w:rsidR="00EB1E0A" w:rsidRDefault="00EB1E0A">
      <w:pPr>
        <w:spacing w:line="259" w:lineRule="auto"/>
        <w:jc w:val="both"/>
        <w:sectPr w:rsidR="00EB1E0A" w:rsidSect="007F71A3">
          <w:pgSz w:w="12240" w:h="15840"/>
          <w:pgMar w:top="1440" w:right="1440" w:bottom="1440" w:left="1440" w:header="0" w:footer="681" w:gutter="0"/>
          <w:cols w:space="720"/>
        </w:sectPr>
      </w:pPr>
    </w:p>
    <w:p w14:paraId="3B0C6307" w14:textId="255AA29D" w:rsidR="00EB1E0A" w:rsidRDefault="00B55617" w:rsidP="00027B64">
      <w:pPr>
        <w:pStyle w:val="Heading1"/>
      </w:pPr>
      <w:r>
        <w:lastRenderedPageBreak/>
        <w:t>SECTION</w:t>
      </w:r>
      <w:r>
        <w:rPr>
          <w:spacing w:val="-13"/>
        </w:rPr>
        <w:t xml:space="preserve"> </w:t>
      </w:r>
      <w:r>
        <w:t>-</w:t>
      </w:r>
      <w:r>
        <w:rPr>
          <w:spacing w:val="-13"/>
        </w:rPr>
        <w:t xml:space="preserve"> </w:t>
      </w:r>
      <w:r>
        <w:rPr>
          <w:spacing w:val="-10"/>
        </w:rPr>
        <w:t>X</w:t>
      </w:r>
    </w:p>
    <w:p w14:paraId="653FD9DC" w14:textId="77777777" w:rsidR="00EB1E0A" w:rsidRDefault="00EB1E0A">
      <w:pPr>
        <w:pStyle w:val="BodyText"/>
        <w:rPr>
          <w:rFonts w:ascii="Times New Roman"/>
          <w:b/>
          <w:sz w:val="36"/>
        </w:rPr>
      </w:pPr>
    </w:p>
    <w:p w14:paraId="5D95B05A" w14:textId="77777777" w:rsidR="00EB1E0A" w:rsidRDefault="00EB1E0A">
      <w:pPr>
        <w:pStyle w:val="BodyText"/>
        <w:spacing w:before="252"/>
        <w:rPr>
          <w:rFonts w:ascii="Times New Roman"/>
          <w:b/>
          <w:sz w:val="36"/>
        </w:rPr>
      </w:pPr>
    </w:p>
    <w:p w14:paraId="73A5D763" w14:textId="77777777" w:rsidR="00FB310C" w:rsidRPr="00FB310C" w:rsidRDefault="00B55617" w:rsidP="004C33CE">
      <w:pPr>
        <w:pStyle w:val="Heading2"/>
      </w:pPr>
      <w:r>
        <w:rPr>
          <w:spacing w:val="-2"/>
        </w:rPr>
        <w:t xml:space="preserve">Annexures </w:t>
      </w:r>
    </w:p>
    <w:p w14:paraId="529B47F5" w14:textId="211D1470" w:rsidR="00EB1E0A" w:rsidRDefault="00B55617" w:rsidP="00FB310C">
      <w:pPr>
        <w:pStyle w:val="Heading2"/>
        <w:numPr>
          <w:ilvl w:val="0"/>
          <w:numId w:val="0"/>
        </w:numPr>
        <w:ind w:left="580"/>
      </w:pPr>
      <w:r>
        <w:t>Appendix – 1</w:t>
      </w:r>
    </w:p>
    <w:p w14:paraId="2A2464FC" w14:textId="77777777" w:rsidR="00EB1E0A" w:rsidRDefault="00B55617" w:rsidP="00392040">
      <w:pPr>
        <w:pStyle w:val="ListParagraph"/>
        <w:numPr>
          <w:ilvl w:val="1"/>
          <w:numId w:val="11"/>
        </w:numPr>
        <w:tabs>
          <w:tab w:val="left" w:pos="1660"/>
        </w:tabs>
        <w:spacing w:before="435"/>
        <w:rPr>
          <w:b/>
          <w:sz w:val="28"/>
        </w:rPr>
      </w:pPr>
      <w:r>
        <w:rPr>
          <w:b/>
          <w:color w:val="252525"/>
          <w:sz w:val="28"/>
        </w:rPr>
        <w:t>Non-Returnable</w:t>
      </w:r>
      <w:r>
        <w:rPr>
          <w:b/>
          <w:color w:val="252525"/>
          <w:spacing w:val="-7"/>
          <w:sz w:val="28"/>
        </w:rPr>
        <w:t xml:space="preserve"> </w:t>
      </w:r>
      <w:r>
        <w:rPr>
          <w:b/>
          <w:color w:val="252525"/>
          <w:sz w:val="28"/>
        </w:rPr>
        <w:t>Annexures</w:t>
      </w:r>
      <w:r>
        <w:rPr>
          <w:b/>
          <w:color w:val="252525"/>
          <w:spacing w:val="-2"/>
          <w:sz w:val="28"/>
        </w:rPr>
        <w:t xml:space="preserve"> </w:t>
      </w:r>
      <w:r>
        <w:rPr>
          <w:b/>
          <w:color w:val="252525"/>
          <w:sz w:val="28"/>
        </w:rPr>
        <w:t>(Attached</w:t>
      </w:r>
      <w:r>
        <w:rPr>
          <w:b/>
          <w:color w:val="252525"/>
          <w:spacing w:val="-3"/>
          <w:sz w:val="28"/>
        </w:rPr>
        <w:t xml:space="preserve"> </w:t>
      </w:r>
      <w:r>
        <w:rPr>
          <w:b/>
          <w:color w:val="252525"/>
          <w:sz w:val="28"/>
        </w:rPr>
        <w:t>as</w:t>
      </w:r>
      <w:r>
        <w:rPr>
          <w:b/>
          <w:color w:val="252525"/>
          <w:spacing w:val="-6"/>
          <w:sz w:val="28"/>
        </w:rPr>
        <w:t xml:space="preserve"> </w:t>
      </w:r>
      <w:r>
        <w:rPr>
          <w:b/>
          <w:color w:val="252525"/>
          <w:sz w:val="28"/>
        </w:rPr>
        <w:t>Annexure</w:t>
      </w:r>
      <w:r>
        <w:rPr>
          <w:b/>
          <w:color w:val="252525"/>
          <w:spacing w:val="-3"/>
          <w:sz w:val="28"/>
        </w:rPr>
        <w:t xml:space="preserve"> </w:t>
      </w:r>
      <w:r>
        <w:rPr>
          <w:b/>
          <w:color w:val="252525"/>
          <w:sz w:val="28"/>
        </w:rPr>
        <w:t>1</w:t>
      </w:r>
      <w:r>
        <w:rPr>
          <w:b/>
          <w:color w:val="252525"/>
          <w:spacing w:val="-5"/>
          <w:sz w:val="28"/>
        </w:rPr>
        <w:t xml:space="preserve"> </w:t>
      </w:r>
      <w:r>
        <w:rPr>
          <w:b/>
          <w:color w:val="252525"/>
          <w:sz w:val="28"/>
        </w:rPr>
        <w:t>-</w:t>
      </w:r>
      <w:r>
        <w:rPr>
          <w:b/>
          <w:color w:val="252525"/>
          <w:spacing w:val="-4"/>
          <w:sz w:val="28"/>
        </w:rPr>
        <w:t xml:space="preserve"> </w:t>
      </w:r>
      <w:r w:rsidR="008021C8">
        <w:rPr>
          <w:b/>
          <w:color w:val="252525"/>
          <w:sz w:val="28"/>
        </w:rPr>
        <w:t>3</w:t>
      </w:r>
      <w:r>
        <w:rPr>
          <w:b/>
          <w:color w:val="252525"/>
          <w:spacing w:val="-5"/>
          <w:sz w:val="28"/>
        </w:rPr>
        <w:t xml:space="preserve"> </w:t>
      </w:r>
      <w:r>
        <w:rPr>
          <w:b/>
          <w:color w:val="252525"/>
          <w:sz w:val="28"/>
        </w:rPr>
        <w:t>to</w:t>
      </w:r>
      <w:r>
        <w:rPr>
          <w:b/>
          <w:color w:val="252525"/>
          <w:spacing w:val="-4"/>
          <w:sz w:val="28"/>
        </w:rPr>
        <w:t xml:space="preserve"> </w:t>
      </w:r>
      <w:r>
        <w:rPr>
          <w:b/>
          <w:color w:val="252525"/>
          <w:sz w:val="28"/>
        </w:rPr>
        <w:t>this</w:t>
      </w:r>
      <w:r>
        <w:rPr>
          <w:b/>
          <w:color w:val="252525"/>
          <w:spacing w:val="-3"/>
          <w:sz w:val="28"/>
        </w:rPr>
        <w:t xml:space="preserve"> </w:t>
      </w:r>
      <w:r>
        <w:rPr>
          <w:b/>
          <w:color w:val="252525"/>
          <w:spacing w:val="-4"/>
          <w:sz w:val="28"/>
        </w:rPr>
        <w:t>RFP)</w:t>
      </w:r>
    </w:p>
    <w:p w14:paraId="5142EF5D" w14:textId="77777777" w:rsidR="00EB1E0A" w:rsidRDefault="00EB1E0A">
      <w:pPr>
        <w:pStyle w:val="BodyText"/>
        <w:spacing w:before="141"/>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4"/>
        <w:gridCol w:w="3930"/>
        <w:gridCol w:w="3649"/>
      </w:tblGrid>
      <w:tr w:rsidR="00EB1E0A" w14:paraId="531DF321" w14:textId="77777777">
        <w:trPr>
          <w:trHeight w:val="806"/>
        </w:trPr>
        <w:tc>
          <w:tcPr>
            <w:tcW w:w="1774" w:type="dxa"/>
          </w:tcPr>
          <w:p w14:paraId="0FE59822" w14:textId="77777777" w:rsidR="00EB1E0A" w:rsidRDefault="00B55617">
            <w:pPr>
              <w:pStyle w:val="TableParagraph"/>
              <w:spacing w:line="265" w:lineRule="exact"/>
              <w:ind w:left="107"/>
            </w:pPr>
            <w:r>
              <w:t>Annexure</w:t>
            </w:r>
            <w:r>
              <w:rPr>
                <w:spacing w:val="-6"/>
              </w:rPr>
              <w:t xml:space="preserve"> </w:t>
            </w:r>
            <w:r>
              <w:rPr>
                <w:spacing w:val="-5"/>
              </w:rPr>
              <w:t>1:</w:t>
            </w:r>
          </w:p>
        </w:tc>
        <w:tc>
          <w:tcPr>
            <w:tcW w:w="3930" w:type="dxa"/>
          </w:tcPr>
          <w:p w14:paraId="7609FF8E" w14:textId="77777777" w:rsidR="00EB1E0A" w:rsidRDefault="00B55617">
            <w:pPr>
              <w:pStyle w:val="TableParagraph"/>
              <w:spacing w:line="265" w:lineRule="exact"/>
              <w:ind w:left="107"/>
            </w:pPr>
            <w:r>
              <w:t>List</w:t>
            </w:r>
            <w:r>
              <w:rPr>
                <w:spacing w:val="-4"/>
              </w:rPr>
              <w:t xml:space="preserve"> </w:t>
            </w:r>
            <w:r>
              <w:t>of</w:t>
            </w:r>
            <w:r>
              <w:rPr>
                <w:spacing w:val="-2"/>
              </w:rPr>
              <w:t xml:space="preserve"> </w:t>
            </w:r>
            <w:r>
              <w:t>the</w:t>
            </w:r>
            <w:r>
              <w:rPr>
                <w:spacing w:val="-2"/>
              </w:rPr>
              <w:t xml:space="preserve"> </w:t>
            </w:r>
            <w:r>
              <w:t xml:space="preserve">facilities, </w:t>
            </w:r>
            <w:r>
              <w:rPr>
                <w:spacing w:val="-4"/>
              </w:rPr>
              <w:t>NACO</w:t>
            </w:r>
          </w:p>
        </w:tc>
        <w:tc>
          <w:tcPr>
            <w:tcW w:w="3649" w:type="dxa"/>
          </w:tcPr>
          <w:p w14:paraId="789DD50E" w14:textId="77777777" w:rsidR="00EB1E0A" w:rsidRDefault="00B55617">
            <w:pPr>
              <w:pStyle w:val="TableParagraph"/>
              <w:spacing w:line="265" w:lineRule="exact"/>
              <w:ind w:left="107"/>
            </w:pPr>
            <w:r>
              <w:t>Tentative,</w:t>
            </w:r>
            <w:r>
              <w:rPr>
                <w:spacing w:val="-7"/>
              </w:rPr>
              <w:t xml:space="preserve"> </w:t>
            </w:r>
            <w:r>
              <w:t>might</w:t>
            </w:r>
            <w:r>
              <w:rPr>
                <w:spacing w:val="-7"/>
              </w:rPr>
              <w:t xml:space="preserve"> </w:t>
            </w:r>
            <w:r>
              <w:t>increase</w:t>
            </w:r>
            <w:r>
              <w:rPr>
                <w:spacing w:val="-5"/>
              </w:rPr>
              <w:t xml:space="preserve"> and</w:t>
            </w:r>
          </w:p>
          <w:p w14:paraId="5A037EA2" w14:textId="77777777" w:rsidR="00EB1E0A" w:rsidRDefault="00B55617">
            <w:pPr>
              <w:pStyle w:val="TableParagraph"/>
              <w:spacing w:line="270" w:lineRule="atLeast"/>
              <w:ind w:left="107"/>
            </w:pPr>
            <w:r>
              <w:t>decrease</w:t>
            </w:r>
            <w:r>
              <w:rPr>
                <w:spacing w:val="-8"/>
              </w:rPr>
              <w:t xml:space="preserve"> </w:t>
            </w:r>
            <w:r>
              <w:t>as</w:t>
            </w:r>
            <w:r>
              <w:rPr>
                <w:spacing w:val="-9"/>
              </w:rPr>
              <w:t xml:space="preserve"> </w:t>
            </w:r>
            <w:r>
              <w:t>per</w:t>
            </w:r>
            <w:r>
              <w:rPr>
                <w:spacing w:val="-9"/>
              </w:rPr>
              <w:t xml:space="preserve"> </w:t>
            </w:r>
            <w:r>
              <w:t>requirement</w:t>
            </w:r>
            <w:r>
              <w:rPr>
                <w:spacing w:val="-9"/>
              </w:rPr>
              <w:t xml:space="preserve"> </w:t>
            </w:r>
            <w:r>
              <w:t xml:space="preserve">of </w:t>
            </w:r>
            <w:r>
              <w:rPr>
                <w:spacing w:val="-2"/>
              </w:rPr>
              <w:t>program.</w:t>
            </w:r>
          </w:p>
        </w:tc>
      </w:tr>
      <w:tr w:rsidR="00EB1E0A" w14:paraId="7511E556" w14:textId="77777777">
        <w:trPr>
          <w:trHeight w:val="537"/>
        </w:trPr>
        <w:tc>
          <w:tcPr>
            <w:tcW w:w="1774" w:type="dxa"/>
          </w:tcPr>
          <w:p w14:paraId="3F051081" w14:textId="77777777" w:rsidR="00EB1E0A" w:rsidRDefault="00B55617">
            <w:pPr>
              <w:pStyle w:val="TableParagraph"/>
              <w:spacing w:line="265" w:lineRule="exact"/>
              <w:ind w:left="107"/>
            </w:pPr>
            <w:r>
              <w:t>Annexure</w:t>
            </w:r>
            <w:r>
              <w:rPr>
                <w:spacing w:val="-6"/>
              </w:rPr>
              <w:t xml:space="preserve"> </w:t>
            </w:r>
            <w:r w:rsidR="00867B4F">
              <w:rPr>
                <w:spacing w:val="-5"/>
              </w:rPr>
              <w:t>2</w:t>
            </w:r>
            <w:r>
              <w:rPr>
                <w:spacing w:val="-5"/>
              </w:rPr>
              <w:t>:</w:t>
            </w:r>
          </w:p>
        </w:tc>
        <w:tc>
          <w:tcPr>
            <w:tcW w:w="3930" w:type="dxa"/>
          </w:tcPr>
          <w:p w14:paraId="405704B2" w14:textId="77777777" w:rsidR="00EB1E0A" w:rsidRDefault="00B55617">
            <w:pPr>
              <w:pStyle w:val="TableParagraph"/>
              <w:spacing w:line="265" w:lineRule="exact"/>
              <w:ind w:left="107"/>
            </w:pPr>
            <w:r>
              <w:t>List</w:t>
            </w:r>
            <w:r>
              <w:rPr>
                <w:spacing w:val="-7"/>
              </w:rPr>
              <w:t xml:space="preserve"> </w:t>
            </w:r>
            <w:r>
              <w:t>of</w:t>
            </w:r>
            <w:r>
              <w:rPr>
                <w:spacing w:val="-2"/>
              </w:rPr>
              <w:t xml:space="preserve"> </w:t>
            </w:r>
            <w:r>
              <w:t>products</w:t>
            </w:r>
            <w:r>
              <w:rPr>
                <w:spacing w:val="-3"/>
              </w:rPr>
              <w:t xml:space="preserve"> </w:t>
            </w:r>
            <w:r>
              <w:t>under</w:t>
            </w:r>
            <w:r>
              <w:rPr>
                <w:spacing w:val="-2"/>
              </w:rPr>
              <w:t xml:space="preserve"> </w:t>
            </w:r>
            <w:r>
              <w:rPr>
                <w:spacing w:val="-4"/>
              </w:rPr>
              <w:t>NACO</w:t>
            </w:r>
          </w:p>
        </w:tc>
        <w:tc>
          <w:tcPr>
            <w:tcW w:w="3649" w:type="dxa"/>
          </w:tcPr>
          <w:p w14:paraId="655C06B7" w14:textId="77777777" w:rsidR="00EB1E0A" w:rsidRDefault="00B55617">
            <w:pPr>
              <w:pStyle w:val="TableParagraph"/>
              <w:spacing w:line="265" w:lineRule="exact"/>
              <w:ind w:left="107"/>
            </w:pPr>
            <w:r>
              <w:t>Might</w:t>
            </w:r>
            <w:r>
              <w:rPr>
                <w:spacing w:val="-6"/>
              </w:rPr>
              <w:t xml:space="preserve"> </w:t>
            </w:r>
            <w:r>
              <w:t>add/remove</w:t>
            </w:r>
            <w:r>
              <w:rPr>
                <w:spacing w:val="-7"/>
              </w:rPr>
              <w:t xml:space="preserve"> </w:t>
            </w:r>
            <w:r>
              <w:t>the</w:t>
            </w:r>
            <w:r>
              <w:rPr>
                <w:spacing w:val="-5"/>
              </w:rPr>
              <w:t xml:space="preserve"> </w:t>
            </w:r>
            <w:r>
              <w:t>products</w:t>
            </w:r>
            <w:r>
              <w:rPr>
                <w:spacing w:val="-5"/>
              </w:rPr>
              <w:t xml:space="preserve"> as</w:t>
            </w:r>
          </w:p>
          <w:p w14:paraId="167A8375" w14:textId="77777777" w:rsidR="00EB1E0A" w:rsidRDefault="00B55617">
            <w:pPr>
              <w:pStyle w:val="TableParagraph"/>
              <w:spacing w:line="252" w:lineRule="exact"/>
              <w:ind w:left="107"/>
            </w:pPr>
            <w:r>
              <w:t>per</w:t>
            </w:r>
            <w:r>
              <w:rPr>
                <w:spacing w:val="-4"/>
              </w:rPr>
              <w:t xml:space="preserve"> </w:t>
            </w:r>
            <w:r>
              <w:t>requirements</w:t>
            </w:r>
            <w:r>
              <w:rPr>
                <w:spacing w:val="-7"/>
              </w:rPr>
              <w:t xml:space="preserve"> </w:t>
            </w:r>
            <w:r>
              <w:t>of</w:t>
            </w:r>
            <w:r>
              <w:rPr>
                <w:spacing w:val="-6"/>
              </w:rPr>
              <w:t xml:space="preserve"> </w:t>
            </w:r>
            <w:r>
              <w:rPr>
                <w:spacing w:val="-2"/>
              </w:rPr>
              <w:t>program</w:t>
            </w:r>
          </w:p>
        </w:tc>
      </w:tr>
      <w:tr w:rsidR="00EB1E0A" w14:paraId="0AD911EA" w14:textId="77777777">
        <w:trPr>
          <w:trHeight w:val="268"/>
        </w:trPr>
        <w:tc>
          <w:tcPr>
            <w:tcW w:w="1774" w:type="dxa"/>
          </w:tcPr>
          <w:p w14:paraId="4A97F92C" w14:textId="77777777" w:rsidR="00EB1E0A" w:rsidRDefault="00B55617">
            <w:pPr>
              <w:pStyle w:val="TableParagraph"/>
              <w:spacing w:line="248" w:lineRule="exact"/>
              <w:ind w:left="107"/>
            </w:pPr>
            <w:r>
              <w:t>Annexure</w:t>
            </w:r>
            <w:r>
              <w:rPr>
                <w:spacing w:val="-6"/>
              </w:rPr>
              <w:t xml:space="preserve"> </w:t>
            </w:r>
            <w:r w:rsidR="00867B4F">
              <w:rPr>
                <w:spacing w:val="-5"/>
              </w:rPr>
              <w:t>3</w:t>
            </w:r>
            <w:r>
              <w:rPr>
                <w:spacing w:val="-5"/>
              </w:rPr>
              <w:t>:</w:t>
            </w:r>
          </w:p>
        </w:tc>
        <w:tc>
          <w:tcPr>
            <w:tcW w:w="3930" w:type="dxa"/>
          </w:tcPr>
          <w:p w14:paraId="433EDA3C" w14:textId="77777777" w:rsidR="00EB1E0A" w:rsidRDefault="00B55617">
            <w:pPr>
              <w:pStyle w:val="TableParagraph"/>
              <w:spacing w:line="248" w:lineRule="exact"/>
              <w:ind w:left="107"/>
            </w:pPr>
            <w:r>
              <w:t>Detailed</w:t>
            </w:r>
            <w:r>
              <w:rPr>
                <w:spacing w:val="-4"/>
              </w:rPr>
              <w:t xml:space="preserve"> </w:t>
            </w:r>
            <w:r>
              <w:t>list</w:t>
            </w:r>
            <w:r>
              <w:rPr>
                <w:spacing w:val="-5"/>
              </w:rPr>
              <w:t xml:space="preserve"> </w:t>
            </w:r>
            <w:r>
              <w:t>of</w:t>
            </w:r>
            <w:r>
              <w:rPr>
                <w:spacing w:val="-5"/>
              </w:rPr>
              <w:t xml:space="preserve"> </w:t>
            </w:r>
            <w:r>
              <w:t>transportation,</w:t>
            </w:r>
            <w:r>
              <w:rPr>
                <w:spacing w:val="-3"/>
              </w:rPr>
              <w:t xml:space="preserve"> </w:t>
            </w:r>
            <w:r>
              <w:rPr>
                <w:spacing w:val="-4"/>
              </w:rPr>
              <w:t>NACO</w:t>
            </w:r>
          </w:p>
        </w:tc>
        <w:tc>
          <w:tcPr>
            <w:tcW w:w="3649" w:type="dxa"/>
          </w:tcPr>
          <w:p w14:paraId="5D47140D" w14:textId="77777777" w:rsidR="00EB1E0A" w:rsidRDefault="00B55617">
            <w:pPr>
              <w:pStyle w:val="TableParagraph"/>
              <w:spacing w:line="248" w:lineRule="exact"/>
              <w:ind w:left="107"/>
            </w:pPr>
            <w:r>
              <w:t>Based</w:t>
            </w:r>
            <w:r>
              <w:rPr>
                <w:spacing w:val="-5"/>
              </w:rPr>
              <w:t xml:space="preserve"> </w:t>
            </w:r>
            <w:r>
              <w:t>on</w:t>
            </w:r>
            <w:r>
              <w:rPr>
                <w:spacing w:val="-3"/>
              </w:rPr>
              <w:t xml:space="preserve"> </w:t>
            </w:r>
            <w:r>
              <w:t>the</w:t>
            </w:r>
            <w:r>
              <w:rPr>
                <w:spacing w:val="-4"/>
              </w:rPr>
              <w:t xml:space="preserve"> </w:t>
            </w:r>
            <w:r>
              <w:t>current</w:t>
            </w:r>
            <w:r>
              <w:rPr>
                <w:spacing w:val="-2"/>
              </w:rPr>
              <w:t xml:space="preserve"> project</w:t>
            </w:r>
          </w:p>
        </w:tc>
      </w:tr>
    </w:tbl>
    <w:p w14:paraId="4490F3A8" w14:textId="77777777" w:rsidR="00EB1E0A" w:rsidRDefault="00EB1E0A">
      <w:pPr>
        <w:pStyle w:val="BodyText"/>
        <w:spacing w:before="190"/>
        <w:rPr>
          <w:b/>
          <w:sz w:val="28"/>
        </w:rPr>
      </w:pPr>
    </w:p>
    <w:p w14:paraId="07E04FF9" w14:textId="77777777" w:rsidR="00EB1E0A" w:rsidRDefault="00B55617">
      <w:pPr>
        <w:ind w:left="220"/>
        <w:rPr>
          <w:b/>
          <w:sz w:val="28"/>
        </w:rPr>
      </w:pPr>
      <w:r>
        <w:rPr>
          <w:b/>
          <w:color w:val="252525"/>
          <w:sz w:val="28"/>
        </w:rPr>
        <w:t>Note:</w:t>
      </w:r>
      <w:r>
        <w:rPr>
          <w:b/>
          <w:color w:val="252525"/>
          <w:spacing w:val="-8"/>
          <w:sz w:val="28"/>
        </w:rPr>
        <w:t xml:space="preserve"> </w:t>
      </w:r>
      <w:r>
        <w:rPr>
          <w:b/>
          <w:color w:val="252525"/>
          <w:sz w:val="28"/>
        </w:rPr>
        <w:t>The</w:t>
      </w:r>
      <w:r>
        <w:rPr>
          <w:b/>
          <w:color w:val="252525"/>
          <w:spacing w:val="-4"/>
          <w:sz w:val="28"/>
        </w:rPr>
        <w:t xml:space="preserve"> </w:t>
      </w:r>
      <w:r>
        <w:rPr>
          <w:b/>
          <w:color w:val="252525"/>
          <w:sz w:val="28"/>
        </w:rPr>
        <w:t>above</w:t>
      </w:r>
      <w:r>
        <w:rPr>
          <w:b/>
          <w:color w:val="252525"/>
          <w:spacing w:val="-6"/>
          <w:sz w:val="28"/>
        </w:rPr>
        <w:t xml:space="preserve"> </w:t>
      </w:r>
      <w:r>
        <w:rPr>
          <w:b/>
          <w:color w:val="252525"/>
          <w:sz w:val="28"/>
        </w:rPr>
        <w:t>documents</w:t>
      </w:r>
      <w:r>
        <w:rPr>
          <w:b/>
          <w:color w:val="252525"/>
          <w:spacing w:val="-3"/>
          <w:sz w:val="28"/>
        </w:rPr>
        <w:t xml:space="preserve"> </w:t>
      </w:r>
      <w:r>
        <w:rPr>
          <w:b/>
          <w:color w:val="252525"/>
          <w:sz w:val="28"/>
        </w:rPr>
        <w:t>shall</w:t>
      </w:r>
      <w:r>
        <w:rPr>
          <w:b/>
          <w:color w:val="252525"/>
          <w:spacing w:val="-4"/>
          <w:sz w:val="28"/>
        </w:rPr>
        <w:t xml:space="preserve"> </w:t>
      </w:r>
      <w:r>
        <w:rPr>
          <w:b/>
          <w:color w:val="252525"/>
          <w:sz w:val="28"/>
        </w:rPr>
        <w:t>be</w:t>
      </w:r>
      <w:r>
        <w:rPr>
          <w:b/>
          <w:color w:val="252525"/>
          <w:spacing w:val="-4"/>
          <w:sz w:val="28"/>
        </w:rPr>
        <w:t xml:space="preserve"> </w:t>
      </w:r>
      <w:r>
        <w:rPr>
          <w:b/>
          <w:color w:val="252525"/>
          <w:sz w:val="28"/>
        </w:rPr>
        <w:t>downloaded</w:t>
      </w:r>
      <w:r>
        <w:rPr>
          <w:b/>
          <w:color w:val="252525"/>
          <w:spacing w:val="-5"/>
          <w:sz w:val="28"/>
        </w:rPr>
        <w:t xml:space="preserve"> </w:t>
      </w:r>
      <w:r>
        <w:rPr>
          <w:b/>
          <w:color w:val="252525"/>
          <w:sz w:val="28"/>
        </w:rPr>
        <w:t>from</w:t>
      </w:r>
      <w:r>
        <w:rPr>
          <w:b/>
          <w:color w:val="252525"/>
          <w:spacing w:val="-5"/>
          <w:sz w:val="28"/>
        </w:rPr>
        <w:t xml:space="preserve"> </w:t>
      </w:r>
      <w:r>
        <w:rPr>
          <w:b/>
          <w:color w:val="252525"/>
          <w:sz w:val="28"/>
        </w:rPr>
        <w:t>the</w:t>
      </w:r>
      <w:r>
        <w:rPr>
          <w:b/>
          <w:color w:val="252525"/>
          <w:spacing w:val="-4"/>
          <w:sz w:val="28"/>
        </w:rPr>
        <w:t xml:space="preserve"> </w:t>
      </w:r>
      <w:r>
        <w:rPr>
          <w:b/>
          <w:color w:val="252525"/>
          <w:sz w:val="28"/>
        </w:rPr>
        <w:t>link</w:t>
      </w:r>
      <w:r>
        <w:rPr>
          <w:b/>
          <w:color w:val="252525"/>
          <w:spacing w:val="-6"/>
          <w:sz w:val="28"/>
        </w:rPr>
        <w:t xml:space="preserve"> </w:t>
      </w:r>
      <w:r>
        <w:rPr>
          <w:b/>
          <w:color w:val="252525"/>
          <w:sz w:val="28"/>
        </w:rPr>
        <w:t>provided</w:t>
      </w:r>
      <w:r>
        <w:rPr>
          <w:b/>
          <w:color w:val="252525"/>
          <w:spacing w:val="-3"/>
          <w:sz w:val="28"/>
        </w:rPr>
        <w:t xml:space="preserve"> </w:t>
      </w:r>
      <w:r>
        <w:rPr>
          <w:b/>
          <w:color w:val="252525"/>
          <w:spacing w:val="-2"/>
          <w:sz w:val="28"/>
        </w:rPr>
        <w:t>below:</w:t>
      </w:r>
    </w:p>
    <w:p w14:paraId="4368B210" w14:textId="77777777" w:rsidR="00EB1E0A" w:rsidRDefault="00EB1E0A">
      <w:pPr>
        <w:rPr>
          <w:sz w:val="28"/>
        </w:rPr>
        <w:sectPr w:rsidR="00EB1E0A" w:rsidSect="007F71A3">
          <w:pgSz w:w="12240" w:h="15840"/>
          <w:pgMar w:top="1440" w:right="1440" w:bottom="1440" w:left="1440" w:header="0" w:footer="681" w:gutter="0"/>
          <w:cols w:space="720"/>
        </w:sectPr>
      </w:pPr>
    </w:p>
    <w:p w14:paraId="2283E8E8" w14:textId="77777777" w:rsidR="00EB1E0A" w:rsidRDefault="00B55617" w:rsidP="00FB310C">
      <w:pPr>
        <w:pStyle w:val="Heading2"/>
        <w:numPr>
          <w:ilvl w:val="0"/>
          <w:numId w:val="0"/>
        </w:numPr>
        <w:ind w:left="580"/>
      </w:pPr>
      <w:r>
        <w:lastRenderedPageBreak/>
        <w:t>Appendix</w:t>
      </w:r>
      <w:r>
        <w:rPr>
          <w:spacing w:val="-3"/>
        </w:rPr>
        <w:t xml:space="preserve"> </w:t>
      </w:r>
      <w:r>
        <w:t>–</w:t>
      </w:r>
      <w:r>
        <w:rPr>
          <w:spacing w:val="-2"/>
        </w:rPr>
        <w:t xml:space="preserve"> </w:t>
      </w:r>
      <w:r>
        <w:rPr>
          <w:spacing w:val="-10"/>
        </w:rPr>
        <w:t>2</w:t>
      </w:r>
    </w:p>
    <w:p w14:paraId="1AC02917" w14:textId="77777777" w:rsidR="00EB1E0A" w:rsidRDefault="00B55617" w:rsidP="00392040">
      <w:pPr>
        <w:pStyle w:val="Heading4"/>
        <w:numPr>
          <w:ilvl w:val="1"/>
          <w:numId w:val="11"/>
        </w:numPr>
      </w:pPr>
      <w:r>
        <w:t>Returnable</w:t>
      </w:r>
      <w:r>
        <w:rPr>
          <w:spacing w:val="-6"/>
        </w:rPr>
        <w:t xml:space="preserve"> </w:t>
      </w:r>
      <w:r>
        <w:t>Bidding</w:t>
      </w:r>
      <w:r>
        <w:rPr>
          <w:spacing w:val="-8"/>
        </w:rPr>
        <w:t xml:space="preserve"> </w:t>
      </w:r>
      <w:r>
        <w:t>Forms</w:t>
      </w:r>
      <w:r>
        <w:rPr>
          <w:spacing w:val="-5"/>
        </w:rPr>
        <w:t xml:space="preserve"> </w:t>
      </w:r>
      <w:r>
        <w:t>for</w:t>
      </w:r>
      <w:r>
        <w:rPr>
          <w:spacing w:val="-6"/>
        </w:rPr>
        <w:t xml:space="preserve"> </w:t>
      </w:r>
      <w:r>
        <w:t>Technical</w:t>
      </w:r>
      <w:r>
        <w:rPr>
          <w:spacing w:val="-5"/>
        </w:rPr>
        <w:t xml:space="preserve"> </w:t>
      </w:r>
      <w:r>
        <w:t>and</w:t>
      </w:r>
      <w:r>
        <w:rPr>
          <w:spacing w:val="-5"/>
        </w:rPr>
        <w:t xml:space="preserve"> </w:t>
      </w:r>
      <w:r>
        <w:t>Financial</w:t>
      </w:r>
      <w:r>
        <w:rPr>
          <w:spacing w:val="-5"/>
        </w:rPr>
        <w:t xml:space="preserve"> </w:t>
      </w:r>
      <w:r>
        <w:t>Proposal (Attached as Appendix A</w:t>
      </w:r>
      <w:r w:rsidR="001C13B6">
        <w:t xml:space="preserve"> </w:t>
      </w:r>
      <w:r>
        <w:t>- G to this RFP)</w:t>
      </w:r>
    </w:p>
    <w:p w14:paraId="58F521D5" w14:textId="77777777" w:rsidR="00EB1E0A" w:rsidRDefault="00B55617">
      <w:pPr>
        <w:spacing w:before="240"/>
        <w:ind w:left="220" w:right="918"/>
        <w:jc w:val="both"/>
        <w:rPr>
          <w:sz w:val="24"/>
        </w:rPr>
      </w:pPr>
      <w:r>
        <w:rPr>
          <w:sz w:val="24"/>
        </w:rPr>
        <w:t>This</w:t>
      </w:r>
      <w:r>
        <w:rPr>
          <w:spacing w:val="-5"/>
          <w:sz w:val="24"/>
        </w:rPr>
        <w:t xml:space="preserve"> </w:t>
      </w:r>
      <w:r>
        <w:rPr>
          <w:sz w:val="24"/>
        </w:rPr>
        <w:t>form</w:t>
      </w:r>
      <w:r>
        <w:rPr>
          <w:spacing w:val="-5"/>
          <w:sz w:val="24"/>
        </w:rPr>
        <w:t xml:space="preserve"> </w:t>
      </w:r>
      <w:r>
        <w:rPr>
          <w:sz w:val="24"/>
        </w:rPr>
        <w:t>serves</w:t>
      </w:r>
      <w:r>
        <w:rPr>
          <w:spacing w:val="-3"/>
          <w:sz w:val="24"/>
        </w:rPr>
        <w:t xml:space="preserve"> </w:t>
      </w:r>
      <w:r>
        <w:rPr>
          <w:sz w:val="24"/>
        </w:rPr>
        <w:t>as</w:t>
      </w:r>
      <w:r>
        <w:rPr>
          <w:spacing w:val="-5"/>
          <w:sz w:val="24"/>
        </w:rPr>
        <w:t xml:space="preserve"> </w:t>
      </w:r>
      <w:r>
        <w:rPr>
          <w:sz w:val="24"/>
        </w:rPr>
        <w:t>a</w:t>
      </w:r>
      <w:r>
        <w:rPr>
          <w:spacing w:val="-3"/>
          <w:sz w:val="24"/>
        </w:rPr>
        <w:t xml:space="preserve"> </w:t>
      </w:r>
      <w:r>
        <w:rPr>
          <w:sz w:val="24"/>
        </w:rPr>
        <w:t>checklist</w:t>
      </w:r>
      <w:r>
        <w:rPr>
          <w:spacing w:val="-2"/>
          <w:sz w:val="24"/>
        </w:rPr>
        <w:t xml:space="preserve"> </w:t>
      </w:r>
      <w:r>
        <w:rPr>
          <w:sz w:val="24"/>
        </w:rPr>
        <w:t>for</w:t>
      </w:r>
      <w:r>
        <w:rPr>
          <w:spacing w:val="-4"/>
          <w:sz w:val="24"/>
        </w:rPr>
        <w:t xml:space="preserve"> </w:t>
      </w:r>
      <w:r>
        <w:rPr>
          <w:sz w:val="24"/>
        </w:rPr>
        <w:t>preparation</w:t>
      </w:r>
      <w:r>
        <w:rPr>
          <w:spacing w:val="-4"/>
          <w:sz w:val="24"/>
        </w:rPr>
        <w:t xml:space="preserve"> </w:t>
      </w:r>
      <w:r>
        <w:rPr>
          <w:sz w:val="24"/>
        </w:rPr>
        <w:t>of</w:t>
      </w:r>
      <w:r>
        <w:rPr>
          <w:spacing w:val="-4"/>
          <w:sz w:val="24"/>
        </w:rPr>
        <w:t xml:space="preserve"> </w:t>
      </w:r>
      <w:r>
        <w:rPr>
          <w:sz w:val="24"/>
        </w:rPr>
        <w:t>your</w:t>
      </w:r>
      <w:r>
        <w:rPr>
          <w:spacing w:val="-2"/>
          <w:sz w:val="24"/>
        </w:rPr>
        <w:t xml:space="preserve"> </w:t>
      </w:r>
      <w:r>
        <w:rPr>
          <w:sz w:val="24"/>
        </w:rPr>
        <w:t>Proposal.</w:t>
      </w:r>
      <w:r>
        <w:rPr>
          <w:spacing w:val="-4"/>
          <w:sz w:val="24"/>
        </w:rPr>
        <w:t xml:space="preserve"> </w:t>
      </w:r>
      <w:r>
        <w:rPr>
          <w:sz w:val="24"/>
        </w:rPr>
        <w:t>Please</w:t>
      </w:r>
      <w:r>
        <w:rPr>
          <w:spacing w:val="-2"/>
          <w:sz w:val="24"/>
        </w:rPr>
        <w:t xml:space="preserve"> </w:t>
      </w:r>
      <w:r>
        <w:rPr>
          <w:sz w:val="24"/>
        </w:rPr>
        <w:t>complete</w:t>
      </w:r>
      <w:r>
        <w:rPr>
          <w:spacing w:val="-5"/>
          <w:sz w:val="24"/>
        </w:rPr>
        <w:t xml:space="preserve"> </w:t>
      </w:r>
      <w:r>
        <w:rPr>
          <w:sz w:val="24"/>
        </w:rPr>
        <w:t>the</w:t>
      </w:r>
      <w:r>
        <w:rPr>
          <w:spacing w:val="-5"/>
          <w:sz w:val="24"/>
        </w:rPr>
        <w:t xml:space="preserve"> </w:t>
      </w:r>
      <w:r>
        <w:rPr>
          <w:sz w:val="24"/>
        </w:rPr>
        <w:t>Returnable Bidding Forms in accordance with the instructions in the forms and return them as part of your Proposal submission.</w:t>
      </w:r>
    </w:p>
    <w:p w14:paraId="4F1FD759" w14:textId="77777777" w:rsidR="00EB1E0A" w:rsidRDefault="00EB1E0A">
      <w:pPr>
        <w:pStyle w:val="BodyText"/>
        <w:spacing w:before="11"/>
        <w:rPr>
          <w:sz w:val="8"/>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58"/>
        <w:gridCol w:w="2134"/>
      </w:tblGrid>
      <w:tr w:rsidR="00EB1E0A" w14:paraId="07C01FE1" w14:textId="77777777">
        <w:trPr>
          <w:trHeight w:val="318"/>
        </w:trPr>
        <w:tc>
          <w:tcPr>
            <w:tcW w:w="6858" w:type="dxa"/>
          </w:tcPr>
          <w:p w14:paraId="13954B8C" w14:textId="77777777" w:rsidR="00EB1E0A" w:rsidRDefault="00B55617">
            <w:pPr>
              <w:pStyle w:val="TableParagraph"/>
              <w:spacing w:line="292" w:lineRule="exact"/>
              <w:ind w:left="115"/>
              <w:rPr>
                <w:sz w:val="24"/>
              </w:rPr>
            </w:pPr>
            <w:r>
              <w:rPr>
                <w:sz w:val="24"/>
              </w:rPr>
              <w:t>Appendix</w:t>
            </w:r>
            <w:r>
              <w:rPr>
                <w:spacing w:val="-3"/>
                <w:sz w:val="24"/>
              </w:rPr>
              <w:t xml:space="preserve"> </w:t>
            </w:r>
            <w:r>
              <w:rPr>
                <w:sz w:val="24"/>
              </w:rPr>
              <w:t>A:</w:t>
            </w:r>
            <w:r>
              <w:rPr>
                <w:spacing w:val="-1"/>
                <w:sz w:val="24"/>
              </w:rPr>
              <w:t xml:space="preserve"> </w:t>
            </w:r>
            <w:r>
              <w:rPr>
                <w:sz w:val="24"/>
              </w:rPr>
              <w:t>RFP</w:t>
            </w:r>
            <w:r>
              <w:rPr>
                <w:spacing w:val="-1"/>
                <w:sz w:val="24"/>
              </w:rPr>
              <w:t xml:space="preserve"> </w:t>
            </w:r>
            <w:r>
              <w:rPr>
                <w:sz w:val="24"/>
              </w:rPr>
              <w:t>–</w:t>
            </w:r>
            <w:r>
              <w:rPr>
                <w:spacing w:val="-1"/>
                <w:sz w:val="24"/>
              </w:rPr>
              <w:t xml:space="preserve"> </w:t>
            </w:r>
            <w:r>
              <w:rPr>
                <w:sz w:val="24"/>
              </w:rPr>
              <w:t>To</w:t>
            </w:r>
            <w:r>
              <w:rPr>
                <w:spacing w:val="-3"/>
                <w:sz w:val="24"/>
              </w:rPr>
              <w:t xml:space="preserve"> </w:t>
            </w:r>
            <w:r>
              <w:rPr>
                <w:sz w:val="24"/>
              </w:rPr>
              <w:t>be</w:t>
            </w:r>
            <w:r>
              <w:rPr>
                <w:spacing w:val="-2"/>
                <w:sz w:val="24"/>
              </w:rPr>
              <w:t xml:space="preserve"> </w:t>
            </w:r>
            <w:r>
              <w:rPr>
                <w:sz w:val="24"/>
              </w:rPr>
              <w:t>signed</w:t>
            </w:r>
            <w:r>
              <w:rPr>
                <w:spacing w:val="-3"/>
                <w:sz w:val="24"/>
              </w:rPr>
              <w:t xml:space="preserve"> </w:t>
            </w:r>
            <w:r>
              <w:rPr>
                <w:sz w:val="24"/>
              </w:rPr>
              <w:t>and</w:t>
            </w:r>
            <w:r>
              <w:rPr>
                <w:spacing w:val="-2"/>
                <w:sz w:val="24"/>
              </w:rPr>
              <w:t xml:space="preserve"> </w:t>
            </w:r>
            <w:r>
              <w:rPr>
                <w:sz w:val="24"/>
              </w:rPr>
              <w:t>stamped</w:t>
            </w:r>
            <w:r>
              <w:rPr>
                <w:spacing w:val="-1"/>
                <w:sz w:val="24"/>
              </w:rPr>
              <w:t xml:space="preserve"> </w:t>
            </w:r>
            <w:r>
              <w:rPr>
                <w:sz w:val="24"/>
              </w:rPr>
              <w:t>by</w:t>
            </w:r>
            <w:r>
              <w:rPr>
                <w:spacing w:val="-4"/>
                <w:sz w:val="24"/>
              </w:rPr>
              <w:t xml:space="preserve"> </w:t>
            </w:r>
            <w:r>
              <w:rPr>
                <w:spacing w:val="-2"/>
                <w:sz w:val="24"/>
              </w:rPr>
              <w:t>bidder</w:t>
            </w:r>
          </w:p>
        </w:tc>
        <w:tc>
          <w:tcPr>
            <w:tcW w:w="2134" w:type="dxa"/>
          </w:tcPr>
          <w:p w14:paraId="61800802" w14:textId="77777777" w:rsidR="00EB1E0A" w:rsidRDefault="00B55617">
            <w:pPr>
              <w:pStyle w:val="TableParagraph"/>
              <w:spacing w:line="299" w:lineRule="exact"/>
              <w:ind w:left="7"/>
              <w:jc w:val="center"/>
              <w:rPr>
                <w:rFonts w:ascii="Segoe UI Symbol" w:hAnsi="Segoe UI Symbol"/>
                <w:sz w:val="24"/>
              </w:rPr>
            </w:pPr>
            <w:r>
              <w:rPr>
                <w:rFonts w:ascii="Segoe UI Symbol" w:hAnsi="Segoe UI Symbol"/>
                <w:spacing w:val="-10"/>
                <w:sz w:val="24"/>
              </w:rPr>
              <w:t>☐</w:t>
            </w:r>
          </w:p>
        </w:tc>
      </w:tr>
      <w:tr w:rsidR="00EB1E0A" w14:paraId="4FAE2B45" w14:textId="77777777">
        <w:trPr>
          <w:trHeight w:val="319"/>
        </w:trPr>
        <w:tc>
          <w:tcPr>
            <w:tcW w:w="6858" w:type="dxa"/>
          </w:tcPr>
          <w:p w14:paraId="7093A479" w14:textId="77777777" w:rsidR="00EB1E0A" w:rsidRDefault="00B55617">
            <w:pPr>
              <w:pStyle w:val="TableParagraph"/>
              <w:spacing w:line="292" w:lineRule="exact"/>
              <w:ind w:left="115"/>
              <w:rPr>
                <w:sz w:val="24"/>
              </w:rPr>
            </w:pPr>
            <w:r>
              <w:rPr>
                <w:sz w:val="24"/>
              </w:rPr>
              <w:t>Appendix</w:t>
            </w:r>
            <w:r>
              <w:rPr>
                <w:spacing w:val="-6"/>
                <w:sz w:val="24"/>
              </w:rPr>
              <w:t xml:space="preserve"> </w:t>
            </w:r>
            <w:r>
              <w:rPr>
                <w:sz w:val="24"/>
              </w:rPr>
              <w:t>B:</w:t>
            </w:r>
            <w:r>
              <w:rPr>
                <w:spacing w:val="-6"/>
                <w:sz w:val="24"/>
              </w:rPr>
              <w:t xml:space="preserve"> </w:t>
            </w:r>
            <w:r>
              <w:rPr>
                <w:sz w:val="24"/>
              </w:rPr>
              <w:t>Proposal</w:t>
            </w:r>
            <w:r>
              <w:rPr>
                <w:spacing w:val="-4"/>
                <w:sz w:val="24"/>
              </w:rPr>
              <w:t xml:space="preserve"> </w:t>
            </w:r>
            <w:r>
              <w:rPr>
                <w:sz w:val="24"/>
              </w:rPr>
              <w:t>Submission</w:t>
            </w:r>
            <w:r>
              <w:rPr>
                <w:spacing w:val="-5"/>
                <w:sz w:val="24"/>
              </w:rPr>
              <w:t xml:space="preserve"> </w:t>
            </w:r>
            <w:r>
              <w:rPr>
                <w:spacing w:val="-4"/>
                <w:sz w:val="24"/>
              </w:rPr>
              <w:t>Form</w:t>
            </w:r>
          </w:p>
        </w:tc>
        <w:tc>
          <w:tcPr>
            <w:tcW w:w="2134" w:type="dxa"/>
          </w:tcPr>
          <w:p w14:paraId="6B199676" w14:textId="77777777" w:rsidR="00EB1E0A" w:rsidRDefault="00B55617">
            <w:pPr>
              <w:pStyle w:val="TableParagraph"/>
              <w:spacing w:line="299" w:lineRule="exact"/>
              <w:ind w:left="7"/>
              <w:jc w:val="center"/>
              <w:rPr>
                <w:rFonts w:ascii="Segoe UI Symbol" w:hAnsi="Segoe UI Symbol"/>
                <w:sz w:val="24"/>
              </w:rPr>
            </w:pPr>
            <w:r>
              <w:rPr>
                <w:rFonts w:ascii="Segoe UI Symbol" w:hAnsi="Segoe UI Symbol"/>
                <w:spacing w:val="-10"/>
                <w:sz w:val="24"/>
              </w:rPr>
              <w:t>☐</w:t>
            </w:r>
          </w:p>
        </w:tc>
      </w:tr>
      <w:tr w:rsidR="00EB1E0A" w14:paraId="14BF11FB" w14:textId="77777777">
        <w:trPr>
          <w:trHeight w:val="318"/>
        </w:trPr>
        <w:tc>
          <w:tcPr>
            <w:tcW w:w="6858" w:type="dxa"/>
          </w:tcPr>
          <w:p w14:paraId="67BEE063" w14:textId="77777777" w:rsidR="00EB1E0A" w:rsidRDefault="00B55617">
            <w:pPr>
              <w:pStyle w:val="TableParagraph"/>
              <w:spacing w:line="292" w:lineRule="exact"/>
              <w:ind w:left="115"/>
              <w:rPr>
                <w:sz w:val="24"/>
              </w:rPr>
            </w:pPr>
            <w:r>
              <w:rPr>
                <w:sz w:val="24"/>
              </w:rPr>
              <w:t>Appendix</w:t>
            </w:r>
            <w:r>
              <w:rPr>
                <w:spacing w:val="-7"/>
                <w:sz w:val="24"/>
              </w:rPr>
              <w:t xml:space="preserve"> </w:t>
            </w:r>
            <w:r>
              <w:rPr>
                <w:sz w:val="24"/>
              </w:rPr>
              <w:t>C:</w:t>
            </w:r>
            <w:r>
              <w:rPr>
                <w:spacing w:val="-6"/>
                <w:sz w:val="24"/>
              </w:rPr>
              <w:t xml:space="preserve"> </w:t>
            </w:r>
            <w:r>
              <w:rPr>
                <w:sz w:val="24"/>
              </w:rPr>
              <w:t>Eligibility</w:t>
            </w:r>
            <w:r>
              <w:rPr>
                <w:spacing w:val="-7"/>
                <w:sz w:val="24"/>
              </w:rPr>
              <w:t xml:space="preserve"> </w:t>
            </w:r>
            <w:r>
              <w:rPr>
                <w:sz w:val="24"/>
              </w:rPr>
              <w:t>documents</w:t>
            </w:r>
            <w:r>
              <w:rPr>
                <w:spacing w:val="-6"/>
                <w:sz w:val="24"/>
              </w:rPr>
              <w:t xml:space="preserve"> </w:t>
            </w:r>
            <w:r>
              <w:rPr>
                <w:sz w:val="24"/>
              </w:rPr>
              <w:t>and</w:t>
            </w:r>
            <w:r>
              <w:rPr>
                <w:spacing w:val="-3"/>
                <w:sz w:val="24"/>
              </w:rPr>
              <w:t xml:space="preserve"> </w:t>
            </w:r>
            <w:r>
              <w:rPr>
                <w:sz w:val="24"/>
              </w:rPr>
              <w:t>Qualification</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pacing w:val="-2"/>
                <w:sz w:val="24"/>
              </w:rPr>
              <w:t>Bidders</w:t>
            </w:r>
          </w:p>
        </w:tc>
        <w:tc>
          <w:tcPr>
            <w:tcW w:w="2134" w:type="dxa"/>
          </w:tcPr>
          <w:p w14:paraId="20B32C81" w14:textId="77777777" w:rsidR="00EB1E0A" w:rsidRDefault="00B55617">
            <w:pPr>
              <w:pStyle w:val="TableParagraph"/>
              <w:spacing w:line="299" w:lineRule="exact"/>
              <w:ind w:left="7"/>
              <w:jc w:val="center"/>
              <w:rPr>
                <w:rFonts w:ascii="Segoe UI Symbol" w:hAnsi="Segoe UI Symbol"/>
                <w:sz w:val="24"/>
              </w:rPr>
            </w:pPr>
            <w:r>
              <w:rPr>
                <w:rFonts w:ascii="Segoe UI Symbol" w:hAnsi="Segoe UI Symbol"/>
                <w:spacing w:val="-10"/>
                <w:sz w:val="24"/>
              </w:rPr>
              <w:t>☐</w:t>
            </w:r>
          </w:p>
        </w:tc>
      </w:tr>
      <w:tr w:rsidR="00EB1E0A" w14:paraId="79424E33" w14:textId="77777777">
        <w:trPr>
          <w:trHeight w:val="321"/>
        </w:trPr>
        <w:tc>
          <w:tcPr>
            <w:tcW w:w="6858" w:type="dxa"/>
          </w:tcPr>
          <w:p w14:paraId="012177BF" w14:textId="77777777" w:rsidR="00EB1E0A" w:rsidRDefault="00B55617">
            <w:pPr>
              <w:pStyle w:val="TableParagraph"/>
              <w:spacing w:before="1"/>
              <w:ind w:left="115"/>
              <w:rPr>
                <w:sz w:val="24"/>
              </w:rPr>
            </w:pPr>
            <w:r>
              <w:rPr>
                <w:sz w:val="24"/>
              </w:rPr>
              <w:t>Appendix</w:t>
            </w:r>
            <w:r>
              <w:rPr>
                <w:spacing w:val="-7"/>
                <w:sz w:val="24"/>
              </w:rPr>
              <w:t xml:space="preserve"> </w:t>
            </w:r>
            <w:r>
              <w:rPr>
                <w:sz w:val="24"/>
              </w:rPr>
              <w:t>D:</w:t>
            </w:r>
            <w:r>
              <w:rPr>
                <w:spacing w:val="-1"/>
                <w:sz w:val="24"/>
              </w:rPr>
              <w:t xml:space="preserve"> </w:t>
            </w:r>
            <w:r>
              <w:rPr>
                <w:sz w:val="24"/>
              </w:rPr>
              <w:t>Bidder</w:t>
            </w:r>
            <w:r>
              <w:rPr>
                <w:spacing w:val="-4"/>
                <w:sz w:val="24"/>
              </w:rPr>
              <w:t xml:space="preserve"> </w:t>
            </w:r>
            <w:r>
              <w:rPr>
                <w:sz w:val="24"/>
              </w:rPr>
              <w:t>Information</w:t>
            </w:r>
            <w:r>
              <w:rPr>
                <w:spacing w:val="-4"/>
                <w:sz w:val="24"/>
              </w:rPr>
              <w:t xml:space="preserve"> Form</w:t>
            </w:r>
          </w:p>
        </w:tc>
        <w:tc>
          <w:tcPr>
            <w:tcW w:w="2134" w:type="dxa"/>
          </w:tcPr>
          <w:p w14:paraId="7BFB7848" w14:textId="77777777" w:rsidR="00EB1E0A" w:rsidRDefault="00B55617">
            <w:pPr>
              <w:pStyle w:val="TableParagraph"/>
              <w:spacing w:line="301" w:lineRule="exact"/>
              <w:ind w:left="7"/>
              <w:jc w:val="center"/>
              <w:rPr>
                <w:rFonts w:ascii="Segoe UI Symbol" w:hAnsi="Segoe UI Symbol"/>
                <w:sz w:val="24"/>
              </w:rPr>
            </w:pPr>
            <w:r>
              <w:rPr>
                <w:rFonts w:ascii="Segoe UI Symbol" w:hAnsi="Segoe UI Symbol"/>
                <w:spacing w:val="-10"/>
                <w:sz w:val="24"/>
              </w:rPr>
              <w:t>☐</w:t>
            </w:r>
          </w:p>
        </w:tc>
      </w:tr>
      <w:tr w:rsidR="00EB1E0A" w14:paraId="525353F6" w14:textId="77777777">
        <w:trPr>
          <w:trHeight w:val="318"/>
        </w:trPr>
        <w:tc>
          <w:tcPr>
            <w:tcW w:w="6858" w:type="dxa"/>
          </w:tcPr>
          <w:p w14:paraId="7FBF036B" w14:textId="77777777" w:rsidR="00EB1E0A" w:rsidRDefault="00B55617">
            <w:pPr>
              <w:pStyle w:val="TableParagraph"/>
              <w:spacing w:line="292" w:lineRule="exact"/>
              <w:ind w:left="115"/>
              <w:rPr>
                <w:sz w:val="24"/>
              </w:rPr>
            </w:pPr>
            <w:r>
              <w:rPr>
                <w:sz w:val="24"/>
              </w:rPr>
              <w:t>Appendix</w:t>
            </w:r>
            <w:r>
              <w:rPr>
                <w:spacing w:val="-5"/>
                <w:sz w:val="24"/>
              </w:rPr>
              <w:t xml:space="preserve"> </w:t>
            </w:r>
            <w:r>
              <w:rPr>
                <w:sz w:val="24"/>
              </w:rPr>
              <w:t>E:</w:t>
            </w:r>
            <w:r>
              <w:rPr>
                <w:spacing w:val="-2"/>
                <w:sz w:val="24"/>
              </w:rPr>
              <w:t xml:space="preserve"> </w:t>
            </w:r>
            <w:r>
              <w:rPr>
                <w:sz w:val="24"/>
              </w:rPr>
              <w:t>Technical</w:t>
            </w:r>
            <w:r>
              <w:rPr>
                <w:spacing w:val="-5"/>
                <w:sz w:val="24"/>
              </w:rPr>
              <w:t xml:space="preserve"> </w:t>
            </w:r>
            <w:r>
              <w:rPr>
                <w:spacing w:val="-2"/>
                <w:sz w:val="24"/>
              </w:rPr>
              <w:t>Proposal</w:t>
            </w:r>
          </w:p>
        </w:tc>
        <w:tc>
          <w:tcPr>
            <w:tcW w:w="2134" w:type="dxa"/>
          </w:tcPr>
          <w:p w14:paraId="5DF31AAD" w14:textId="77777777" w:rsidR="00EB1E0A" w:rsidRDefault="00B55617">
            <w:pPr>
              <w:pStyle w:val="TableParagraph"/>
              <w:spacing w:line="299" w:lineRule="exact"/>
              <w:ind w:left="7"/>
              <w:jc w:val="center"/>
              <w:rPr>
                <w:rFonts w:ascii="Segoe UI Symbol" w:hAnsi="Segoe UI Symbol"/>
                <w:sz w:val="24"/>
              </w:rPr>
            </w:pPr>
            <w:r>
              <w:rPr>
                <w:rFonts w:ascii="Segoe UI Symbol" w:hAnsi="Segoe UI Symbol"/>
                <w:spacing w:val="-10"/>
                <w:sz w:val="24"/>
              </w:rPr>
              <w:t>☐</w:t>
            </w:r>
          </w:p>
        </w:tc>
      </w:tr>
      <w:tr w:rsidR="00EB1E0A" w14:paraId="1FA8E0D9" w14:textId="77777777">
        <w:trPr>
          <w:trHeight w:val="318"/>
        </w:trPr>
        <w:tc>
          <w:tcPr>
            <w:tcW w:w="6858" w:type="dxa"/>
          </w:tcPr>
          <w:p w14:paraId="61C8DA88" w14:textId="77777777" w:rsidR="00EB1E0A" w:rsidRDefault="00B55617">
            <w:pPr>
              <w:pStyle w:val="TableParagraph"/>
              <w:spacing w:line="292" w:lineRule="exact"/>
              <w:ind w:left="115"/>
              <w:rPr>
                <w:sz w:val="24"/>
              </w:rPr>
            </w:pPr>
            <w:r>
              <w:rPr>
                <w:sz w:val="24"/>
              </w:rPr>
              <w:t>Appendix</w:t>
            </w:r>
            <w:r>
              <w:rPr>
                <w:spacing w:val="-4"/>
                <w:sz w:val="24"/>
              </w:rPr>
              <w:t xml:space="preserve"> </w:t>
            </w:r>
            <w:r>
              <w:rPr>
                <w:sz w:val="24"/>
              </w:rPr>
              <w:t>F:</w:t>
            </w:r>
            <w:r>
              <w:rPr>
                <w:spacing w:val="-2"/>
                <w:sz w:val="24"/>
              </w:rPr>
              <w:t xml:space="preserve"> </w:t>
            </w:r>
            <w:r>
              <w:rPr>
                <w:sz w:val="24"/>
              </w:rPr>
              <w:t>Format</w:t>
            </w:r>
            <w:r>
              <w:rPr>
                <w:spacing w:val="-2"/>
                <w:sz w:val="24"/>
              </w:rPr>
              <w:t xml:space="preserve"> </w:t>
            </w:r>
            <w:r>
              <w:rPr>
                <w:sz w:val="24"/>
              </w:rPr>
              <w:t>of</w:t>
            </w:r>
            <w:r>
              <w:rPr>
                <w:spacing w:val="-4"/>
                <w:sz w:val="24"/>
              </w:rPr>
              <w:t xml:space="preserve"> </w:t>
            </w:r>
            <w:r>
              <w:rPr>
                <w:sz w:val="24"/>
              </w:rPr>
              <w:t>Bank</w:t>
            </w:r>
            <w:r>
              <w:rPr>
                <w:spacing w:val="-3"/>
                <w:sz w:val="24"/>
              </w:rPr>
              <w:t xml:space="preserve"> </w:t>
            </w:r>
            <w:r>
              <w:rPr>
                <w:spacing w:val="-2"/>
                <w:sz w:val="24"/>
              </w:rPr>
              <w:t>Guarantee</w:t>
            </w:r>
          </w:p>
        </w:tc>
        <w:tc>
          <w:tcPr>
            <w:tcW w:w="2134" w:type="dxa"/>
          </w:tcPr>
          <w:p w14:paraId="71748F43" w14:textId="77777777" w:rsidR="00EB1E0A" w:rsidRDefault="00B55617">
            <w:pPr>
              <w:pStyle w:val="TableParagraph"/>
              <w:spacing w:line="299" w:lineRule="exact"/>
              <w:ind w:left="7"/>
              <w:jc w:val="center"/>
              <w:rPr>
                <w:rFonts w:ascii="Segoe UI Symbol" w:hAnsi="Segoe UI Symbol"/>
                <w:sz w:val="24"/>
              </w:rPr>
            </w:pPr>
            <w:r>
              <w:rPr>
                <w:rFonts w:ascii="Segoe UI Symbol" w:hAnsi="Segoe UI Symbol"/>
                <w:spacing w:val="-10"/>
                <w:sz w:val="24"/>
              </w:rPr>
              <w:t>☐</w:t>
            </w:r>
          </w:p>
        </w:tc>
      </w:tr>
      <w:tr w:rsidR="00EB1E0A" w14:paraId="08F3C9A9" w14:textId="77777777">
        <w:trPr>
          <w:trHeight w:val="318"/>
        </w:trPr>
        <w:tc>
          <w:tcPr>
            <w:tcW w:w="6858" w:type="dxa"/>
          </w:tcPr>
          <w:p w14:paraId="2CC6A0B4" w14:textId="77777777" w:rsidR="00EB1E0A" w:rsidRDefault="00B55617">
            <w:pPr>
              <w:pStyle w:val="TableParagraph"/>
              <w:spacing w:line="292" w:lineRule="exact"/>
              <w:ind w:left="115"/>
              <w:rPr>
                <w:sz w:val="24"/>
              </w:rPr>
            </w:pPr>
            <w:r>
              <w:rPr>
                <w:sz w:val="24"/>
              </w:rPr>
              <w:t>Appendix</w:t>
            </w:r>
            <w:r>
              <w:rPr>
                <w:spacing w:val="-4"/>
                <w:sz w:val="24"/>
              </w:rPr>
              <w:t xml:space="preserve"> </w:t>
            </w:r>
            <w:r>
              <w:rPr>
                <w:sz w:val="24"/>
              </w:rPr>
              <w:t>G:</w:t>
            </w:r>
            <w:r>
              <w:rPr>
                <w:spacing w:val="-4"/>
                <w:sz w:val="24"/>
              </w:rPr>
              <w:t xml:space="preserve"> </w:t>
            </w:r>
            <w:r>
              <w:rPr>
                <w:sz w:val="24"/>
              </w:rPr>
              <w:t>Financial</w:t>
            </w:r>
            <w:r>
              <w:rPr>
                <w:spacing w:val="-3"/>
                <w:sz w:val="24"/>
              </w:rPr>
              <w:t xml:space="preserve"> </w:t>
            </w:r>
            <w:r>
              <w:rPr>
                <w:spacing w:val="-2"/>
                <w:sz w:val="24"/>
              </w:rPr>
              <w:t>Proposal</w:t>
            </w:r>
          </w:p>
        </w:tc>
        <w:tc>
          <w:tcPr>
            <w:tcW w:w="2134" w:type="dxa"/>
          </w:tcPr>
          <w:p w14:paraId="5B0FD1E3" w14:textId="77777777" w:rsidR="00EB1E0A" w:rsidRDefault="00B55617">
            <w:pPr>
              <w:pStyle w:val="TableParagraph"/>
              <w:spacing w:line="299" w:lineRule="exact"/>
              <w:ind w:left="7"/>
              <w:jc w:val="center"/>
              <w:rPr>
                <w:rFonts w:ascii="Segoe UI Symbol" w:hAnsi="Segoe UI Symbol"/>
                <w:sz w:val="24"/>
              </w:rPr>
            </w:pPr>
            <w:r>
              <w:rPr>
                <w:rFonts w:ascii="Segoe UI Symbol" w:hAnsi="Segoe UI Symbol"/>
                <w:spacing w:val="-10"/>
                <w:sz w:val="24"/>
              </w:rPr>
              <w:t>☐</w:t>
            </w:r>
          </w:p>
        </w:tc>
      </w:tr>
    </w:tbl>
    <w:p w14:paraId="0B8C03DB" w14:textId="77777777" w:rsidR="00EB1E0A" w:rsidRDefault="00EB1E0A">
      <w:pPr>
        <w:spacing w:line="299" w:lineRule="exact"/>
        <w:jc w:val="center"/>
        <w:rPr>
          <w:rFonts w:ascii="Segoe UI Symbol" w:hAnsi="Segoe UI Symbol"/>
          <w:sz w:val="24"/>
        </w:rPr>
        <w:sectPr w:rsidR="00EB1E0A" w:rsidSect="007F71A3">
          <w:pgSz w:w="12240" w:h="15840"/>
          <w:pgMar w:top="1440" w:right="1440" w:bottom="1440" w:left="1440" w:header="0" w:footer="681" w:gutter="0"/>
          <w:cols w:space="720"/>
        </w:sectPr>
      </w:pPr>
    </w:p>
    <w:p w14:paraId="157CA986" w14:textId="77777777" w:rsidR="00EB1E0A" w:rsidRDefault="00B55617" w:rsidP="00FB310C">
      <w:pPr>
        <w:pStyle w:val="Heading3"/>
        <w:numPr>
          <w:ilvl w:val="0"/>
          <w:numId w:val="0"/>
        </w:numPr>
        <w:ind w:left="936"/>
        <w:jc w:val="center"/>
      </w:pPr>
      <w:r>
        <w:lastRenderedPageBreak/>
        <w:t>Appendix</w:t>
      </w:r>
      <w:r>
        <w:rPr>
          <w:spacing w:val="-12"/>
        </w:rPr>
        <w:t xml:space="preserve"> </w:t>
      </w:r>
      <w:r>
        <w:t>B:</w:t>
      </w:r>
      <w:r>
        <w:rPr>
          <w:spacing w:val="-11"/>
        </w:rPr>
        <w:t xml:space="preserve"> </w:t>
      </w:r>
      <w:r>
        <w:t>Proposal</w:t>
      </w:r>
      <w:r>
        <w:rPr>
          <w:spacing w:val="-11"/>
        </w:rPr>
        <w:t xml:space="preserve"> </w:t>
      </w:r>
      <w:r>
        <w:t>Submission</w:t>
      </w:r>
      <w:r>
        <w:rPr>
          <w:spacing w:val="-11"/>
        </w:rPr>
        <w:t xml:space="preserve"> </w:t>
      </w:r>
      <w:r>
        <w:rPr>
          <w:spacing w:val="-2"/>
        </w:rPr>
        <w:t>Form</w:t>
      </w:r>
      <w:r>
        <w:rPr>
          <w:spacing w:val="-2"/>
          <w:vertAlign w:val="superscript"/>
        </w:rPr>
        <w:t>1</w:t>
      </w:r>
    </w:p>
    <w:p w14:paraId="6A803FA9" w14:textId="2059807E" w:rsidR="00EB1E0A" w:rsidRDefault="00B55617" w:rsidP="00A54E03">
      <w:pPr>
        <w:spacing w:before="283"/>
        <w:ind w:left="6480" w:right="4" w:firstLine="720"/>
        <w:jc w:val="right"/>
        <w:rPr>
          <w:sz w:val="24"/>
        </w:rPr>
      </w:pPr>
      <w:r>
        <w:rPr>
          <w:sz w:val="24"/>
        </w:rPr>
        <w:t>[Insert:</w:t>
      </w:r>
      <w:r>
        <w:rPr>
          <w:spacing w:val="-14"/>
          <w:sz w:val="24"/>
        </w:rPr>
        <w:t xml:space="preserve"> </w:t>
      </w:r>
      <w:r>
        <w:rPr>
          <w:sz w:val="24"/>
        </w:rPr>
        <w:t xml:space="preserve">Location] </w:t>
      </w:r>
      <w:r w:rsidR="007C59B2">
        <w:rPr>
          <w:sz w:val="24"/>
        </w:rPr>
        <w:tab/>
      </w:r>
      <w:r w:rsidR="007C59B2">
        <w:rPr>
          <w:sz w:val="24"/>
        </w:rPr>
        <w:tab/>
      </w:r>
      <w:r>
        <w:rPr>
          <w:sz w:val="24"/>
        </w:rPr>
        <w:t>[Insert:</w:t>
      </w:r>
      <w:r>
        <w:rPr>
          <w:spacing w:val="-3"/>
          <w:sz w:val="24"/>
        </w:rPr>
        <w:t xml:space="preserve"> </w:t>
      </w:r>
      <w:r>
        <w:rPr>
          <w:spacing w:val="-4"/>
          <w:sz w:val="24"/>
        </w:rPr>
        <w:t>Date]</w:t>
      </w:r>
    </w:p>
    <w:p w14:paraId="55172942" w14:textId="77777777" w:rsidR="00EB1E0A" w:rsidRDefault="00B55617">
      <w:pPr>
        <w:spacing w:line="278" w:lineRule="exact"/>
        <w:ind w:left="220"/>
        <w:rPr>
          <w:i/>
          <w:sz w:val="23"/>
        </w:rPr>
      </w:pPr>
      <w:r>
        <w:rPr>
          <w:sz w:val="23"/>
        </w:rPr>
        <w:t>To:</w:t>
      </w:r>
      <w:r>
        <w:rPr>
          <w:spacing w:val="-6"/>
          <w:sz w:val="23"/>
        </w:rPr>
        <w:t xml:space="preserve"> </w:t>
      </w:r>
      <w:r>
        <w:rPr>
          <w:sz w:val="23"/>
        </w:rPr>
        <w:t>[</w:t>
      </w:r>
      <w:r>
        <w:rPr>
          <w:i/>
          <w:sz w:val="23"/>
        </w:rPr>
        <w:t>insert:</w:t>
      </w:r>
      <w:r>
        <w:rPr>
          <w:i/>
          <w:spacing w:val="-5"/>
          <w:sz w:val="23"/>
        </w:rPr>
        <w:t xml:space="preserve"> </w:t>
      </w:r>
      <w:r>
        <w:rPr>
          <w:i/>
          <w:sz w:val="23"/>
        </w:rPr>
        <w:t>Name</w:t>
      </w:r>
      <w:r>
        <w:rPr>
          <w:i/>
          <w:spacing w:val="-5"/>
          <w:sz w:val="23"/>
        </w:rPr>
        <w:t xml:space="preserve"> </w:t>
      </w:r>
      <w:r>
        <w:rPr>
          <w:i/>
          <w:sz w:val="23"/>
        </w:rPr>
        <w:t>and</w:t>
      </w:r>
      <w:r>
        <w:rPr>
          <w:i/>
          <w:spacing w:val="-5"/>
          <w:sz w:val="23"/>
        </w:rPr>
        <w:t xml:space="preserve"> </w:t>
      </w:r>
      <w:r>
        <w:rPr>
          <w:i/>
          <w:sz w:val="23"/>
        </w:rPr>
        <w:t>Address</w:t>
      </w:r>
      <w:r>
        <w:rPr>
          <w:i/>
          <w:spacing w:val="-6"/>
          <w:sz w:val="23"/>
        </w:rPr>
        <w:t xml:space="preserve"> </w:t>
      </w:r>
      <w:r>
        <w:rPr>
          <w:i/>
          <w:sz w:val="23"/>
        </w:rPr>
        <w:t>of</w:t>
      </w:r>
      <w:r>
        <w:rPr>
          <w:i/>
          <w:spacing w:val="-5"/>
          <w:sz w:val="23"/>
        </w:rPr>
        <w:t xml:space="preserve"> </w:t>
      </w:r>
      <w:r>
        <w:rPr>
          <w:i/>
          <w:sz w:val="23"/>
        </w:rPr>
        <w:t>Plan</w:t>
      </w:r>
      <w:r>
        <w:rPr>
          <w:i/>
          <w:spacing w:val="-5"/>
          <w:sz w:val="23"/>
        </w:rPr>
        <w:t xml:space="preserve"> </w:t>
      </w:r>
      <w:r>
        <w:rPr>
          <w:i/>
          <w:sz w:val="23"/>
        </w:rPr>
        <w:t>International</w:t>
      </w:r>
      <w:r>
        <w:rPr>
          <w:i/>
          <w:spacing w:val="-3"/>
          <w:sz w:val="23"/>
        </w:rPr>
        <w:t xml:space="preserve"> </w:t>
      </w:r>
      <w:r>
        <w:rPr>
          <w:i/>
          <w:sz w:val="23"/>
        </w:rPr>
        <w:t>(India</w:t>
      </w:r>
      <w:r>
        <w:rPr>
          <w:i/>
          <w:spacing w:val="-6"/>
          <w:sz w:val="23"/>
        </w:rPr>
        <w:t xml:space="preserve"> </w:t>
      </w:r>
      <w:r>
        <w:rPr>
          <w:i/>
          <w:sz w:val="23"/>
        </w:rPr>
        <w:t>Chapter)</w:t>
      </w:r>
      <w:r>
        <w:rPr>
          <w:i/>
          <w:spacing w:val="-4"/>
          <w:sz w:val="23"/>
        </w:rPr>
        <w:t xml:space="preserve"> </w:t>
      </w:r>
      <w:r>
        <w:rPr>
          <w:i/>
          <w:sz w:val="23"/>
        </w:rPr>
        <w:t>focal</w:t>
      </w:r>
      <w:r>
        <w:rPr>
          <w:i/>
          <w:spacing w:val="-4"/>
          <w:sz w:val="23"/>
        </w:rPr>
        <w:t xml:space="preserve"> </w:t>
      </w:r>
      <w:r>
        <w:rPr>
          <w:i/>
          <w:spacing w:val="-2"/>
          <w:sz w:val="23"/>
        </w:rPr>
        <w:t>point]</w:t>
      </w:r>
    </w:p>
    <w:p w14:paraId="7496B445" w14:textId="77777777" w:rsidR="00EB1E0A" w:rsidRDefault="00B55617">
      <w:pPr>
        <w:pStyle w:val="BodyText"/>
        <w:spacing w:before="269"/>
        <w:ind w:left="220"/>
      </w:pPr>
      <w:r>
        <w:t xml:space="preserve">Dear </w:t>
      </w:r>
      <w:r>
        <w:rPr>
          <w:spacing w:val="-2"/>
        </w:rPr>
        <w:t>Sir/Madam:</w:t>
      </w:r>
    </w:p>
    <w:p w14:paraId="548EBF77" w14:textId="77777777" w:rsidR="00EB1E0A" w:rsidRDefault="00EB1E0A">
      <w:pPr>
        <w:pStyle w:val="BodyText"/>
      </w:pPr>
    </w:p>
    <w:p w14:paraId="03541093" w14:textId="77777777" w:rsidR="00EB1E0A" w:rsidRDefault="00B55617" w:rsidP="008D1F21">
      <w:pPr>
        <w:pStyle w:val="BodyText"/>
        <w:ind w:left="220" w:right="4"/>
      </w:pPr>
      <w:r>
        <w:t>We, the undersigned, hereby offer to provide professional services for Third Party Logistics (3PL) services in</w:t>
      </w:r>
      <w:r>
        <w:rPr>
          <w:spacing w:val="-3"/>
        </w:rPr>
        <w:t xml:space="preserve"> </w:t>
      </w:r>
      <w:r>
        <w:t>accordance</w:t>
      </w:r>
      <w:r>
        <w:rPr>
          <w:spacing w:val="-3"/>
        </w:rPr>
        <w:t xml:space="preserve"> </w:t>
      </w:r>
      <w:r>
        <w:t>with</w:t>
      </w:r>
      <w:r>
        <w:rPr>
          <w:spacing w:val="-4"/>
        </w:rPr>
        <w:t xml:space="preserve"> </w:t>
      </w:r>
      <w:r>
        <w:t>your</w:t>
      </w:r>
      <w:r>
        <w:rPr>
          <w:spacing w:val="-4"/>
        </w:rPr>
        <w:t xml:space="preserve"> </w:t>
      </w:r>
      <w:r>
        <w:t>Request</w:t>
      </w:r>
      <w:r>
        <w:rPr>
          <w:spacing w:val="-1"/>
        </w:rPr>
        <w:t xml:space="preserve"> </w:t>
      </w:r>
      <w:r>
        <w:t>for</w:t>
      </w:r>
      <w:r>
        <w:rPr>
          <w:spacing w:val="-3"/>
        </w:rPr>
        <w:t xml:space="preserve"> </w:t>
      </w:r>
      <w:r>
        <w:t>Proposal</w:t>
      </w:r>
      <w:r>
        <w:rPr>
          <w:spacing w:val="-4"/>
        </w:rPr>
        <w:t xml:space="preserve"> </w:t>
      </w:r>
      <w:r>
        <w:t>dated</w:t>
      </w:r>
      <w:r>
        <w:rPr>
          <w:spacing w:val="-2"/>
        </w:rPr>
        <w:t xml:space="preserve"> </w:t>
      </w:r>
      <w:r>
        <w:t>[</w:t>
      </w:r>
      <w:r>
        <w:rPr>
          <w:i/>
        </w:rPr>
        <w:t>insert:</w:t>
      </w:r>
      <w:r>
        <w:rPr>
          <w:i/>
          <w:spacing w:val="-2"/>
        </w:rPr>
        <w:t xml:space="preserve"> </w:t>
      </w:r>
      <w:r>
        <w:rPr>
          <w:i/>
        </w:rPr>
        <w:t>Date</w:t>
      </w:r>
      <w:r>
        <w:t>]and</w:t>
      </w:r>
      <w:r>
        <w:rPr>
          <w:spacing w:val="-2"/>
        </w:rPr>
        <w:t xml:space="preserve"> </w:t>
      </w:r>
      <w:r>
        <w:t>our</w:t>
      </w:r>
      <w:r>
        <w:rPr>
          <w:spacing w:val="-4"/>
        </w:rPr>
        <w:t xml:space="preserve"> </w:t>
      </w:r>
      <w:r>
        <w:t>Proposal.</w:t>
      </w:r>
      <w:r>
        <w:rPr>
          <w:spacing w:val="-4"/>
        </w:rPr>
        <w:t xml:space="preserve"> </w:t>
      </w:r>
      <w:r>
        <w:t>We</w:t>
      </w:r>
      <w:r>
        <w:rPr>
          <w:spacing w:val="-3"/>
        </w:rPr>
        <w:t xml:space="preserve"> </w:t>
      </w:r>
      <w:r>
        <w:t>are hereby submitting our Proposal, which includes the Technical Proposal and Financial Proposal in separate files.</w:t>
      </w:r>
    </w:p>
    <w:p w14:paraId="4B0C90CC" w14:textId="77777777" w:rsidR="00EB1E0A" w:rsidRDefault="00B55617" w:rsidP="008D1F21">
      <w:pPr>
        <w:pStyle w:val="BodyText"/>
        <w:spacing w:line="267" w:lineRule="exact"/>
        <w:ind w:left="220" w:right="4"/>
      </w:pPr>
      <w:r>
        <w:t>We</w:t>
      </w:r>
      <w:r>
        <w:rPr>
          <w:spacing w:val="-5"/>
        </w:rPr>
        <w:t xml:space="preserve"> </w:t>
      </w:r>
      <w:r>
        <w:t>hereby</w:t>
      </w:r>
      <w:r>
        <w:rPr>
          <w:spacing w:val="-1"/>
        </w:rPr>
        <w:t xml:space="preserve"> </w:t>
      </w:r>
      <w:r>
        <w:t>declare</w:t>
      </w:r>
      <w:r>
        <w:rPr>
          <w:spacing w:val="-4"/>
        </w:rPr>
        <w:t xml:space="preserve"> that:</w:t>
      </w:r>
    </w:p>
    <w:p w14:paraId="3C1BC132" w14:textId="77777777" w:rsidR="00EB1E0A" w:rsidRDefault="00EB1E0A" w:rsidP="008D1F21">
      <w:pPr>
        <w:pStyle w:val="BodyText"/>
        <w:spacing w:before="1"/>
        <w:ind w:right="4"/>
      </w:pPr>
    </w:p>
    <w:p w14:paraId="0FCF78E7" w14:textId="77777777" w:rsidR="00EB1E0A" w:rsidRDefault="00B55617" w:rsidP="00392040">
      <w:pPr>
        <w:pStyle w:val="ListParagraph"/>
        <w:numPr>
          <w:ilvl w:val="0"/>
          <w:numId w:val="10"/>
        </w:numPr>
        <w:tabs>
          <w:tab w:val="left" w:pos="938"/>
          <w:tab w:val="left" w:pos="940"/>
        </w:tabs>
        <w:ind w:right="4"/>
      </w:pPr>
      <w:r>
        <w:t>All</w:t>
      </w:r>
      <w:r>
        <w:rPr>
          <w:spacing w:val="-2"/>
        </w:rPr>
        <w:t xml:space="preserve"> </w:t>
      </w:r>
      <w:r>
        <w:t>the</w:t>
      </w:r>
      <w:r>
        <w:rPr>
          <w:spacing w:val="-2"/>
        </w:rPr>
        <w:t xml:space="preserve"> </w:t>
      </w:r>
      <w:r>
        <w:t>information</w:t>
      </w:r>
      <w:r>
        <w:rPr>
          <w:spacing w:val="-3"/>
        </w:rPr>
        <w:t xml:space="preserve"> </w:t>
      </w:r>
      <w:r>
        <w:t>and</w:t>
      </w:r>
      <w:r>
        <w:rPr>
          <w:spacing w:val="-6"/>
        </w:rPr>
        <w:t xml:space="preserve"> </w:t>
      </w:r>
      <w:r>
        <w:t>statements</w:t>
      </w:r>
      <w:r>
        <w:rPr>
          <w:spacing w:val="-4"/>
        </w:rPr>
        <w:t xml:space="preserve"> </w:t>
      </w:r>
      <w:r>
        <w:t>made</w:t>
      </w:r>
      <w:r>
        <w:rPr>
          <w:spacing w:val="-4"/>
        </w:rPr>
        <w:t xml:space="preserve"> </w:t>
      </w:r>
      <w:r>
        <w:t>in</w:t>
      </w:r>
      <w:r>
        <w:rPr>
          <w:spacing w:val="-2"/>
        </w:rPr>
        <w:t xml:space="preserve"> </w:t>
      </w:r>
      <w:r>
        <w:t>this</w:t>
      </w:r>
      <w:r>
        <w:rPr>
          <w:spacing w:val="-4"/>
        </w:rPr>
        <w:t xml:space="preserve"> </w:t>
      </w:r>
      <w:r>
        <w:t>Proposal</w:t>
      </w:r>
      <w:r>
        <w:rPr>
          <w:spacing w:val="-2"/>
        </w:rPr>
        <w:t xml:space="preserve"> </w:t>
      </w:r>
      <w:r>
        <w:t>are</w:t>
      </w:r>
      <w:r>
        <w:rPr>
          <w:spacing w:val="-2"/>
        </w:rPr>
        <w:t xml:space="preserve"> </w:t>
      </w:r>
      <w:r>
        <w:t>true</w:t>
      </w:r>
      <w:r>
        <w:rPr>
          <w:spacing w:val="-5"/>
        </w:rPr>
        <w:t xml:space="preserve"> </w:t>
      </w:r>
      <w:r>
        <w:t>and</w:t>
      </w:r>
      <w:r>
        <w:rPr>
          <w:spacing w:val="-4"/>
        </w:rPr>
        <w:t xml:space="preserve"> </w:t>
      </w:r>
      <w:r>
        <w:t>we</w:t>
      </w:r>
      <w:r>
        <w:rPr>
          <w:spacing w:val="-2"/>
        </w:rPr>
        <w:t xml:space="preserve"> </w:t>
      </w:r>
      <w:r>
        <w:t>accept</w:t>
      </w:r>
      <w:r>
        <w:rPr>
          <w:spacing w:val="-2"/>
        </w:rPr>
        <w:t xml:space="preserve"> </w:t>
      </w:r>
      <w:r>
        <w:t>that</w:t>
      </w:r>
      <w:r>
        <w:rPr>
          <w:spacing w:val="-2"/>
        </w:rPr>
        <w:t xml:space="preserve"> </w:t>
      </w:r>
      <w:r>
        <w:t>any misrepresentation contained in it may lead to our disqualification;</w:t>
      </w:r>
    </w:p>
    <w:p w14:paraId="255DF250" w14:textId="77777777" w:rsidR="00EB1E0A" w:rsidRDefault="00B55617" w:rsidP="00392040">
      <w:pPr>
        <w:pStyle w:val="ListParagraph"/>
        <w:numPr>
          <w:ilvl w:val="0"/>
          <w:numId w:val="10"/>
        </w:numPr>
        <w:tabs>
          <w:tab w:val="left" w:pos="938"/>
          <w:tab w:val="left" w:pos="940"/>
        </w:tabs>
        <w:spacing w:before="1"/>
        <w:ind w:right="4"/>
      </w:pPr>
      <w:r>
        <w:t>We</w:t>
      </w:r>
      <w:r>
        <w:rPr>
          <w:spacing w:val="-1"/>
        </w:rPr>
        <w:t xml:space="preserve"> </w:t>
      </w:r>
      <w:r>
        <w:t>are</w:t>
      </w:r>
      <w:r>
        <w:rPr>
          <w:spacing w:val="-1"/>
        </w:rPr>
        <w:t xml:space="preserve"> </w:t>
      </w:r>
      <w:r>
        <w:t>currently</w:t>
      </w:r>
      <w:r>
        <w:rPr>
          <w:spacing w:val="-1"/>
        </w:rPr>
        <w:t xml:space="preserve"> </w:t>
      </w:r>
      <w:r>
        <w:t>not</w:t>
      </w:r>
      <w:r>
        <w:rPr>
          <w:spacing w:val="-3"/>
        </w:rPr>
        <w:t xml:space="preserve"> </w:t>
      </w:r>
      <w:r>
        <w:t>on</w:t>
      </w:r>
      <w:r>
        <w:rPr>
          <w:spacing w:val="-2"/>
        </w:rPr>
        <w:t xml:space="preserve"> </w:t>
      </w:r>
      <w:r>
        <w:t>the</w:t>
      </w:r>
      <w:r>
        <w:rPr>
          <w:spacing w:val="-1"/>
        </w:rPr>
        <w:t xml:space="preserve"> </w:t>
      </w:r>
      <w:r>
        <w:t>removed</w:t>
      </w:r>
      <w:r>
        <w:rPr>
          <w:spacing w:val="-4"/>
        </w:rPr>
        <w:t xml:space="preserve"> </w:t>
      </w:r>
      <w:r>
        <w:t>or</w:t>
      </w:r>
      <w:r>
        <w:rPr>
          <w:spacing w:val="-4"/>
        </w:rPr>
        <w:t xml:space="preserve"> </w:t>
      </w:r>
      <w:r>
        <w:t>suspended</w:t>
      </w:r>
      <w:r>
        <w:rPr>
          <w:spacing w:val="-4"/>
        </w:rPr>
        <w:t xml:space="preserve"> </w:t>
      </w:r>
      <w:r>
        <w:t>vendor</w:t>
      </w:r>
      <w:r>
        <w:rPr>
          <w:spacing w:val="-1"/>
        </w:rPr>
        <w:t xml:space="preserve"> </w:t>
      </w:r>
      <w:r>
        <w:t>list</w:t>
      </w:r>
      <w:r>
        <w:rPr>
          <w:spacing w:val="-4"/>
        </w:rPr>
        <w:t xml:space="preserve"> </w:t>
      </w:r>
      <w:r>
        <w:t>of</w:t>
      </w:r>
      <w:r>
        <w:rPr>
          <w:spacing w:val="-4"/>
        </w:rPr>
        <w:t xml:space="preserve"> </w:t>
      </w:r>
      <w:r>
        <w:t>the</w:t>
      </w:r>
      <w:r>
        <w:rPr>
          <w:spacing w:val="-3"/>
        </w:rPr>
        <w:t xml:space="preserve"> </w:t>
      </w:r>
      <w:r>
        <w:t>Plan</w:t>
      </w:r>
      <w:r>
        <w:rPr>
          <w:spacing w:val="-3"/>
        </w:rPr>
        <w:t xml:space="preserve"> </w:t>
      </w:r>
      <w:r>
        <w:t>International</w:t>
      </w:r>
      <w:r>
        <w:rPr>
          <w:spacing w:val="-1"/>
        </w:rPr>
        <w:t xml:space="preserve"> </w:t>
      </w:r>
      <w:r>
        <w:t>(India Chapter) and Govt. entity or other such lists of other agencies;</w:t>
      </w:r>
    </w:p>
    <w:p w14:paraId="2025A9FA" w14:textId="77777777" w:rsidR="00EB1E0A" w:rsidRDefault="00B55617" w:rsidP="00392040">
      <w:pPr>
        <w:pStyle w:val="ListParagraph"/>
        <w:numPr>
          <w:ilvl w:val="0"/>
          <w:numId w:val="10"/>
        </w:numPr>
        <w:tabs>
          <w:tab w:val="left" w:pos="940"/>
        </w:tabs>
        <w:spacing w:before="2" w:line="237" w:lineRule="auto"/>
        <w:ind w:right="4"/>
      </w:pPr>
      <w:r>
        <w:t>We</w:t>
      </w:r>
      <w:r>
        <w:rPr>
          <w:spacing w:val="-2"/>
        </w:rPr>
        <w:t xml:space="preserve"> </w:t>
      </w:r>
      <w:r>
        <w:t>have</w:t>
      </w:r>
      <w:r>
        <w:rPr>
          <w:spacing w:val="-2"/>
        </w:rPr>
        <w:t xml:space="preserve"> </w:t>
      </w:r>
      <w:r>
        <w:t>no</w:t>
      </w:r>
      <w:r>
        <w:rPr>
          <w:spacing w:val="-3"/>
        </w:rPr>
        <w:t xml:space="preserve"> </w:t>
      </w:r>
      <w:r>
        <w:t>outstanding</w:t>
      </w:r>
      <w:r>
        <w:rPr>
          <w:spacing w:val="-3"/>
        </w:rPr>
        <w:t xml:space="preserve"> </w:t>
      </w:r>
      <w:r>
        <w:t>bankruptcy</w:t>
      </w:r>
      <w:r>
        <w:rPr>
          <w:spacing w:val="-3"/>
        </w:rPr>
        <w:t xml:space="preserve"> </w:t>
      </w:r>
      <w:r>
        <w:t>or</w:t>
      </w:r>
      <w:r>
        <w:rPr>
          <w:spacing w:val="-2"/>
        </w:rPr>
        <w:t xml:space="preserve"> </w:t>
      </w:r>
      <w:r>
        <w:t>pending</w:t>
      </w:r>
      <w:r>
        <w:rPr>
          <w:spacing w:val="-3"/>
        </w:rPr>
        <w:t xml:space="preserve"> </w:t>
      </w:r>
      <w:r>
        <w:t>litigation</w:t>
      </w:r>
      <w:r>
        <w:rPr>
          <w:spacing w:val="-5"/>
        </w:rPr>
        <w:t xml:space="preserve"> </w:t>
      </w:r>
      <w:r>
        <w:t>or</w:t>
      </w:r>
      <w:r>
        <w:rPr>
          <w:spacing w:val="-2"/>
        </w:rPr>
        <w:t xml:space="preserve"> </w:t>
      </w:r>
      <w:r>
        <w:t>any</w:t>
      </w:r>
      <w:r>
        <w:rPr>
          <w:spacing w:val="-4"/>
        </w:rPr>
        <w:t xml:space="preserve"> </w:t>
      </w:r>
      <w:r>
        <w:t>legal</w:t>
      </w:r>
      <w:r>
        <w:rPr>
          <w:spacing w:val="-3"/>
        </w:rPr>
        <w:t xml:space="preserve"> </w:t>
      </w:r>
      <w:r>
        <w:t>action</w:t>
      </w:r>
      <w:r>
        <w:rPr>
          <w:spacing w:val="-6"/>
        </w:rPr>
        <w:t xml:space="preserve"> </w:t>
      </w:r>
      <w:r>
        <w:t>that</w:t>
      </w:r>
      <w:r>
        <w:rPr>
          <w:spacing w:val="-2"/>
        </w:rPr>
        <w:t xml:space="preserve"> </w:t>
      </w:r>
      <w:r>
        <w:t>could</w:t>
      </w:r>
      <w:r>
        <w:rPr>
          <w:spacing w:val="-4"/>
        </w:rPr>
        <w:t xml:space="preserve"> </w:t>
      </w:r>
      <w:r>
        <w:t>impair our operation as a going concern.</w:t>
      </w:r>
    </w:p>
    <w:p w14:paraId="5FF69729" w14:textId="77777777" w:rsidR="00EB1E0A" w:rsidRDefault="00EB1E0A" w:rsidP="008D1F21">
      <w:pPr>
        <w:pStyle w:val="BodyText"/>
        <w:spacing w:before="2"/>
        <w:ind w:right="4"/>
      </w:pPr>
    </w:p>
    <w:p w14:paraId="1211FAB5" w14:textId="77777777" w:rsidR="00EB1E0A" w:rsidRDefault="00B55617" w:rsidP="008D1F21">
      <w:pPr>
        <w:pStyle w:val="BodyText"/>
        <w:ind w:left="220" w:right="4"/>
      </w:pPr>
      <w:r>
        <w:t>We</w:t>
      </w:r>
      <w:r>
        <w:rPr>
          <w:spacing w:val="-2"/>
        </w:rPr>
        <w:t xml:space="preserve"> </w:t>
      </w:r>
      <w:r>
        <w:t>confirm</w:t>
      </w:r>
      <w:r>
        <w:rPr>
          <w:spacing w:val="-1"/>
        </w:rPr>
        <w:t xml:space="preserve"> </w:t>
      </w:r>
      <w:r>
        <w:t>that</w:t>
      </w:r>
      <w:r>
        <w:rPr>
          <w:spacing w:val="-5"/>
        </w:rPr>
        <w:t xml:space="preserve"> </w:t>
      </w:r>
      <w:r>
        <w:t>we</w:t>
      </w:r>
      <w:r>
        <w:rPr>
          <w:spacing w:val="-2"/>
        </w:rPr>
        <w:t xml:space="preserve"> </w:t>
      </w:r>
      <w:r>
        <w:t>have</w:t>
      </w:r>
      <w:r>
        <w:rPr>
          <w:spacing w:val="-2"/>
        </w:rPr>
        <w:t xml:space="preserve"> </w:t>
      </w:r>
      <w:r>
        <w:t>read,</w:t>
      </w:r>
      <w:r>
        <w:rPr>
          <w:spacing w:val="-2"/>
        </w:rPr>
        <w:t xml:space="preserve"> </w:t>
      </w:r>
      <w:r>
        <w:t>understood</w:t>
      </w:r>
      <w:r>
        <w:rPr>
          <w:spacing w:val="-6"/>
        </w:rPr>
        <w:t xml:space="preserve"> </w:t>
      </w:r>
      <w:r>
        <w:t>and</w:t>
      </w:r>
      <w:r>
        <w:rPr>
          <w:spacing w:val="-3"/>
        </w:rPr>
        <w:t xml:space="preserve"> </w:t>
      </w:r>
      <w:r>
        <w:t>hereby</w:t>
      </w:r>
      <w:r>
        <w:rPr>
          <w:spacing w:val="-2"/>
        </w:rPr>
        <w:t xml:space="preserve"> </w:t>
      </w:r>
      <w:r>
        <w:t>accept</w:t>
      </w:r>
      <w:r>
        <w:rPr>
          <w:spacing w:val="-2"/>
        </w:rPr>
        <w:t xml:space="preserve"> </w:t>
      </w:r>
      <w:r>
        <w:t>the</w:t>
      </w:r>
      <w:r>
        <w:rPr>
          <w:spacing w:val="-2"/>
        </w:rPr>
        <w:t xml:space="preserve"> </w:t>
      </w:r>
      <w:r>
        <w:t>Terms</w:t>
      </w:r>
      <w:r>
        <w:rPr>
          <w:spacing w:val="-4"/>
        </w:rPr>
        <w:t xml:space="preserve"> </w:t>
      </w:r>
      <w:r>
        <w:t>of</w:t>
      </w:r>
      <w:r>
        <w:rPr>
          <w:spacing w:val="-2"/>
        </w:rPr>
        <w:t xml:space="preserve"> </w:t>
      </w:r>
      <w:r>
        <w:t>Reference</w:t>
      </w:r>
      <w:r>
        <w:rPr>
          <w:spacing w:val="-2"/>
        </w:rPr>
        <w:t xml:space="preserve"> </w:t>
      </w:r>
      <w:r>
        <w:t>describing</w:t>
      </w:r>
      <w:r>
        <w:rPr>
          <w:spacing w:val="-3"/>
        </w:rPr>
        <w:t xml:space="preserve"> </w:t>
      </w:r>
      <w:r>
        <w:t>the duties and responsibilities required of us in this RFP, and the General Terms and Conditions of Plan International (India Chapter) Contract for Professional Services.</w:t>
      </w:r>
    </w:p>
    <w:p w14:paraId="56CB9A10" w14:textId="77777777" w:rsidR="00EB1E0A" w:rsidRDefault="00EB1E0A" w:rsidP="008D1F21">
      <w:pPr>
        <w:pStyle w:val="BodyText"/>
        <w:spacing w:before="1"/>
        <w:ind w:right="4"/>
      </w:pPr>
    </w:p>
    <w:p w14:paraId="5BE24D60" w14:textId="4575B4CD" w:rsidR="00EB1E0A" w:rsidRDefault="00B55617" w:rsidP="008D1F21">
      <w:pPr>
        <w:ind w:left="220" w:right="4"/>
        <w:rPr>
          <w:i/>
        </w:rPr>
      </w:pPr>
      <w:r>
        <w:t>We</w:t>
      </w:r>
      <w:r>
        <w:rPr>
          <w:spacing w:val="-2"/>
        </w:rPr>
        <w:t xml:space="preserve"> </w:t>
      </w:r>
      <w:r>
        <w:t>agree</w:t>
      </w:r>
      <w:r>
        <w:rPr>
          <w:spacing w:val="-2"/>
        </w:rPr>
        <w:t xml:space="preserve"> </w:t>
      </w:r>
      <w:r>
        <w:t>to</w:t>
      </w:r>
      <w:r>
        <w:rPr>
          <w:spacing w:val="-1"/>
        </w:rPr>
        <w:t xml:space="preserve"> </w:t>
      </w:r>
      <w:r>
        <w:t>abide</w:t>
      </w:r>
      <w:r>
        <w:rPr>
          <w:spacing w:val="-3"/>
        </w:rPr>
        <w:t xml:space="preserve"> </w:t>
      </w:r>
      <w:r>
        <w:t>by</w:t>
      </w:r>
      <w:r>
        <w:rPr>
          <w:spacing w:val="-4"/>
        </w:rPr>
        <w:t xml:space="preserve"> </w:t>
      </w:r>
      <w:r>
        <w:t>this</w:t>
      </w:r>
      <w:r>
        <w:rPr>
          <w:spacing w:val="-3"/>
        </w:rPr>
        <w:t xml:space="preserve"> </w:t>
      </w:r>
      <w:r>
        <w:t>Proposal</w:t>
      </w:r>
      <w:r>
        <w:rPr>
          <w:spacing w:val="-5"/>
        </w:rPr>
        <w:t xml:space="preserve"> </w:t>
      </w:r>
      <w:r>
        <w:t>for</w:t>
      </w:r>
      <w:r>
        <w:rPr>
          <w:spacing w:val="-4"/>
        </w:rPr>
        <w:t xml:space="preserve"> </w:t>
      </w:r>
      <w:r w:rsidR="004D11A9">
        <w:rPr>
          <w:i/>
        </w:rPr>
        <w:t>approx. 2</w:t>
      </w:r>
      <w:r>
        <w:rPr>
          <w:i/>
          <w:spacing w:val="-1"/>
        </w:rPr>
        <w:t xml:space="preserve"> </w:t>
      </w:r>
      <w:r>
        <w:rPr>
          <w:i/>
        </w:rPr>
        <w:t>years</w:t>
      </w:r>
      <w:r>
        <w:rPr>
          <w:i/>
          <w:spacing w:val="-4"/>
        </w:rPr>
        <w:t xml:space="preserve"> </w:t>
      </w:r>
      <w:r w:rsidR="004D11A9">
        <w:rPr>
          <w:i/>
          <w:spacing w:val="-4"/>
        </w:rPr>
        <w:t xml:space="preserve">3 months </w:t>
      </w:r>
      <w:r>
        <w:rPr>
          <w:i/>
        </w:rPr>
        <w:t>of</w:t>
      </w:r>
      <w:r>
        <w:rPr>
          <w:i/>
          <w:spacing w:val="-1"/>
        </w:rPr>
        <w:t xml:space="preserve"> </w:t>
      </w:r>
      <w:r>
        <w:rPr>
          <w:i/>
          <w:spacing w:val="-2"/>
        </w:rPr>
        <w:t>period.</w:t>
      </w:r>
    </w:p>
    <w:p w14:paraId="13BF357E" w14:textId="77777777" w:rsidR="00EB1E0A" w:rsidRDefault="00EB1E0A" w:rsidP="008D1F21">
      <w:pPr>
        <w:pStyle w:val="BodyText"/>
        <w:spacing w:before="1"/>
        <w:ind w:right="4"/>
        <w:rPr>
          <w:i/>
        </w:rPr>
      </w:pPr>
    </w:p>
    <w:p w14:paraId="2973DF8B" w14:textId="77777777" w:rsidR="00EB1E0A" w:rsidRDefault="00B55617" w:rsidP="008D1F21">
      <w:pPr>
        <w:pStyle w:val="BodyText"/>
        <w:ind w:left="220" w:right="4"/>
      </w:pPr>
      <w:r>
        <w:t>We</w:t>
      </w:r>
      <w:r>
        <w:rPr>
          <w:spacing w:val="-1"/>
        </w:rPr>
        <w:t xml:space="preserve"> </w:t>
      </w:r>
      <w:r>
        <w:t>undertake,</w:t>
      </w:r>
      <w:r>
        <w:rPr>
          <w:spacing w:val="-4"/>
        </w:rPr>
        <w:t xml:space="preserve"> </w:t>
      </w:r>
      <w:r>
        <w:t>if</w:t>
      </w:r>
      <w:r>
        <w:rPr>
          <w:spacing w:val="-1"/>
        </w:rPr>
        <w:t xml:space="preserve"> </w:t>
      </w:r>
      <w:r>
        <w:t>our</w:t>
      </w:r>
      <w:r>
        <w:rPr>
          <w:spacing w:val="-4"/>
        </w:rPr>
        <w:t xml:space="preserve"> </w:t>
      </w:r>
      <w:r>
        <w:t>Proposal</w:t>
      </w:r>
      <w:r>
        <w:rPr>
          <w:spacing w:val="-1"/>
        </w:rPr>
        <w:t xml:space="preserve"> </w:t>
      </w:r>
      <w:r>
        <w:t>is</w:t>
      </w:r>
      <w:r>
        <w:rPr>
          <w:spacing w:val="-1"/>
        </w:rPr>
        <w:t xml:space="preserve"> </w:t>
      </w:r>
      <w:r>
        <w:t>accepted,</w:t>
      </w:r>
      <w:r>
        <w:rPr>
          <w:spacing w:val="-4"/>
        </w:rPr>
        <w:t xml:space="preserve"> </w:t>
      </w:r>
      <w:r>
        <w:t>to</w:t>
      </w:r>
      <w:r>
        <w:rPr>
          <w:spacing w:val="-3"/>
        </w:rPr>
        <w:t xml:space="preserve"> </w:t>
      </w:r>
      <w:r>
        <w:t>initiate</w:t>
      </w:r>
      <w:r>
        <w:rPr>
          <w:spacing w:val="-1"/>
        </w:rPr>
        <w:t xml:space="preserve"> </w:t>
      </w:r>
      <w:r>
        <w:t>the</w:t>
      </w:r>
      <w:r>
        <w:rPr>
          <w:spacing w:val="-1"/>
        </w:rPr>
        <w:t xml:space="preserve"> </w:t>
      </w:r>
      <w:r>
        <w:t>services</w:t>
      </w:r>
      <w:r>
        <w:rPr>
          <w:spacing w:val="-3"/>
        </w:rPr>
        <w:t xml:space="preserve"> </w:t>
      </w:r>
      <w:r>
        <w:t>not</w:t>
      </w:r>
      <w:r>
        <w:rPr>
          <w:spacing w:val="-3"/>
        </w:rPr>
        <w:t xml:space="preserve"> </w:t>
      </w:r>
      <w:r>
        <w:t>later</w:t>
      </w:r>
      <w:r>
        <w:rPr>
          <w:spacing w:val="-4"/>
        </w:rPr>
        <w:t xml:space="preserve"> </w:t>
      </w:r>
      <w:r>
        <w:t>than</w:t>
      </w:r>
      <w:r>
        <w:rPr>
          <w:spacing w:val="-2"/>
        </w:rPr>
        <w:t xml:space="preserve"> </w:t>
      </w:r>
      <w:r>
        <w:t>the</w:t>
      </w:r>
      <w:r>
        <w:rPr>
          <w:spacing w:val="-1"/>
        </w:rPr>
        <w:t xml:space="preserve"> </w:t>
      </w:r>
      <w:r>
        <w:t>date</w:t>
      </w:r>
      <w:r>
        <w:rPr>
          <w:spacing w:val="-1"/>
        </w:rPr>
        <w:t xml:space="preserve"> </w:t>
      </w:r>
      <w:r>
        <w:t>indicated</w:t>
      </w:r>
      <w:r>
        <w:rPr>
          <w:spacing w:val="-2"/>
        </w:rPr>
        <w:t xml:space="preserve"> </w:t>
      </w:r>
      <w:r>
        <w:t>in</w:t>
      </w:r>
      <w:r>
        <w:rPr>
          <w:spacing w:val="-1"/>
        </w:rPr>
        <w:t xml:space="preserve"> </w:t>
      </w:r>
      <w:r>
        <w:t>the Data Sheet.</w:t>
      </w:r>
    </w:p>
    <w:p w14:paraId="5D5396E2" w14:textId="77777777" w:rsidR="00EB1E0A" w:rsidRDefault="00B55617" w:rsidP="008D1F21">
      <w:pPr>
        <w:pStyle w:val="BodyText"/>
        <w:spacing w:before="267"/>
        <w:ind w:left="220" w:right="4"/>
        <w:jc w:val="both"/>
      </w:pPr>
      <w:r>
        <w:t>We fully understand and recognize that Plan International (India Chapter) is not bound to accept this proposal, that we shall bear all costs associated with its preparation and submission, and that Plan International</w:t>
      </w:r>
      <w:r>
        <w:rPr>
          <w:spacing w:val="-9"/>
        </w:rPr>
        <w:t xml:space="preserve"> </w:t>
      </w:r>
      <w:r>
        <w:t>will</w:t>
      </w:r>
      <w:r>
        <w:rPr>
          <w:spacing w:val="-7"/>
        </w:rPr>
        <w:t xml:space="preserve"> </w:t>
      </w:r>
      <w:r>
        <w:t>in</w:t>
      </w:r>
      <w:r>
        <w:rPr>
          <w:spacing w:val="-8"/>
        </w:rPr>
        <w:t xml:space="preserve"> </w:t>
      </w:r>
      <w:r>
        <w:t>no</w:t>
      </w:r>
      <w:r>
        <w:rPr>
          <w:spacing w:val="-5"/>
        </w:rPr>
        <w:t xml:space="preserve"> </w:t>
      </w:r>
      <w:r>
        <w:t>case</w:t>
      </w:r>
      <w:r>
        <w:rPr>
          <w:spacing w:val="-8"/>
        </w:rPr>
        <w:t xml:space="preserve"> </w:t>
      </w:r>
      <w:r>
        <w:t>be</w:t>
      </w:r>
      <w:r>
        <w:rPr>
          <w:spacing w:val="-6"/>
        </w:rPr>
        <w:t xml:space="preserve"> </w:t>
      </w:r>
      <w:r>
        <w:t>responsible</w:t>
      </w:r>
      <w:r>
        <w:rPr>
          <w:spacing w:val="-9"/>
        </w:rPr>
        <w:t xml:space="preserve"> </w:t>
      </w:r>
      <w:r>
        <w:t>or</w:t>
      </w:r>
      <w:r>
        <w:rPr>
          <w:spacing w:val="-7"/>
        </w:rPr>
        <w:t xml:space="preserve"> </w:t>
      </w:r>
      <w:r>
        <w:t>liable</w:t>
      </w:r>
      <w:r>
        <w:rPr>
          <w:spacing w:val="-6"/>
        </w:rPr>
        <w:t xml:space="preserve"> </w:t>
      </w:r>
      <w:r>
        <w:t>for</w:t>
      </w:r>
      <w:r>
        <w:rPr>
          <w:spacing w:val="-9"/>
        </w:rPr>
        <w:t xml:space="preserve"> </w:t>
      </w:r>
      <w:r>
        <w:t>those</w:t>
      </w:r>
      <w:r>
        <w:rPr>
          <w:spacing w:val="-6"/>
        </w:rPr>
        <w:t xml:space="preserve"> </w:t>
      </w:r>
      <w:r>
        <w:t>costs,</w:t>
      </w:r>
      <w:r>
        <w:rPr>
          <w:spacing w:val="-6"/>
        </w:rPr>
        <w:t xml:space="preserve"> </w:t>
      </w:r>
      <w:r>
        <w:t>regardless</w:t>
      </w:r>
      <w:r>
        <w:rPr>
          <w:spacing w:val="-7"/>
        </w:rPr>
        <w:t xml:space="preserve"> </w:t>
      </w:r>
      <w:r>
        <w:t>of</w:t>
      </w:r>
      <w:r>
        <w:rPr>
          <w:spacing w:val="-7"/>
        </w:rPr>
        <w:t xml:space="preserve"> </w:t>
      </w:r>
      <w:r>
        <w:t>the</w:t>
      </w:r>
      <w:r>
        <w:rPr>
          <w:spacing w:val="-6"/>
        </w:rPr>
        <w:t xml:space="preserve"> </w:t>
      </w:r>
      <w:r>
        <w:t>conduct</w:t>
      </w:r>
      <w:r>
        <w:rPr>
          <w:spacing w:val="-8"/>
        </w:rPr>
        <w:t xml:space="preserve"> </w:t>
      </w:r>
      <w:r>
        <w:t>or</w:t>
      </w:r>
      <w:r>
        <w:rPr>
          <w:spacing w:val="-7"/>
        </w:rPr>
        <w:t xml:space="preserve"> </w:t>
      </w:r>
      <w:r>
        <w:t>outcome of the evaluation.</w:t>
      </w:r>
    </w:p>
    <w:p w14:paraId="6AD04F90" w14:textId="77777777" w:rsidR="00EB1E0A" w:rsidRDefault="00EB1E0A" w:rsidP="008D1F21">
      <w:pPr>
        <w:pStyle w:val="BodyText"/>
        <w:spacing w:before="1"/>
        <w:ind w:right="4"/>
      </w:pPr>
    </w:p>
    <w:p w14:paraId="548943FE" w14:textId="77777777" w:rsidR="00EB1E0A" w:rsidRDefault="00B55617" w:rsidP="008D1F21">
      <w:pPr>
        <w:pStyle w:val="BodyText"/>
        <w:ind w:left="220" w:right="4"/>
        <w:jc w:val="both"/>
      </w:pPr>
      <w:r>
        <w:t>Yours</w:t>
      </w:r>
      <w:r>
        <w:rPr>
          <w:spacing w:val="-2"/>
        </w:rPr>
        <w:t xml:space="preserve"> sincerely,</w:t>
      </w:r>
    </w:p>
    <w:p w14:paraId="31024AB4" w14:textId="77777777" w:rsidR="00EB1E0A" w:rsidRDefault="00EB1E0A" w:rsidP="008D1F21">
      <w:pPr>
        <w:pStyle w:val="BodyText"/>
        <w:ind w:right="4"/>
      </w:pPr>
    </w:p>
    <w:p w14:paraId="3FF8B6A7" w14:textId="77777777" w:rsidR="00EB1E0A" w:rsidRDefault="00B55617" w:rsidP="008D1F21">
      <w:pPr>
        <w:spacing w:line="268" w:lineRule="exact"/>
        <w:ind w:left="220" w:right="4"/>
      </w:pPr>
      <w:r>
        <w:t>Authorized</w:t>
      </w:r>
      <w:r>
        <w:rPr>
          <w:spacing w:val="-5"/>
        </w:rPr>
        <w:t xml:space="preserve"> </w:t>
      </w:r>
      <w:r>
        <w:t>Signature</w:t>
      </w:r>
      <w:r>
        <w:rPr>
          <w:spacing w:val="-4"/>
        </w:rPr>
        <w:t xml:space="preserve"> </w:t>
      </w:r>
      <w:r>
        <w:t>[</w:t>
      </w:r>
      <w:r>
        <w:rPr>
          <w:i/>
        </w:rPr>
        <w:t>In</w:t>
      </w:r>
      <w:r>
        <w:rPr>
          <w:i/>
          <w:spacing w:val="-4"/>
        </w:rPr>
        <w:t xml:space="preserve"> </w:t>
      </w:r>
      <w:r>
        <w:rPr>
          <w:i/>
        </w:rPr>
        <w:t>full</w:t>
      </w:r>
      <w:r>
        <w:rPr>
          <w:i/>
          <w:spacing w:val="-4"/>
        </w:rPr>
        <w:t xml:space="preserve"> </w:t>
      </w:r>
      <w:r>
        <w:rPr>
          <w:i/>
        </w:rPr>
        <w:t>and</w:t>
      </w:r>
      <w:r>
        <w:rPr>
          <w:i/>
          <w:spacing w:val="-4"/>
        </w:rPr>
        <w:t xml:space="preserve"> </w:t>
      </w:r>
      <w:r>
        <w:rPr>
          <w:i/>
          <w:spacing w:val="-2"/>
        </w:rPr>
        <w:t>initials</w:t>
      </w:r>
      <w:r>
        <w:rPr>
          <w:spacing w:val="-2"/>
        </w:rPr>
        <w:t>]:</w:t>
      </w:r>
    </w:p>
    <w:p w14:paraId="438407A6" w14:textId="77777777" w:rsidR="00EB1E0A" w:rsidRDefault="00B55617" w:rsidP="008D1F21">
      <w:pPr>
        <w:pStyle w:val="BodyText"/>
        <w:spacing w:line="268" w:lineRule="exact"/>
        <w:ind w:left="220" w:right="4"/>
      </w:pPr>
      <w:r>
        <w:t>Name</w:t>
      </w:r>
      <w:r>
        <w:rPr>
          <w:spacing w:val="-1"/>
        </w:rPr>
        <w:t xml:space="preserve"> </w:t>
      </w:r>
      <w:r>
        <w:t>and</w:t>
      </w:r>
      <w:r>
        <w:rPr>
          <w:spacing w:val="-4"/>
        </w:rPr>
        <w:t xml:space="preserve"> </w:t>
      </w:r>
      <w:r>
        <w:t>Title</w:t>
      </w:r>
      <w:r>
        <w:rPr>
          <w:spacing w:val="-2"/>
        </w:rPr>
        <w:t xml:space="preserve"> </w:t>
      </w:r>
      <w:r>
        <w:t>of</w:t>
      </w:r>
      <w:r>
        <w:rPr>
          <w:spacing w:val="-3"/>
        </w:rPr>
        <w:t xml:space="preserve"> </w:t>
      </w:r>
      <w:r>
        <w:rPr>
          <w:spacing w:val="-2"/>
        </w:rPr>
        <w:t>Signatory:</w:t>
      </w:r>
    </w:p>
    <w:p w14:paraId="3B26431F" w14:textId="77777777" w:rsidR="00EB1E0A" w:rsidRDefault="00B55617" w:rsidP="008D1F21">
      <w:pPr>
        <w:pStyle w:val="BodyText"/>
        <w:spacing w:before="1"/>
        <w:ind w:left="220" w:right="4"/>
      </w:pPr>
      <w:r>
        <w:t>Name</w:t>
      </w:r>
      <w:r>
        <w:rPr>
          <w:spacing w:val="-2"/>
        </w:rPr>
        <w:t xml:space="preserve"> </w:t>
      </w:r>
      <w:r>
        <w:t xml:space="preserve">of </w:t>
      </w:r>
      <w:r>
        <w:rPr>
          <w:spacing w:val="-2"/>
        </w:rPr>
        <w:t>Firm:</w:t>
      </w:r>
    </w:p>
    <w:p w14:paraId="45E9D19B" w14:textId="77777777" w:rsidR="00EB1E0A" w:rsidRDefault="00B55617" w:rsidP="008D1F21">
      <w:pPr>
        <w:pStyle w:val="BodyText"/>
        <w:ind w:left="220" w:right="4"/>
      </w:pPr>
      <w:r>
        <w:t>Contact</w:t>
      </w:r>
      <w:r>
        <w:rPr>
          <w:spacing w:val="-4"/>
        </w:rPr>
        <w:t xml:space="preserve"> </w:t>
      </w:r>
      <w:r>
        <w:rPr>
          <w:spacing w:val="-2"/>
        </w:rPr>
        <w:t>Details:</w:t>
      </w:r>
    </w:p>
    <w:p w14:paraId="361AFCE1" w14:textId="77777777" w:rsidR="00EB1E0A" w:rsidRDefault="00B55617" w:rsidP="008D1F21">
      <w:pPr>
        <w:spacing w:before="3"/>
        <w:ind w:left="220" w:right="4"/>
        <w:rPr>
          <w:i/>
          <w:sz w:val="24"/>
        </w:rPr>
      </w:pPr>
      <w:r>
        <w:rPr>
          <w:i/>
          <w:sz w:val="24"/>
        </w:rPr>
        <w:t>[Please</w:t>
      </w:r>
      <w:r>
        <w:rPr>
          <w:i/>
          <w:spacing w:val="-2"/>
          <w:sz w:val="24"/>
        </w:rPr>
        <w:t xml:space="preserve"> </w:t>
      </w:r>
      <w:r>
        <w:rPr>
          <w:i/>
          <w:sz w:val="24"/>
        </w:rPr>
        <w:t>mark</w:t>
      </w:r>
      <w:r>
        <w:rPr>
          <w:i/>
          <w:spacing w:val="-4"/>
          <w:sz w:val="24"/>
        </w:rPr>
        <w:t xml:space="preserve"> </w:t>
      </w:r>
      <w:r>
        <w:rPr>
          <w:i/>
          <w:sz w:val="24"/>
        </w:rPr>
        <w:t>this</w:t>
      </w:r>
      <w:r>
        <w:rPr>
          <w:i/>
          <w:spacing w:val="-2"/>
          <w:sz w:val="24"/>
        </w:rPr>
        <w:t xml:space="preserve"> </w:t>
      </w:r>
      <w:r>
        <w:rPr>
          <w:i/>
          <w:sz w:val="24"/>
        </w:rPr>
        <w:t>letter</w:t>
      </w:r>
      <w:r>
        <w:rPr>
          <w:i/>
          <w:spacing w:val="-4"/>
          <w:sz w:val="24"/>
        </w:rPr>
        <w:t xml:space="preserve"> </w:t>
      </w:r>
      <w:r>
        <w:rPr>
          <w:i/>
          <w:sz w:val="24"/>
        </w:rPr>
        <w:t>with</w:t>
      </w:r>
      <w:r>
        <w:rPr>
          <w:i/>
          <w:spacing w:val="-3"/>
          <w:sz w:val="24"/>
        </w:rPr>
        <w:t xml:space="preserve"> </w:t>
      </w:r>
      <w:r>
        <w:rPr>
          <w:i/>
          <w:sz w:val="24"/>
        </w:rPr>
        <w:t>your</w:t>
      </w:r>
      <w:r>
        <w:rPr>
          <w:i/>
          <w:spacing w:val="-3"/>
          <w:sz w:val="24"/>
        </w:rPr>
        <w:t xml:space="preserve"> </w:t>
      </w:r>
      <w:r>
        <w:rPr>
          <w:i/>
          <w:sz w:val="24"/>
        </w:rPr>
        <w:t>corporate</w:t>
      </w:r>
      <w:r>
        <w:rPr>
          <w:i/>
          <w:spacing w:val="-1"/>
          <w:sz w:val="24"/>
        </w:rPr>
        <w:t xml:space="preserve"> </w:t>
      </w:r>
      <w:r>
        <w:rPr>
          <w:i/>
          <w:sz w:val="24"/>
        </w:rPr>
        <w:t>seal,</w:t>
      </w:r>
      <w:r>
        <w:rPr>
          <w:i/>
          <w:spacing w:val="-2"/>
          <w:sz w:val="24"/>
        </w:rPr>
        <w:t xml:space="preserve"> </w:t>
      </w:r>
      <w:r>
        <w:rPr>
          <w:i/>
          <w:sz w:val="24"/>
        </w:rPr>
        <w:t>if</w:t>
      </w:r>
      <w:r>
        <w:rPr>
          <w:i/>
          <w:spacing w:val="-1"/>
          <w:sz w:val="24"/>
        </w:rPr>
        <w:t xml:space="preserve"> </w:t>
      </w:r>
      <w:r>
        <w:rPr>
          <w:i/>
          <w:spacing w:val="-2"/>
          <w:sz w:val="24"/>
        </w:rPr>
        <w:t>available]</w:t>
      </w:r>
    </w:p>
    <w:p w14:paraId="446407D9" w14:textId="40E3E7B8" w:rsidR="00EB1E0A" w:rsidRDefault="008D1F21">
      <w:pPr>
        <w:pStyle w:val="BodyText"/>
        <w:rPr>
          <w:i/>
          <w:sz w:val="20"/>
        </w:rPr>
      </w:pPr>
      <w:r>
        <w:rPr>
          <w:noProof/>
        </w:rPr>
        <mc:AlternateContent>
          <mc:Choice Requires="wps">
            <w:drawing>
              <wp:anchor distT="0" distB="0" distL="0" distR="0" simplePos="0" relativeHeight="487597568" behindDoc="1" locked="0" layoutInCell="1" allowOverlap="1" wp14:anchorId="4689027D" wp14:editId="287BBF52">
                <wp:simplePos x="0" y="0"/>
                <wp:positionH relativeFrom="margin">
                  <wp:align>left</wp:align>
                </wp:positionH>
                <wp:positionV relativeFrom="paragraph">
                  <wp:posOffset>172720</wp:posOffset>
                </wp:positionV>
                <wp:extent cx="1829435" cy="762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5BBC31" id="Graphic 120" o:spid="_x0000_s1026" style="position:absolute;margin-left:0;margin-top:13.6pt;width:144.05pt;height:.6pt;z-index:-15718912;visibility:visible;mso-wrap-style:square;mso-wrap-distance-left:0;mso-wrap-distance-top:0;mso-wrap-distance-right:0;mso-wrap-distance-bottom:0;mso-position-horizontal:left;mso-position-horizontal-relative:margin;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" path="m1829054,l,,,7619r1829054,l1829054,xe" fillcolor="black" stroked="f">
                <v:path arrowok="t"/>
                <w10:wrap type="topAndBottom" anchorx="margin"/>
              </v:shape>
            </w:pict>
          </mc:Fallback>
        </mc:AlternateContent>
      </w:r>
    </w:p>
    <w:p w14:paraId="4C8DEDF1" w14:textId="4317E6F2" w:rsidR="00EB1E0A" w:rsidRDefault="00EB1E0A">
      <w:pPr>
        <w:pStyle w:val="BodyText"/>
        <w:rPr>
          <w:i/>
          <w:sz w:val="20"/>
        </w:rPr>
      </w:pPr>
    </w:p>
    <w:p w14:paraId="77C694AF" w14:textId="0202CFA0" w:rsidR="00EB1E0A" w:rsidRDefault="00B55617" w:rsidP="008D1F21">
      <w:pPr>
        <w:pStyle w:val="BodyText"/>
        <w:spacing w:before="95"/>
        <w:rPr>
          <w:sz w:val="20"/>
        </w:rPr>
      </w:pPr>
      <w:r>
        <w:rPr>
          <w:sz w:val="20"/>
          <w:vertAlign w:val="superscript"/>
        </w:rPr>
        <w:t>1</w:t>
      </w:r>
      <w:r>
        <w:rPr>
          <w:spacing w:val="-4"/>
          <w:sz w:val="20"/>
        </w:rPr>
        <w:t xml:space="preserve"> </w:t>
      </w:r>
      <w:r>
        <w:rPr>
          <w:sz w:val="20"/>
        </w:rPr>
        <w:t>No</w:t>
      </w:r>
      <w:r>
        <w:rPr>
          <w:spacing w:val="-3"/>
          <w:sz w:val="20"/>
        </w:rPr>
        <w:t xml:space="preserve"> </w:t>
      </w:r>
      <w:r>
        <w:rPr>
          <w:sz w:val="20"/>
        </w:rPr>
        <w:t>deletion</w:t>
      </w:r>
      <w:r>
        <w:rPr>
          <w:spacing w:val="-3"/>
          <w:sz w:val="20"/>
        </w:rPr>
        <w:t xml:space="preserve"> </w:t>
      </w:r>
      <w:r>
        <w:rPr>
          <w:sz w:val="20"/>
        </w:rPr>
        <w:t>or</w:t>
      </w:r>
      <w:r>
        <w:rPr>
          <w:spacing w:val="-3"/>
          <w:sz w:val="20"/>
        </w:rPr>
        <w:t xml:space="preserve"> </w:t>
      </w:r>
      <w:r>
        <w:rPr>
          <w:sz w:val="20"/>
        </w:rPr>
        <w:t>modification may</w:t>
      </w:r>
      <w:r>
        <w:rPr>
          <w:spacing w:val="-2"/>
          <w:sz w:val="20"/>
        </w:rPr>
        <w:t xml:space="preserve"> </w:t>
      </w:r>
      <w:r>
        <w:rPr>
          <w:sz w:val="20"/>
        </w:rPr>
        <w:t>be</w:t>
      </w:r>
      <w:r>
        <w:rPr>
          <w:spacing w:val="-4"/>
          <w:sz w:val="20"/>
        </w:rPr>
        <w:t xml:space="preserve"> </w:t>
      </w:r>
      <w:r>
        <w:rPr>
          <w:sz w:val="20"/>
        </w:rPr>
        <w:t>made</w:t>
      </w:r>
      <w:r>
        <w:rPr>
          <w:spacing w:val="-4"/>
          <w:sz w:val="20"/>
        </w:rPr>
        <w:t xml:space="preserve"> </w:t>
      </w:r>
      <w:r>
        <w:rPr>
          <w:sz w:val="20"/>
        </w:rPr>
        <w:t>in</w:t>
      </w:r>
      <w:r>
        <w:rPr>
          <w:spacing w:val="-3"/>
          <w:sz w:val="20"/>
        </w:rPr>
        <w:t xml:space="preserve"> </w:t>
      </w:r>
      <w:r>
        <w:rPr>
          <w:sz w:val="20"/>
        </w:rPr>
        <w:t>this</w:t>
      </w:r>
      <w:r>
        <w:rPr>
          <w:spacing w:val="-5"/>
          <w:sz w:val="20"/>
        </w:rPr>
        <w:t xml:space="preserve"> </w:t>
      </w:r>
      <w:r>
        <w:rPr>
          <w:sz w:val="20"/>
        </w:rPr>
        <w:t>form.</w:t>
      </w:r>
      <w:r>
        <w:rPr>
          <w:spacing w:val="-3"/>
          <w:sz w:val="20"/>
        </w:rPr>
        <w:t xml:space="preserve"> </w:t>
      </w:r>
      <w:r>
        <w:rPr>
          <w:sz w:val="20"/>
        </w:rPr>
        <w:t>Any</w:t>
      </w:r>
      <w:r>
        <w:rPr>
          <w:spacing w:val="-3"/>
          <w:sz w:val="20"/>
        </w:rPr>
        <w:t xml:space="preserve"> </w:t>
      </w:r>
      <w:r>
        <w:rPr>
          <w:sz w:val="20"/>
        </w:rPr>
        <w:t>such</w:t>
      </w:r>
      <w:r>
        <w:rPr>
          <w:spacing w:val="-3"/>
          <w:sz w:val="20"/>
        </w:rPr>
        <w:t xml:space="preserve"> </w:t>
      </w:r>
      <w:r>
        <w:rPr>
          <w:sz w:val="20"/>
        </w:rPr>
        <w:t>deletion</w:t>
      </w:r>
      <w:r>
        <w:rPr>
          <w:spacing w:val="-3"/>
          <w:sz w:val="20"/>
        </w:rPr>
        <w:t xml:space="preserve"> </w:t>
      </w:r>
      <w:r>
        <w:rPr>
          <w:sz w:val="20"/>
        </w:rPr>
        <w:t>or</w:t>
      </w:r>
      <w:r>
        <w:rPr>
          <w:spacing w:val="-3"/>
          <w:sz w:val="20"/>
        </w:rPr>
        <w:t xml:space="preserve"> </w:t>
      </w:r>
      <w:r>
        <w:rPr>
          <w:sz w:val="20"/>
        </w:rPr>
        <w:t>modification</w:t>
      </w:r>
      <w:r>
        <w:rPr>
          <w:spacing w:val="-3"/>
          <w:sz w:val="20"/>
        </w:rPr>
        <w:t xml:space="preserve"> </w:t>
      </w:r>
      <w:r>
        <w:rPr>
          <w:sz w:val="20"/>
        </w:rPr>
        <w:t>may</w:t>
      </w:r>
      <w:r>
        <w:rPr>
          <w:spacing w:val="-2"/>
          <w:sz w:val="20"/>
        </w:rPr>
        <w:t xml:space="preserve"> </w:t>
      </w:r>
      <w:r>
        <w:rPr>
          <w:sz w:val="20"/>
        </w:rPr>
        <w:t>lead</w:t>
      </w:r>
      <w:r>
        <w:rPr>
          <w:spacing w:val="-3"/>
          <w:sz w:val="20"/>
        </w:rPr>
        <w:t xml:space="preserve"> </w:t>
      </w:r>
      <w:r>
        <w:rPr>
          <w:sz w:val="20"/>
        </w:rPr>
        <w:t>to</w:t>
      </w:r>
      <w:r>
        <w:rPr>
          <w:spacing w:val="-3"/>
          <w:sz w:val="20"/>
        </w:rPr>
        <w:t xml:space="preserve"> </w:t>
      </w:r>
      <w:r>
        <w:rPr>
          <w:sz w:val="20"/>
        </w:rPr>
        <w:t>the rejection of the Proposal.</w:t>
      </w:r>
    </w:p>
    <w:p w14:paraId="184307AB" w14:textId="77777777" w:rsidR="00EB1E0A" w:rsidRDefault="00EB1E0A">
      <w:pPr>
        <w:rPr>
          <w:sz w:val="20"/>
        </w:rPr>
        <w:sectPr w:rsidR="00EB1E0A" w:rsidSect="007F71A3">
          <w:pgSz w:w="12240" w:h="15840"/>
          <w:pgMar w:top="1440" w:right="1440" w:bottom="1440" w:left="1440" w:header="0" w:footer="681" w:gutter="0"/>
          <w:cols w:space="720"/>
        </w:sectPr>
      </w:pPr>
    </w:p>
    <w:p w14:paraId="5E89FBF8" w14:textId="77777777" w:rsidR="00EB1E0A" w:rsidRDefault="00B55617" w:rsidP="008D1F21">
      <w:pPr>
        <w:pStyle w:val="Heading3"/>
        <w:numPr>
          <w:ilvl w:val="0"/>
          <w:numId w:val="0"/>
        </w:numPr>
        <w:ind w:left="936" w:hanging="360"/>
        <w:jc w:val="center"/>
      </w:pPr>
      <w:r>
        <w:lastRenderedPageBreak/>
        <w:t>Appendix</w:t>
      </w:r>
      <w:r>
        <w:rPr>
          <w:spacing w:val="-8"/>
        </w:rPr>
        <w:t xml:space="preserve"> </w:t>
      </w:r>
      <w:r>
        <w:t>C:</w:t>
      </w:r>
      <w:r>
        <w:rPr>
          <w:spacing w:val="-11"/>
        </w:rPr>
        <w:t xml:space="preserve"> </w:t>
      </w:r>
      <w:r>
        <w:t>Eligibility</w:t>
      </w:r>
      <w:r>
        <w:rPr>
          <w:spacing w:val="-10"/>
        </w:rPr>
        <w:t xml:space="preserve"> </w:t>
      </w:r>
      <w:r>
        <w:t>and</w:t>
      </w:r>
      <w:r>
        <w:rPr>
          <w:spacing w:val="-12"/>
        </w:rPr>
        <w:t xml:space="preserve"> </w:t>
      </w:r>
      <w:r>
        <w:t>Qualification</w:t>
      </w:r>
      <w:r>
        <w:rPr>
          <w:spacing w:val="-11"/>
        </w:rPr>
        <w:t xml:space="preserve"> </w:t>
      </w:r>
      <w:r>
        <w:rPr>
          <w:spacing w:val="-2"/>
        </w:rPr>
        <w:t>Documents</w:t>
      </w:r>
    </w:p>
    <w:p w14:paraId="6E94328E" w14:textId="77777777" w:rsidR="00EB1E0A" w:rsidRDefault="00EB1E0A">
      <w:pPr>
        <w:pStyle w:val="BodyText"/>
        <w:rPr>
          <w:b/>
          <w:sz w:val="20"/>
        </w:rPr>
      </w:pPr>
    </w:p>
    <w:p w14:paraId="46646D25" w14:textId="77777777" w:rsidR="00EB1E0A" w:rsidRDefault="00EB1E0A">
      <w:pPr>
        <w:pStyle w:val="BodyText"/>
        <w:spacing w:before="100"/>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3507"/>
        <w:gridCol w:w="948"/>
        <w:gridCol w:w="4299"/>
      </w:tblGrid>
      <w:tr w:rsidR="00EB1E0A" w14:paraId="3767FE61" w14:textId="77777777">
        <w:trPr>
          <w:trHeight w:val="585"/>
        </w:trPr>
        <w:tc>
          <w:tcPr>
            <w:tcW w:w="598" w:type="dxa"/>
          </w:tcPr>
          <w:p w14:paraId="15BBEC27" w14:textId="77777777" w:rsidR="00EB1E0A" w:rsidRDefault="00B55617">
            <w:pPr>
              <w:pStyle w:val="TableParagraph"/>
              <w:spacing w:line="292" w:lineRule="exact"/>
              <w:ind w:left="6"/>
              <w:jc w:val="center"/>
              <w:rPr>
                <w:b/>
                <w:sz w:val="24"/>
              </w:rPr>
            </w:pPr>
            <w:r>
              <w:rPr>
                <w:b/>
                <w:spacing w:val="-5"/>
                <w:sz w:val="24"/>
              </w:rPr>
              <w:t>S.</w:t>
            </w:r>
          </w:p>
          <w:p w14:paraId="655F411F" w14:textId="77777777" w:rsidR="00EB1E0A" w:rsidRDefault="00B55617">
            <w:pPr>
              <w:pStyle w:val="TableParagraph"/>
              <w:spacing w:line="273" w:lineRule="exact"/>
              <w:ind w:left="6"/>
              <w:jc w:val="center"/>
              <w:rPr>
                <w:b/>
                <w:sz w:val="24"/>
              </w:rPr>
            </w:pPr>
            <w:r>
              <w:rPr>
                <w:b/>
                <w:spacing w:val="-5"/>
                <w:sz w:val="24"/>
              </w:rPr>
              <w:t>No</w:t>
            </w:r>
          </w:p>
        </w:tc>
        <w:tc>
          <w:tcPr>
            <w:tcW w:w="3507" w:type="dxa"/>
          </w:tcPr>
          <w:p w14:paraId="125241DE" w14:textId="77777777" w:rsidR="00EB1E0A" w:rsidRDefault="00B55617">
            <w:pPr>
              <w:pStyle w:val="TableParagraph"/>
              <w:spacing w:before="145"/>
              <w:ind w:left="5"/>
              <w:jc w:val="center"/>
              <w:rPr>
                <w:b/>
                <w:sz w:val="24"/>
              </w:rPr>
            </w:pPr>
            <w:r>
              <w:rPr>
                <w:b/>
                <w:spacing w:val="-2"/>
                <w:sz w:val="24"/>
              </w:rPr>
              <w:t>Criteria</w:t>
            </w:r>
          </w:p>
        </w:tc>
        <w:tc>
          <w:tcPr>
            <w:tcW w:w="948" w:type="dxa"/>
          </w:tcPr>
          <w:p w14:paraId="78B5A1EF" w14:textId="77777777" w:rsidR="00EB1E0A" w:rsidRDefault="00B55617">
            <w:pPr>
              <w:pStyle w:val="TableParagraph"/>
              <w:spacing w:line="292" w:lineRule="exact"/>
              <w:ind w:left="107"/>
              <w:rPr>
                <w:b/>
                <w:sz w:val="24"/>
              </w:rPr>
            </w:pPr>
            <w:r>
              <w:rPr>
                <w:b/>
                <w:spacing w:val="-2"/>
                <w:sz w:val="24"/>
              </w:rPr>
              <w:t>Yes/No</w:t>
            </w:r>
          </w:p>
        </w:tc>
        <w:tc>
          <w:tcPr>
            <w:tcW w:w="4299" w:type="dxa"/>
          </w:tcPr>
          <w:p w14:paraId="6B12482E" w14:textId="77777777" w:rsidR="00EB1E0A" w:rsidRDefault="00B55617">
            <w:pPr>
              <w:pStyle w:val="TableParagraph"/>
              <w:spacing w:before="145"/>
              <w:ind w:left="1101"/>
              <w:rPr>
                <w:b/>
                <w:sz w:val="24"/>
              </w:rPr>
            </w:pPr>
            <w:r>
              <w:rPr>
                <w:b/>
                <w:sz w:val="24"/>
              </w:rPr>
              <w:t>Documents</w:t>
            </w:r>
            <w:r>
              <w:rPr>
                <w:b/>
                <w:spacing w:val="-3"/>
                <w:sz w:val="24"/>
              </w:rPr>
              <w:t xml:space="preserve"> </w:t>
            </w:r>
            <w:r>
              <w:rPr>
                <w:b/>
                <w:spacing w:val="-2"/>
                <w:sz w:val="24"/>
              </w:rPr>
              <w:t>Required</w:t>
            </w:r>
          </w:p>
        </w:tc>
      </w:tr>
      <w:tr w:rsidR="00EB1E0A" w14:paraId="4FB9100A" w14:textId="77777777">
        <w:trPr>
          <w:trHeight w:val="1391"/>
        </w:trPr>
        <w:tc>
          <w:tcPr>
            <w:tcW w:w="598" w:type="dxa"/>
          </w:tcPr>
          <w:p w14:paraId="2B9697D8" w14:textId="77777777" w:rsidR="00EB1E0A" w:rsidRDefault="00B55617">
            <w:pPr>
              <w:pStyle w:val="TableParagraph"/>
              <w:spacing w:line="292" w:lineRule="exact"/>
              <w:ind w:left="107"/>
              <w:rPr>
                <w:sz w:val="24"/>
              </w:rPr>
            </w:pPr>
            <w:r>
              <w:rPr>
                <w:spacing w:val="-10"/>
                <w:sz w:val="24"/>
              </w:rPr>
              <w:t>1</w:t>
            </w:r>
          </w:p>
        </w:tc>
        <w:tc>
          <w:tcPr>
            <w:tcW w:w="3507" w:type="dxa"/>
          </w:tcPr>
          <w:p w14:paraId="4B4C13AF" w14:textId="4FA5EBAC" w:rsidR="00EB1E0A" w:rsidRDefault="00B55617">
            <w:pPr>
              <w:pStyle w:val="TableParagraph"/>
              <w:ind w:left="107" w:right="145"/>
            </w:pPr>
            <w:r>
              <w:t>The</w:t>
            </w:r>
            <w:r>
              <w:rPr>
                <w:spacing w:val="-8"/>
              </w:rPr>
              <w:t xml:space="preserve"> </w:t>
            </w:r>
            <w:r>
              <w:t>Proposer</w:t>
            </w:r>
            <w:r>
              <w:rPr>
                <w:spacing w:val="-10"/>
              </w:rPr>
              <w:t xml:space="preserve"> </w:t>
            </w:r>
            <w:r>
              <w:t>should</w:t>
            </w:r>
            <w:r>
              <w:rPr>
                <w:spacing w:val="-10"/>
              </w:rPr>
              <w:t xml:space="preserve"> </w:t>
            </w:r>
            <w:r>
              <w:t>have</w:t>
            </w:r>
            <w:r>
              <w:rPr>
                <w:spacing w:val="-10"/>
              </w:rPr>
              <w:t xml:space="preserve"> </w:t>
            </w:r>
            <w:r>
              <w:t xml:space="preserve">minimum </w:t>
            </w:r>
            <w:r w:rsidR="004D11A9">
              <w:t>5</w:t>
            </w:r>
            <w:r>
              <w:t xml:space="preserve"> years of experience in logistics/supply chain sectors</w:t>
            </w:r>
          </w:p>
        </w:tc>
        <w:tc>
          <w:tcPr>
            <w:tcW w:w="948" w:type="dxa"/>
          </w:tcPr>
          <w:p w14:paraId="409BEEBA" w14:textId="77777777" w:rsidR="00EB1E0A" w:rsidRDefault="00EB1E0A">
            <w:pPr>
              <w:pStyle w:val="TableParagraph"/>
              <w:rPr>
                <w:rFonts w:ascii="Times New Roman"/>
              </w:rPr>
            </w:pPr>
          </w:p>
        </w:tc>
        <w:tc>
          <w:tcPr>
            <w:tcW w:w="4299" w:type="dxa"/>
          </w:tcPr>
          <w:p w14:paraId="39221A5B" w14:textId="109D4537" w:rsidR="00EB1E0A" w:rsidRDefault="00B55617">
            <w:pPr>
              <w:pStyle w:val="TableParagraph"/>
              <w:ind w:left="107"/>
              <w:rPr>
                <w:sz w:val="24"/>
              </w:rPr>
            </w:pPr>
            <w:r>
              <w:t>Copy of the Incorporation Certificate, organization profile and list of relevant contracts</w:t>
            </w:r>
            <w:r>
              <w:rPr>
                <w:spacing w:val="-6"/>
              </w:rPr>
              <w:t xml:space="preserve"> </w:t>
            </w:r>
            <w:r>
              <w:t>showcasing</w:t>
            </w:r>
            <w:r>
              <w:rPr>
                <w:spacing w:val="-7"/>
              </w:rPr>
              <w:t xml:space="preserve"> </w:t>
            </w:r>
            <w:r w:rsidR="004D11A9">
              <w:rPr>
                <w:spacing w:val="-7"/>
              </w:rPr>
              <w:t xml:space="preserve">5 </w:t>
            </w:r>
            <w:r>
              <w:t>years</w:t>
            </w:r>
            <w:r>
              <w:rPr>
                <w:spacing w:val="-6"/>
              </w:rPr>
              <w:t xml:space="preserve"> </w:t>
            </w:r>
            <w:r>
              <w:t>of</w:t>
            </w:r>
            <w:r>
              <w:rPr>
                <w:spacing w:val="-8"/>
              </w:rPr>
              <w:t xml:space="preserve"> </w:t>
            </w:r>
            <w:r>
              <w:t xml:space="preserve">experience, </w:t>
            </w:r>
            <w:r>
              <w:rPr>
                <w:sz w:val="24"/>
              </w:rPr>
              <w:t>and user’s certificate regarding</w:t>
            </w:r>
          </w:p>
          <w:p w14:paraId="6C59E528" w14:textId="77777777" w:rsidR="00EB1E0A" w:rsidRDefault="00B55617">
            <w:pPr>
              <w:pStyle w:val="TableParagraph"/>
              <w:spacing w:line="273" w:lineRule="exact"/>
              <w:ind w:left="107"/>
            </w:pPr>
            <w:r>
              <w:rPr>
                <w:spacing w:val="-2"/>
                <w:sz w:val="24"/>
              </w:rPr>
              <w:t>satisfactory</w:t>
            </w:r>
            <w:r>
              <w:rPr>
                <w:spacing w:val="-8"/>
                <w:sz w:val="24"/>
              </w:rPr>
              <w:t xml:space="preserve"> </w:t>
            </w:r>
            <w:r>
              <w:rPr>
                <w:spacing w:val="-2"/>
                <w:sz w:val="24"/>
              </w:rPr>
              <w:t>completion</w:t>
            </w:r>
            <w:r>
              <w:rPr>
                <w:spacing w:val="-5"/>
                <w:sz w:val="24"/>
              </w:rPr>
              <w:t xml:space="preserve"> </w:t>
            </w:r>
            <w:r>
              <w:rPr>
                <w:spacing w:val="-2"/>
                <w:sz w:val="24"/>
              </w:rPr>
              <w:t>of</w:t>
            </w:r>
            <w:r>
              <w:rPr>
                <w:spacing w:val="-5"/>
                <w:sz w:val="24"/>
              </w:rPr>
              <w:t xml:space="preserve"> </w:t>
            </w:r>
            <w:r>
              <w:rPr>
                <w:spacing w:val="-4"/>
                <w:sz w:val="24"/>
              </w:rPr>
              <w:t>job</w:t>
            </w:r>
            <w:r>
              <w:rPr>
                <w:spacing w:val="-4"/>
              </w:rPr>
              <w:t>.</w:t>
            </w:r>
          </w:p>
        </w:tc>
      </w:tr>
      <w:tr w:rsidR="00EB1E0A" w14:paraId="05C76661" w14:textId="77777777">
        <w:trPr>
          <w:trHeight w:val="4985"/>
        </w:trPr>
        <w:tc>
          <w:tcPr>
            <w:tcW w:w="598" w:type="dxa"/>
          </w:tcPr>
          <w:p w14:paraId="09A927AD" w14:textId="77777777" w:rsidR="00EB1E0A" w:rsidRDefault="00B55617">
            <w:pPr>
              <w:pStyle w:val="TableParagraph"/>
              <w:spacing w:line="292" w:lineRule="exact"/>
              <w:ind w:left="107"/>
              <w:rPr>
                <w:sz w:val="24"/>
              </w:rPr>
            </w:pPr>
            <w:r>
              <w:rPr>
                <w:spacing w:val="-10"/>
                <w:sz w:val="24"/>
              </w:rPr>
              <w:t>2</w:t>
            </w:r>
          </w:p>
        </w:tc>
        <w:tc>
          <w:tcPr>
            <w:tcW w:w="3507" w:type="dxa"/>
          </w:tcPr>
          <w:p w14:paraId="3963DBBC" w14:textId="77777777" w:rsidR="00EB1E0A" w:rsidRDefault="00B55617">
            <w:pPr>
              <w:pStyle w:val="TableParagraph"/>
              <w:ind w:left="107" w:right="218"/>
            </w:pPr>
            <w:r>
              <w:t>Bidders should have current operations</w:t>
            </w:r>
            <w:r>
              <w:rPr>
                <w:spacing w:val="-7"/>
              </w:rPr>
              <w:t xml:space="preserve"> </w:t>
            </w:r>
            <w:r>
              <w:t>covering</w:t>
            </w:r>
            <w:r>
              <w:rPr>
                <w:spacing w:val="-8"/>
              </w:rPr>
              <w:t xml:space="preserve"> </w:t>
            </w:r>
            <w:r>
              <w:t>at</w:t>
            </w:r>
            <w:r>
              <w:rPr>
                <w:spacing w:val="-8"/>
              </w:rPr>
              <w:t xml:space="preserve"> </w:t>
            </w:r>
            <w:r>
              <w:t>least</w:t>
            </w:r>
            <w:r>
              <w:rPr>
                <w:spacing w:val="-7"/>
              </w:rPr>
              <w:t xml:space="preserve"> </w:t>
            </w:r>
            <w:r>
              <w:t>70%</w:t>
            </w:r>
            <w:r>
              <w:rPr>
                <w:spacing w:val="-8"/>
              </w:rPr>
              <w:t xml:space="preserve"> </w:t>
            </w:r>
            <w:r>
              <w:t xml:space="preserve">of the country either directly or through associate </w:t>
            </w:r>
            <w:r>
              <w:rPr>
                <w:spacing w:val="-2"/>
              </w:rPr>
              <w:t>partners/affiliates.</w:t>
            </w:r>
          </w:p>
          <w:p w14:paraId="46F18480" w14:textId="77777777" w:rsidR="00EB1E0A" w:rsidRDefault="00B55617">
            <w:pPr>
              <w:pStyle w:val="TableParagraph"/>
              <w:spacing w:before="267"/>
              <w:ind w:left="107"/>
            </w:pPr>
            <w:r>
              <w:rPr>
                <w:spacing w:val="-5"/>
              </w:rPr>
              <w:t>and</w:t>
            </w:r>
          </w:p>
          <w:p w14:paraId="3A750E19" w14:textId="77777777" w:rsidR="00EB1E0A" w:rsidRDefault="00EB1E0A">
            <w:pPr>
              <w:pStyle w:val="TableParagraph"/>
              <w:rPr>
                <w:b/>
              </w:rPr>
            </w:pPr>
          </w:p>
          <w:p w14:paraId="37AAA8A1" w14:textId="77777777" w:rsidR="00EB1E0A" w:rsidRDefault="00B55617">
            <w:pPr>
              <w:pStyle w:val="TableParagraph"/>
              <w:spacing w:before="1"/>
              <w:ind w:left="107" w:right="145"/>
            </w:pPr>
            <w:r>
              <w:t>In case of the proposer is not present across the country, a detailed plan on how the proposer will</w:t>
            </w:r>
            <w:r>
              <w:rPr>
                <w:spacing w:val="-6"/>
              </w:rPr>
              <w:t xml:space="preserve"> </w:t>
            </w:r>
            <w:r>
              <w:t>cover</w:t>
            </w:r>
            <w:r>
              <w:rPr>
                <w:spacing w:val="-6"/>
              </w:rPr>
              <w:t xml:space="preserve"> </w:t>
            </w:r>
            <w:r>
              <w:t>the</w:t>
            </w:r>
            <w:r>
              <w:rPr>
                <w:spacing w:val="-8"/>
              </w:rPr>
              <w:t xml:space="preserve"> </w:t>
            </w:r>
            <w:r>
              <w:t>remaining</w:t>
            </w:r>
            <w:r>
              <w:rPr>
                <w:spacing w:val="-7"/>
              </w:rPr>
              <w:t xml:space="preserve"> </w:t>
            </w:r>
            <w:r>
              <w:t>part</w:t>
            </w:r>
            <w:r>
              <w:rPr>
                <w:spacing w:val="-6"/>
              </w:rPr>
              <w:t xml:space="preserve"> </w:t>
            </w:r>
            <w:r>
              <w:t>of</w:t>
            </w:r>
            <w:r>
              <w:rPr>
                <w:spacing w:val="-9"/>
              </w:rPr>
              <w:t xml:space="preserve"> </w:t>
            </w:r>
            <w:r>
              <w:t>the country should also be enclosed with the bid.</w:t>
            </w:r>
          </w:p>
        </w:tc>
        <w:tc>
          <w:tcPr>
            <w:tcW w:w="948" w:type="dxa"/>
          </w:tcPr>
          <w:p w14:paraId="2913F045" w14:textId="77777777" w:rsidR="00EB1E0A" w:rsidRDefault="00EB1E0A">
            <w:pPr>
              <w:pStyle w:val="TableParagraph"/>
              <w:rPr>
                <w:rFonts w:ascii="Times New Roman"/>
              </w:rPr>
            </w:pPr>
          </w:p>
        </w:tc>
        <w:tc>
          <w:tcPr>
            <w:tcW w:w="4299" w:type="dxa"/>
          </w:tcPr>
          <w:p w14:paraId="7CF5615A" w14:textId="77777777" w:rsidR="00EB1E0A" w:rsidRDefault="00B55617">
            <w:pPr>
              <w:pStyle w:val="TableParagraph"/>
              <w:ind w:left="107" w:right="136"/>
            </w:pPr>
            <w:r>
              <w:t>Evidence</w:t>
            </w:r>
            <w:r>
              <w:rPr>
                <w:spacing w:val="-6"/>
              </w:rPr>
              <w:t xml:space="preserve"> </w:t>
            </w:r>
            <w:r>
              <w:t>of</w:t>
            </w:r>
            <w:r>
              <w:rPr>
                <w:spacing w:val="-7"/>
              </w:rPr>
              <w:t xml:space="preserve"> </w:t>
            </w:r>
            <w:r>
              <w:t>presence</w:t>
            </w:r>
            <w:r>
              <w:rPr>
                <w:spacing w:val="-4"/>
              </w:rPr>
              <w:t xml:space="preserve"> </w:t>
            </w:r>
            <w:r>
              <w:t>in</w:t>
            </w:r>
            <w:r>
              <w:rPr>
                <w:spacing w:val="-6"/>
              </w:rPr>
              <w:t xml:space="preserve"> </w:t>
            </w:r>
            <w:r>
              <w:t>number</w:t>
            </w:r>
            <w:r>
              <w:rPr>
                <w:spacing w:val="-6"/>
              </w:rPr>
              <w:t xml:space="preserve"> </w:t>
            </w:r>
            <w:r>
              <w:t>of</w:t>
            </w:r>
            <w:r>
              <w:rPr>
                <w:spacing w:val="-4"/>
              </w:rPr>
              <w:t xml:space="preserve"> </w:t>
            </w:r>
            <w:r>
              <w:t>states</w:t>
            </w:r>
            <w:r>
              <w:rPr>
                <w:spacing w:val="-6"/>
              </w:rPr>
              <w:t xml:space="preserve"> </w:t>
            </w:r>
            <w:r>
              <w:t>or ability to provide services in number of districts in the country or ability to provide services in number of pin codes of the country (example office establishment / warehouse / nodal point / ability to offer time definite solutions etc.).</w:t>
            </w:r>
          </w:p>
          <w:p w14:paraId="6CA4B52D" w14:textId="77777777" w:rsidR="00EB1E0A" w:rsidRDefault="00B55617">
            <w:pPr>
              <w:pStyle w:val="TableParagraph"/>
              <w:spacing w:before="268"/>
              <w:ind w:left="107" w:right="136"/>
            </w:pPr>
            <w:r>
              <w:t>Details of geographical reach of network including details of branch and sub branch offices</w:t>
            </w:r>
            <w:r>
              <w:rPr>
                <w:spacing w:val="-6"/>
              </w:rPr>
              <w:t xml:space="preserve"> </w:t>
            </w:r>
            <w:r>
              <w:t>state</w:t>
            </w:r>
            <w:r>
              <w:rPr>
                <w:spacing w:val="-6"/>
              </w:rPr>
              <w:t xml:space="preserve"> </w:t>
            </w:r>
            <w:r>
              <w:t>wise</w:t>
            </w:r>
            <w:r>
              <w:rPr>
                <w:spacing w:val="-6"/>
              </w:rPr>
              <w:t xml:space="preserve"> </w:t>
            </w:r>
            <w:r>
              <w:t>to</w:t>
            </w:r>
            <w:r>
              <w:rPr>
                <w:spacing w:val="-6"/>
              </w:rPr>
              <w:t xml:space="preserve"> </w:t>
            </w:r>
            <w:r>
              <w:t>handle</w:t>
            </w:r>
            <w:r>
              <w:rPr>
                <w:spacing w:val="-7"/>
              </w:rPr>
              <w:t xml:space="preserve"> </w:t>
            </w:r>
            <w:r>
              <w:t>distribution</w:t>
            </w:r>
            <w:r>
              <w:rPr>
                <w:spacing w:val="-5"/>
              </w:rPr>
              <w:t xml:space="preserve"> </w:t>
            </w:r>
            <w:r>
              <w:t>and redistribution in form of a map or a descriptive note.</w:t>
            </w:r>
          </w:p>
        </w:tc>
      </w:tr>
      <w:tr w:rsidR="00EB1E0A" w14:paraId="315C1C06" w14:textId="77777777">
        <w:trPr>
          <w:trHeight w:val="2344"/>
        </w:trPr>
        <w:tc>
          <w:tcPr>
            <w:tcW w:w="598" w:type="dxa"/>
          </w:tcPr>
          <w:p w14:paraId="4DAF416C" w14:textId="77777777" w:rsidR="00EB1E0A" w:rsidRDefault="00B55617">
            <w:pPr>
              <w:pStyle w:val="TableParagraph"/>
              <w:spacing w:before="1"/>
              <w:ind w:left="107"/>
              <w:rPr>
                <w:sz w:val="24"/>
              </w:rPr>
            </w:pPr>
            <w:r>
              <w:rPr>
                <w:spacing w:val="-10"/>
                <w:sz w:val="24"/>
              </w:rPr>
              <w:t>3</w:t>
            </w:r>
          </w:p>
        </w:tc>
        <w:tc>
          <w:tcPr>
            <w:tcW w:w="3507" w:type="dxa"/>
          </w:tcPr>
          <w:p w14:paraId="576DB030" w14:textId="77777777" w:rsidR="00EB1E0A" w:rsidRDefault="00B55617">
            <w:pPr>
              <w:pStyle w:val="TableParagraph"/>
              <w:spacing w:before="1"/>
              <w:ind w:left="107" w:right="145"/>
              <w:rPr>
                <w:sz w:val="24"/>
              </w:rPr>
            </w:pPr>
            <w:r>
              <w:rPr>
                <w:sz w:val="24"/>
              </w:rPr>
              <w:t>The Proposer should have executed minimum three assignments</w:t>
            </w:r>
            <w:r>
              <w:rPr>
                <w:spacing w:val="-9"/>
                <w:sz w:val="24"/>
              </w:rPr>
              <w:t xml:space="preserve"> </w:t>
            </w:r>
            <w:r>
              <w:rPr>
                <w:sz w:val="24"/>
              </w:rPr>
              <w:t>in</w:t>
            </w:r>
            <w:r>
              <w:rPr>
                <w:spacing w:val="-11"/>
                <w:sz w:val="24"/>
              </w:rPr>
              <w:t xml:space="preserve"> </w:t>
            </w:r>
            <w:r>
              <w:rPr>
                <w:sz w:val="24"/>
              </w:rPr>
              <w:t>Govt.</w:t>
            </w:r>
            <w:r>
              <w:rPr>
                <w:spacing w:val="-11"/>
                <w:sz w:val="24"/>
              </w:rPr>
              <w:t xml:space="preserve"> </w:t>
            </w:r>
            <w:r>
              <w:rPr>
                <w:sz w:val="24"/>
              </w:rPr>
              <w:t>in</w:t>
            </w:r>
            <w:r>
              <w:rPr>
                <w:spacing w:val="-9"/>
                <w:sz w:val="24"/>
              </w:rPr>
              <w:t xml:space="preserve"> </w:t>
            </w:r>
            <w:r>
              <w:rPr>
                <w:sz w:val="24"/>
              </w:rPr>
              <w:t>logistics and having the</w:t>
            </w:r>
            <w:r>
              <w:rPr>
                <w:spacing w:val="40"/>
                <w:sz w:val="24"/>
              </w:rPr>
              <w:t xml:space="preserve"> </w:t>
            </w:r>
            <w:r>
              <w:rPr>
                <w:sz w:val="24"/>
              </w:rPr>
              <w:t>Experience of pharmaceutical commodities through cold chain</w:t>
            </w:r>
          </w:p>
        </w:tc>
        <w:tc>
          <w:tcPr>
            <w:tcW w:w="948" w:type="dxa"/>
          </w:tcPr>
          <w:p w14:paraId="260D071E" w14:textId="77777777" w:rsidR="00EB1E0A" w:rsidRDefault="00EB1E0A">
            <w:pPr>
              <w:pStyle w:val="TableParagraph"/>
              <w:rPr>
                <w:rFonts w:ascii="Times New Roman"/>
              </w:rPr>
            </w:pPr>
          </w:p>
        </w:tc>
        <w:tc>
          <w:tcPr>
            <w:tcW w:w="4299" w:type="dxa"/>
          </w:tcPr>
          <w:p w14:paraId="5CD6D008" w14:textId="77777777" w:rsidR="00EB1E0A" w:rsidRDefault="00B55617">
            <w:pPr>
              <w:pStyle w:val="TableParagraph"/>
              <w:spacing w:before="1"/>
              <w:ind w:left="107"/>
              <w:rPr>
                <w:sz w:val="24"/>
              </w:rPr>
            </w:pPr>
            <w:r>
              <w:rPr>
                <w:sz w:val="24"/>
              </w:rPr>
              <w:t>Copy</w:t>
            </w:r>
            <w:r>
              <w:rPr>
                <w:spacing w:val="-10"/>
                <w:sz w:val="24"/>
              </w:rPr>
              <w:t xml:space="preserve"> </w:t>
            </w:r>
            <w:r>
              <w:rPr>
                <w:sz w:val="24"/>
              </w:rPr>
              <w:t>of</w:t>
            </w:r>
            <w:r>
              <w:rPr>
                <w:spacing w:val="-10"/>
                <w:sz w:val="24"/>
              </w:rPr>
              <w:t xml:space="preserve"> </w:t>
            </w:r>
            <w:r>
              <w:rPr>
                <w:sz w:val="24"/>
              </w:rPr>
              <w:t>Contract/Purchase</w:t>
            </w:r>
            <w:r>
              <w:rPr>
                <w:spacing w:val="-9"/>
                <w:sz w:val="24"/>
              </w:rPr>
              <w:t xml:space="preserve"> </w:t>
            </w:r>
            <w:r>
              <w:rPr>
                <w:sz w:val="24"/>
              </w:rPr>
              <w:t>Order</w:t>
            </w:r>
            <w:r>
              <w:rPr>
                <w:spacing w:val="-10"/>
                <w:sz w:val="24"/>
              </w:rPr>
              <w:t xml:space="preserve"> </w:t>
            </w:r>
            <w:r>
              <w:rPr>
                <w:sz w:val="24"/>
              </w:rPr>
              <w:t>and project completion certificates</w:t>
            </w:r>
          </w:p>
          <w:p w14:paraId="37F79D58" w14:textId="7C750E5E" w:rsidR="00EB1E0A" w:rsidRDefault="00B55617">
            <w:pPr>
              <w:pStyle w:val="TableParagraph"/>
              <w:spacing w:before="272" w:line="290" w:lineRule="atLeast"/>
              <w:ind w:left="107" w:right="136"/>
              <w:rPr>
                <w:sz w:val="24"/>
              </w:rPr>
            </w:pPr>
            <w:r>
              <w:rPr>
                <w:sz w:val="24"/>
              </w:rPr>
              <w:t>In case, there is no prior experience of handling cold chain facility, a detailed action plan to handle the same needs to be</w:t>
            </w:r>
            <w:r>
              <w:rPr>
                <w:spacing w:val="-7"/>
                <w:sz w:val="24"/>
              </w:rPr>
              <w:t xml:space="preserve"> </w:t>
            </w:r>
            <w:r>
              <w:rPr>
                <w:sz w:val="24"/>
              </w:rPr>
              <w:t>provided</w:t>
            </w:r>
            <w:r>
              <w:rPr>
                <w:spacing w:val="-4"/>
                <w:sz w:val="24"/>
              </w:rPr>
              <w:t xml:space="preserve"> </w:t>
            </w:r>
          </w:p>
        </w:tc>
      </w:tr>
      <w:tr w:rsidR="00EB1E0A" w14:paraId="299C6176" w14:textId="77777777">
        <w:trPr>
          <w:trHeight w:val="2052"/>
        </w:trPr>
        <w:tc>
          <w:tcPr>
            <w:tcW w:w="598" w:type="dxa"/>
          </w:tcPr>
          <w:p w14:paraId="35ABF0F7" w14:textId="77777777" w:rsidR="00EB1E0A" w:rsidRDefault="00B55617">
            <w:pPr>
              <w:pStyle w:val="TableParagraph"/>
              <w:spacing w:line="292" w:lineRule="exact"/>
              <w:ind w:left="107"/>
              <w:rPr>
                <w:sz w:val="24"/>
              </w:rPr>
            </w:pPr>
            <w:r>
              <w:rPr>
                <w:spacing w:val="-10"/>
                <w:sz w:val="24"/>
              </w:rPr>
              <w:t>4</w:t>
            </w:r>
          </w:p>
        </w:tc>
        <w:tc>
          <w:tcPr>
            <w:tcW w:w="3507" w:type="dxa"/>
          </w:tcPr>
          <w:p w14:paraId="204804F4" w14:textId="77777777" w:rsidR="00EB1E0A" w:rsidRDefault="00B55617">
            <w:pPr>
              <w:pStyle w:val="TableParagraph"/>
              <w:ind w:left="107" w:right="107"/>
              <w:rPr>
                <w:sz w:val="24"/>
              </w:rPr>
            </w:pPr>
            <w:r>
              <w:rPr>
                <w:sz w:val="24"/>
              </w:rPr>
              <w:t>Bidders must have Minimum annual</w:t>
            </w:r>
            <w:r>
              <w:rPr>
                <w:spacing w:val="-6"/>
                <w:sz w:val="24"/>
              </w:rPr>
              <w:t xml:space="preserve"> </w:t>
            </w:r>
            <w:r>
              <w:rPr>
                <w:sz w:val="24"/>
              </w:rPr>
              <w:t>turnover</w:t>
            </w:r>
            <w:r>
              <w:rPr>
                <w:spacing w:val="-6"/>
                <w:sz w:val="24"/>
              </w:rPr>
              <w:t xml:space="preserve"> </w:t>
            </w:r>
            <w:r>
              <w:rPr>
                <w:sz w:val="24"/>
              </w:rPr>
              <w:t>of</w:t>
            </w:r>
            <w:r>
              <w:rPr>
                <w:spacing w:val="-5"/>
                <w:sz w:val="24"/>
              </w:rPr>
              <w:t xml:space="preserve"> </w:t>
            </w:r>
            <w:r>
              <w:rPr>
                <w:sz w:val="24"/>
              </w:rPr>
              <w:t>₹100</w:t>
            </w:r>
            <w:r>
              <w:rPr>
                <w:spacing w:val="-5"/>
                <w:sz w:val="24"/>
              </w:rPr>
              <w:t xml:space="preserve"> </w:t>
            </w:r>
            <w:r>
              <w:rPr>
                <w:sz w:val="24"/>
              </w:rPr>
              <w:t>crores</w:t>
            </w:r>
            <w:r>
              <w:rPr>
                <w:spacing w:val="-4"/>
                <w:sz w:val="24"/>
              </w:rPr>
              <w:t xml:space="preserve"> </w:t>
            </w:r>
            <w:r>
              <w:rPr>
                <w:sz w:val="24"/>
              </w:rPr>
              <w:t>in logistics operations in the last three years (i.e. F.Y 20</w:t>
            </w:r>
            <w:r w:rsidR="00B7222B">
              <w:rPr>
                <w:sz w:val="24"/>
              </w:rPr>
              <w:t>21</w:t>
            </w:r>
            <w:r>
              <w:rPr>
                <w:sz w:val="24"/>
              </w:rPr>
              <w:t>-</w:t>
            </w:r>
            <w:r w:rsidR="00B7222B">
              <w:rPr>
                <w:sz w:val="24"/>
              </w:rPr>
              <w:t>22</w:t>
            </w:r>
            <w:r>
              <w:rPr>
                <w:sz w:val="24"/>
              </w:rPr>
              <w:t>, 20</w:t>
            </w:r>
            <w:r w:rsidR="00B7222B">
              <w:rPr>
                <w:sz w:val="24"/>
              </w:rPr>
              <w:t>22</w:t>
            </w:r>
            <w:r>
              <w:rPr>
                <w:sz w:val="24"/>
              </w:rPr>
              <w:t>-</w:t>
            </w:r>
            <w:r w:rsidR="00B7222B">
              <w:rPr>
                <w:sz w:val="24"/>
              </w:rPr>
              <w:t>23</w:t>
            </w:r>
            <w:r>
              <w:rPr>
                <w:spacing w:val="-10"/>
                <w:sz w:val="24"/>
              </w:rPr>
              <w:t xml:space="preserve"> </w:t>
            </w:r>
            <w:r>
              <w:rPr>
                <w:sz w:val="24"/>
              </w:rPr>
              <w:t>and</w:t>
            </w:r>
            <w:r>
              <w:rPr>
                <w:spacing w:val="-8"/>
                <w:sz w:val="24"/>
              </w:rPr>
              <w:t xml:space="preserve"> </w:t>
            </w:r>
            <w:r>
              <w:rPr>
                <w:sz w:val="24"/>
              </w:rPr>
              <w:t>20</w:t>
            </w:r>
            <w:r w:rsidR="00B7222B">
              <w:rPr>
                <w:sz w:val="24"/>
              </w:rPr>
              <w:t>23</w:t>
            </w:r>
            <w:r>
              <w:rPr>
                <w:sz w:val="24"/>
              </w:rPr>
              <w:t>-2</w:t>
            </w:r>
            <w:r w:rsidR="00B7222B">
              <w:rPr>
                <w:sz w:val="24"/>
              </w:rPr>
              <w:t>4</w:t>
            </w:r>
            <w:r>
              <w:rPr>
                <w:sz w:val="24"/>
              </w:rPr>
              <w:t>)</w:t>
            </w:r>
            <w:r>
              <w:rPr>
                <w:spacing w:val="-11"/>
                <w:sz w:val="24"/>
              </w:rPr>
              <w:t xml:space="preserve"> </w:t>
            </w:r>
            <w:r>
              <w:rPr>
                <w:sz w:val="24"/>
              </w:rPr>
              <w:t>for</w:t>
            </w:r>
            <w:r>
              <w:rPr>
                <w:spacing w:val="-8"/>
                <w:sz w:val="24"/>
              </w:rPr>
              <w:t xml:space="preserve"> </w:t>
            </w:r>
            <w:r>
              <w:rPr>
                <w:sz w:val="24"/>
              </w:rPr>
              <w:t>bidders</w:t>
            </w:r>
          </w:p>
          <w:p w14:paraId="05F2DA96" w14:textId="77777777" w:rsidR="00EB1E0A" w:rsidRDefault="00B55617">
            <w:pPr>
              <w:pStyle w:val="TableParagraph"/>
              <w:spacing w:line="290" w:lineRule="atLeast"/>
              <w:ind w:left="107" w:right="145"/>
              <w:rPr>
                <w:sz w:val="24"/>
              </w:rPr>
            </w:pPr>
            <w:r>
              <w:rPr>
                <w:sz w:val="24"/>
              </w:rPr>
              <w:t>and</w:t>
            </w:r>
            <w:r>
              <w:rPr>
                <w:spacing w:val="-12"/>
                <w:sz w:val="24"/>
              </w:rPr>
              <w:t xml:space="preserve"> </w:t>
            </w:r>
            <w:r>
              <w:rPr>
                <w:sz w:val="24"/>
              </w:rPr>
              <w:t>its</w:t>
            </w:r>
            <w:r>
              <w:rPr>
                <w:spacing w:val="-13"/>
                <w:sz w:val="24"/>
              </w:rPr>
              <w:t xml:space="preserve"> </w:t>
            </w:r>
            <w:r>
              <w:rPr>
                <w:sz w:val="24"/>
              </w:rPr>
              <w:t>group</w:t>
            </w:r>
            <w:r>
              <w:rPr>
                <w:spacing w:val="-14"/>
                <w:sz w:val="24"/>
              </w:rPr>
              <w:t xml:space="preserve"> </w:t>
            </w:r>
            <w:r>
              <w:rPr>
                <w:sz w:val="24"/>
              </w:rPr>
              <w:t xml:space="preserve">companies </w:t>
            </w:r>
            <w:r>
              <w:rPr>
                <w:spacing w:val="-2"/>
                <w:sz w:val="24"/>
              </w:rPr>
              <w:t>combined.</w:t>
            </w:r>
          </w:p>
        </w:tc>
        <w:tc>
          <w:tcPr>
            <w:tcW w:w="948" w:type="dxa"/>
          </w:tcPr>
          <w:p w14:paraId="50B86D14" w14:textId="77777777" w:rsidR="00EB1E0A" w:rsidRDefault="00EB1E0A">
            <w:pPr>
              <w:pStyle w:val="TableParagraph"/>
              <w:rPr>
                <w:rFonts w:ascii="Times New Roman"/>
              </w:rPr>
            </w:pPr>
          </w:p>
        </w:tc>
        <w:tc>
          <w:tcPr>
            <w:tcW w:w="4299" w:type="dxa"/>
          </w:tcPr>
          <w:p w14:paraId="4E3D8822" w14:textId="77777777" w:rsidR="00EB1E0A" w:rsidRDefault="00B55617">
            <w:pPr>
              <w:pStyle w:val="TableParagraph"/>
              <w:ind w:left="107" w:right="136"/>
              <w:rPr>
                <w:sz w:val="24"/>
              </w:rPr>
            </w:pPr>
            <w:r>
              <w:rPr>
                <w:sz w:val="24"/>
              </w:rPr>
              <w:t>Audited financial statements of the bidders</w:t>
            </w:r>
            <w:r>
              <w:rPr>
                <w:spacing w:val="-7"/>
                <w:sz w:val="24"/>
              </w:rPr>
              <w:t xml:space="preserve"> </w:t>
            </w:r>
            <w:r>
              <w:rPr>
                <w:sz w:val="24"/>
              </w:rPr>
              <w:t>for</w:t>
            </w:r>
            <w:r>
              <w:rPr>
                <w:spacing w:val="-5"/>
                <w:sz w:val="24"/>
              </w:rPr>
              <w:t xml:space="preserve"> </w:t>
            </w:r>
            <w:r>
              <w:rPr>
                <w:sz w:val="24"/>
              </w:rPr>
              <w:t>last</w:t>
            </w:r>
            <w:r>
              <w:rPr>
                <w:spacing w:val="-6"/>
                <w:sz w:val="24"/>
              </w:rPr>
              <w:t xml:space="preserve"> </w:t>
            </w:r>
            <w:r>
              <w:rPr>
                <w:sz w:val="24"/>
              </w:rPr>
              <w:t>three</w:t>
            </w:r>
            <w:r>
              <w:rPr>
                <w:spacing w:val="-2"/>
                <w:sz w:val="24"/>
              </w:rPr>
              <w:t xml:space="preserve"> </w:t>
            </w:r>
            <w:r>
              <w:rPr>
                <w:sz w:val="24"/>
              </w:rPr>
              <w:t>years</w:t>
            </w:r>
            <w:r>
              <w:rPr>
                <w:spacing w:val="-6"/>
                <w:sz w:val="24"/>
              </w:rPr>
              <w:t xml:space="preserve"> </w:t>
            </w:r>
            <w:r>
              <w:rPr>
                <w:sz w:val="24"/>
              </w:rPr>
              <w:t>(i.e.</w:t>
            </w:r>
            <w:r>
              <w:rPr>
                <w:spacing w:val="-6"/>
                <w:sz w:val="24"/>
              </w:rPr>
              <w:t xml:space="preserve"> </w:t>
            </w:r>
            <w:r>
              <w:rPr>
                <w:sz w:val="24"/>
              </w:rPr>
              <w:t>F.Y</w:t>
            </w:r>
            <w:r>
              <w:rPr>
                <w:spacing w:val="-5"/>
                <w:sz w:val="24"/>
              </w:rPr>
              <w:t xml:space="preserve"> </w:t>
            </w:r>
            <w:r>
              <w:rPr>
                <w:sz w:val="24"/>
              </w:rPr>
              <w:t>20</w:t>
            </w:r>
            <w:r w:rsidR="00B7222B">
              <w:rPr>
                <w:sz w:val="24"/>
              </w:rPr>
              <w:t>21</w:t>
            </w:r>
            <w:r>
              <w:rPr>
                <w:sz w:val="24"/>
              </w:rPr>
              <w:t>- 20</w:t>
            </w:r>
            <w:r w:rsidR="00B7222B">
              <w:rPr>
                <w:sz w:val="24"/>
              </w:rPr>
              <w:t>22</w:t>
            </w:r>
            <w:r>
              <w:rPr>
                <w:sz w:val="24"/>
              </w:rPr>
              <w:t>, 20</w:t>
            </w:r>
            <w:r w:rsidR="00B7222B">
              <w:rPr>
                <w:sz w:val="24"/>
              </w:rPr>
              <w:t>22</w:t>
            </w:r>
            <w:r>
              <w:rPr>
                <w:sz w:val="24"/>
              </w:rPr>
              <w:t>-</w:t>
            </w:r>
            <w:r w:rsidR="00B7222B">
              <w:rPr>
                <w:sz w:val="24"/>
              </w:rPr>
              <w:t>23</w:t>
            </w:r>
            <w:r>
              <w:rPr>
                <w:sz w:val="24"/>
              </w:rPr>
              <w:t xml:space="preserve"> and 20</w:t>
            </w:r>
            <w:r w:rsidR="00B7222B">
              <w:rPr>
                <w:sz w:val="24"/>
              </w:rPr>
              <w:t>23</w:t>
            </w:r>
            <w:r>
              <w:rPr>
                <w:sz w:val="24"/>
              </w:rPr>
              <w:t>-202</w:t>
            </w:r>
            <w:r w:rsidR="00B7222B">
              <w:rPr>
                <w:sz w:val="24"/>
              </w:rPr>
              <w:t>4</w:t>
            </w:r>
            <w:r>
              <w:rPr>
                <w:sz w:val="24"/>
              </w:rPr>
              <w:t>).</w:t>
            </w:r>
          </w:p>
        </w:tc>
      </w:tr>
    </w:tbl>
    <w:p w14:paraId="6F53AEED" w14:textId="77777777" w:rsidR="00EB1E0A" w:rsidRDefault="00EB1E0A">
      <w:pPr>
        <w:rPr>
          <w:sz w:val="24"/>
        </w:rPr>
        <w:sectPr w:rsidR="00EB1E0A" w:rsidSect="007F71A3">
          <w:pgSz w:w="12240" w:h="15840"/>
          <w:pgMar w:top="1440" w:right="1440" w:bottom="1440" w:left="1440" w:header="0" w:footer="681"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3507"/>
        <w:gridCol w:w="948"/>
        <w:gridCol w:w="4299"/>
      </w:tblGrid>
      <w:tr w:rsidR="00EB1E0A" w14:paraId="769CF6A5" w14:textId="77777777">
        <w:trPr>
          <w:trHeight w:val="585"/>
        </w:trPr>
        <w:tc>
          <w:tcPr>
            <w:tcW w:w="598" w:type="dxa"/>
          </w:tcPr>
          <w:p w14:paraId="786AA9BD" w14:textId="77777777" w:rsidR="00EB1E0A" w:rsidRDefault="00B55617">
            <w:pPr>
              <w:pStyle w:val="TableParagraph"/>
              <w:spacing w:line="293" w:lineRule="exact"/>
              <w:ind w:left="6"/>
              <w:jc w:val="center"/>
              <w:rPr>
                <w:b/>
                <w:sz w:val="24"/>
              </w:rPr>
            </w:pPr>
            <w:r>
              <w:rPr>
                <w:b/>
                <w:spacing w:val="-5"/>
                <w:sz w:val="24"/>
              </w:rPr>
              <w:lastRenderedPageBreak/>
              <w:t>S.</w:t>
            </w:r>
          </w:p>
          <w:p w14:paraId="2EFEAA60" w14:textId="77777777" w:rsidR="00EB1E0A" w:rsidRDefault="00B55617">
            <w:pPr>
              <w:pStyle w:val="TableParagraph"/>
              <w:spacing w:line="273" w:lineRule="exact"/>
              <w:ind w:left="6"/>
              <w:jc w:val="center"/>
              <w:rPr>
                <w:b/>
                <w:sz w:val="24"/>
              </w:rPr>
            </w:pPr>
            <w:r>
              <w:rPr>
                <w:b/>
                <w:spacing w:val="-5"/>
                <w:sz w:val="24"/>
              </w:rPr>
              <w:t>No</w:t>
            </w:r>
          </w:p>
        </w:tc>
        <w:tc>
          <w:tcPr>
            <w:tcW w:w="3507" w:type="dxa"/>
          </w:tcPr>
          <w:p w14:paraId="7ADB024F" w14:textId="77777777" w:rsidR="00EB1E0A" w:rsidRDefault="00B55617">
            <w:pPr>
              <w:pStyle w:val="TableParagraph"/>
              <w:spacing w:before="146"/>
              <w:ind w:left="5"/>
              <w:jc w:val="center"/>
              <w:rPr>
                <w:b/>
                <w:sz w:val="24"/>
              </w:rPr>
            </w:pPr>
            <w:r>
              <w:rPr>
                <w:b/>
                <w:spacing w:val="-2"/>
                <w:sz w:val="24"/>
              </w:rPr>
              <w:t>Criteria</w:t>
            </w:r>
          </w:p>
        </w:tc>
        <w:tc>
          <w:tcPr>
            <w:tcW w:w="948" w:type="dxa"/>
          </w:tcPr>
          <w:p w14:paraId="3EF47DF2" w14:textId="77777777" w:rsidR="00EB1E0A" w:rsidRDefault="00B55617">
            <w:pPr>
              <w:pStyle w:val="TableParagraph"/>
              <w:spacing w:line="293" w:lineRule="exact"/>
              <w:ind w:left="107"/>
              <w:rPr>
                <w:b/>
                <w:sz w:val="24"/>
              </w:rPr>
            </w:pPr>
            <w:r>
              <w:rPr>
                <w:b/>
                <w:spacing w:val="-2"/>
                <w:sz w:val="24"/>
              </w:rPr>
              <w:t>Yes/No</w:t>
            </w:r>
          </w:p>
        </w:tc>
        <w:tc>
          <w:tcPr>
            <w:tcW w:w="4299" w:type="dxa"/>
          </w:tcPr>
          <w:p w14:paraId="44908076" w14:textId="77777777" w:rsidR="00EB1E0A" w:rsidRDefault="00B55617">
            <w:pPr>
              <w:pStyle w:val="TableParagraph"/>
              <w:spacing w:before="146"/>
              <w:ind w:left="1101"/>
              <w:rPr>
                <w:b/>
                <w:sz w:val="24"/>
              </w:rPr>
            </w:pPr>
            <w:r>
              <w:rPr>
                <w:b/>
                <w:sz w:val="24"/>
              </w:rPr>
              <w:t>Documents</w:t>
            </w:r>
            <w:r>
              <w:rPr>
                <w:b/>
                <w:spacing w:val="-3"/>
                <w:sz w:val="24"/>
              </w:rPr>
              <w:t xml:space="preserve"> </w:t>
            </w:r>
            <w:r>
              <w:rPr>
                <w:b/>
                <w:spacing w:val="-2"/>
                <w:sz w:val="24"/>
              </w:rPr>
              <w:t>Required</w:t>
            </w:r>
          </w:p>
        </w:tc>
      </w:tr>
      <w:tr w:rsidR="00EB1E0A" w14:paraId="45A93445" w14:textId="77777777">
        <w:trPr>
          <w:trHeight w:val="1465"/>
        </w:trPr>
        <w:tc>
          <w:tcPr>
            <w:tcW w:w="598" w:type="dxa"/>
          </w:tcPr>
          <w:p w14:paraId="7EAF1897" w14:textId="77777777" w:rsidR="00EB1E0A" w:rsidRDefault="00B55617">
            <w:pPr>
              <w:pStyle w:val="TableParagraph"/>
              <w:spacing w:line="292" w:lineRule="exact"/>
              <w:ind w:left="107"/>
              <w:rPr>
                <w:sz w:val="24"/>
              </w:rPr>
            </w:pPr>
            <w:r>
              <w:rPr>
                <w:spacing w:val="-10"/>
                <w:sz w:val="24"/>
              </w:rPr>
              <w:t>5</w:t>
            </w:r>
          </w:p>
        </w:tc>
        <w:tc>
          <w:tcPr>
            <w:tcW w:w="3507" w:type="dxa"/>
          </w:tcPr>
          <w:p w14:paraId="1E4F546A" w14:textId="77777777" w:rsidR="00EB1E0A" w:rsidRDefault="00B55617">
            <w:pPr>
              <w:pStyle w:val="TableParagraph"/>
              <w:ind w:left="107" w:right="218"/>
              <w:rPr>
                <w:sz w:val="24"/>
              </w:rPr>
            </w:pPr>
            <w:r>
              <w:rPr>
                <w:sz w:val="24"/>
              </w:rPr>
              <w:t>The Key Account Manager should</w:t>
            </w:r>
            <w:r>
              <w:rPr>
                <w:spacing w:val="-13"/>
                <w:sz w:val="24"/>
              </w:rPr>
              <w:t xml:space="preserve"> </w:t>
            </w:r>
            <w:r>
              <w:rPr>
                <w:sz w:val="24"/>
              </w:rPr>
              <w:t>be</w:t>
            </w:r>
            <w:r>
              <w:rPr>
                <w:spacing w:val="-12"/>
                <w:sz w:val="24"/>
              </w:rPr>
              <w:t xml:space="preserve"> </w:t>
            </w:r>
            <w:r>
              <w:rPr>
                <w:sz w:val="24"/>
              </w:rPr>
              <w:t>minimum</w:t>
            </w:r>
            <w:r>
              <w:rPr>
                <w:spacing w:val="-14"/>
                <w:sz w:val="24"/>
              </w:rPr>
              <w:t xml:space="preserve"> </w:t>
            </w:r>
            <w:r>
              <w:rPr>
                <w:sz w:val="24"/>
              </w:rPr>
              <w:t>graduate and have at least 5 years of</w:t>
            </w:r>
          </w:p>
          <w:p w14:paraId="64662E36" w14:textId="77777777" w:rsidR="00EB1E0A" w:rsidRDefault="00B55617">
            <w:pPr>
              <w:pStyle w:val="TableParagraph"/>
              <w:spacing w:line="290" w:lineRule="atLeast"/>
              <w:ind w:left="107" w:right="145"/>
              <w:rPr>
                <w:sz w:val="24"/>
              </w:rPr>
            </w:pPr>
            <w:r>
              <w:rPr>
                <w:sz w:val="24"/>
              </w:rPr>
              <w:t>professional experience of handling</w:t>
            </w:r>
            <w:r>
              <w:rPr>
                <w:spacing w:val="-14"/>
                <w:sz w:val="24"/>
              </w:rPr>
              <w:t xml:space="preserve"> </w:t>
            </w:r>
            <w:r>
              <w:rPr>
                <w:sz w:val="24"/>
              </w:rPr>
              <w:t>logistics</w:t>
            </w:r>
            <w:r>
              <w:rPr>
                <w:spacing w:val="-14"/>
                <w:sz w:val="24"/>
              </w:rPr>
              <w:t xml:space="preserve"> </w:t>
            </w:r>
            <w:r>
              <w:rPr>
                <w:sz w:val="24"/>
              </w:rPr>
              <w:t>operation</w:t>
            </w:r>
          </w:p>
        </w:tc>
        <w:tc>
          <w:tcPr>
            <w:tcW w:w="948" w:type="dxa"/>
          </w:tcPr>
          <w:p w14:paraId="3F07C74D" w14:textId="77777777" w:rsidR="00EB1E0A" w:rsidRDefault="00EB1E0A">
            <w:pPr>
              <w:pStyle w:val="TableParagraph"/>
              <w:rPr>
                <w:rFonts w:ascii="Times New Roman"/>
              </w:rPr>
            </w:pPr>
          </w:p>
        </w:tc>
        <w:tc>
          <w:tcPr>
            <w:tcW w:w="4299" w:type="dxa"/>
          </w:tcPr>
          <w:p w14:paraId="2875AE37" w14:textId="77777777" w:rsidR="00EB1E0A" w:rsidRDefault="00B55617">
            <w:pPr>
              <w:pStyle w:val="TableParagraph"/>
              <w:spacing w:line="242" w:lineRule="auto"/>
              <w:ind w:left="107"/>
              <w:rPr>
                <w:sz w:val="24"/>
              </w:rPr>
            </w:pPr>
            <w:r>
              <w:rPr>
                <w:sz w:val="24"/>
              </w:rPr>
              <w:t>Detailed</w:t>
            </w:r>
            <w:r>
              <w:rPr>
                <w:spacing w:val="-9"/>
                <w:sz w:val="24"/>
              </w:rPr>
              <w:t xml:space="preserve"> </w:t>
            </w:r>
            <w:r>
              <w:rPr>
                <w:sz w:val="24"/>
              </w:rPr>
              <w:t>CV,</w:t>
            </w:r>
            <w:r>
              <w:rPr>
                <w:spacing w:val="-12"/>
                <w:sz w:val="24"/>
              </w:rPr>
              <w:t xml:space="preserve"> </w:t>
            </w:r>
            <w:r>
              <w:rPr>
                <w:sz w:val="24"/>
              </w:rPr>
              <w:t>clearly</w:t>
            </w:r>
            <w:r>
              <w:rPr>
                <w:spacing w:val="-11"/>
                <w:sz w:val="24"/>
              </w:rPr>
              <w:t xml:space="preserve"> </w:t>
            </w:r>
            <w:r>
              <w:rPr>
                <w:sz w:val="24"/>
              </w:rPr>
              <w:t>specifying</w:t>
            </w:r>
            <w:r>
              <w:rPr>
                <w:spacing w:val="-11"/>
                <w:sz w:val="24"/>
              </w:rPr>
              <w:t xml:space="preserve"> </w:t>
            </w:r>
            <w:r>
              <w:rPr>
                <w:sz w:val="24"/>
              </w:rPr>
              <w:t xml:space="preserve">relevant </w:t>
            </w:r>
            <w:r>
              <w:rPr>
                <w:spacing w:val="-2"/>
                <w:sz w:val="24"/>
              </w:rPr>
              <w:t>experience</w:t>
            </w:r>
          </w:p>
        </w:tc>
      </w:tr>
      <w:tr w:rsidR="00EB1E0A" w14:paraId="3F3CFCE0" w14:textId="77777777">
        <w:trPr>
          <w:trHeight w:val="3537"/>
        </w:trPr>
        <w:tc>
          <w:tcPr>
            <w:tcW w:w="598" w:type="dxa"/>
          </w:tcPr>
          <w:p w14:paraId="07470F11" w14:textId="77777777" w:rsidR="00EB1E0A" w:rsidRDefault="00B55617">
            <w:pPr>
              <w:pStyle w:val="TableParagraph"/>
              <w:spacing w:line="292" w:lineRule="exact"/>
              <w:ind w:left="107"/>
              <w:rPr>
                <w:sz w:val="24"/>
              </w:rPr>
            </w:pPr>
            <w:r>
              <w:rPr>
                <w:spacing w:val="-10"/>
                <w:sz w:val="24"/>
              </w:rPr>
              <w:t>6</w:t>
            </w:r>
          </w:p>
        </w:tc>
        <w:tc>
          <w:tcPr>
            <w:tcW w:w="3507" w:type="dxa"/>
          </w:tcPr>
          <w:p w14:paraId="4C19A40A" w14:textId="77777777" w:rsidR="00EB1E0A" w:rsidRDefault="00B55617">
            <w:pPr>
              <w:pStyle w:val="TableParagraph"/>
              <w:ind w:left="107" w:right="145"/>
              <w:rPr>
                <w:sz w:val="24"/>
              </w:rPr>
            </w:pPr>
            <w:r>
              <w:rPr>
                <w:sz w:val="24"/>
              </w:rPr>
              <w:t>Organization’s</w:t>
            </w:r>
            <w:r>
              <w:rPr>
                <w:spacing w:val="-14"/>
                <w:sz w:val="24"/>
              </w:rPr>
              <w:t xml:space="preserve"> </w:t>
            </w:r>
            <w:r>
              <w:rPr>
                <w:sz w:val="24"/>
              </w:rPr>
              <w:t>registration</w:t>
            </w:r>
            <w:r>
              <w:rPr>
                <w:spacing w:val="-14"/>
                <w:sz w:val="24"/>
              </w:rPr>
              <w:t xml:space="preserve"> </w:t>
            </w:r>
            <w:r>
              <w:rPr>
                <w:sz w:val="24"/>
              </w:rPr>
              <w:t>with legal authorities.</w:t>
            </w:r>
          </w:p>
        </w:tc>
        <w:tc>
          <w:tcPr>
            <w:tcW w:w="948" w:type="dxa"/>
          </w:tcPr>
          <w:p w14:paraId="0EB6FB90" w14:textId="77777777" w:rsidR="00EB1E0A" w:rsidRDefault="00EB1E0A">
            <w:pPr>
              <w:pStyle w:val="TableParagraph"/>
              <w:rPr>
                <w:rFonts w:ascii="Times New Roman"/>
              </w:rPr>
            </w:pPr>
          </w:p>
        </w:tc>
        <w:tc>
          <w:tcPr>
            <w:tcW w:w="4299" w:type="dxa"/>
          </w:tcPr>
          <w:p w14:paraId="1CDD7451" w14:textId="77777777" w:rsidR="00EB1E0A" w:rsidRDefault="00B55617" w:rsidP="00392040">
            <w:pPr>
              <w:pStyle w:val="TableParagraph"/>
              <w:numPr>
                <w:ilvl w:val="0"/>
                <w:numId w:val="9"/>
              </w:numPr>
              <w:tabs>
                <w:tab w:val="left" w:pos="467"/>
              </w:tabs>
              <w:spacing w:line="277" w:lineRule="exact"/>
            </w:pPr>
            <w:r>
              <w:t>Certificate</w:t>
            </w:r>
            <w:r>
              <w:rPr>
                <w:spacing w:val="-5"/>
              </w:rPr>
              <w:t xml:space="preserve"> </w:t>
            </w:r>
            <w:r>
              <w:t>of</w:t>
            </w:r>
            <w:r>
              <w:rPr>
                <w:spacing w:val="-3"/>
              </w:rPr>
              <w:t xml:space="preserve"> </w:t>
            </w:r>
            <w:r>
              <w:t>incorporation</w:t>
            </w:r>
            <w:r>
              <w:rPr>
                <w:spacing w:val="-7"/>
              </w:rPr>
              <w:t xml:space="preserve"> </w:t>
            </w:r>
            <w:r>
              <w:t>/</w:t>
            </w:r>
            <w:r>
              <w:rPr>
                <w:spacing w:val="-1"/>
              </w:rPr>
              <w:t xml:space="preserve"> </w:t>
            </w:r>
            <w:r>
              <w:rPr>
                <w:spacing w:val="-2"/>
              </w:rPr>
              <w:t>registration</w:t>
            </w:r>
          </w:p>
          <w:p w14:paraId="76C41952" w14:textId="77777777" w:rsidR="00EB1E0A" w:rsidRDefault="00B55617">
            <w:pPr>
              <w:pStyle w:val="TableParagraph"/>
              <w:ind w:left="467"/>
            </w:pPr>
            <w:r>
              <w:t>/</w:t>
            </w:r>
            <w:r>
              <w:rPr>
                <w:spacing w:val="-5"/>
              </w:rPr>
              <w:t xml:space="preserve"> </w:t>
            </w:r>
            <w:r>
              <w:t>partnership</w:t>
            </w:r>
            <w:r>
              <w:rPr>
                <w:spacing w:val="-4"/>
              </w:rPr>
              <w:t xml:space="preserve"> </w:t>
            </w:r>
            <w:r>
              <w:t>deed</w:t>
            </w:r>
            <w:r>
              <w:rPr>
                <w:spacing w:val="-5"/>
              </w:rPr>
              <w:t xml:space="preserve"> </w:t>
            </w:r>
            <w:r>
              <w:rPr>
                <w:spacing w:val="-4"/>
              </w:rPr>
              <w:t>etc.</w:t>
            </w:r>
          </w:p>
          <w:p w14:paraId="5C0C4D15" w14:textId="77777777" w:rsidR="00EB1E0A" w:rsidRDefault="00B55617" w:rsidP="00392040">
            <w:pPr>
              <w:pStyle w:val="TableParagraph"/>
              <w:numPr>
                <w:ilvl w:val="0"/>
                <w:numId w:val="9"/>
              </w:numPr>
              <w:tabs>
                <w:tab w:val="left" w:pos="467"/>
              </w:tabs>
              <w:spacing w:line="279" w:lineRule="exact"/>
            </w:pPr>
            <w:r>
              <w:t>Copy</w:t>
            </w:r>
            <w:r>
              <w:rPr>
                <w:spacing w:val="-5"/>
              </w:rPr>
              <w:t xml:space="preserve"> </w:t>
            </w:r>
            <w:r>
              <w:t>of</w:t>
            </w:r>
            <w:r>
              <w:rPr>
                <w:spacing w:val="-2"/>
              </w:rPr>
              <w:t xml:space="preserve"> </w:t>
            </w:r>
            <w:r>
              <w:t>the</w:t>
            </w:r>
            <w:r>
              <w:rPr>
                <w:spacing w:val="-2"/>
              </w:rPr>
              <w:t xml:space="preserve"> </w:t>
            </w:r>
            <w:r>
              <w:t>PAN</w:t>
            </w:r>
            <w:r>
              <w:rPr>
                <w:spacing w:val="-2"/>
              </w:rPr>
              <w:t xml:space="preserve"> </w:t>
            </w:r>
            <w:r>
              <w:rPr>
                <w:spacing w:val="-4"/>
              </w:rPr>
              <w:t>Card</w:t>
            </w:r>
          </w:p>
          <w:p w14:paraId="5EF606DA" w14:textId="77777777" w:rsidR="00EB1E0A" w:rsidRDefault="00B55617" w:rsidP="00392040">
            <w:pPr>
              <w:pStyle w:val="TableParagraph"/>
              <w:numPr>
                <w:ilvl w:val="0"/>
                <w:numId w:val="9"/>
              </w:numPr>
              <w:tabs>
                <w:tab w:val="left" w:pos="467"/>
              </w:tabs>
              <w:spacing w:line="279" w:lineRule="exact"/>
            </w:pPr>
            <w:r>
              <w:t>Copy</w:t>
            </w:r>
            <w:r>
              <w:rPr>
                <w:spacing w:val="-7"/>
              </w:rPr>
              <w:t xml:space="preserve"> </w:t>
            </w:r>
            <w:r>
              <w:t>of</w:t>
            </w:r>
            <w:r>
              <w:rPr>
                <w:spacing w:val="-4"/>
              </w:rPr>
              <w:t xml:space="preserve"> </w:t>
            </w:r>
            <w:r>
              <w:t>GST</w:t>
            </w:r>
            <w:r>
              <w:rPr>
                <w:spacing w:val="-2"/>
              </w:rPr>
              <w:t xml:space="preserve"> </w:t>
            </w:r>
            <w:r>
              <w:t>registration</w:t>
            </w:r>
            <w:r>
              <w:rPr>
                <w:spacing w:val="-3"/>
              </w:rPr>
              <w:t xml:space="preserve"> </w:t>
            </w:r>
            <w:r>
              <w:rPr>
                <w:spacing w:val="-2"/>
              </w:rPr>
              <w:t>number.</w:t>
            </w:r>
          </w:p>
          <w:p w14:paraId="1F71CC70" w14:textId="77777777" w:rsidR="00EB1E0A" w:rsidRDefault="00B55617" w:rsidP="00392040">
            <w:pPr>
              <w:pStyle w:val="TableParagraph"/>
              <w:numPr>
                <w:ilvl w:val="0"/>
                <w:numId w:val="9"/>
              </w:numPr>
              <w:tabs>
                <w:tab w:val="left" w:pos="467"/>
              </w:tabs>
              <w:spacing w:before="1"/>
              <w:ind w:right="108"/>
            </w:pPr>
            <w:r>
              <w:t>In case bid submitted by a JV shall</w:t>
            </w:r>
            <w:r>
              <w:rPr>
                <w:spacing w:val="40"/>
              </w:rPr>
              <w:t xml:space="preserve"> </w:t>
            </w:r>
            <w:r>
              <w:t>include a copy of the Joint Venture Agreement entered into by all members. Alternatively,</w:t>
            </w:r>
            <w:r>
              <w:rPr>
                <w:spacing w:val="-8"/>
              </w:rPr>
              <w:t xml:space="preserve"> </w:t>
            </w:r>
            <w:r>
              <w:t>a</w:t>
            </w:r>
            <w:r>
              <w:rPr>
                <w:spacing w:val="-6"/>
              </w:rPr>
              <w:t xml:space="preserve"> </w:t>
            </w:r>
            <w:r>
              <w:t>letter</w:t>
            </w:r>
            <w:r>
              <w:rPr>
                <w:spacing w:val="-7"/>
              </w:rPr>
              <w:t xml:space="preserve"> </w:t>
            </w:r>
            <w:r>
              <w:t>of</w:t>
            </w:r>
            <w:r>
              <w:rPr>
                <w:spacing w:val="-8"/>
              </w:rPr>
              <w:t xml:space="preserve"> </w:t>
            </w:r>
            <w:r>
              <w:t>intent</w:t>
            </w:r>
            <w:r>
              <w:rPr>
                <w:spacing w:val="-6"/>
              </w:rPr>
              <w:t xml:space="preserve"> </w:t>
            </w:r>
            <w:r>
              <w:t>to</w:t>
            </w:r>
            <w:r>
              <w:rPr>
                <w:spacing w:val="-5"/>
              </w:rPr>
              <w:t xml:space="preserve"> </w:t>
            </w:r>
            <w:r>
              <w:t>execute a Joint Venture Agreement in the event of a successful bid shall be signed by all members and submitted with the bid, together with a copy of the proposed</w:t>
            </w:r>
          </w:p>
          <w:p w14:paraId="6BBCA619" w14:textId="77777777" w:rsidR="00EB1E0A" w:rsidRDefault="00B55617">
            <w:pPr>
              <w:pStyle w:val="TableParagraph"/>
              <w:spacing w:line="252" w:lineRule="exact"/>
              <w:ind w:left="467"/>
            </w:pPr>
            <w:r>
              <w:rPr>
                <w:spacing w:val="-2"/>
              </w:rPr>
              <w:t>Agreement</w:t>
            </w:r>
          </w:p>
        </w:tc>
      </w:tr>
      <w:tr w:rsidR="00EB1E0A" w14:paraId="3BC1428D" w14:textId="77777777">
        <w:trPr>
          <w:trHeight w:val="1466"/>
        </w:trPr>
        <w:tc>
          <w:tcPr>
            <w:tcW w:w="598" w:type="dxa"/>
          </w:tcPr>
          <w:p w14:paraId="21BDF784" w14:textId="77777777" w:rsidR="00EB1E0A" w:rsidRDefault="00B55617">
            <w:pPr>
              <w:pStyle w:val="TableParagraph"/>
              <w:spacing w:line="292" w:lineRule="exact"/>
              <w:ind w:left="107"/>
              <w:rPr>
                <w:sz w:val="24"/>
              </w:rPr>
            </w:pPr>
            <w:r>
              <w:rPr>
                <w:spacing w:val="-10"/>
                <w:sz w:val="24"/>
              </w:rPr>
              <w:t>8</w:t>
            </w:r>
          </w:p>
        </w:tc>
        <w:tc>
          <w:tcPr>
            <w:tcW w:w="3507" w:type="dxa"/>
          </w:tcPr>
          <w:p w14:paraId="0FCD4A23" w14:textId="77777777" w:rsidR="00EB1E0A" w:rsidRDefault="00B55617">
            <w:pPr>
              <w:pStyle w:val="TableParagraph"/>
              <w:ind w:left="107" w:right="218"/>
              <w:rPr>
                <w:sz w:val="24"/>
              </w:rPr>
            </w:pPr>
            <w:r>
              <w:rPr>
                <w:sz w:val="24"/>
              </w:rPr>
              <w:t>Tracking</w:t>
            </w:r>
            <w:r>
              <w:rPr>
                <w:spacing w:val="-13"/>
                <w:sz w:val="24"/>
              </w:rPr>
              <w:t xml:space="preserve"> </w:t>
            </w:r>
            <w:r>
              <w:rPr>
                <w:sz w:val="24"/>
              </w:rPr>
              <w:t>of</w:t>
            </w:r>
            <w:r>
              <w:rPr>
                <w:spacing w:val="-13"/>
                <w:sz w:val="24"/>
              </w:rPr>
              <w:t xml:space="preserve"> </w:t>
            </w:r>
            <w:r>
              <w:rPr>
                <w:sz w:val="24"/>
              </w:rPr>
              <w:t>vehicles</w:t>
            </w:r>
            <w:r>
              <w:rPr>
                <w:spacing w:val="-14"/>
                <w:sz w:val="24"/>
              </w:rPr>
              <w:t xml:space="preserve"> </w:t>
            </w:r>
            <w:r>
              <w:rPr>
                <w:sz w:val="24"/>
              </w:rPr>
              <w:t xml:space="preserve">and </w:t>
            </w:r>
            <w:r>
              <w:rPr>
                <w:spacing w:val="-2"/>
                <w:sz w:val="24"/>
              </w:rPr>
              <w:t>shipment</w:t>
            </w:r>
          </w:p>
        </w:tc>
        <w:tc>
          <w:tcPr>
            <w:tcW w:w="948" w:type="dxa"/>
          </w:tcPr>
          <w:p w14:paraId="51A1E99F" w14:textId="77777777" w:rsidR="00EB1E0A" w:rsidRDefault="00EB1E0A">
            <w:pPr>
              <w:pStyle w:val="TableParagraph"/>
              <w:rPr>
                <w:rFonts w:ascii="Times New Roman"/>
              </w:rPr>
            </w:pPr>
          </w:p>
        </w:tc>
        <w:tc>
          <w:tcPr>
            <w:tcW w:w="4299" w:type="dxa"/>
          </w:tcPr>
          <w:p w14:paraId="4B8C487C" w14:textId="77777777" w:rsidR="00EB1E0A" w:rsidRDefault="00B55617">
            <w:pPr>
              <w:pStyle w:val="TableParagraph"/>
              <w:ind w:left="107" w:right="136"/>
              <w:rPr>
                <w:sz w:val="24"/>
              </w:rPr>
            </w:pPr>
            <w:r>
              <w:rPr>
                <w:sz w:val="24"/>
              </w:rPr>
              <w:t>Evidence for having an online consignment tracking system of consignment</w:t>
            </w:r>
            <w:r>
              <w:rPr>
                <w:spacing w:val="-9"/>
                <w:sz w:val="24"/>
              </w:rPr>
              <w:t xml:space="preserve"> </w:t>
            </w:r>
            <w:r>
              <w:rPr>
                <w:sz w:val="24"/>
              </w:rPr>
              <w:t>transport</w:t>
            </w:r>
            <w:r>
              <w:rPr>
                <w:spacing w:val="-8"/>
                <w:sz w:val="24"/>
              </w:rPr>
              <w:t xml:space="preserve"> </w:t>
            </w:r>
            <w:r>
              <w:rPr>
                <w:sz w:val="24"/>
              </w:rPr>
              <w:t>(e.g.</w:t>
            </w:r>
            <w:r>
              <w:rPr>
                <w:spacing w:val="-9"/>
                <w:sz w:val="24"/>
              </w:rPr>
              <w:t xml:space="preserve"> </w:t>
            </w:r>
            <w:r>
              <w:rPr>
                <w:sz w:val="24"/>
              </w:rPr>
              <w:t>a</w:t>
            </w:r>
            <w:r>
              <w:rPr>
                <w:spacing w:val="-8"/>
                <w:sz w:val="24"/>
              </w:rPr>
              <w:t xml:space="preserve"> </w:t>
            </w:r>
            <w:r>
              <w:rPr>
                <w:sz w:val="24"/>
              </w:rPr>
              <w:t>brief</w:t>
            </w:r>
            <w:r>
              <w:rPr>
                <w:spacing w:val="-8"/>
                <w:sz w:val="24"/>
              </w:rPr>
              <w:t xml:space="preserve"> </w:t>
            </w:r>
            <w:r>
              <w:rPr>
                <w:sz w:val="24"/>
              </w:rPr>
              <w:t>write</w:t>
            </w:r>
            <w:r w:rsidR="00B7222B">
              <w:rPr>
                <w:sz w:val="24"/>
              </w:rPr>
              <w:t>-</w:t>
            </w:r>
            <w:r>
              <w:rPr>
                <w:sz w:val="24"/>
              </w:rPr>
              <w:t>up on the tracking system with web link</w:t>
            </w:r>
          </w:p>
          <w:p w14:paraId="020947A9" w14:textId="77777777" w:rsidR="00EB1E0A" w:rsidRDefault="00B55617">
            <w:pPr>
              <w:pStyle w:val="TableParagraph"/>
              <w:spacing w:before="1" w:line="273" w:lineRule="exact"/>
              <w:ind w:left="107"/>
              <w:rPr>
                <w:spacing w:val="-2"/>
                <w:sz w:val="24"/>
              </w:rPr>
            </w:pPr>
            <w:r>
              <w:rPr>
                <w:sz w:val="24"/>
              </w:rPr>
              <w:t>for</w:t>
            </w:r>
            <w:r>
              <w:rPr>
                <w:spacing w:val="-1"/>
                <w:sz w:val="24"/>
              </w:rPr>
              <w:t xml:space="preserve"> </w:t>
            </w:r>
            <w:r>
              <w:rPr>
                <w:sz w:val="24"/>
              </w:rPr>
              <w:t>the</w:t>
            </w:r>
            <w:r>
              <w:rPr>
                <w:spacing w:val="-2"/>
                <w:sz w:val="24"/>
              </w:rPr>
              <w:t xml:space="preserve"> same)</w:t>
            </w:r>
          </w:p>
          <w:p w14:paraId="5FC5A113" w14:textId="21F8865F" w:rsidR="004D11A9" w:rsidRDefault="004D11A9">
            <w:pPr>
              <w:pStyle w:val="TableParagraph"/>
              <w:spacing w:before="1" w:line="273" w:lineRule="exact"/>
              <w:ind w:left="107"/>
              <w:rPr>
                <w:sz w:val="24"/>
              </w:rPr>
            </w:pPr>
            <w:r>
              <w:rPr>
                <w:sz w:val="24"/>
              </w:rPr>
              <w:t>Live demonstration during presentation by bidder</w:t>
            </w:r>
          </w:p>
        </w:tc>
      </w:tr>
      <w:tr w:rsidR="00EB1E0A" w14:paraId="3DD430BD" w14:textId="77777777">
        <w:trPr>
          <w:trHeight w:val="1708"/>
        </w:trPr>
        <w:tc>
          <w:tcPr>
            <w:tcW w:w="598" w:type="dxa"/>
          </w:tcPr>
          <w:p w14:paraId="0022DD3D" w14:textId="77777777" w:rsidR="00EB1E0A" w:rsidRDefault="00B55617">
            <w:pPr>
              <w:pStyle w:val="TableParagraph"/>
              <w:spacing w:line="292" w:lineRule="exact"/>
              <w:ind w:left="107"/>
              <w:rPr>
                <w:sz w:val="24"/>
              </w:rPr>
            </w:pPr>
            <w:r>
              <w:rPr>
                <w:spacing w:val="-10"/>
                <w:sz w:val="24"/>
              </w:rPr>
              <w:t>9</w:t>
            </w:r>
          </w:p>
        </w:tc>
        <w:tc>
          <w:tcPr>
            <w:tcW w:w="3507" w:type="dxa"/>
          </w:tcPr>
          <w:p w14:paraId="548E219C" w14:textId="77777777" w:rsidR="00EB1E0A" w:rsidRDefault="00B55617">
            <w:pPr>
              <w:pStyle w:val="TableParagraph"/>
              <w:ind w:left="107" w:right="145"/>
              <w:rPr>
                <w:sz w:val="24"/>
              </w:rPr>
            </w:pPr>
            <w:r>
              <w:rPr>
                <w:sz w:val="24"/>
              </w:rPr>
              <w:t>Demonstrate how the supplier will</w:t>
            </w:r>
            <w:r>
              <w:rPr>
                <w:spacing w:val="-8"/>
                <w:sz w:val="24"/>
              </w:rPr>
              <w:t xml:space="preserve"> </w:t>
            </w:r>
            <w:r>
              <w:rPr>
                <w:sz w:val="24"/>
              </w:rPr>
              <w:t>handle</w:t>
            </w:r>
            <w:r>
              <w:rPr>
                <w:spacing w:val="-7"/>
                <w:sz w:val="24"/>
              </w:rPr>
              <w:t xml:space="preserve"> </w:t>
            </w:r>
            <w:r>
              <w:rPr>
                <w:sz w:val="24"/>
              </w:rPr>
              <w:t>wrong</w:t>
            </w:r>
            <w:r>
              <w:rPr>
                <w:spacing w:val="-8"/>
                <w:sz w:val="24"/>
              </w:rPr>
              <w:t xml:space="preserve"> </w:t>
            </w:r>
            <w:r>
              <w:rPr>
                <w:sz w:val="24"/>
              </w:rPr>
              <w:t>deliveries,</w:t>
            </w:r>
            <w:r>
              <w:rPr>
                <w:spacing w:val="-7"/>
                <w:sz w:val="24"/>
              </w:rPr>
              <w:t xml:space="preserve"> </w:t>
            </w:r>
            <w:r>
              <w:rPr>
                <w:sz w:val="24"/>
              </w:rPr>
              <w:t>late deliveries,</w:t>
            </w:r>
            <w:r>
              <w:rPr>
                <w:spacing w:val="-14"/>
                <w:sz w:val="24"/>
              </w:rPr>
              <w:t xml:space="preserve"> </w:t>
            </w:r>
            <w:r>
              <w:rPr>
                <w:sz w:val="24"/>
              </w:rPr>
              <w:t>damage</w:t>
            </w:r>
            <w:r>
              <w:rPr>
                <w:spacing w:val="-12"/>
                <w:sz w:val="24"/>
              </w:rPr>
              <w:t xml:space="preserve"> </w:t>
            </w:r>
            <w:r>
              <w:rPr>
                <w:sz w:val="24"/>
              </w:rPr>
              <w:t>goods,</w:t>
            </w:r>
            <w:r>
              <w:rPr>
                <w:spacing w:val="-13"/>
                <w:sz w:val="24"/>
              </w:rPr>
              <w:t xml:space="preserve"> </w:t>
            </w:r>
            <w:r>
              <w:rPr>
                <w:sz w:val="24"/>
              </w:rPr>
              <w:t>thefts, insurance claim</w:t>
            </w:r>
          </w:p>
        </w:tc>
        <w:tc>
          <w:tcPr>
            <w:tcW w:w="948" w:type="dxa"/>
          </w:tcPr>
          <w:p w14:paraId="6BAC3D34" w14:textId="77777777" w:rsidR="00EB1E0A" w:rsidRDefault="00EB1E0A">
            <w:pPr>
              <w:pStyle w:val="TableParagraph"/>
              <w:rPr>
                <w:rFonts w:ascii="Times New Roman"/>
              </w:rPr>
            </w:pPr>
          </w:p>
        </w:tc>
        <w:tc>
          <w:tcPr>
            <w:tcW w:w="4299" w:type="dxa"/>
          </w:tcPr>
          <w:p w14:paraId="49B4F2D2" w14:textId="77777777" w:rsidR="00EB1E0A" w:rsidRDefault="00B55617">
            <w:pPr>
              <w:pStyle w:val="TableParagraph"/>
              <w:ind w:left="107"/>
              <w:rPr>
                <w:sz w:val="24"/>
              </w:rPr>
            </w:pPr>
            <w:r>
              <w:rPr>
                <w:sz w:val="24"/>
              </w:rPr>
              <w:t>Methodology</w:t>
            </w:r>
            <w:r>
              <w:rPr>
                <w:spacing w:val="-10"/>
                <w:sz w:val="24"/>
              </w:rPr>
              <w:t xml:space="preserve"> </w:t>
            </w:r>
            <w:r>
              <w:rPr>
                <w:sz w:val="24"/>
              </w:rPr>
              <w:t>to</w:t>
            </w:r>
            <w:r>
              <w:rPr>
                <w:spacing w:val="-9"/>
                <w:sz w:val="24"/>
              </w:rPr>
              <w:t xml:space="preserve"> </w:t>
            </w:r>
            <w:r>
              <w:rPr>
                <w:sz w:val="24"/>
              </w:rPr>
              <w:t>handle</w:t>
            </w:r>
            <w:r>
              <w:rPr>
                <w:spacing w:val="-9"/>
                <w:sz w:val="24"/>
              </w:rPr>
              <w:t xml:space="preserve"> </w:t>
            </w:r>
            <w:r>
              <w:rPr>
                <w:sz w:val="24"/>
              </w:rPr>
              <w:t>the</w:t>
            </w:r>
            <w:r>
              <w:rPr>
                <w:spacing w:val="-7"/>
                <w:sz w:val="24"/>
              </w:rPr>
              <w:t xml:space="preserve"> </w:t>
            </w:r>
            <w:r>
              <w:rPr>
                <w:sz w:val="24"/>
              </w:rPr>
              <w:t>shipment</w:t>
            </w:r>
            <w:r>
              <w:rPr>
                <w:spacing w:val="-9"/>
                <w:sz w:val="24"/>
              </w:rPr>
              <w:t xml:space="preserve"> </w:t>
            </w:r>
            <w:r>
              <w:rPr>
                <w:sz w:val="24"/>
              </w:rPr>
              <w:t>and insurance details</w:t>
            </w:r>
          </w:p>
        </w:tc>
      </w:tr>
      <w:tr w:rsidR="00EB1E0A" w14:paraId="1B3AAE61" w14:textId="77777777">
        <w:trPr>
          <w:trHeight w:val="878"/>
        </w:trPr>
        <w:tc>
          <w:tcPr>
            <w:tcW w:w="598" w:type="dxa"/>
          </w:tcPr>
          <w:p w14:paraId="105EA352" w14:textId="77777777" w:rsidR="00EB1E0A" w:rsidRDefault="00B55617">
            <w:pPr>
              <w:pStyle w:val="TableParagraph"/>
              <w:spacing w:line="292" w:lineRule="exact"/>
              <w:ind w:left="107"/>
              <w:rPr>
                <w:sz w:val="24"/>
              </w:rPr>
            </w:pPr>
            <w:r>
              <w:rPr>
                <w:spacing w:val="-5"/>
                <w:sz w:val="24"/>
              </w:rPr>
              <w:t>10</w:t>
            </w:r>
          </w:p>
        </w:tc>
        <w:tc>
          <w:tcPr>
            <w:tcW w:w="3507" w:type="dxa"/>
          </w:tcPr>
          <w:p w14:paraId="19AC4068" w14:textId="77777777" w:rsidR="00EB1E0A" w:rsidRDefault="00B55617">
            <w:pPr>
              <w:pStyle w:val="TableParagraph"/>
              <w:ind w:left="107" w:right="145"/>
              <w:rPr>
                <w:sz w:val="24"/>
              </w:rPr>
            </w:pPr>
            <w:r>
              <w:rPr>
                <w:sz w:val="24"/>
              </w:rPr>
              <w:t>Plan</w:t>
            </w:r>
            <w:r>
              <w:rPr>
                <w:spacing w:val="-8"/>
                <w:sz w:val="24"/>
              </w:rPr>
              <w:t xml:space="preserve"> </w:t>
            </w:r>
            <w:r>
              <w:rPr>
                <w:sz w:val="24"/>
              </w:rPr>
              <w:t>for</w:t>
            </w:r>
            <w:r>
              <w:rPr>
                <w:spacing w:val="-8"/>
                <w:sz w:val="24"/>
              </w:rPr>
              <w:t xml:space="preserve"> </w:t>
            </w:r>
            <w:r>
              <w:rPr>
                <w:sz w:val="24"/>
              </w:rPr>
              <w:t>Vehicles</w:t>
            </w:r>
            <w:r>
              <w:rPr>
                <w:spacing w:val="-4"/>
                <w:sz w:val="24"/>
              </w:rPr>
              <w:t xml:space="preserve"> </w:t>
            </w:r>
            <w:r>
              <w:rPr>
                <w:sz w:val="24"/>
              </w:rPr>
              <w:t>as</w:t>
            </w:r>
            <w:r>
              <w:rPr>
                <w:spacing w:val="-9"/>
                <w:sz w:val="24"/>
              </w:rPr>
              <w:t xml:space="preserve"> </w:t>
            </w:r>
            <w:r>
              <w:rPr>
                <w:sz w:val="24"/>
              </w:rPr>
              <w:t>per</w:t>
            </w:r>
            <w:r>
              <w:rPr>
                <w:spacing w:val="-8"/>
                <w:sz w:val="24"/>
              </w:rPr>
              <w:t xml:space="preserve"> </w:t>
            </w:r>
            <w:r>
              <w:rPr>
                <w:sz w:val="24"/>
              </w:rPr>
              <w:t xml:space="preserve">model </w:t>
            </w:r>
            <w:r>
              <w:rPr>
                <w:spacing w:val="-2"/>
                <w:sz w:val="24"/>
              </w:rPr>
              <w:t>requested.</w:t>
            </w:r>
          </w:p>
        </w:tc>
        <w:tc>
          <w:tcPr>
            <w:tcW w:w="948" w:type="dxa"/>
          </w:tcPr>
          <w:p w14:paraId="002F916E" w14:textId="77777777" w:rsidR="00EB1E0A" w:rsidRDefault="00EB1E0A">
            <w:pPr>
              <w:pStyle w:val="TableParagraph"/>
              <w:rPr>
                <w:rFonts w:ascii="Times New Roman"/>
              </w:rPr>
            </w:pPr>
          </w:p>
        </w:tc>
        <w:tc>
          <w:tcPr>
            <w:tcW w:w="4299" w:type="dxa"/>
          </w:tcPr>
          <w:p w14:paraId="3BEACC8D" w14:textId="77777777" w:rsidR="00EB1E0A" w:rsidRDefault="00B55617" w:rsidP="009A3F1D">
            <w:pPr>
              <w:pStyle w:val="TableParagraph"/>
              <w:ind w:left="107" w:right="136"/>
              <w:rPr>
                <w:sz w:val="24"/>
              </w:rPr>
            </w:pPr>
            <w:r>
              <w:rPr>
                <w:sz w:val="24"/>
              </w:rPr>
              <w:t>Detailed information on the various mode</w:t>
            </w:r>
            <w:r>
              <w:rPr>
                <w:spacing w:val="-9"/>
                <w:sz w:val="24"/>
              </w:rPr>
              <w:t xml:space="preserve"> </w:t>
            </w:r>
            <w:r>
              <w:rPr>
                <w:sz w:val="24"/>
              </w:rPr>
              <w:t>of</w:t>
            </w:r>
            <w:r>
              <w:rPr>
                <w:spacing w:val="-9"/>
                <w:sz w:val="24"/>
              </w:rPr>
              <w:t xml:space="preserve"> </w:t>
            </w:r>
            <w:r>
              <w:rPr>
                <w:sz w:val="24"/>
              </w:rPr>
              <w:t>transportation</w:t>
            </w:r>
            <w:r>
              <w:rPr>
                <w:spacing w:val="-9"/>
                <w:sz w:val="24"/>
              </w:rPr>
              <w:t xml:space="preserve"> </w:t>
            </w:r>
            <w:r>
              <w:rPr>
                <w:sz w:val="24"/>
              </w:rPr>
              <w:t>shall</w:t>
            </w:r>
            <w:r>
              <w:rPr>
                <w:spacing w:val="-7"/>
                <w:sz w:val="24"/>
              </w:rPr>
              <w:t xml:space="preserve"> </w:t>
            </w:r>
            <w:r>
              <w:rPr>
                <w:sz w:val="24"/>
              </w:rPr>
              <w:t>be</w:t>
            </w:r>
            <w:r>
              <w:rPr>
                <w:spacing w:val="-9"/>
                <w:sz w:val="24"/>
              </w:rPr>
              <w:t xml:space="preserve"> </w:t>
            </w:r>
            <w:r>
              <w:rPr>
                <w:sz w:val="24"/>
              </w:rPr>
              <w:t>provided</w:t>
            </w:r>
          </w:p>
          <w:p w14:paraId="185058DF" w14:textId="77777777" w:rsidR="00EB1E0A" w:rsidRDefault="00B55617">
            <w:pPr>
              <w:pStyle w:val="TableParagraph"/>
              <w:spacing w:line="273" w:lineRule="exact"/>
              <w:ind w:left="107"/>
              <w:rPr>
                <w:spacing w:val="-4"/>
                <w:sz w:val="24"/>
              </w:rPr>
            </w:pPr>
            <w:r>
              <w:rPr>
                <w:sz w:val="24"/>
              </w:rPr>
              <w:t>by</w:t>
            </w:r>
            <w:r>
              <w:rPr>
                <w:spacing w:val="-2"/>
                <w:sz w:val="24"/>
              </w:rPr>
              <w:t xml:space="preserve"> </w:t>
            </w:r>
            <w:r>
              <w:rPr>
                <w:sz w:val="24"/>
              </w:rPr>
              <w:t>bidders</w:t>
            </w:r>
            <w:r>
              <w:rPr>
                <w:spacing w:val="-3"/>
                <w:sz w:val="24"/>
              </w:rPr>
              <w:t xml:space="preserve"> </w:t>
            </w:r>
            <w:r>
              <w:rPr>
                <w:sz w:val="24"/>
              </w:rPr>
              <w:t>as</w:t>
            </w:r>
            <w:r>
              <w:rPr>
                <w:spacing w:val="-1"/>
                <w:sz w:val="24"/>
              </w:rPr>
              <w:t xml:space="preserve"> </w:t>
            </w:r>
            <w:r>
              <w:rPr>
                <w:sz w:val="24"/>
              </w:rPr>
              <w:t xml:space="preserve">per </w:t>
            </w:r>
            <w:r>
              <w:rPr>
                <w:spacing w:val="-4"/>
                <w:sz w:val="24"/>
              </w:rPr>
              <w:t>RFP.</w:t>
            </w:r>
          </w:p>
          <w:p w14:paraId="6749DE13" w14:textId="77777777" w:rsidR="004D11A9" w:rsidRDefault="004D11A9">
            <w:pPr>
              <w:pStyle w:val="TableParagraph"/>
              <w:spacing w:line="273" w:lineRule="exact"/>
              <w:ind w:left="107"/>
              <w:rPr>
                <w:sz w:val="24"/>
              </w:rPr>
            </w:pPr>
          </w:p>
          <w:p w14:paraId="39B621C7" w14:textId="1670E53F" w:rsidR="004D11A9" w:rsidRDefault="00945CC0">
            <w:pPr>
              <w:pStyle w:val="TableParagraph"/>
              <w:spacing w:line="273" w:lineRule="exact"/>
              <w:ind w:left="107"/>
              <w:rPr>
                <w:sz w:val="24"/>
              </w:rPr>
            </w:pPr>
            <w:r>
              <w:t>A detail write-up with step by step implementation process is required.</w:t>
            </w:r>
          </w:p>
        </w:tc>
      </w:tr>
    </w:tbl>
    <w:p w14:paraId="354085F9" w14:textId="77777777" w:rsidR="00EB1E0A" w:rsidRDefault="00B55617" w:rsidP="0008356B">
      <w:pPr>
        <w:pStyle w:val="Heading6"/>
        <w:numPr>
          <w:ilvl w:val="0"/>
          <w:numId w:val="0"/>
        </w:numPr>
        <w:spacing w:before="19"/>
        <w:ind w:left="220"/>
        <w:rPr>
          <w:u w:val="none"/>
        </w:rPr>
      </w:pPr>
      <w:r>
        <w:rPr>
          <w:spacing w:val="-2"/>
          <w:u w:val="none"/>
        </w:rPr>
        <w:t>Notes:</w:t>
      </w:r>
    </w:p>
    <w:p w14:paraId="076066EB" w14:textId="77777777" w:rsidR="00EB1E0A" w:rsidRDefault="00B55617" w:rsidP="00392040">
      <w:pPr>
        <w:pStyle w:val="ListParagraph"/>
        <w:numPr>
          <w:ilvl w:val="0"/>
          <w:numId w:val="48"/>
        </w:numPr>
        <w:tabs>
          <w:tab w:val="left" w:pos="437"/>
        </w:tabs>
        <w:spacing w:before="1"/>
        <w:ind w:right="4"/>
        <w:jc w:val="both"/>
      </w:pPr>
      <w:r>
        <w:t>If</w:t>
      </w:r>
      <w:r w:rsidRPr="0008356B">
        <w:rPr>
          <w:spacing w:val="-2"/>
        </w:rPr>
        <w:t xml:space="preserve"> </w:t>
      </w:r>
      <w:r>
        <w:t>bidders</w:t>
      </w:r>
      <w:r w:rsidRPr="0008356B">
        <w:rPr>
          <w:spacing w:val="-2"/>
        </w:rPr>
        <w:t xml:space="preserve"> </w:t>
      </w:r>
      <w:r>
        <w:t>do</w:t>
      </w:r>
      <w:r w:rsidRPr="0008356B">
        <w:rPr>
          <w:spacing w:val="-1"/>
        </w:rPr>
        <w:t xml:space="preserve"> </w:t>
      </w:r>
      <w:r>
        <w:t>not</w:t>
      </w:r>
      <w:r w:rsidRPr="0008356B">
        <w:rPr>
          <w:spacing w:val="-3"/>
        </w:rPr>
        <w:t xml:space="preserve"> </w:t>
      </w:r>
      <w:r>
        <w:t>meet</w:t>
      </w:r>
      <w:r w:rsidRPr="0008356B">
        <w:rPr>
          <w:spacing w:val="-2"/>
        </w:rPr>
        <w:t xml:space="preserve"> </w:t>
      </w:r>
      <w:r>
        <w:t>any</w:t>
      </w:r>
      <w:r w:rsidRPr="0008356B">
        <w:rPr>
          <w:spacing w:val="-2"/>
        </w:rPr>
        <w:t xml:space="preserve"> </w:t>
      </w:r>
      <w:r>
        <w:t>of</w:t>
      </w:r>
      <w:r w:rsidRPr="0008356B">
        <w:rPr>
          <w:spacing w:val="-5"/>
        </w:rPr>
        <w:t xml:space="preserve"> </w:t>
      </w:r>
      <w:r>
        <w:t>the</w:t>
      </w:r>
      <w:r w:rsidRPr="0008356B">
        <w:rPr>
          <w:spacing w:val="-2"/>
        </w:rPr>
        <w:t xml:space="preserve"> </w:t>
      </w:r>
      <w:r>
        <w:t>above</w:t>
      </w:r>
      <w:r w:rsidRPr="0008356B">
        <w:rPr>
          <w:spacing w:val="-2"/>
        </w:rPr>
        <w:t xml:space="preserve"> </w:t>
      </w:r>
      <w:r>
        <w:t>listed</w:t>
      </w:r>
      <w:r w:rsidRPr="0008356B">
        <w:rPr>
          <w:spacing w:val="-3"/>
        </w:rPr>
        <w:t xml:space="preserve"> </w:t>
      </w:r>
      <w:r>
        <w:t>criteria,</w:t>
      </w:r>
      <w:r w:rsidRPr="0008356B">
        <w:rPr>
          <w:spacing w:val="-2"/>
        </w:rPr>
        <w:t xml:space="preserve"> </w:t>
      </w:r>
      <w:r>
        <w:t>their</w:t>
      </w:r>
      <w:r w:rsidRPr="0008356B">
        <w:rPr>
          <w:spacing w:val="-2"/>
        </w:rPr>
        <w:t xml:space="preserve"> </w:t>
      </w:r>
      <w:r>
        <w:t>proposals</w:t>
      </w:r>
      <w:r w:rsidRPr="0008356B">
        <w:rPr>
          <w:spacing w:val="-1"/>
        </w:rPr>
        <w:t xml:space="preserve"> </w:t>
      </w:r>
      <w:r w:rsidRPr="0008356B">
        <w:rPr>
          <w:b/>
        </w:rPr>
        <w:t>will</w:t>
      </w:r>
      <w:r w:rsidRPr="0008356B">
        <w:rPr>
          <w:b/>
          <w:spacing w:val="-2"/>
        </w:rPr>
        <w:t xml:space="preserve"> </w:t>
      </w:r>
      <w:r w:rsidRPr="0008356B">
        <w:rPr>
          <w:b/>
        </w:rPr>
        <w:t>not</w:t>
      </w:r>
      <w:r w:rsidRPr="0008356B">
        <w:rPr>
          <w:b/>
          <w:spacing w:val="-3"/>
        </w:rPr>
        <w:t xml:space="preserve"> </w:t>
      </w:r>
      <w:r>
        <w:t>be</w:t>
      </w:r>
      <w:r w:rsidRPr="0008356B">
        <w:rPr>
          <w:spacing w:val="-2"/>
        </w:rPr>
        <w:t xml:space="preserve"> </w:t>
      </w:r>
      <w:r>
        <w:t>considered</w:t>
      </w:r>
      <w:r w:rsidRPr="0008356B">
        <w:rPr>
          <w:spacing w:val="-2"/>
        </w:rPr>
        <w:t xml:space="preserve"> </w:t>
      </w:r>
      <w:r>
        <w:t>for further evaluation.</w:t>
      </w:r>
    </w:p>
    <w:p w14:paraId="18590776" w14:textId="77777777" w:rsidR="00EB1E0A" w:rsidRPr="0008356B" w:rsidRDefault="00B55617" w:rsidP="00392040">
      <w:pPr>
        <w:pStyle w:val="ListParagraph"/>
        <w:numPr>
          <w:ilvl w:val="0"/>
          <w:numId w:val="48"/>
        </w:numPr>
        <w:tabs>
          <w:tab w:val="left" w:pos="455"/>
        </w:tabs>
        <w:spacing w:before="3"/>
        <w:ind w:right="4"/>
        <w:jc w:val="both"/>
        <w:rPr>
          <w:sz w:val="24"/>
        </w:rPr>
      </w:pPr>
      <w:r w:rsidRPr="0008356B">
        <w:rPr>
          <w:sz w:val="24"/>
        </w:rPr>
        <w:t>Bidders</w:t>
      </w:r>
      <w:r w:rsidRPr="0008356B">
        <w:rPr>
          <w:spacing w:val="-5"/>
          <w:sz w:val="24"/>
        </w:rPr>
        <w:t xml:space="preserve"> </w:t>
      </w:r>
      <w:r w:rsidRPr="0008356B">
        <w:rPr>
          <w:sz w:val="24"/>
        </w:rPr>
        <w:t>meeting</w:t>
      </w:r>
      <w:r w:rsidRPr="0008356B">
        <w:rPr>
          <w:spacing w:val="-5"/>
          <w:sz w:val="24"/>
        </w:rPr>
        <w:t xml:space="preserve"> </w:t>
      </w:r>
      <w:r w:rsidRPr="0008356B">
        <w:rPr>
          <w:sz w:val="24"/>
        </w:rPr>
        <w:t>above</w:t>
      </w:r>
      <w:r w:rsidRPr="0008356B">
        <w:rPr>
          <w:spacing w:val="-2"/>
          <w:sz w:val="24"/>
        </w:rPr>
        <w:t xml:space="preserve"> </w:t>
      </w:r>
      <w:r w:rsidRPr="0008356B">
        <w:rPr>
          <w:sz w:val="24"/>
        </w:rPr>
        <w:t>listed</w:t>
      </w:r>
      <w:r w:rsidRPr="0008356B">
        <w:rPr>
          <w:spacing w:val="-2"/>
          <w:sz w:val="24"/>
        </w:rPr>
        <w:t xml:space="preserve"> </w:t>
      </w:r>
      <w:r w:rsidRPr="0008356B">
        <w:rPr>
          <w:sz w:val="24"/>
        </w:rPr>
        <w:t>criteria</w:t>
      </w:r>
      <w:r w:rsidRPr="0008356B">
        <w:rPr>
          <w:spacing w:val="-5"/>
          <w:sz w:val="24"/>
        </w:rPr>
        <w:t xml:space="preserve"> </w:t>
      </w:r>
      <w:r w:rsidRPr="0008356B">
        <w:rPr>
          <w:sz w:val="24"/>
        </w:rPr>
        <w:t>are</w:t>
      </w:r>
      <w:r w:rsidRPr="0008356B">
        <w:rPr>
          <w:spacing w:val="-4"/>
          <w:sz w:val="24"/>
        </w:rPr>
        <w:t xml:space="preserve"> </w:t>
      </w:r>
      <w:r w:rsidRPr="0008356B">
        <w:rPr>
          <w:sz w:val="24"/>
        </w:rPr>
        <w:t>required</w:t>
      </w:r>
      <w:r w:rsidRPr="0008356B">
        <w:rPr>
          <w:spacing w:val="-4"/>
          <w:sz w:val="24"/>
        </w:rPr>
        <w:t xml:space="preserve"> </w:t>
      </w:r>
      <w:r w:rsidRPr="0008356B">
        <w:rPr>
          <w:sz w:val="24"/>
        </w:rPr>
        <w:t>to</w:t>
      </w:r>
      <w:r w:rsidRPr="0008356B">
        <w:rPr>
          <w:spacing w:val="-2"/>
          <w:sz w:val="24"/>
        </w:rPr>
        <w:t xml:space="preserve"> </w:t>
      </w:r>
      <w:r w:rsidRPr="0008356B">
        <w:rPr>
          <w:sz w:val="24"/>
        </w:rPr>
        <w:t>submit</w:t>
      </w:r>
      <w:r w:rsidRPr="0008356B">
        <w:rPr>
          <w:spacing w:val="-2"/>
          <w:sz w:val="24"/>
        </w:rPr>
        <w:t xml:space="preserve"> </w:t>
      </w:r>
      <w:r w:rsidRPr="0008356B">
        <w:rPr>
          <w:sz w:val="24"/>
        </w:rPr>
        <w:t>evidences</w:t>
      </w:r>
      <w:r w:rsidRPr="0008356B">
        <w:rPr>
          <w:spacing w:val="-5"/>
          <w:sz w:val="24"/>
        </w:rPr>
        <w:t xml:space="preserve"> </w:t>
      </w:r>
      <w:r w:rsidRPr="0008356B">
        <w:rPr>
          <w:sz w:val="24"/>
        </w:rPr>
        <w:t>(details</w:t>
      </w:r>
      <w:r w:rsidRPr="0008356B">
        <w:rPr>
          <w:spacing w:val="-5"/>
          <w:sz w:val="24"/>
        </w:rPr>
        <w:t xml:space="preserve"> </w:t>
      </w:r>
      <w:r w:rsidRPr="0008356B">
        <w:rPr>
          <w:sz w:val="24"/>
        </w:rPr>
        <w:t>/</w:t>
      </w:r>
      <w:r w:rsidRPr="0008356B">
        <w:rPr>
          <w:spacing w:val="-4"/>
          <w:sz w:val="24"/>
        </w:rPr>
        <w:t xml:space="preserve"> </w:t>
      </w:r>
      <w:r w:rsidRPr="0008356B">
        <w:rPr>
          <w:sz w:val="24"/>
        </w:rPr>
        <w:t>documents) in support – otherwise proposal may be disqualified.</w:t>
      </w:r>
    </w:p>
    <w:p w14:paraId="2A7FF549" w14:textId="77777777" w:rsidR="00EB1E0A" w:rsidRPr="0008356B" w:rsidRDefault="00B55617" w:rsidP="00392040">
      <w:pPr>
        <w:pStyle w:val="ListParagraph"/>
        <w:numPr>
          <w:ilvl w:val="0"/>
          <w:numId w:val="48"/>
        </w:numPr>
        <w:tabs>
          <w:tab w:val="left" w:pos="456"/>
        </w:tabs>
        <w:spacing w:line="293" w:lineRule="exact"/>
        <w:ind w:right="4"/>
        <w:jc w:val="both"/>
        <w:rPr>
          <w:sz w:val="24"/>
        </w:rPr>
      </w:pPr>
      <w:r w:rsidRPr="0008356B">
        <w:rPr>
          <w:sz w:val="24"/>
        </w:rPr>
        <w:t>The</w:t>
      </w:r>
      <w:r w:rsidRPr="0008356B">
        <w:rPr>
          <w:spacing w:val="-8"/>
          <w:sz w:val="24"/>
        </w:rPr>
        <w:t xml:space="preserve"> </w:t>
      </w:r>
      <w:r w:rsidRPr="0008356B">
        <w:rPr>
          <w:sz w:val="24"/>
        </w:rPr>
        <w:t>documents</w:t>
      </w:r>
      <w:r w:rsidRPr="0008356B">
        <w:rPr>
          <w:spacing w:val="-5"/>
          <w:sz w:val="24"/>
        </w:rPr>
        <w:t xml:space="preserve"> </w:t>
      </w:r>
      <w:r w:rsidRPr="0008356B">
        <w:rPr>
          <w:sz w:val="24"/>
        </w:rPr>
        <w:t>provided</w:t>
      </w:r>
      <w:r w:rsidRPr="0008356B">
        <w:rPr>
          <w:spacing w:val="-1"/>
          <w:sz w:val="24"/>
        </w:rPr>
        <w:t xml:space="preserve"> </w:t>
      </w:r>
      <w:r w:rsidRPr="0008356B">
        <w:rPr>
          <w:sz w:val="24"/>
        </w:rPr>
        <w:t>along</w:t>
      </w:r>
      <w:r w:rsidRPr="0008356B">
        <w:rPr>
          <w:spacing w:val="-4"/>
          <w:sz w:val="24"/>
        </w:rPr>
        <w:t xml:space="preserve"> </w:t>
      </w:r>
      <w:r w:rsidRPr="0008356B">
        <w:rPr>
          <w:sz w:val="24"/>
        </w:rPr>
        <w:t>with</w:t>
      </w:r>
      <w:r w:rsidRPr="0008356B">
        <w:rPr>
          <w:spacing w:val="-2"/>
          <w:sz w:val="24"/>
        </w:rPr>
        <w:t xml:space="preserve"> </w:t>
      </w:r>
      <w:r w:rsidRPr="0008356B">
        <w:rPr>
          <w:sz w:val="24"/>
        </w:rPr>
        <w:t>appendix</w:t>
      </w:r>
      <w:r w:rsidRPr="0008356B">
        <w:rPr>
          <w:spacing w:val="-6"/>
          <w:sz w:val="24"/>
        </w:rPr>
        <w:t xml:space="preserve"> </w:t>
      </w:r>
      <w:r w:rsidRPr="0008356B">
        <w:rPr>
          <w:sz w:val="24"/>
        </w:rPr>
        <w:t>C</w:t>
      </w:r>
      <w:r w:rsidRPr="0008356B">
        <w:rPr>
          <w:spacing w:val="-5"/>
          <w:sz w:val="24"/>
        </w:rPr>
        <w:t xml:space="preserve"> </w:t>
      </w:r>
      <w:r w:rsidRPr="0008356B">
        <w:rPr>
          <w:sz w:val="24"/>
        </w:rPr>
        <w:t>should</w:t>
      </w:r>
      <w:r w:rsidRPr="0008356B">
        <w:rPr>
          <w:spacing w:val="-2"/>
          <w:sz w:val="24"/>
        </w:rPr>
        <w:t xml:space="preserve"> </w:t>
      </w:r>
      <w:r w:rsidRPr="0008356B">
        <w:rPr>
          <w:sz w:val="24"/>
        </w:rPr>
        <w:t>not</w:t>
      </w:r>
      <w:r w:rsidRPr="0008356B">
        <w:rPr>
          <w:spacing w:val="-3"/>
          <w:sz w:val="24"/>
        </w:rPr>
        <w:t xml:space="preserve"> </w:t>
      </w:r>
      <w:r w:rsidRPr="0008356B">
        <w:rPr>
          <w:sz w:val="24"/>
        </w:rPr>
        <w:t>be</w:t>
      </w:r>
      <w:r w:rsidRPr="0008356B">
        <w:rPr>
          <w:spacing w:val="-6"/>
          <w:sz w:val="24"/>
        </w:rPr>
        <w:t xml:space="preserve"> </w:t>
      </w:r>
      <w:r w:rsidRPr="0008356B">
        <w:rPr>
          <w:sz w:val="24"/>
        </w:rPr>
        <w:t>required</w:t>
      </w:r>
      <w:r w:rsidRPr="0008356B">
        <w:rPr>
          <w:spacing w:val="-4"/>
          <w:sz w:val="24"/>
        </w:rPr>
        <w:t xml:space="preserve"> </w:t>
      </w:r>
      <w:r w:rsidRPr="0008356B">
        <w:rPr>
          <w:sz w:val="24"/>
        </w:rPr>
        <w:t>under</w:t>
      </w:r>
      <w:r w:rsidRPr="0008356B">
        <w:rPr>
          <w:spacing w:val="-4"/>
          <w:sz w:val="24"/>
        </w:rPr>
        <w:t xml:space="preserve"> </w:t>
      </w:r>
      <w:r w:rsidRPr="0008356B">
        <w:rPr>
          <w:sz w:val="24"/>
        </w:rPr>
        <w:t>appendix</w:t>
      </w:r>
      <w:r w:rsidRPr="0008356B">
        <w:rPr>
          <w:spacing w:val="-4"/>
          <w:sz w:val="24"/>
        </w:rPr>
        <w:t xml:space="preserve"> </w:t>
      </w:r>
      <w:r w:rsidRPr="0008356B">
        <w:rPr>
          <w:spacing w:val="-5"/>
          <w:sz w:val="24"/>
        </w:rPr>
        <w:t>D.</w:t>
      </w:r>
    </w:p>
    <w:p w14:paraId="09F1CCF0" w14:textId="77777777" w:rsidR="00EB1E0A" w:rsidRDefault="00EB1E0A">
      <w:pPr>
        <w:spacing w:line="293" w:lineRule="exact"/>
        <w:rPr>
          <w:sz w:val="24"/>
        </w:rPr>
        <w:sectPr w:rsidR="00EB1E0A" w:rsidSect="007F71A3">
          <w:type w:val="continuous"/>
          <w:pgSz w:w="12240" w:h="15840"/>
          <w:pgMar w:top="1440" w:right="1440" w:bottom="1440" w:left="1440" w:header="0" w:footer="681" w:gutter="0"/>
          <w:cols w:space="720"/>
        </w:sectPr>
      </w:pPr>
    </w:p>
    <w:p w14:paraId="1C4FB761" w14:textId="77777777" w:rsidR="00EB1E0A" w:rsidRDefault="00B55617" w:rsidP="004124B8">
      <w:pPr>
        <w:pStyle w:val="Heading3"/>
        <w:numPr>
          <w:ilvl w:val="0"/>
          <w:numId w:val="0"/>
        </w:numPr>
        <w:ind w:left="936" w:hanging="360"/>
        <w:jc w:val="center"/>
      </w:pPr>
      <w:r>
        <w:lastRenderedPageBreak/>
        <w:t>Appendix</w:t>
      </w:r>
      <w:r>
        <w:rPr>
          <w:spacing w:val="-12"/>
        </w:rPr>
        <w:t xml:space="preserve"> </w:t>
      </w:r>
      <w:r>
        <w:t>D:</w:t>
      </w:r>
      <w:r>
        <w:rPr>
          <w:spacing w:val="-10"/>
        </w:rPr>
        <w:t xml:space="preserve"> </w:t>
      </w:r>
      <w:r>
        <w:t>Bidder</w:t>
      </w:r>
      <w:r>
        <w:rPr>
          <w:spacing w:val="-11"/>
        </w:rPr>
        <w:t xml:space="preserve"> </w:t>
      </w:r>
      <w:r>
        <w:t>Information</w:t>
      </w:r>
      <w:r>
        <w:rPr>
          <w:spacing w:val="-13"/>
        </w:rPr>
        <w:t xml:space="preserve"> </w:t>
      </w:r>
      <w:r>
        <w:rPr>
          <w:spacing w:val="-4"/>
        </w:rPr>
        <w:t>Form</w:t>
      </w:r>
    </w:p>
    <w:p w14:paraId="594A52C1" w14:textId="77777777" w:rsidR="004124B8" w:rsidRDefault="004124B8" w:rsidP="004124B8"/>
    <w:p w14:paraId="20DCA8A8" w14:textId="5213B66D" w:rsidR="00EB1E0A" w:rsidRPr="004124B8" w:rsidRDefault="00B55617" w:rsidP="004124B8">
      <w:pPr>
        <w:rPr>
          <w:b/>
          <w:sz w:val="28"/>
        </w:rPr>
      </w:pPr>
      <w:r w:rsidRPr="004124B8">
        <w:rPr>
          <w:b/>
          <w:sz w:val="28"/>
        </w:rPr>
        <w:t>FORM</w:t>
      </w:r>
      <w:r w:rsidRPr="004124B8">
        <w:rPr>
          <w:b/>
          <w:spacing w:val="-4"/>
          <w:sz w:val="28"/>
        </w:rPr>
        <w:t xml:space="preserve"> </w:t>
      </w:r>
      <w:r w:rsidRPr="004124B8">
        <w:rPr>
          <w:b/>
          <w:sz w:val="28"/>
        </w:rPr>
        <w:t>B:</w:t>
      </w:r>
      <w:r w:rsidRPr="004124B8">
        <w:rPr>
          <w:b/>
          <w:spacing w:val="-5"/>
          <w:sz w:val="28"/>
        </w:rPr>
        <w:t xml:space="preserve"> </w:t>
      </w:r>
      <w:r w:rsidRPr="004124B8">
        <w:rPr>
          <w:b/>
          <w:sz w:val="28"/>
        </w:rPr>
        <w:t>DOCUMETS</w:t>
      </w:r>
      <w:r w:rsidRPr="004124B8">
        <w:rPr>
          <w:b/>
          <w:spacing w:val="-8"/>
          <w:sz w:val="28"/>
        </w:rPr>
        <w:t xml:space="preserve"> </w:t>
      </w:r>
      <w:r w:rsidRPr="004124B8">
        <w:rPr>
          <w:b/>
          <w:sz w:val="28"/>
        </w:rPr>
        <w:t>ESTABLISHING</w:t>
      </w:r>
      <w:r w:rsidRPr="004124B8">
        <w:rPr>
          <w:b/>
          <w:spacing w:val="-3"/>
          <w:sz w:val="28"/>
        </w:rPr>
        <w:t xml:space="preserve"> </w:t>
      </w:r>
      <w:r w:rsidRPr="004124B8">
        <w:rPr>
          <w:b/>
          <w:sz w:val="28"/>
        </w:rPr>
        <w:t>THE</w:t>
      </w:r>
      <w:r w:rsidRPr="004124B8">
        <w:rPr>
          <w:b/>
          <w:spacing w:val="-5"/>
          <w:sz w:val="28"/>
        </w:rPr>
        <w:t xml:space="preserve"> </w:t>
      </w:r>
      <w:r w:rsidRPr="004124B8">
        <w:rPr>
          <w:b/>
          <w:sz w:val="28"/>
        </w:rPr>
        <w:t>ELIGIBILITY</w:t>
      </w:r>
      <w:r w:rsidRPr="004124B8">
        <w:rPr>
          <w:b/>
          <w:spacing w:val="-4"/>
          <w:sz w:val="28"/>
        </w:rPr>
        <w:t xml:space="preserve"> </w:t>
      </w:r>
      <w:r w:rsidRPr="004124B8">
        <w:rPr>
          <w:b/>
          <w:sz w:val="28"/>
        </w:rPr>
        <w:t>AND</w:t>
      </w:r>
      <w:r w:rsidRPr="004124B8">
        <w:rPr>
          <w:b/>
          <w:spacing w:val="-3"/>
          <w:sz w:val="28"/>
        </w:rPr>
        <w:t xml:space="preserve"> </w:t>
      </w:r>
      <w:r w:rsidRPr="004124B8">
        <w:rPr>
          <w:b/>
          <w:sz w:val="28"/>
        </w:rPr>
        <w:t>QUALIFICATION</w:t>
      </w:r>
      <w:r w:rsidRPr="004124B8">
        <w:rPr>
          <w:b/>
          <w:spacing w:val="-5"/>
          <w:sz w:val="28"/>
        </w:rPr>
        <w:t xml:space="preserve"> </w:t>
      </w:r>
      <w:r w:rsidRPr="004124B8">
        <w:rPr>
          <w:b/>
          <w:sz w:val="28"/>
        </w:rPr>
        <w:t>OF THE BIDDERS</w:t>
      </w:r>
    </w:p>
    <w:p w14:paraId="4C3F038E" w14:textId="77777777" w:rsidR="00EB1E0A" w:rsidRDefault="00EB1E0A">
      <w:pPr>
        <w:pStyle w:val="BodyText"/>
        <w:spacing w:before="188"/>
        <w:rPr>
          <w:b/>
          <w:sz w:val="28"/>
        </w:rPr>
      </w:pPr>
    </w:p>
    <w:p w14:paraId="28784637" w14:textId="77777777" w:rsidR="00EB1E0A" w:rsidRDefault="00B55617">
      <w:pPr>
        <w:spacing w:before="1" w:line="242" w:lineRule="auto"/>
        <w:ind w:left="220" w:right="920" w:firstLine="55"/>
        <w:rPr>
          <w:i/>
          <w:sz w:val="24"/>
        </w:rPr>
      </w:pPr>
      <w:r>
        <w:rPr>
          <w:i/>
          <w:sz w:val="24"/>
        </w:rPr>
        <w:t>[The</w:t>
      </w:r>
      <w:r>
        <w:rPr>
          <w:i/>
          <w:spacing w:val="40"/>
          <w:sz w:val="24"/>
        </w:rPr>
        <w:t xml:space="preserve"> </w:t>
      </w:r>
      <w:r>
        <w:rPr>
          <w:i/>
          <w:sz w:val="24"/>
        </w:rPr>
        <w:t>vendor</w:t>
      </w:r>
      <w:r>
        <w:rPr>
          <w:i/>
          <w:spacing w:val="40"/>
          <w:sz w:val="24"/>
        </w:rPr>
        <w:t xml:space="preserve"> </w:t>
      </w:r>
      <w:r>
        <w:rPr>
          <w:i/>
          <w:sz w:val="24"/>
        </w:rPr>
        <w:t>shall</w:t>
      </w:r>
      <w:r>
        <w:rPr>
          <w:i/>
          <w:spacing w:val="40"/>
          <w:sz w:val="24"/>
        </w:rPr>
        <w:t xml:space="preserve"> </w:t>
      </w:r>
      <w:r>
        <w:rPr>
          <w:i/>
          <w:sz w:val="24"/>
        </w:rPr>
        <w:t>fill</w:t>
      </w:r>
      <w:r>
        <w:rPr>
          <w:i/>
          <w:spacing w:val="40"/>
          <w:sz w:val="24"/>
        </w:rPr>
        <w:t xml:space="preserve"> </w:t>
      </w:r>
      <w:r>
        <w:rPr>
          <w:i/>
          <w:sz w:val="24"/>
        </w:rPr>
        <w:t>in</w:t>
      </w:r>
      <w:r>
        <w:rPr>
          <w:i/>
          <w:spacing w:val="40"/>
          <w:sz w:val="24"/>
        </w:rPr>
        <w:t xml:space="preserve"> </w:t>
      </w:r>
      <w:r>
        <w:rPr>
          <w:i/>
          <w:sz w:val="24"/>
        </w:rPr>
        <w:t>this</w:t>
      </w:r>
      <w:r>
        <w:rPr>
          <w:i/>
          <w:spacing w:val="40"/>
          <w:sz w:val="24"/>
        </w:rPr>
        <w:t xml:space="preserve"> </w:t>
      </w:r>
      <w:r>
        <w:rPr>
          <w:i/>
          <w:sz w:val="24"/>
        </w:rPr>
        <w:t>Form</w:t>
      </w:r>
      <w:r>
        <w:rPr>
          <w:i/>
          <w:spacing w:val="40"/>
          <w:sz w:val="24"/>
        </w:rPr>
        <w:t xml:space="preserve"> </w:t>
      </w:r>
      <w:r>
        <w:rPr>
          <w:i/>
          <w:sz w:val="24"/>
        </w:rPr>
        <w:t>in</w:t>
      </w:r>
      <w:r>
        <w:rPr>
          <w:i/>
          <w:spacing w:val="40"/>
          <w:sz w:val="24"/>
        </w:rPr>
        <w:t xml:space="preserve"> </w:t>
      </w:r>
      <w:r>
        <w:rPr>
          <w:i/>
          <w:sz w:val="24"/>
        </w:rPr>
        <w:t>accordance</w:t>
      </w:r>
      <w:r>
        <w:rPr>
          <w:i/>
          <w:spacing w:val="40"/>
          <w:sz w:val="24"/>
        </w:rPr>
        <w:t xml:space="preserve"> </w:t>
      </w:r>
      <w:r>
        <w:rPr>
          <w:i/>
          <w:sz w:val="24"/>
        </w:rPr>
        <w:t>with</w:t>
      </w:r>
      <w:r>
        <w:rPr>
          <w:i/>
          <w:spacing w:val="40"/>
          <w:sz w:val="24"/>
        </w:rPr>
        <w:t xml:space="preserve"> </w:t>
      </w:r>
      <w:r>
        <w:rPr>
          <w:i/>
          <w:sz w:val="24"/>
        </w:rPr>
        <w:t>the</w:t>
      </w:r>
      <w:r>
        <w:rPr>
          <w:i/>
          <w:spacing w:val="40"/>
          <w:sz w:val="24"/>
        </w:rPr>
        <w:t xml:space="preserve"> </w:t>
      </w:r>
      <w:r>
        <w:rPr>
          <w:i/>
          <w:sz w:val="24"/>
        </w:rPr>
        <w:t>instructions</w:t>
      </w:r>
      <w:r>
        <w:rPr>
          <w:i/>
          <w:spacing w:val="40"/>
          <w:sz w:val="24"/>
        </w:rPr>
        <w:t xml:space="preserve"> </w:t>
      </w:r>
      <w:r>
        <w:rPr>
          <w:i/>
          <w:sz w:val="24"/>
        </w:rPr>
        <w:t>indicated</w:t>
      </w:r>
      <w:r>
        <w:rPr>
          <w:i/>
          <w:spacing w:val="40"/>
          <w:sz w:val="24"/>
        </w:rPr>
        <w:t xml:space="preserve"> </w:t>
      </w:r>
      <w:r>
        <w:rPr>
          <w:i/>
          <w:sz w:val="24"/>
        </w:rPr>
        <w:t>below.</w:t>
      </w:r>
      <w:r>
        <w:rPr>
          <w:i/>
          <w:spacing w:val="40"/>
          <w:sz w:val="24"/>
        </w:rPr>
        <w:t xml:space="preserve"> </w:t>
      </w:r>
      <w:r>
        <w:rPr>
          <w:i/>
          <w:sz w:val="24"/>
        </w:rPr>
        <w:t>No alterations to its format shall be permitted and no substitutions shall be accepted.]</w:t>
      </w:r>
    </w:p>
    <w:p w14:paraId="292A677A" w14:textId="77777777" w:rsidR="00EB1E0A" w:rsidRDefault="00B55617">
      <w:pPr>
        <w:spacing w:before="236"/>
        <w:ind w:right="916"/>
        <w:jc w:val="right"/>
        <w:rPr>
          <w:sz w:val="24"/>
        </w:rPr>
      </w:pPr>
      <w:r>
        <w:rPr>
          <w:sz w:val="24"/>
        </w:rPr>
        <w:t>Date:</w:t>
      </w:r>
      <w:r>
        <w:rPr>
          <w:spacing w:val="-2"/>
          <w:sz w:val="24"/>
        </w:rPr>
        <w:t xml:space="preserve"> </w:t>
      </w:r>
      <w:r>
        <w:rPr>
          <w:i/>
          <w:sz w:val="24"/>
        </w:rPr>
        <w:t>[insert</w:t>
      </w:r>
      <w:r>
        <w:rPr>
          <w:i/>
          <w:spacing w:val="-4"/>
          <w:sz w:val="24"/>
        </w:rPr>
        <w:t xml:space="preserve"> </w:t>
      </w:r>
      <w:r>
        <w:rPr>
          <w:i/>
          <w:sz w:val="24"/>
        </w:rPr>
        <w:t>date</w:t>
      </w:r>
      <w:r>
        <w:rPr>
          <w:i/>
          <w:spacing w:val="-1"/>
          <w:sz w:val="24"/>
        </w:rPr>
        <w:t xml:space="preserve"> </w:t>
      </w:r>
      <w:r>
        <w:rPr>
          <w:i/>
          <w:sz w:val="24"/>
        </w:rPr>
        <w:t>(as</w:t>
      </w:r>
      <w:r>
        <w:rPr>
          <w:i/>
          <w:spacing w:val="-2"/>
          <w:sz w:val="24"/>
        </w:rPr>
        <w:t xml:space="preserve"> </w:t>
      </w:r>
      <w:r>
        <w:rPr>
          <w:i/>
          <w:sz w:val="24"/>
        </w:rPr>
        <w:t>day,</w:t>
      </w:r>
      <w:r>
        <w:rPr>
          <w:i/>
          <w:spacing w:val="-2"/>
          <w:sz w:val="24"/>
        </w:rPr>
        <w:t xml:space="preserve"> </w:t>
      </w:r>
      <w:r>
        <w:rPr>
          <w:i/>
          <w:sz w:val="24"/>
        </w:rPr>
        <w:t>month</w:t>
      </w:r>
      <w:r>
        <w:rPr>
          <w:i/>
          <w:spacing w:val="-3"/>
          <w:sz w:val="24"/>
        </w:rPr>
        <w:t xml:space="preserve"> </w:t>
      </w:r>
      <w:r>
        <w:rPr>
          <w:i/>
          <w:sz w:val="24"/>
        </w:rPr>
        <w:t>and</w:t>
      </w:r>
      <w:r>
        <w:rPr>
          <w:i/>
          <w:spacing w:val="-3"/>
          <w:sz w:val="24"/>
        </w:rPr>
        <w:t xml:space="preserve"> </w:t>
      </w:r>
      <w:r>
        <w:rPr>
          <w:i/>
          <w:sz w:val="24"/>
        </w:rPr>
        <w:t>year)</w:t>
      </w:r>
      <w:r>
        <w:rPr>
          <w:i/>
          <w:spacing w:val="-3"/>
          <w:sz w:val="24"/>
        </w:rPr>
        <w:t xml:space="preserve"> </w:t>
      </w:r>
      <w:r>
        <w:rPr>
          <w:i/>
          <w:sz w:val="24"/>
        </w:rPr>
        <w:t>of</w:t>
      </w:r>
      <w:r>
        <w:rPr>
          <w:i/>
          <w:spacing w:val="-1"/>
          <w:sz w:val="24"/>
        </w:rPr>
        <w:t xml:space="preserve"> </w:t>
      </w:r>
      <w:r>
        <w:rPr>
          <w:i/>
          <w:sz w:val="24"/>
        </w:rPr>
        <w:t>Bid</w:t>
      </w:r>
      <w:r>
        <w:rPr>
          <w:i/>
          <w:spacing w:val="1"/>
          <w:sz w:val="24"/>
        </w:rPr>
        <w:t xml:space="preserve"> </w:t>
      </w:r>
      <w:r>
        <w:rPr>
          <w:i/>
          <w:spacing w:val="-2"/>
          <w:sz w:val="24"/>
        </w:rPr>
        <w:t>Submission</w:t>
      </w:r>
      <w:r>
        <w:rPr>
          <w:spacing w:val="-2"/>
          <w:sz w:val="24"/>
        </w:rPr>
        <w:t>]</w:t>
      </w:r>
    </w:p>
    <w:p w14:paraId="5AD06F56" w14:textId="7C275469" w:rsidR="00EB1E0A" w:rsidRDefault="00B55617">
      <w:pPr>
        <w:ind w:right="916"/>
        <w:jc w:val="right"/>
        <w:rPr>
          <w:i/>
          <w:sz w:val="24"/>
        </w:rPr>
      </w:pPr>
      <w:r>
        <w:rPr>
          <w:i/>
          <w:sz w:val="24"/>
        </w:rPr>
        <w:t>Ref</w:t>
      </w:r>
      <w:r>
        <w:rPr>
          <w:i/>
          <w:spacing w:val="-4"/>
          <w:sz w:val="24"/>
        </w:rPr>
        <w:t xml:space="preserve"> </w:t>
      </w:r>
      <w:r>
        <w:rPr>
          <w:i/>
          <w:sz w:val="24"/>
        </w:rPr>
        <w:t>No.:</w:t>
      </w:r>
      <w:r>
        <w:rPr>
          <w:i/>
          <w:spacing w:val="-2"/>
          <w:sz w:val="24"/>
        </w:rPr>
        <w:t xml:space="preserve"> RFP_0</w:t>
      </w:r>
      <w:r w:rsidR="006526A6">
        <w:rPr>
          <w:i/>
          <w:spacing w:val="-2"/>
          <w:sz w:val="24"/>
        </w:rPr>
        <w:t>1</w:t>
      </w:r>
      <w:r w:rsidR="00673D95">
        <w:rPr>
          <w:i/>
          <w:spacing w:val="-2"/>
          <w:sz w:val="24"/>
        </w:rPr>
        <w:t>1</w:t>
      </w:r>
      <w:r>
        <w:rPr>
          <w:i/>
          <w:spacing w:val="-2"/>
          <w:sz w:val="24"/>
        </w:rPr>
        <w:t>_202</w:t>
      </w:r>
      <w:r w:rsidR="00F31F5D">
        <w:rPr>
          <w:i/>
          <w:spacing w:val="-2"/>
          <w:sz w:val="24"/>
        </w:rPr>
        <w:t>4</w:t>
      </w:r>
    </w:p>
    <w:p w14:paraId="094C230B" w14:textId="77777777" w:rsidR="00EB1E0A" w:rsidRDefault="00EB1E0A">
      <w:pPr>
        <w:pStyle w:val="BodyText"/>
        <w:rPr>
          <w:i/>
          <w:sz w:val="24"/>
        </w:rPr>
      </w:pPr>
    </w:p>
    <w:p w14:paraId="48E90695" w14:textId="77777777" w:rsidR="00EB1E0A" w:rsidRDefault="00B55617">
      <w:pPr>
        <w:tabs>
          <w:tab w:val="left" w:pos="1531"/>
          <w:tab w:val="left" w:pos="2674"/>
        </w:tabs>
        <w:ind w:right="917"/>
        <w:jc w:val="right"/>
        <w:rPr>
          <w:sz w:val="24"/>
        </w:rPr>
      </w:pPr>
      <w:r>
        <w:rPr>
          <w:sz w:val="24"/>
        </w:rPr>
        <w:t xml:space="preserve">Page </w:t>
      </w:r>
      <w:r>
        <w:rPr>
          <w:sz w:val="24"/>
          <w:u w:val="single"/>
        </w:rPr>
        <w:tab/>
      </w:r>
      <w:r>
        <w:rPr>
          <w:sz w:val="24"/>
        </w:rPr>
        <w:t xml:space="preserve">of_ </w:t>
      </w:r>
      <w:r>
        <w:rPr>
          <w:sz w:val="24"/>
          <w:u w:val="single"/>
        </w:rPr>
        <w:tab/>
      </w:r>
      <w:r>
        <w:rPr>
          <w:spacing w:val="-2"/>
          <w:sz w:val="24"/>
        </w:rPr>
        <w:t>pages</w:t>
      </w:r>
    </w:p>
    <w:p w14:paraId="2EAE54B4" w14:textId="77777777" w:rsidR="00EB1E0A" w:rsidRDefault="00EB1E0A">
      <w:pPr>
        <w:pStyle w:val="BodyText"/>
        <w:spacing w:before="49"/>
        <w:rPr>
          <w:sz w:val="20"/>
        </w:r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EB1E0A" w14:paraId="63FABB32" w14:textId="77777777">
        <w:trPr>
          <w:trHeight w:val="493"/>
        </w:trPr>
        <w:tc>
          <w:tcPr>
            <w:tcW w:w="9182" w:type="dxa"/>
          </w:tcPr>
          <w:p w14:paraId="70F4374F" w14:textId="77777777" w:rsidR="00EB1E0A" w:rsidRDefault="00B55617">
            <w:pPr>
              <w:pStyle w:val="TableParagraph"/>
              <w:spacing w:line="292" w:lineRule="exact"/>
              <w:ind w:left="107"/>
              <w:rPr>
                <w:i/>
                <w:sz w:val="24"/>
              </w:rPr>
            </w:pPr>
            <w:r>
              <w:rPr>
                <w:sz w:val="24"/>
              </w:rPr>
              <w:t>1.</w:t>
            </w:r>
            <w:r>
              <w:rPr>
                <w:spacing w:val="40"/>
                <w:sz w:val="24"/>
              </w:rPr>
              <w:t xml:space="preserve"> </w:t>
            </w:r>
            <w:r>
              <w:rPr>
                <w:sz w:val="24"/>
              </w:rPr>
              <w:t>Vendors</w:t>
            </w:r>
            <w:r>
              <w:rPr>
                <w:spacing w:val="45"/>
                <w:sz w:val="24"/>
              </w:rPr>
              <w:t xml:space="preserve"> </w:t>
            </w:r>
            <w:r>
              <w:rPr>
                <w:sz w:val="24"/>
              </w:rPr>
              <w:t>Name</w:t>
            </w:r>
            <w:r>
              <w:rPr>
                <w:spacing w:val="47"/>
                <w:sz w:val="24"/>
              </w:rPr>
              <w:t xml:space="preserve"> </w:t>
            </w:r>
            <w:r>
              <w:rPr>
                <w:i/>
                <w:sz w:val="24"/>
              </w:rPr>
              <w:t>[insert</w:t>
            </w:r>
            <w:r>
              <w:rPr>
                <w:i/>
                <w:spacing w:val="-2"/>
                <w:sz w:val="24"/>
              </w:rPr>
              <w:t xml:space="preserve"> </w:t>
            </w:r>
            <w:r>
              <w:rPr>
                <w:i/>
                <w:sz w:val="24"/>
              </w:rPr>
              <w:t>Vendors</w:t>
            </w:r>
            <w:r>
              <w:rPr>
                <w:i/>
                <w:spacing w:val="-4"/>
                <w:sz w:val="24"/>
              </w:rPr>
              <w:t xml:space="preserve"> </w:t>
            </w:r>
            <w:r>
              <w:rPr>
                <w:i/>
                <w:sz w:val="24"/>
              </w:rPr>
              <w:t>legal</w:t>
            </w:r>
            <w:r>
              <w:rPr>
                <w:i/>
                <w:spacing w:val="-2"/>
                <w:sz w:val="24"/>
              </w:rPr>
              <w:t xml:space="preserve"> name]</w:t>
            </w:r>
          </w:p>
        </w:tc>
      </w:tr>
      <w:tr w:rsidR="00EB1E0A" w14:paraId="1BBC9160" w14:textId="77777777">
        <w:trPr>
          <w:trHeight w:val="491"/>
        </w:trPr>
        <w:tc>
          <w:tcPr>
            <w:tcW w:w="9182" w:type="dxa"/>
          </w:tcPr>
          <w:p w14:paraId="24EC63C7" w14:textId="77777777" w:rsidR="00EB1E0A" w:rsidRDefault="00B55617">
            <w:pPr>
              <w:pStyle w:val="TableParagraph"/>
              <w:spacing w:line="292" w:lineRule="exact"/>
              <w:ind w:left="107"/>
              <w:rPr>
                <w:i/>
                <w:sz w:val="24"/>
              </w:rPr>
            </w:pPr>
            <w:r>
              <w:rPr>
                <w:sz w:val="24"/>
              </w:rPr>
              <w:t>2.</w:t>
            </w:r>
            <w:r>
              <w:rPr>
                <w:spacing w:val="34"/>
                <w:sz w:val="24"/>
              </w:rPr>
              <w:t xml:space="preserve"> </w:t>
            </w:r>
            <w:r>
              <w:rPr>
                <w:sz w:val="24"/>
              </w:rPr>
              <w:t>In</w:t>
            </w:r>
            <w:r>
              <w:rPr>
                <w:spacing w:val="-9"/>
                <w:sz w:val="24"/>
              </w:rPr>
              <w:t xml:space="preserve"> </w:t>
            </w:r>
            <w:r>
              <w:rPr>
                <w:sz w:val="24"/>
              </w:rPr>
              <w:t>case</w:t>
            </w:r>
            <w:r>
              <w:rPr>
                <w:spacing w:val="-11"/>
                <w:sz w:val="24"/>
              </w:rPr>
              <w:t xml:space="preserve"> </w:t>
            </w:r>
            <w:r>
              <w:rPr>
                <w:sz w:val="24"/>
              </w:rPr>
              <w:t>of</w:t>
            </w:r>
            <w:r>
              <w:rPr>
                <w:spacing w:val="-10"/>
                <w:sz w:val="24"/>
              </w:rPr>
              <w:t xml:space="preserve"> </w:t>
            </w:r>
            <w:r>
              <w:rPr>
                <w:sz w:val="24"/>
              </w:rPr>
              <w:t>JV,</w:t>
            </w:r>
            <w:r>
              <w:rPr>
                <w:spacing w:val="-10"/>
                <w:sz w:val="24"/>
              </w:rPr>
              <w:t xml:space="preserve"> </w:t>
            </w:r>
            <w:r>
              <w:rPr>
                <w:sz w:val="24"/>
              </w:rPr>
              <w:t>legal</w:t>
            </w:r>
            <w:r>
              <w:rPr>
                <w:spacing w:val="-11"/>
                <w:sz w:val="24"/>
              </w:rPr>
              <w:t xml:space="preserve"> </w:t>
            </w:r>
            <w:r>
              <w:rPr>
                <w:sz w:val="24"/>
              </w:rPr>
              <w:t>name</w:t>
            </w:r>
            <w:r>
              <w:rPr>
                <w:spacing w:val="-10"/>
                <w:sz w:val="24"/>
              </w:rPr>
              <w:t xml:space="preserve"> </w:t>
            </w:r>
            <w:r>
              <w:rPr>
                <w:sz w:val="24"/>
              </w:rPr>
              <w:t>of</w:t>
            </w:r>
            <w:r>
              <w:rPr>
                <w:spacing w:val="-10"/>
                <w:sz w:val="24"/>
              </w:rPr>
              <w:t xml:space="preserve"> </w:t>
            </w:r>
            <w:r>
              <w:rPr>
                <w:sz w:val="24"/>
              </w:rPr>
              <w:t>each</w:t>
            </w:r>
            <w:r>
              <w:rPr>
                <w:spacing w:val="-10"/>
                <w:sz w:val="24"/>
              </w:rPr>
              <w:t xml:space="preserve"> </w:t>
            </w:r>
            <w:r>
              <w:rPr>
                <w:sz w:val="24"/>
              </w:rPr>
              <w:t>member:</w:t>
            </w:r>
            <w:r>
              <w:rPr>
                <w:spacing w:val="-10"/>
                <w:sz w:val="24"/>
              </w:rPr>
              <w:t xml:space="preserve"> </w:t>
            </w:r>
            <w:r>
              <w:rPr>
                <w:i/>
                <w:sz w:val="24"/>
              </w:rPr>
              <w:t>[insert</w:t>
            </w:r>
            <w:r>
              <w:rPr>
                <w:i/>
                <w:spacing w:val="-9"/>
                <w:sz w:val="24"/>
              </w:rPr>
              <w:t xml:space="preserve"> </w:t>
            </w:r>
            <w:r>
              <w:rPr>
                <w:i/>
                <w:sz w:val="24"/>
              </w:rPr>
              <w:t>legal</w:t>
            </w:r>
            <w:r>
              <w:rPr>
                <w:i/>
                <w:spacing w:val="-11"/>
                <w:sz w:val="24"/>
              </w:rPr>
              <w:t xml:space="preserve"> </w:t>
            </w:r>
            <w:r>
              <w:rPr>
                <w:i/>
                <w:sz w:val="24"/>
              </w:rPr>
              <w:t>name</w:t>
            </w:r>
            <w:r>
              <w:rPr>
                <w:i/>
                <w:spacing w:val="-9"/>
                <w:sz w:val="24"/>
              </w:rPr>
              <w:t xml:space="preserve"> </w:t>
            </w:r>
            <w:r>
              <w:rPr>
                <w:i/>
                <w:sz w:val="24"/>
              </w:rPr>
              <w:t>of</w:t>
            </w:r>
            <w:r>
              <w:rPr>
                <w:i/>
                <w:spacing w:val="-9"/>
                <w:sz w:val="24"/>
              </w:rPr>
              <w:t xml:space="preserve"> </w:t>
            </w:r>
            <w:r>
              <w:rPr>
                <w:i/>
                <w:sz w:val="24"/>
              </w:rPr>
              <w:t>each</w:t>
            </w:r>
            <w:r>
              <w:rPr>
                <w:i/>
                <w:spacing w:val="-12"/>
                <w:sz w:val="24"/>
              </w:rPr>
              <w:t xml:space="preserve"> </w:t>
            </w:r>
            <w:r>
              <w:rPr>
                <w:i/>
                <w:sz w:val="24"/>
              </w:rPr>
              <w:t>member</w:t>
            </w:r>
            <w:r>
              <w:rPr>
                <w:i/>
                <w:spacing w:val="35"/>
                <w:sz w:val="24"/>
              </w:rPr>
              <w:t xml:space="preserve"> </w:t>
            </w:r>
            <w:r>
              <w:rPr>
                <w:i/>
                <w:sz w:val="24"/>
              </w:rPr>
              <w:t>in</w:t>
            </w:r>
            <w:r>
              <w:rPr>
                <w:i/>
                <w:spacing w:val="-11"/>
                <w:sz w:val="24"/>
              </w:rPr>
              <w:t xml:space="preserve"> </w:t>
            </w:r>
            <w:r>
              <w:rPr>
                <w:i/>
                <w:spacing w:val="-5"/>
                <w:sz w:val="24"/>
              </w:rPr>
              <w:t>JV]</w:t>
            </w:r>
          </w:p>
        </w:tc>
      </w:tr>
      <w:tr w:rsidR="00EB1E0A" w14:paraId="2A8EB47C" w14:textId="77777777">
        <w:trPr>
          <w:trHeight w:val="786"/>
        </w:trPr>
        <w:tc>
          <w:tcPr>
            <w:tcW w:w="9182" w:type="dxa"/>
          </w:tcPr>
          <w:p w14:paraId="2C21DFAD" w14:textId="77777777" w:rsidR="00EB1E0A" w:rsidRDefault="00B55617">
            <w:pPr>
              <w:pStyle w:val="TableParagraph"/>
              <w:ind w:left="107"/>
              <w:rPr>
                <w:i/>
                <w:sz w:val="24"/>
              </w:rPr>
            </w:pPr>
            <w:r>
              <w:rPr>
                <w:sz w:val="24"/>
              </w:rPr>
              <w:t>3.</w:t>
            </w:r>
            <w:r>
              <w:rPr>
                <w:spacing w:val="16"/>
                <w:sz w:val="24"/>
              </w:rPr>
              <w:t xml:space="preserve"> </w:t>
            </w:r>
            <w:r>
              <w:rPr>
                <w:sz w:val="24"/>
              </w:rPr>
              <w:t>Vendors</w:t>
            </w:r>
            <w:r>
              <w:rPr>
                <w:spacing w:val="-13"/>
                <w:sz w:val="24"/>
              </w:rPr>
              <w:t xml:space="preserve"> </w:t>
            </w:r>
            <w:r>
              <w:rPr>
                <w:sz w:val="24"/>
              </w:rPr>
              <w:t>actual</w:t>
            </w:r>
            <w:r>
              <w:rPr>
                <w:spacing w:val="-14"/>
                <w:sz w:val="24"/>
              </w:rPr>
              <w:t xml:space="preserve"> </w:t>
            </w:r>
            <w:r>
              <w:rPr>
                <w:sz w:val="24"/>
              </w:rPr>
              <w:t>or</w:t>
            </w:r>
            <w:r>
              <w:rPr>
                <w:spacing w:val="-13"/>
                <w:sz w:val="24"/>
              </w:rPr>
              <w:t xml:space="preserve"> </w:t>
            </w:r>
            <w:r>
              <w:rPr>
                <w:sz w:val="24"/>
              </w:rPr>
              <w:t>intended</w:t>
            </w:r>
            <w:r>
              <w:rPr>
                <w:spacing w:val="-14"/>
                <w:sz w:val="24"/>
              </w:rPr>
              <w:t xml:space="preserve"> </w:t>
            </w:r>
            <w:r>
              <w:rPr>
                <w:sz w:val="24"/>
              </w:rPr>
              <w:t>country</w:t>
            </w:r>
            <w:r>
              <w:rPr>
                <w:spacing w:val="-14"/>
                <w:sz w:val="24"/>
              </w:rPr>
              <w:t xml:space="preserve"> </w:t>
            </w:r>
            <w:r>
              <w:rPr>
                <w:sz w:val="24"/>
              </w:rPr>
              <w:t>of</w:t>
            </w:r>
            <w:r>
              <w:rPr>
                <w:spacing w:val="-13"/>
                <w:sz w:val="24"/>
              </w:rPr>
              <w:t xml:space="preserve"> </w:t>
            </w:r>
            <w:r>
              <w:rPr>
                <w:sz w:val="24"/>
              </w:rPr>
              <w:t>registration:</w:t>
            </w:r>
            <w:r>
              <w:rPr>
                <w:spacing w:val="-14"/>
                <w:sz w:val="24"/>
              </w:rPr>
              <w:t xml:space="preserve"> </w:t>
            </w:r>
            <w:r>
              <w:rPr>
                <w:i/>
                <w:sz w:val="24"/>
              </w:rPr>
              <w:t>[insert</w:t>
            </w:r>
            <w:r>
              <w:rPr>
                <w:i/>
                <w:spacing w:val="-13"/>
                <w:sz w:val="24"/>
              </w:rPr>
              <w:t xml:space="preserve"> </w:t>
            </w:r>
            <w:r>
              <w:rPr>
                <w:i/>
                <w:sz w:val="24"/>
              </w:rPr>
              <w:t>actual</w:t>
            </w:r>
            <w:r>
              <w:rPr>
                <w:i/>
                <w:spacing w:val="-14"/>
                <w:sz w:val="24"/>
              </w:rPr>
              <w:t xml:space="preserve"> </w:t>
            </w:r>
            <w:r>
              <w:rPr>
                <w:i/>
                <w:sz w:val="24"/>
              </w:rPr>
              <w:t>or</w:t>
            </w:r>
            <w:r>
              <w:rPr>
                <w:i/>
                <w:spacing w:val="-13"/>
                <w:sz w:val="24"/>
              </w:rPr>
              <w:t xml:space="preserve"> </w:t>
            </w:r>
            <w:r>
              <w:rPr>
                <w:i/>
                <w:sz w:val="24"/>
              </w:rPr>
              <w:t>intended</w:t>
            </w:r>
            <w:r>
              <w:rPr>
                <w:i/>
                <w:spacing w:val="-14"/>
                <w:sz w:val="24"/>
              </w:rPr>
              <w:t xml:space="preserve"> </w:t>
            </w:r>
            <w:r>
              <w:rPr>
                <w:i/>
                <w:sz w:val="24"/>
              </w:rPr>
              <w:t>country</w:t>
            </w:r>
            <w:r>
              <w:rPr>
                <w:i/>
                <w:spacing w:val="-14"/>
                <w:sz w:val="24"/>
              </w:rPr>
              <w:t xml:space="preserve"> </w:t>
            </w:r>
            <w:r>
              <w:rPr>
                <w:i/>
                <w:sz w:val="24"/>
              </w:rPr>
              <w:t xml:space="preserve">of </w:t>
            </w:r>
            <w:r>
              <w:rPr>
                <w:i/>
                <w:spacing w:val="-2"/>
                <w:sz w:val="24"/>
              </w:rPr>
              <w:t>registration]</w:t>
            </w:r>
          </w:p>
        </w:tc>
      </w:tr>
      <w:tr w:rsidR="00EB1E0A" w14:paraId="2D50C901" w14:textId="77777777">
        <w:trPr>
          <w:trHeight w:val="673"/>
        </w:trPr>
        <w:tc>
          <w:tcPr>
            <w:tcW w:w="9182" w:type="dxa"/>
          </w:tcPr>
          <w:p w14:paraId="3FAEBB35" w14:textId="77777777" w:rsidR="00EB1E0A" w:rsidRDefault="00B55617">
            <w:pPr>
              <w:pStyle w:val="TableParagraph"/>
              <w:spacing w:line="292" w:lineRule="exact"/>
              <w:ind w:left="107"/>
              <w:rPr>
                <w:i/>
                <w:sz w:val="24"/>
              </w:rPr>
            </w:pPr>
            <w:r>
              <w:rPr>
                <w:sz w:val="24"/>
              </w:rPr>
              <w:t>4.</w:t>
            </w:r>
            <w:r>
              <w:rPr>
                <w:spacing w:val="18"/>
                <w:sz w:val="24"/>
              </w:rPr>
              <w:t xml:space="preserve"> </w:t>
            </w:r>
            <w:r>
              <w:rPr>
                <w:sz w:val="24"/>
              </w:rPr>
              <w:t>Vendors</w:t>
            </w:r>
            <w:r>
              <w:rPr>
                <w:spacing w:val="-14"/>
                <w:sz w:val="24"/>
              </w:rPr>
              <w:t xml:space="preserve"> </w:t>
            </w:r>
            <w:r>
              <w:rPr>
                <w:sz w:val="24"/>
              </w:rPr>
              <w:t>year</w:t>
            </w:r>
            <w:r>
              <w:rPr>
                <w:spacing w:val="-13"/>
                <w:sz w:val="24"/>
              </w:rPr>
              <w:t xml:space="preserve"> </w:t>
            </w:r>
            <w:r>
              <w:rPr>
                <w:sz w:val="24"/>
              </w:rPr>
              <w:t>of</w:t>
            </w:r>
            <w:r>
              <w:rPr>
                <w:spacing w:val="-14"/>
                <w:sz w:val="24"/>
              </w:rPr>
              <w:t xml:space="preserve"> </w:t>
            </w:r>
            <w:r>
              <w:rPr>
                <w:sz w:val="24"/>
              </w:rPr>
              <w:t>registration:</w:t>
            </w:r>
            <w:r>
              <w:rPr>
                <w:spacing w:val="-13"/>
                <w:sz w:val="24"/>
              </w:rPr>
              <w:t xml:space="preserve"> </w:t>
            </w:r>
            <w:r>
              <w:rPr>
                <w:i/>
                <w:sz w:val="24"/>
              </w:rPr>
              <w:t>[insert</w:t>
            </w:r>
            <w:r>
              <w:rPr>
                <w:i/>
                <w:spacing w:val="-14"/>
                <w:sz w:val="24"/>
              </w:rPr>
              <w:t xml:space="preserve"> </w:t>
            </w:r>
            <w:r>
              <w:rPr>
                <w:i/>
                <w:sz w:val="24"/>
              </w:rPr>
              <w:t>Vendors</w:t>
            </w:r>
            <w:r>
              <w:rPr>
                <w:i/>
                <w:spacing w:val="-13"/>
                <w:sz w:val="24"/>
              </w:rPr>
              <w:t xml:space="preserve"> </w:t>
            </w:r>
            <w:r>
              <w:rPr>
                <w:i/>
                <w:sz w:val="24"/>
              </w:rPr>
              <w:t>year</w:t>
            </w:r>
            <w:r>
              <w:rPr>
                <w:i/>
                <w:spacing w:val="-14"/>
                <w:sz w:val="24"/>
              </w:rPr>
              <w:t xml:space="preserve"> </w:t>
            </w:r>
            <w:r>
              <w:rPr>
                <w:i/>
                <w:sz w:val="24"/>
              </w:rPr>
              <w:t>of</w:t>
            </w:r>
            <w:r>
              <w:rPr>
                <w:i/>
                <w:spacing w:val="-13"/>
                <w:sz w:val="24"/>
              </w:rPr>
              <w:t xml:space="preserve"> </w:t>
            </w:r>
            <w:r>
              <w:rPr>
                <w:i/>
                <w:spacing w:val="-2"/>
                <w:sz w:val="24"/>
              </w:rPr>
              <w:t>registration]</w:t>
            </w:r>
          </w:p>
        </w:tc>
      </w:tr>
      <w:tr w:rsidR="00EB1E0A" w14:paraId="0C3EB1F7" w14:textId="77777777">
        <w:trPr>
          <w:trHeight w:val="784"/>
        </w:trPr>
        <w:tc>
          <w:tcPr>
            <w:tcW w:w="9182" w:type="dxa"/>
          </w:tcPr>
          <w:p w14:paraId="0F3C02A8" w14:textId="77777777" w:rsidR="00EB1E0A" w:rsidRDefault="00B55617">
            <w:pPr>
              <w:pStyle w:val="TableParagraph"/>
              <w:ind w:left="107"/>
              <w:rPr>
                <w:i/>
                <w:sz w:val="24"/>
              </w:rPr>
            </w:pPr>
            <w:r>
              <w:rPr>
                <w:sz w:val="24"/>
              </w:rPr>
              <w:t>5.</w:t>
            </w:r>
            <w:r>
              <w:rPr>
                <w:spacing w:val="13"/>
                <w:sz w:val="24"/>
              </w:rPr>
              <w:t xml:space="preserve"> </w:t>
            </w:r>
            <w:r>
              <w:rPr>
                <w:sz w:val="24"/>
              </w:rPr>
              <w:t>Vendors</w:t>
            </w:r>
            <w:r>
              <w:rPr>
                <w:spacing w:val="26"/>
                <w:sz w:val="24"/>
              </w:rPr>
              <w:t xml:space="preserve"> </w:t>
            </w:r>
            <w:r>
              <w:rPr>
                <w:sz w:val="24"/>
              </w:rPr>
              <w:t>Address</w:t>
            </w:r>
            <w:r>
              <w:rPr>
                <w:spacing w:val="-14"/>
                <w:sz w:val="24"/>
              </w:rPr>
              <w:t xml:space="preserve"> </w:t>
            </w:r>
            <w:r>
              <w:rPr>
                <w:sz w:val="24"/>
              </w:rPr>
              <w:t>in</w:t>
            </w:r>
            <w:r>
              <w:rPr>
                <w:spacing w:val="-14"/>
                <w:sz w:val="24"/>
              </w:rPr>
              <w:t xml:space="preserve"> </w:t>
            </w:r>
            <w:r>
              <w:rPr>
                <w:sz w:val="24"/>
              </w:rPr>
              <w:t>country</w:t>
            </w:r>
            <w:r>
              <w:rPr>
                <w:spacing w:val="-13"/>
                <w:sz w:val="24"/>
              </w:rPr>
              <w:t xml:space="preserve"> </w:t>
            </w:r>
            <w:r>
              <w:rPr>
                <w:sz w:val="24"/>
              </w:rPr>
              <w:t>of</w:t>
            </w:r>
            <w:r>
              <w:rPr>
                <w:spacing w:val="-14"/>
                <w:sz w:val="24"/>
              </w:rPr>
              <w:t xml:space="preserve"> </w:t>
            </w:r>
            <w:r>
              <w:rPr>
                <w:sz w:val="24"/>
              </w:rPr>
              <w:t>registration:</w:t>
            </w:r>
            <w:r>
              <w:rPr>
                <w:spacing w:val="-13"/>
                <w:sz w:val="24"/>
              </w:rPr>
              <w:t xml:space="preserve"> </w:t>
            </w:r>
            <w:r>
              <w:rPr>
                <w:i/>
                <w:sz w:val="24"/>
              </w:rPr>
              <w:t>[insert</w:t>
            </w:r>
            <w:r>
              <w:rPr>
                <w:i/>
                <w:spacing w:val="-14"/>
                <w:sz w:val="24"/>
              </w:rPr>
              <w:t xml:space="preserve"> </w:t>
            </w:r>
            <w:r>
              <w:rPr>
                <w:i/>
                <w:sz w:val="24"/>
              </w:rPr>
              <w:t>Vendors</w:t>
            </w:r>
            <w:r>
              <w:rPr>
                <w:i/>
                <w:spacing w:val="-13"/>
                <w:sz w:val="24"/>
              </w:rPr>
              <w:t xml:space="preserve"> </w:t>
            </w:r>
            <w:r>
              <w:rPr>
                <w:i/>
                <w:sz w:val="24"/>
              </w:rPr>
              <w:t>legal</w:t>
            </w:r>
            <w:r>
              <w:rPr>
                <w:i/>
                <w:spacing w:val="-14"/>
                <w:sz w:val="24"/>
              </w:rPr>
              <w:t xml:space="preserve"> </w:t>
            </w:r>
            <w:r>
              <w:rPr>
                <w:i/>
                <w:sz w:val="24"/>
              </w:rPr>
              <w:t>address</w:t>
            </w:r>
            <w:r>
              <w:rPr>
                <w:i/>
                <w:spacing w:val="-14"/>
                <w:sz w:val="24"/>
              </w:rPr>
              <w:t xml:space="preserve"> </w:t>
            </w:r>
            <w:r>
              <w:rPr>
                <w:i/>
                <w:sz w:val="24"/>
              </w:rPr>
              <w:t>in</w:t>
            </w:r>
            <w:r>
              <w:rPr>
                <w:i/>
                <w:spacing w:val="-13"/>
                <w:sz w:val="24"/>
              </w:rPr>
              <w:t xml:space="preserve"> </w:t>
            </w:r>
            <w:r>
              <w:rPr>
                <w:i/>
                <w:sz w:val="24"/>
              </w:rPr>
              <w:t>country</w:t>
            </w:r>
            <w:r>
              <w:rPr>
                <w:i/>
                <w:spacing w:val="-14"/>
                <w:sz w:val="24"/>
              </w:rPr>
              <w:t xml:space="preserve"> </w:t>
            </w:r>
            <w:r>
              <w:rPr>
                <w:i/>
                <w:sz w:val="24"/>
              </w:rPr>
              <w:t xml:space="preserve">of </w:t>
            </w:r>
            <w:r>
              <w:rPr>
                <w:i/>
                <w:spacing w:val="-2"/>
                <w:sz w:val="24"/>
              </w:rPr>
              <w:t>registration]</w:t>
            </w:r>
          </w:p>
        </w:tc>
      </w:tr>
      <w:tr w:rsidR="00EB1E0A" w14:paraId="382C4513" w14:textId="77777777">
        <w:trPr>
          <w:trHeight w:val="2226"/>
        </w:trPr>
        <w:tc>
          <w:tcPr>
            <w:tcW w:w="9182" w:type="dxa"/>
          </w:tcPr>
          <w:p w14:paraId="5C3DF66B" w14:textId="77777777" w:rsidR="00EB1E0A" w:rsidRDefault="00B55617">
            <w:pPr>
              <w:pStyle w:val="TableParagraph"/>
              <w:spacing w:before="1" w:line="403" w:lineRule="auto"/>
              <w:ind w:left="371" w:right="3538" w:hanging="264"/>
              <w:rPr>
                <w:i/>
                <w:sz w:val="24"/>
              </w:rPr>
            </w:pPr>
            <w:r>
              <w:rPr>
                <w:sz w:val="24"/>
              </w:rPr>
              <w:t>6.</w:t>
            </w:r>
            <w:r>
              <w:rPr>
                <w:spacing w:val="22"/>
                <w:sz w:val="24"/>
              </w:rPr>
              <w:t xml:space="preserve"> </w:t>
            </w:r>
            <w:r>
              <w:rPr>
                <w:sz w:val="24"/>
              </w:rPr>
              <w:t>Vendors</w:t>
            </w:r>
            <w:r>
              <w:rPr>
                <w:spacing w:val="-14"/>
                <w:sz w:val="24"/>
              </w:rPr>
              <w:t xml:space="preserve"> </w:t>
            </w:r>
            <w:r>
              <w:rPr>
                <w:sz w:val="24"/>
              </w:rPr>
              <w:t>Authorized</w:t>
            </w:r>
            <w:r>
              <w:rPr>
                <w:spacing w:val="-13"/>
                <w:sz w:val="24"/>
              </w:rPr>
              <w:t xml:space="preserve"> </w:t>
            </w:r>
            <w:r>
              <w:rPr>
                <w:sz w:val="24"/>
              </w:rPr>
              <w:t>Representative</w:t>
            </w:r>
            <w:r>
              <w:rPr>
                <w:spacing w:val="-14"/>
                <w:sz w:val="24"/>
              </w:rPr>
              <w:t xml:space="preserve"> </w:t>
            </w:r>
            <w:r>
              <w:rPr>
                <w:sz w:val="24"/>
              </w:rPr>
              <w:t xml:space="preserve">Information </w:t>
            </w:r>
            <w:r>
              <w:rPr>
                <w:spacing w:val="-2"/>
                <w:sz w:val="24"/>
              </w:rPr>
              <w:t>Name:</w:t>
            </w:r>
            <w:r>
              <w:rPr>
                <w:spacing w:val="-12"/>
                <w:sz w:val="24"/>
              </w:rPr>
              <w:t xml:space="preserve"> </w:t>
            </w:r>
            <w:r>
              <w:rPr>
                <w:i/>
                <w:spacing w:val="-2"/>
                <w:sz w:val="24"/>
              </w:rPr>
              <w:t>[insert</w:t>
            </w:r>
            <w:r>
              <w:rPr>
                <w:i/>
                <w:spacing w:val="-12"/>
                <w:sz w:val="24"/>
              </w:rPr>
              <w:t xml:space="preserve"> </w:t>
            </w:r>
            <w:r>
              <w:rPr>
                <w:i/>
                <w:spacing w:val="-2"/>
                <w:sz w:val="24"/>
              </w:rPr>
              <w:t>Authorized</w:t>
            </w:r>
            <w:r>
              <w:rPr>
                <w:i/>
                <w:spacing w:val="-11"/>
                <w:sz w:val="24"/>
              </w:rPr>
              <w:t xml:space="preserve"> </w:t>
            </w:r>
            <w:r>
              <w:rPr>
                <w:i/>
                <w:spacing w:val="-2"/>
                <w:sz w:val="24"/>
              </w:rPr>
              <w:t>Representative’s</w:t>
            </w:r>
            <w:r>
              <w:rPr>
                <w:i/>
                <w:spacing w:val="-12"/>
                <w:sz w:val="24"/>
              </w:rPr>
              <w:t xml:space="preserve"> </w:t>
            </w:r>
            <w:r>
              <w:rPr>
                <w:i/>
                <w:spacing w:val="-2"/>
                <w:sz w:val="24"/>
              </w:rPr>
              <w:t>name]</w:t>
            </w:r>
          </w:p>
          <w:p w14:paraId="50234EB9" w14:textId="77777777" w:rsidR="00EB1E0A" w:rsidRDefault="00B55617">
            <w:pPr>
              <w:pStyle w:val="TableParagraph"/>
              <w:spacing w:line="213" w:lineRule="exact"/>
              <w:ind w:left="371"/>
              <w:rPr>
                <w:i/>
                <w:sz w:val="24"/>
              </w:rPr>
            </w:pPr>
            <w:r>
              <w:rPr>
                <w:spacing w:val="-2"/>
                <w:sz w:val="24"/>
              </w:rPr>
              <w:t>Address:</w:t>
            </w:r>
            <w:r>
              <w:rPr>
                <w:spacing w:val="-9"/>
                <w:sz w:val="24"/>
              </w:rPr>
              <w:t xml:space="preserve"> </w:t>
            </w:r>
            <w:r>
              <w:rPr>
                <w:i/>
                <w:spacing w:val="-2"/>
                <w:sz w:val="24"/>
              </w:rPr>
              <w:t>[insert</w:t>
            </w:r>
            <w:r>
              <w:rPr>
                <w:i/>
                <w:spacing w:val="-8"/>
                <w:sz w:val="24"/>
              </w:rPr>
              <w:t xml:space="preserve"> </w:t>
            </w:r>
            <w:r>
              <w:rPr>
                <w:i/>
                <w:spacing w:val="-2"/>
                <w:sz w:val="24"/>
              </w:rPr>
              <w:t>Authorized</w:t>
            </w:r>
            <w:r>
              <w:rPr>
                <w:i/>
                <w:spacing w:val="-10"/>
                <w:sz w:val="24"/>
              </w:rPr>
              <w:t xml:space="preserve"> </w:t>
            </w:r>
            <w:r>
              <w:rPr>
                <w:i/>
                <w:spacing w:val="-2"/>
                <w:sz w:val="24"/>
              </w:rPr>
              <w:t>Representative’s</w:t>
            </w:r>
            <w:r>
              <w:rPr>
                <w:i/>
                <w:spacing w:val="-8"/>
                <w:sz w:val="24"/>
              </w:rPr>
              <w:t xml:space="preserve"> </w:t>
            </w:r>
            <w:r>
              <w:rPr>
                <w:i/>
                <w:spacing w:val="-2"/>
                <w:sz w:val="24"/>
              </w:rPr>
              <w:t>Address]</w:t>
            </w:r>
          </w:p>
          <w:p w14:paraId="758FDF9A" w14:textId="77777777" w:rsidR="00EB1E0A" w:rsidRDefault="00B55617">
            <w:pPr>
              <w:pStyle w:val="TableParagraph"/>
              <w:spacing w:before="120"/>
              <w:ind w:left="371"/>
              <w:rPr>
                <w:i/>
                <w:sz w:val="24"/>
              </w:rPr>
            </w:pPr>
            <w:r>
              <w:rPr>
                <w:spacing w:val="-2"/>
                <w:sz w:val="24"/>
              </w:rPr>
              <w:t>Telephone/Fax</w:t>
            </w:r>
            <w:r>
              <w:rPr>
                <w:spacing w:val="-12"/>
                <w:sz w:val="24"/>
              </w:rPr>
              <w:t xml:space="preserve"> </w:t>
            </w:r>
            <w:r>
              <w:rPr>
                <w:spacing w:val="-2"/>
                <w:sz w:val="24"/>
              </w:rPr>
              <w:t>numbers:</w:t>
            </w:r>
            <w:r>
              <w:rPr>
                <w:spacing w:val="-9"/>
                <w:sz w:val="24"/>
              </w:rPr>
              <w:t xml:space="preserve"> </w:t>
            </w:r>
            <w:r>
              <w:rPr>
                <w:i/>
                <w:spacing w:val="-2"/>
                <w:sz w:val="24"/>
              </w:rPr>
              <w:t>[insert</w:t>
            </w:r>
            <w:r>
              <w:rPr>
                <w:i/>
                <w:spacing w:val="-8"/>
                <w:sz w:val="24"/>
              </w:rPr>
              <w:t xml:space="preserve"> </w:t>
            </w:r>
            <w:r>
              <w:rPr>
                <w:i/>
                <w:spacing w:val="-2"/>
                <w:sz w:val="24"/>
              </w:rPr>
              <w:t>Authorized</w:t>
            </w:r>
            <w:r>
              <w:rPr>
                <w:i/>
                <w:spacing w:val="-10"/>
                <w:sz w:val="24"/>
              </w:rPr>
              <w:t xml:space="preserve"> </w:t>
            </w:r>
            <w:r>
              <w:rPr>
                <w:i/>
                <w:spacing w:val="-2"/>
                <w:sz w:val="24"/>
              </w:rPr>
              <w:t>Representative’s</w:t>
            </w:r>
            <w:r>
              <w:rPr>
                <w:i/>
                <w:spacing w:val="-9"/>
                <w:sz w:val="24"/>
              </w:rPr>
              <w:t xml:space="preserve"> </w:t>
            </w:r>
            <w:r>
              <w:rPr>
                <w:i/>
                <w:spacing w:val="-2"/>
                <w:sz w:val="24"/>
              </w:rPr>
              <w:t>telephone/fax</w:t>
            </w:r>
            <w:r>
              <w:rPr>
                <w:i/>
                <w:spacing w:val="-9"/>
                <w:sz w:val="24"/>
              </w:rPr>
              <w:t xml:space="preserve"> </w:t>
            </w:r>
            <w:r>
              <w:rPr>
                <w:i/>
                <w:spacing w:val="-2"/>
                <w:sz w:val="24"/>
              </w:rPr>
              <w:t>numbers]</w:t>
            </w:r>
          </w:p>
          <w:p w14:paraId="2B821354" w14:textId="77777777" w:rsidR="00EB1E0A" w:rsidRDefault="00B55617">
            <w:pPr>
              <w:pStyle w:val="TableParagraph"/>
              <w:spacing w:before="120"/>
              <w:ind w:left="371"/>
              <w:rPr>
                <w:i/>
                <w:sz w:val="24"/>
              </w:rPr>
            </w:pPr>
            <w:r>
              <w:rPr>
                <w:spacing w:val="-2"/>
                <w:sz w:val="24"/>
              </w:rPr>
              <w:t>Email</w:t>
            </w:r>
            <w:r>
              <w:rPr>
                <w:spacing w:val="-10"/>
                <w:sz w:val="24"/>
              </w:rPr>
              <w:t xml:space="preserve"> </w:t>
            </w:r>
            <w:r>
              <w:rPr>
                <w:spacing w:val="-2"/>
                <w:sz w:val="24"/>
              </w:rPr>
              <w:t>Address:</w:t>
            </w:r>
            <w:r>
              <w:rPr>
                <w:spacing w:val="-7"/>
                <w:sz w:val="24"/>
              </w:rPr>
              <w:t xml:space="preserve"> </w:t>
            </w:r>
            <w:r>
              <w:rPr>
                <w:i/>
                <w:spacing w:val="-2"/>
                <w:sz w:val="24"/>
              </w:rPr>
              <w:t>[insert</w:t>
            </w:r>
            <w:r>
              <w:rPr>
                <w:i/>
                <w:spacing w:val="-7"/>
                <w:sz w:val="24"/>
              </w:rPr>
              <w:t xml:space="preserve"> </w:t>
            </w:r>
            <w:r>
              <w:rPr>
                <w:i/>
                <w:spacing w:val="-2"/>
                <w:sz w:val="24"/>
              </w:rPr>
              <w:t>Authorized</w:t>
            </w:r>
            <w:r>
              <w:rPr>
                <w:i/>
                <w:spacing w:val="-8"/>
                <w:sz w:val="24"/>
              </w:rPr>
              <w:t xml:space="preserve"> </w:t>
            </w:r>
            <w:r>
              <w:rPr>
                <w:i/>
                <w:spacing w:val="-2"/>
                <w:sz w:val="24"/>
              </w:rPr>
              <w:t>Representative’s</w:t>
            </w:r>
            <w:r>
              <w:rPr>
                <w:i/>
                <w:spacing w:val="-8"/>
                <w:sz w:val="24"/>
              </w:rPr>
              <w:t xml:space="preserve"> </w:t>
            </w:r>
            <w:r>
              <w:rPr>
                <w:i/>
                <w:spacing w:val="-2"/>
                <w:sz w:val="24"/>
              </w:rPr>
              <w:t>email</w:t>
            </w:r>
            <w:r>
              <w:rPr>
                <w:i/>
                <w:spacing w:val="-7"/>
                <w:sz w:val="24"/>
              </w:rPr>
              <w:t xml:space="preserve"> </w:t>
            </w:r>
            <w:r>
              <w:rPr>
                <w:i/>
                <w:spacing w:val="-2"/>
                <w:sz w:val="24"/>
              </w:rPr>
              <w:t>address]</w:t>
            </w:r>
          </w:p>
        </w:tc>
      </w:tr>
      <w:tr w:rsidR="00EB1E0A" w14:paraId="67F1E314" w14:textId="77777777">
        <w:trPr>
          <w:trHeight w:val="2570"/>
        </w:trPr>
        <w:tc>
          <w:tcPr>
            <w:tcW w:w="9182" w:type="dxa"/>
          </w:tcPr>
          <w:p w14:paraId="1562AF4A" w14:textId="77777777" w:rsidR="00EB1E0A" w:rsidRDefault="00B55617">
            <w:pPr>
              <w:pStyle w:val="TableParagraph"/>
              <w:tabs>
                <w:tab w:val="left" w:pos="827"/>
              </w:tabs>
              <w:spacing w:before="37"/>
              <w:ind w:left="199" w:right="770"/>
              <w:rPr>
                <w:i/>
                <w:sz w:val="24"/>
              </w:rPr>
            </w:pPr>
            <w:r>
              <w:rPr>
                <w:spacing w:val="-6"/>
                <w:sz w:val="24"/>
              </w:rPr>
              <w:t>7.</w:t>
            </w:r>
            <w:r>
              <w:rPr>
                <w:sz w:val="24"/>
              </w:rPr>
              <w:tab/>
              <w:t>Attached</w:t>
            </w:r>
            <w:r>
              <w:rPr>
                <w:spacing w:val="-14"/>
                <w:sz w:val="24"/>
              </w:rPr>
              <w:t xml:space="preserve"> </w:t>
            </w:r>
            <w:r>
              <w:rPr>
                <w:sz w:val="24"/>
              </w:rPr>
              <w:t>are</w:t>
            </w:r>
            <w:r>
              <w:rPr>
                <w:spacing w:val="-14"/>
                <w:sz w:val="24"/>
              </w:rPr>
              <w:t xml:space="preserve"> </w:t>
            </w:r>
            <w:r>
              <w:rPr>
                <w:sz w:val="24"/>
              </w:rPr>
              <w:t>copies</w:t>
            </w:r>
            <w:r>
              <w:rPr>
                <w:spacing w:val="-13"/>
                <w:sz w:val="24"/>
              </w:rPr>
              <w:t xml:space="preserve"> </w:t>
            </w:r>
            <w:r>
              <w:rPr>
                <w:sz w:val="24"/>
              </w:rPr>
              <w:t>of</w:t>
            </w:r>
            <w:r>
              <w:rPr>
                <w:spacing w:val="-14"/>
                <w:sz w:val="24"/>
              </w:rPr>
              <w:t xml:space="preserve"> </w:t>
            </w:r>
            <w:r>
              <w:rPr>
                <w:sz w:val="24"/>
              </w:rPr>
              <w:t>original</w:t>
            </w:r>
            <w:r>
              <w:rPr>
                <w:spacing w:val="-13"/>
                <w:sz w:val="24"/>
              </w:rPr>
              <w:t xml:space="preserve"> </w:t>
            </w:r>
            <w:r>
              <w:rPr>
                <w:sz w:val="24"/>
              </w:rPr>
              <w:t>documents</w:t>
            </w:r>
            <w:r>
              <w:rPr>
                <w:spacing w:val="-14"/>
                <w:sz w:val="24"/>
              </w:rPr>
              <w:t xml:space="preserve"> </w:t>
            </w:r>
            <w:r>
              <w:rPr>
                <w:sz w:val="24"/>
              </w:rPr>
              <w:t>of</w:t>
            </w:r>
            <w:r>
              <w:rPr>
                <w:spacing w:val="-13"/>
                <w:sz w:val="24"/>
              </w:rPr>
              <w:t xml:space="preserve"> </w:t>
            </w:r>
            <w:r>
              <w:rPr>
                <w:i/>
                <w:sz w:val="24"/>
              </w:rPr>
              <w:t>[check</w:t>
            </w:r>
            <w:r>
              <w:rPr>
                <w:i/>
                <w:spacing w:val="-14"/>
                <w:sz w:val="24"/>
              </w:rPr>
              <w:t xml:space="preserve"> </w:t>
            </w:r>
            <w:r>
              <w:rPr>
                <w:i/>
                <w:sz w:val="24"/>
              </w:rPr>
              <w:t>the</w:t>
            </w:r>
            <w:r>
              <w:rPr>
                <w:i/>
                <w:spacing w:val="-14"/>
                <w:sz w:val="24"/>
              </w:rPr>
              <w:t xml:space="preserve"> </w:t>
            </w:r>
            <w:r>
              <w:rPr>
                <w:i/>
                <w:sz w:val="24"/>
              </w:rPr>
              <w:t>box(es)</w:t>
            </w:r>
            <w:r>
              <w:rPr>
                <w:i/>
                <w:spacing w:val="-13"/>
                <w:sz w:val="24"/>
              </w:rPr>
              <w:t xml:space="preserve"> </w:t>
            </w:r>
            <w:r>
              <w:rPr>
                <w:i/>
                <w:sz w:val="24"/>
              </w:rPr>
              <w:t>of</w:t>
            </w:r>
            <w:r>
              <w:rPr>
                <w:i/>
                <w:spacing w:val="-14"/>
                <w:sz w:val="24"/>
              </w:rPr>
              <w:t xml:space="preserve"> </w:t>
            </w:r>
            <w:r>
              <w:rPr>
                <w:i/>
                <w:sz w:val="24"/>
              </w:rPr>
              <w:t>the</w:t>
            </w:r>
            <w:r>
              <w:rPr>
                <w:i/>
                <w:spacing w:val="-13"/>
                <w:sz w:val="24"/>
              </w:rPr>
              <w:t xml:space="preserve"> </w:t>
            </w:r>
            <w:r>
              <w:rPr>
                <w:i/>
                <w:sz w:val="24"/>
              </w:rPr>
              <w:t>attached original documents]</w:t>
            </w:r>
          </w:p>
          <w:p w14:paraId="05EB6501" w14:textId="77777777" w:rsidR="00EB1E0A" w:rsidRDefault="00B55617">
            <w:pPr>
              <w:pStyle w:val="TableParagraph"/>
              <w:tabs>
                <w:tab w:val="left" w:pos="647"/>
              </w:tabs>
              <w:spacing w:before="123"/>
              <w:ind w:left="647" w:right="715" w:hanging="449"/>
              <w:rPr>
                <w:sz w:val="24"/>
              </w:rPr>
            </w:pPr>
            <w:r>
              <w:rPr>
                <w:rFonts w:ascii="Wingdings" w:hAnsi="Wingdings"/>
                <w:spacing w:val="-10"/>
                <w:sz w:val="24"/>
              </w:rPr>
              <w:t></w:t>
            </w:r>
            <w:r>
              <w:rPr>
                <w:rFonts w:ascii="Times New Roman" w:hAnsi="Times New Roman"/>
                <w:sz w:val="24"/>
              </w:rPr>
              <w:tab/>
            </w:r>
            <w:r>
              <w:rPr>
                <w:spacing w:val="-2"/>
                <w:sz w:val="24"/>
              </w:rPr>
              <w:t>Articles</w:t>
            </w:r>
            <w:r>
              <w:rPr>
                <w:spacing w:val="-7"/>
                <w:sz w:val="24"/>
              </w:rPr>
              <w:t xml:space="preserve"> </w:t>
            </w:r>
            <w:r>
              <w:rPr>
                <w:spacing w:val="-2"/>
                <w:sz w:val="24"/>
              </w:rPr>
              <w:t>of</w:t>
            </w:r>
            <w:r>
              <w:rPr>
                <w:spacing w:val="-5"/>
                <w:sz w:val="24"/>
              </w:rPr>
              <w:t xml:space="preserve"> </w:t>
            </w:r>
            <w:r>
              <w:rPr>
                <w:spacing w:val="-2"/>
                <w:sz w:val="24"/>
              </w:rPr>
              <w:t>Incorporation</w:t>
            </w:r>
            <w:r>
              <w:rPr>
                <w:spacing w:val="-5"/>
                <w:sz w:val="24"/>
              </w:rPr>
              <w:t xml:space="preserve"> </w:t>
            </w:r>
            <w:r>
              <w:rPr>
                <w:spacing w:val="-2"/>
                <w:sz w:val="24"/>
              </w:rPr>
              <w:t>(or</w:t>
            </w:r>
            <w:r>
              <w:rPr>
                <w:spacing w:val="-6"/>
                <w:sz w:val="24"/>
              </w:rPr>
              <w:t xml:space="preserve"> </w:t>
            </w:r>
            <w:r>
              <w:rPr>
                <w:spacing w:val="-2"/>
                <w:sz w:val="24"/>
              </w:rPr>
              <w:t>equivalent</w:t>
            </w:r>
            <w:r>
              <w:rPr>
                <w:spacing w:val="-8"/>
                <w:sz w:val="24"/>
              </w:rPr>
              <w:t xml:space="preserve"> </w:t>
            </w:r>
            <w:r>
              <w:rPr>
                <w:spacing w:val="-2"/>
                <w:sz w:val="24"/>
              </w:rPr>
              <w:t>documents</w:t>
            </w:r>
            <w:r>
              <w:rPr>
                <w:spacing w:val="-9"/>
                <w:sz w:val="24"/>
              </w:rPr>
              <w:t xml:space="preserve"> </w:t>
            </w:r>
            <w:r>
              <w:rPr>
                <w:spacing w:val="-2"/>
                <w:sz w:val="24"/>
              </w:rPr>
              <w:t>of</w:t>
            </w:r>
            <w:r>
              <w:rPr>
                <w:spacing w:val="-5"/>
                <w:sz w:val="24"/>
              </w:rPr>
              <w:t xml:space="preserve"> </w:t>
            </w:r>
            <w:r>
              <w:rPr>
                <w:spacing w:val="-2"/>
                <w:sz w:val="24"/>
              </w:rPr>
              <w:t>constitution</w:t>
            </w:r>
            <w:r>
              <w:rPr>
                <w:spacing w:val="-5"/>
                <w:sz w:val="24"/>
              </w:rPr>
              <w:t xml:space="preserve"> </w:t>
            </w:r>
            <w:r>
              <w:rPr>
                <w:spacing w:val="-2"/>
                <w:sz w:val="24"/>
              </w:rPr>
              <w:t>or</w:t>
            </w:r>
            <w:r>
              <w:rPr>
                <w:spacing w:val="-6"/>
                <w:sz w:val="24"/>
              </w:rPr>
              <w:t xml:space="preserve"> </w:t>
            </w:r>
            <w:r>
              <w:rPr>
                <w:spacing w:val="-2"/>
                <w:sz w:val="24"/>
              </w:rPr>
              <w:t xml:space="preserve">association), </w:t>
            </w:r>
            <w:r>
              <w:rPr>
                <w:sz w:val="24"/>
              </w:rPr>
              <w:t>and/or</w:t>
            </w:r>
            <w:r>
              <w:rPr>
                <w:spacing w:val="-14"/>
                <w:sz w:val="24"/>
              </w:rPr>
              <w:t xml:space="preserve"> </w:t>
            </w:r>
            <w:r>
              <w:rPr>
                <w:sz w:val="24"/>
              </w:rPr>
              <w:t>documents</w:t>
            </w:r>
            <w:r>
              <w:rPr>
                <w:spacing w:val="-14"/>
                <w:sz w:val="24"/>
              </w:rPr>
              <w:t xml:space="preserve"> </w:t>
            </w:r>
            <w:r>
              <w:rPr>
                <w:sz w:val="24"/>
              </w:rPr>
              <w:t>of</w:t>
            </w:r>
            <w:r>
              <w:rPr>
                <w:spacing w:val="-13"/>
                <w:sz w:val="24"/>
              </w:rPr>
              <w:t xml:space="preserve"> </w:t>
            </w:r>
            <w:r>
              <w:rPr>
                <w:sz w:val="24"/>
              </w:rPr>
              <w:t>registration</w:t>
            </w:r>
            <w:r>
              <w:rPr>
                <w:spacing w:val="-14"/>
                <w:sz w:val="24"/>
              </w:rPr>
              <w:t xml:space="preserve"> </w:t>
            </w:r>
            <w:r>
              <w:rPr>
                <w:sz w:val="24"/>
              </w:rPr>
              <w:t>of</w:t>
            </w:r>
            <w:r>
              <w:rPr>
                <w:spacing w:val="-13"/>
                <w:sz w:val="24"/>
              </w:rPr>
              <w:t xml:space="preserve"> </w:t>
            </w:r>
            <w:r>
              <w:rPr>
                <w:sz w:val="24"/>
              </w:rPr>
              <w:t>the</w:t>
            </w:r>
            <w:r>
              <w:rPr>
                <w:spacing w:val="-16"/>
                <w:sz w:val="24"/>
              </w:rPr>
              <w:t xml:space="preserve"> </w:t>
            </w:r>
            <w:r>
              <w:rPr>
                <w:sz w:val="24"/>
              </w:rPr>
              <w:t>legal</w:t>
            </w:r>
            <w:r>
              <w:rPr>
                <w:spacing w:val="-19"/>
                <w:sz w:val="24"/>
              </w:rPr>
              <w:t xml:space="preserve"> </w:t>
            </w:r>
            <w:r>
              <w:rPr>
                <w:sz w:val="24"/>
              </w:rPr>
              <w:t>entity</w:t>
            </w:r>
            <w:r>
              <w:rPr>
                <w:spacing w:val="-17"/>
                <w:sz w:val="24"/>
              </w:rPr>
              <w:t xml:space="preserve"> </w:t>
            </w:r>
            <w:r>
              <w:rPr>
                <w:sz w:val="24"/>
              </w:rPr>
              <w:t>named</w:t>
            </w:r>
            <w:r>
              <w:rPr>
                <w:spacing w:val="-15"/>
                <w:sz w:val="24"/>
              </w:rPr>
              <w:t xml:space="preserve"> </w:t>
            </w:r>
            <w:r>
              <w:rPr>
                <w:sz w:val="24"/>
              </w:rPr>
              <w:t>above.</w:t>
            </w:r>
          </w:p>
          <w:p w14:paraId="328E96E7" w14:textId="77777777" w:rsidR="00EB1E0A" w:rsidRDefault="00B55617" w:rsidP="00392040">
            <w:pPr>
              <w:pStyle w:val="TableParagraph"/>
              <w:numPr>
                <w:ilvl w:val="0"/>
                <w:numId w:val="8"/>
              </w:numPr>
              <w:tabs>
                <w:tab w:val="left" w:pos="567"/>
              </w:tabs>
              <w:spacing w:before="120"/>
              <w:ind w:left="567" w:hanging="368"/>
              <w:rPr>
                <w:sz w:val="24"/>
              </w:rPr>
            </w:pPr>
            <w:r>
              <w:rPr>
                <w:spacing w:val="-2"/>
                <w:sz w:val="24"/>
              </w:rPr>
              <w:t>Average</w:t>
            </w:r>
            <w:r>
              <w:rPr>
                <w:spacing w:val="-7"/>
                <w:sz w:val="24"/>
              </w:rPr>
              <w:t xml:space="preserve"> </w:t>
            </w:r>
            <w:r>
              <w:rPr>
                <w:spacing w:val="-2"/>
                <w:sz w:val="24"/>
              </w:rPr>
              <w:t>annual</w:t>
            </w:r>
            <w:r>
              <w:rPr>
                <w:spacing w:val="-5"/>
                <w:sz w:val="24"/>
              </w:rPr>
              <w:t xml:space="preserve"> </w:t>
            </w:r>
            <w:r>
              <w:rPr>
                <w:spacing w:val="-2"/>
                <w:sz w:val="24"/>
              </w:rPr>
              <w:t>turnover</w:t>
            </w:r>
            <w:r>
              <w:rPr>
                <w:spacing w:val="-4"/>
                <w:sz w:val="24"/>
              </w:rPr>
              <w:t xml:space="preserve"> </w:t>
            </w:r>
            <w:r>
              <w:rPr>
                <w:spacing w:val="-2"/>
                <w:sz w:val="24"/>
              </w:rPr>
              <w:t>for</w:t>
            </w:r>
            <w:r>
              <w:rPr>
                <w:spacing w:val="-5"/>
                <w:sz w:val="24"/>
              </w:rPr>
              <w:t xml:space="preserve"> </w:t>
            </w:r>
            <w:r>
              <w:rPr>
                <w:spacing w:val="-2"/>
                <w:sz w:val="24"/>
              </w:rPr>
              <w:t>past</w:t>
            </w:r>
            <w:r>
              <w:rPr>
                <w:spacing w:val="-4"/>
                <w:sz w:val="24"/>
              </w:rPr>
              <w:t xml:space="preserve"> </w:t>
            </w:r>
            <w:r>
              <w:rPr>
                <w:spacing w:val="-2"/>
                <w:sz w:val="24"/>
              </w:rPr>
              <w:t>3</w:t>
            </w:r>
            <w:r>
              <w:rPr>
                <w:spacing w:val="-4"/>
                <w:sz w:val="24"/>
              </w:rPr>
              <w:t xml:space="preserve"> </w:t>
            </w:r>
            <w:r>
              <w:rPr>
                <w:spacing w:val="-2"/>
                <w:sz w:val="24"/>
              </w:rPr>
              <w:t>years.</w:t>
            </w:r>
          </w:p>
          <w:p w14:paraId="233FF6F5" w14:textId="77777777" w:rsidR="00EB1E0A" w:rsidRDefault="00B55617" w:rsidP="00392040">
            <w:pPr>
              <w:pStyle w:val="TableParagraph"/>
              <w:numPr>
                <w:ilvl w:val="0"/>
                <w:numId w:val="8"/>
              </w:numPr>
              <w:tabs>
                <w:tab w:val="left" w:pos="566"/>
                <w:tab w:val="left" w:pos="647"/>
              </w:tabs>
              <w:spacing w:before="120"/>
              <w:ind w:right="620" w:hanging="449"/>
              <w:rPr>
                <w:sz w:val="24"/>
              </w:rPr>
            </w:pPr>
            <w:r>
              <w:rPr>
                <w:spacing w:val="-2"/>
                <w:sz w:val="24"/>
              </w:rPr>
              <w:t>Copy</w:t>
            </w:r>
            <w:r>
              <w:rPr>
                <w:spacing w:val="-6"/>
                <w:sz w:val="24"/>
              </w:rPr>
              <w:t xml:space="preserve"> </w:t>
            </w:r>
            <w:r>
              <w:rPr>
                <w:spacing w:val="-2"/>
                <w:sz w:val="24"/>
              </w:rPr>
              <w:t>of</w:t>
            </w:r>
            <w:r>
              <w:rPr>
                <w:spacing w:val="-4"/>
                <w:sz w:val="24"/>
              </w:rPr>
              <w:t xml:space="preserve"> </w:t>
            </w:r>
            <w:r>
              <w:rPr>
                <w:spacing w:val="-2"/>
                <w:sz w:val="24"/>
              </w:rPr>
              <w:t>audited</w:t>
            </w:r>
            <w:r>
              <w:rPr>
                <w:spacing w:val="-4"/>
                <w:sz w:val="24"/>
              </w:rPr>
              <w:t xml:space="preserve"> </w:t>
            </w:r>
            <w:r>
              <w:rPr>
                <w:spacing w:val="-2"/>
                <w:sz w:val="24"/>
              </w:rPr>
              <w:t>financial</w:t>
            </w:r>
            <w:r>
              <w:rPr>
                <w:spacing w:val="-5"/>
                <w:sz w:val="24"/>
              </w:rPr>
              <w:t xml:space="preserve"> </w:t>
            </w:r>
            <w:r>
              <w:rPr>
                <w:spacing w:val="-2"/>
                <w:sz w:val="24"/>
              </w:rPr>
              <w:t>statements</w:t>
            </w:r>
            <w:r>
              <w:rPr>
                <w:spacing w:val="-6"/>
                <w:sz w:val="24"/>
              </w:rPr>
              <w:t xml:space="preserve"> </w:t>
            </w:r>
            <w:r>
              <w:rPr>
                <w:spacing w:val="-2"/>
                <w:sz w:val="24"/>
              </w:rPr>
              <w:t>for</w:t>
            </w:r>
            <w:r>
              <w:rPr>
                <w:spacing w:val="-5"/>
                <w:sz w:val="24"/>
              </w:rPr>
              <w:t xml:space="preserve"> </w:t>
            </w:r>
            <w:r>
              <w:rPr>
                <w:spacing w:val="-2"/>
                <w:sz w:val="24"/>
              </w:rPr>
              <w:t>year</w:t>
            </w:r>
            <w:r>
              <w:rPr>
                <w:spacing w:val="-4"/>
                <w:sz w:val="24"/>
              </w:rPr>
              <w:t xml:space="preserve"> </w:t>
            </w:r>
            <w:r>
              <w:rPr>
                <w:spacing w:val="-2"/>
                <w:sz w:val="24"/>
              </w:rPr>
              <w:t>i.e.</w:t>
            </w:r>
            <w:r>
              <w:rPr>
                <w:spacing w:val="-6"/>
                <w:sz w:val="24"/>
              </w:rPr>
              <w:t xml:space="preserve"> </w:t>
            </w:r>
            <w:r>
              <w:rPr>
                <w:spacing w:val="-2"/>
                <w:sz w:val="24"/>
              </w:rPr>
              <w:t>F.Y</w:t>
            </w:r>
            <w:r>
              <w:rPr>
                <w:spacing w:val="-5"/>
                <w:sz w:val="24"/>
              </w:rPr>
              <w:t xml:space="preserve"> </w:t>
            </w:r>
            <w:r>
              <w:rPr>
                <w:spacing w:val="-2"/>
                <w:sz w:val="24"/>
              </w:rPr>
              <w:t>20</w:t>
            </w:r>
            <w:r w:rsidR="00F31F5D">
              <w:rPr>
                <w:spacing w:val="-2"/>
                <w:sz w:val="24"/>
              </w:rPr>
              <w:t>21</w:t>
            </w:r>
            <w:r>
              <w:rPr>
                <w:spacing w:val="-2"/>
                <w:sz w:val="24"/>
              </w:rPr>
              <w:t>-20</w:t>
            </w:r>
            <w:r w:rsidR="00F31F5D">
              <w:rPr>
                <w:spacing w:val="-2"/>
                <w:sz w:val="24"/>
              </w:rPr>
              <w:t>22</w:t>
            </w:r>
            <w:r>
              <w:rPr>
                <w:spacing w:val="-2"/>
                <w:sz w:val="24"/>
              </w:rPr>
              <w:t>,</w:t>
            </w:r>
            <w:r>
              <w:rPr>
                <w:spacing w:val="-5"/>
                <w:sz w:val="24"/>
              </w:rPr>
              <w:t xml:space="preserve"> </w:t>
            </w:r>
            <w:r>
              <w:rPr>
                <w:spacing w:val="-2"/>
                <w:sz w:val="24"/>
              </w:rPr>
              <w:t>20</w:t>
            </w:r>
            <w:r w:rsidR="00F31F5D">
              <w:rPr>
                <w:spacing w:val="-2"/>
                <w:sz w:val="24"/>
              </w:rPr>
              <w:t>22</w:t>
            </w:r>
            <w:r>
              <w:rPr>
                <w:spacing w:val="-2"/>
                <w:sz w:val="24"/>
              </w:rPr>
              <w:t>-</w:t>
            </w:r>
            <w:r w:rsidR="00F31F5D">
              <w:rPr>
                <w:spacing w:val="-2"/>
                <w:sz w:val="24"/>
              </w:rPr>
              <w:t>23</w:t>
            </w:r>
            <w:r>
              <w:rPr>
                <w:spacing w:val="-5"/>
                <w:sz w:val="24"/>
              </w:rPr>
              <w:t xml:space="preserve"> </w:t>
            </w:r>
            <w:r>
              <w:rPr>
                <w:spacing w:val="-2"/>
                <w:sz w:val="24"/>
              </w:rPr>
              <w:t>and</w:t>
            </w:r>
            <w:r>
              <w:rPr>
                <w:spacing w:val="-4"/>
                <w:sz w:val="24"/>
              </w:rPr>
              <w:t xml:space="preserve"> </w:t>
            </w:r>
            <w:r>
              <w:rPr>
                <w:spacing w:val="-2"/>
                <w:sz w:val="24"/>
              </w:rPr>
              <w:t>20</w:t>
            </w:r>
            <w:r w:rsidR="00F31F5D">
              <w:rPr>
                <w:spacing w:val="-2"/>
                <w:sz w:val="24"/>
              </w:rPr>
              <w:t>23</w:t>
            </w:r>
            <w:r>
              <w:rPr>
                <w:spacing w:val="-2"/>
                <w:sz w:val="24"/>
              </w:rPr>
              <w:t>- 202</w:t>
            </w:r>
            <w:r w:rsidR="00F31F5D">
              <w:rPr>
                <w:spacing w:val="-2"/>
                <w:sz w:val="24"/>
              </w:rPr>
              <w:t>4</w:t>
            </w:r>
            <w:r>
              <w:rPr>
                <w:spacing w:val="-2"/>
                <w:sz w:val="24"/>
              </w:rPr>
              <w:t>)’.</w:t>
            </w:r>
          </w:p>
        </w:tc>
      </w:tr>
    </w:tbl>
    <w:p w14:paraId="45A15A72" w14:textId="77777777" w:rsidR="00EB1E0A" w:rsidRDefault="00EB1E0A">
      <w:pPr>
        <w:rPr>
          <w:sz w:val="24"/>
        </w:rPr>
        <w:sectPr w:rsidR="00EB1E0A" w:rsidSect="007F71A3">
          <w:pgSz w:w="12240" w:h="15840"/>
          <w:pgMar w:top="1440" w:right="1440" w:bottom="1440" w:left="1440" w:header="0" w:footer="681" w:gutter="0"/>
          <w:cols w:space="720"/>
        </w:sect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EB1E0A" w14:paraId="5257B377" w14:textId="77777777">
        <w:trPr>
          <w:trHeight w:val="4143"/>
        </w:trPr>
        <w:tc>
          <w:tcPr>
            <w:tcW w:w="9182" w:type="dxa"/>
          </w:tcPr>
          <w:p w14:paraId="5A179BA2" w14:textId="77777777" w:rsidR="00EB1E0A" w:rsidRDefault="00B55617" w:rsidP="00392040">
            <w:pPr>
              <w:pStyle w:val="TableParagraph"/>
              <w:numPr>
                <w:ilvl w:val="0"/>
                <w:numId w:val="7"/>
              </w:numPr>
              <w:tabs>
                <w:tab w:val="left" w:pos="566"/>
                <w:tab w:val="left" w:pos="647"/>
              </w:tabs>
              <w:ind w:right="239" w:hanging="449"/>
              <w:rPr>
                <w:sz w:val="24"/>
              </w:rPr>
            </w:pPr>
            <w:r>
              <w:rPr>
                <w:sz w:val="24"/>
              </w:rPr>
              <w:lastRenderedPageBreak/>
              <w:t>In</w:t>
            </w:r>
            <w:r>
              <w:rPr>
                <w:spacing w:val="-6"/>
                <w:sz w:val="24"/>
              </w:rPr>
              <w:t xml:space="preserve"> </w:t>
            </w:r>
            <w:r>
              <w:rPr>
                <w:sz w:val="24"/>
              </w:rPr>
              <w:t>case</w:t>
            </w:r>
            <w:r>
              <w:rPr>
                <w:spacing w:val="-7"/>
                <w:sz w:val="24"/>
              </w:rPr>
              <w:t xml:space="preserve"> </w:t>
            </w:r>
            <w:r>
              <w:rPr>
                <w:sz w:val="24"/>
              </w:rPr>
              <w:t>of</w:t>
            </w:r>
            <w:r>
              <w:rPr>
                <w:spacing w:val="-6"/>
                <w:sz w:val="24"/>
              </w:rPr>
              <w:t xml:space="preserve"> </w:t>
            </w:r>
            <w:r>
              <w:rPr>
                <w:sz w:val="24"/>
              </w:rPr>
              <w:t>JV,</w:t>
            </w:r>
            <w:r>
              <w:rPr>
                <w:spacing w:val="-7"/>
                <w:sz w:val="24"/>
              </w:rPr>
              <w:t xml:space="preserve"> </w:t>
            </w:r>
            <w:r>
              <w:rPr>
                <w:sz w:val="24"/>
              </w:rPr>
              <w:t>letter</w:t>
            </w:r>
            <w:r>
              <w:rPr>
                <w:spacing w:val="-7"/>
                <w:sz w:val="24"/>
              </w:rPr>
              <w:t xml:space="preserve"> </w:t>
            </w:r>
            <w:r>
              <w:rPr>
                <w:sz w:val="24"/>
              </w:rPr>
              <w:t>of</w:t>
            </w:r>
            <w:r>
              <w:rPr>
                <w:spacing w:val="-9"/>
                <w:sz w:val="24"/>
              </w:rPr>
              <w:t xml:space="preserve"> </w:t>
            </w:r>
            <w:r>
              <w:rPr>
                <w:sz w:val="24"/>
              </w:rPr>
              <w:t>intent</w:t>
            </w:r>
            <w:r>
              <w:rPr>
                <w:spacing w:val="-9"/>
                <w:sz w:val="24"/>
              </w:rPr>
              <w:t xml:space="preserve"> </w:t>
            </w:r>
            <w:r>
              <w:rPr>
                <w:sz w:val="24"/>
              </w:rPr>
              <w:t>to</w:t>
            </w:r>
            <w:r>
              <w:rPr>
                <w:spacing w:val="-9"/>
                <w:sz w:val="24"/>
              </w:rPr>
              <w:t xml:space="preserve"> </w:t>
            </w:r>
            <w:r>
              <w:rPr>
                <w:sz w:val="24"/>
              </w:rPr>
              <w:t>form</w:t>
            </w:r>
            <w:r>
              <w:rPr>
                <w:spacing w:val="-7"/>
                <w:sz w:val="24"/>
              </w:rPr>
              <w:t xml:space="preserve"> </w:t>
            </w:r>
            <w:r>
              <w:rPr>
                <w:sz w:val="24"/>
              </w:rPr>
              <w:t>JV</w:t>
            </w:r>
            <w:r>
              <w:rPr>
                <w:spacing w:val="-7"/>
                <w:sz w:val="24"/>
              </w:rPr>
              <w:t xml:space="preserve"> </w:t>
            </w:r>
            <w:r>
              <w:rPr>
                <w:sz w:val="24"/>
              </w:rPr>
              <w:t>or</w:t>
            </w:r>
            <w:r>
              <w:rPr>
                <w:spacing w:val="-7"/>
                <w:sz w:val="24"/>
              </w:rPr>
              <w:t xml:space="preserve"> </w:t>
            </w:r>
            <w:r>
              <w:rPr>
                <w:sz w:val="24"/>
              </w:rPr>
              <w:t>JV</w:t>
            </w:r>
            <w:r>
              <w:rPr>
                <w:spacing w:val="-9"/>
                <w:sz w:val="24"/>
              </w:rPr>
              <w:t xml:space="preserve"> </w:t>
            </w:r>
            <w:r>
              <w:rPr>
                <w:sz w:val="24"/>
              </w:rPr>
              <w:t>agreement</w:t>
            </w:r>
            <w:r>
              <w:rPr>
                <w:spacing w:val="-5"/>
                <w:sz w:val="24"/>
              </w:rPr>
              <w:t xml:space="preserve"> </w:t>
            </w:r>
            <w:r>
              <w:rPr>
                <w:sz w:val="24"/>
              </w:rPr>
              <w:t>-</w:t>
            </w:r>
            <w:r>
              <w:rPr>
                <w:spacing w:val="-6"/>
                <w:sz w:val="24"/>
              </w:rPr>
              <w:t xml:space="preserve"> </w:t>
            </w:r>
            <w:r>
              <w:rPr>
                <w:sz w:val="24"/>
              </w:rPr>
              <w:t>copy</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rPr>
              <w:t>Memorandum</w:t>
            </w:r>
            <w:r>
              <w:rPr>
                <w:spacing w:val="-7"/>
                <w:sz w:val="24"/>
              </w:rPr>
              <w:t xml:space="preserve"> </w:t>
            </w:r>
            <w:r>
              <w:rPr>
                <w:sz w:val="24"/>
              </w:rPr>
              <w:t xml:space="preserve">of </w:t>
            </w:r>
            <w:r>
              <w:rPr>
                <w:spacing w:val="-2"/>
                <w:sz w:val="24"/>
              </w:rPr>
              <w:t>Understanding/Agreement</w:t>
            </w:r>
            <w:r>
              <w:rPr>
                <w:spacing w:val="-5"/>
                <w:sz w:val="24"/>
              </w:rPr>
              <w:t xml:space="preserve"> </w:t>
            </w:r>
            <w:r>
              <w:rPr>
                <w:spacing w:val="-2"/>
                <w:sz w:val="24"/>
              </w:rPr>
              <w:t>or</w:t>
            </w:r>
            <w:r>
              <w:rPr>
                <w:spacing w:val="-6"/>
                <w:sz w:val="24"/>
              </w:rPr>
              <w:t xml:space="preserve"> </w:t>
            </w:r>
            <w:r>
              <w:rPr>
                <w:spacing w:val="-2"/>
                <w:sz w:val="24"/>
              </w:rPr>
              <w:t>Letter</w:t>
            </w:r>
            <w:r>
              <w:rPr>
                <w:spacing w:val="-6"/>
                <w:sz w:val="24"/>
              </w:rPr>
              <w:t xml:space="preserve"> </w:t>
            </w:r>
            <w:r>
              <w:rPr>
                <w:spacing w:val="-2"/>
                <w:sz w:val="24"/>
              </w:rPr>
              <w:t>of</w:t>
            </w:r>
            <w:r>
              <w:rPr>
                <w:spacing w:val="-8"/>
                <w:sz w:val="24"/>
              </w:rPr>
              <w:t xml:space="preserve"> </w:t>
            </w:r>
            <w:r>
              <w:rPr>
                <w:spacing w:val="-2"/>
                <w:sz w:val="24"/>
              </w:rPr>
              <w:t>Intent</w:t>
            </w:r>
            <w:r>
              <w:rPr>
                <w:spacing w:val="-5"/>
                <w:sz w:val="24"/>
              </w:rPr>
              <w:t xml:space="preserve"> </w:t>
            </w:r>
            <w:r>
              <w:rPr>
                <w:spacing w:val="-2"/>
                <w:sz w:val="24"/>
              </w:rPr>
              <w:t>to</w:t>
            </w:r>
            <w:r>
              <w:rPr>
                <w:spacing w:val="-8"/>
                <w:sz w:val="24"/>
              </w:rPr>
              <w:t xml:space="preserve"> </w:t>
            </w:r>
            <w:r>
              <w:rPr>
                <w:spacing w:val="-2"/>
                <w:sz w:val="24"/>
              </w:rPr>
              <w:t>form</w:t>
            </w:r>
            <w:r>
              <w:rPr>
                <w:spacing w:val="-6"/>
                <w:sz w:val="24"/>
              </w:rPr>
              <w:t xml:space="preserve"> </w:t>
            </w:r>
            <w:r>
              <w:rPr>
                <w:spacing w:val="-2"/>
                <w:sz w:val="24"/>
              </w:rPr>
              <w:t>a</w:t>
            </w:r>
            <w:r>
              <w:rPr>
                <w:spacing w:val="-6"/>
                <w:sz w:val="24"/>
              </w:rPr>
              <w:t xml:space="preserve"> </w:t>
            </w:r>
            <w:r>
              <w:rPr>
                <w:spacing w:val="-2"/>
                <w:sz w:val="24"/>
              </w:rPr>
              <w:t>JV/Consortium,</w:t>
            </w:r>
            <w:r>
              <w:rPr>
                <w:spacing w:val="-6"/>
                <w:sz w:val="24"/>
              </w:rPr>
              <w:t xml:space="preserve"> </w:t>
            </w:r>
            <w:r>
              <w:rPr>
                <w:spacing w:val="-2"/>
                <w:sz w:val="24"/>
              </w:rPr>
              <w:t>or</w:t>
            </w:r>
            <w:r>
              <w:rPr>
                <w:spacing w:val="-8"/>
                <w:sz w:val="24"/>
              </w:rPr>
              <w:t xml:space="preserve"> </w:t>
            </w:r>
            <w:r>
              <w:rPr>
                <w:spacing w:val="-2"/>
                <w:sz w:val="24"/>
              </w:rPr>
              <w:t xml:space="preserve">Registration </w:t>
            </w:r>
            <w:r>
              <w:rPr>
                <w:sz w:val="24"/>
              </w:rPr>
              <w:t>of JV/Consortium, if registered</w:t>
            </w:r>
          </w:p>
          <w:p w14:paraId="56BA75FC" w14:textId="77777777" w:rsidR="00EB1E0A" w:rsidRDefault="00B55617" w:rsidP="00392040">
            <w:pPr>
              <w:pStyle w:val="TableParagraph"/>
              <w:numPr>
                <w:ilvl w:val="0"/>
                <w:numId w:val="7"/>
              </w:numPr>
              <w:tabs>
                <w:tab w:val="left" w:pos="567"/>
              </w:tabs>
              <w:spacing w:before="119"/>
              <w:ind w:left="567" w:hanging="368"/>
              <w:rPr>
                <w:sz w:val="24"/>
              </w:rPr>
            </w:pPr>
            <w:r>
              <w:rPr>
                <w:spacing w:val="-2"/>
                <w:sz w:val="24"/>
              </w:rPr>
              <w:t>In</w:t>
            </w:r>
            <w:r>
              <w:rPr>
                <w:spacing w:val="-5"/>
                <w:sz w:val="24"/>
              </w:rPr>
              <w:t xml:space="preserve"> </w:t>
            </w:r>
            <w:r>
              <w:rPr>
                <w:spacing w:val="-2"/>
                <w:sz w:val="24"/>
              </w:rPr>
              <w:t>case</w:t>
            </w:r>
            <w:r>
              <w:rPr>
                <w:spacing w:val="-5"/>
                <w:sz w:val="24"/>
              </w:rPr>
              <w:t xml:space="preserve"> </w:t>
            </w:r>
            <w:r>
              <w:rPr>
                <w:spacing w:val="-2"/>
                <w:sz w:val="24"/>
              </w:rPr>
              <w:t>of</w:t>
            </w:r>
            <w:r>
              <w:rPr>
                <w:spacing w:val="-5"/>
                <w:sz w:val="24"/>
              </w:rPr>
              <w:t xml:space="preserve"> </w:t>
            </w:r>
            <w:r>
              <w:rPr>
                <w:spacing w:val="-2"/>
                <w:sz w:val="24"/>
              </w:rPr>
              <w:t>Government-owned</w:t>
            </w:r>
            <w:r>
              <w:rPr>
                <w:spacing w:val="-4"/>
                <w:sz w:val="24"/>
              </w:rPr>
              <w:t xml:space="preserve"> </w:t>
            </w:r>
            <w:r>
              <w:rPr>
                <w:spacing w:val="-2"/>
                <w:sz w:val="24"/>
              </w:rPr>
              <w:t>enterprise</w:t>
            </w:r>
            <w:r>
              <w:rPr>
                <w:spacing w:val="-5"/>
                <w:sz w:val="24"/>
              </w:rPr>
              <w:t xml:space="preserve"> </w:t>
            </w:r>
            <w:r>
              <w:rPr>
                <w:spacing w:val="-2"/>
                <w:sz w:val="24"/>
              </w:rPr>
              <w:t>or</w:t>
            </w:r>
            <w:r>
              <w:rPr>
                <w:spacing w:val="-5"/>
                <w:sz w:val="24"/>
              </w:rPr>
              <w:t xml:space="preserve"> </w:t>
            </w:r>
            <w:r>
              <w:rPr>
                <w:spacing w:val="-2"/>
                <w:sz w:val="24"/>
              </w:rPr>
              <w:t>institution:</w:t>
            </w:r>
          </w:p>
          <w:p w14:paraId="4A4D201C" w14:textId="77777777" w:rsidR="00EB1E0A" w:rsidRDefault="00B55617" w:rsidP="00392040">
            <w:pPr>
              <w:pStyle w:val="TableParagraph"/>
              <w:numPr>
                <w:ilvl w:val="1"/>
                <w:numId w:val="7"/>
              </w:numPr>
              <w:tabs>
                <w:tab w:val="left" w:pos="827"/>
              </w:tabs>
              <w:spacing w:before="119"/>
              <w:rPr>
                <w:sz w:val="24"/>
              </w:rPr>
            </w:pPr>
            <w:r>
              <w:rPr>
                <w:spacing w:val="-2"/>
                <w:sz w:val="24"/>
              </w:rPr>
              <w:t>Legal</w:t>
            </w:r>
            <w:r>
              <w:rPr>
                <w:spacing w:val="-6"/>
                <w:sz w:val="24"/>
              </w:rPr>
              <w:t xml:space="preserve"> </w:t>
            </w:r>
            <w:r>
              <w:rPr>
                <w:spacing w:val="-2"/>
                <w:sz w:val="24"/>
              </w:rPr>
              <w:t>and</w:t>
            </w:r>
            <w:r>
              <w:rPr>
                <w:spacing w:val="-4"/>
                <w:sz w:val="24"/>
              </w:rPr>
              <w:t xml:space="preserve"> </w:t>
            </w:r>
            <w:r>
              <w:rPr>
                <w:spacing w:val="-2"/>
                <w:sz w:val="24"/>
              </w:rPr>
              <w:t>financial</w:t>
            </w:r>
            <w:r>
              <w:rPr>
                <w:spacing w:val="-5"/>
                <w:sz w:val="24"/>
              </w:rPr>
              <w:t xml:space="preserve"> </w:t>
            </w:r>
            <w:r>
              <w:rPr>
                <w:spacing w:val="-2"/>
                <w:sz w:val="24"/>
              </w:rPr>
              <w:t>autonomy</w:t>
            </w:r>
          </w:p>
          <w:p w14:paraId="0BD5AAAA" w14:textId="77777777" w:rsidR="00EB1E0A" w:rsidRDefault="00B55617" w:rsidP="00392040">
            <w:pPr>
              <w:pStyle w:val="TableParagraph"/>
              <w:numPr>
                <w:ilvl w:val="1"/>
                <w:numId w:val="7"/>
              </w:numPr>
              <w:tabs>
                <w:tab w:val="left" w:pos="827"/>
              </w:tabs>
              <w:spacing w:before="1"/>
              <w:rPr>
                <w:sz w:val="24"/>
              </w:rPr>
            </w:pPr>
            <w:r>
              <w:rPr>
                <w:spacing w:val="-2"/>
                <w:sz w:val="24"/>
              </w:rPr>
              <w:t>Operation</w:t>
            </w:r>
            <w:r>
              <w:rPr>
                <w:spacing w:val="-7"/>
                <w:sz w:val="24"/>
              </w:rPr>
              <w:t xml:space="preserve"> </w:t>
            </w:r>
            <w:r>
              <w:rPr>
                <w:spacing w:val="-2"/>
                <w:sz w:val="24"/>
              </w:rPr>
              <w:t>under</w:t>
            </w:r>
            <w:r>
              <w:rPr>
                <w:spacing w:val="-7"/>
                <w:sz w:val="24"/>
              </w:rPr>
              <w:t xml:space="preserve"> </w:t>
            </w:r>
            <w:r>
              <w:rPr>
                <w:spacing w:val="-2"/>
                <w:sz w:val="24"/>
              </w:rPr>
              <w:t>commercial</w:t>
            </w:r>
            <w:r>
              <w:rPr>
                <w:spacing w:val="-6"/>
                <w:sz w:val="24"/>
              </w:rPr>
              <w:t xml:space="preserve"> </w:t>
            </w:r>
            <w:r>
              <w:rPr>
                <w:spacing w:val="-5"/>
                <w:sz w:val="24"/>
              </w:rPr>
              <w:t>law</w:t>
            </w:r>
          </w:p>
          <w:p w14:paraId="1F010318" w14:textId="77777777" w:rsidR="00EB1E0A" w:rsidRDefault="00EB1E0A">
            <w:pPr>
              <w:pStyle w:val="TableParagraph"/>
              <w:rPr>
                <w:sz w:val="24"/>
              </w:rPr>
            </w:pPr>
          </w:p>
          <w:p w14:paraId="04E06034" w14:textId="77777777" w:rsidR="00EB1E0A" w:rsidRDefault="00B55617" w:rsidP="00392040">
            <w:pPr>
              <w:pStyle w:val="TableParagraph"/>
              <w:numPr>
                <w:ilvl w:val="0"/>
                <w:numId w:val="7"/>
              </w:numPr>
              <w:tabs>
                <w:tab w:val="left" w:pos="567"/>
              </w:tabs>
              <w:ind w:left="567" w:hanging="368"/>
              <w:rPr>
                <w:sz w:val="24"/>
              </w:rPr>
            </w:pPr>
            <w:r>
              <w:rPr>
                <w:spacing w:val="-2"/>
                <w:sz w:val="24"/>
              </w:rPr>
              <w:t>Authorization</w:t>
            </w:r>
            <w:r>
              <w:rPr>
                <w:spacing w:val="-5"/>
                <w:sz w:val="24"/>
              </w:rPr>
              <w:t xml:space="preserve"> </w:t>
            </w:r>
            <w:r>
              <w:rPr>
                <w:spacing w:val="-2"/>
                <w:sz w:val="24"/>
              </w:rPr>
              <w:t>letter</w:t>
            </w:r>
            <w:r>
              <w:rPr>
                <w:spacing w:val="-8"/>
                <w:sz w:val="24"/>
              </w:rPr>
              <w:t xml:space="preserve"> </w:t>
            </w:r>
            <w:r>
              <w:rPr>
                <w:spacing w:val="-2"/>
                <w:sz w:val="24"/>
              </w:rPr>
              <w:t>from</w:t>
            </w:r>
            <w:r>
              <w:rPr>
                <w:spacing w:val="-6"/>
                <w:sz w:val="24"/>
              </w:rPr>
              <w:t xml:space="preserve"> </w:t>
            </w:r>
            <w:r>
              <w:rPr>
                <w:spacing w:val="-2"/>
                <w:sz w:val="24"/>
              </w:rPr>
              <w:t>the</w:t>
            </w:r>
            <w:r>
              <w:rPr>
                <w:spacing w:val="-6"/>
                <w:sz w:val="24"/>
              </w:rPr>
              <w:t xml:space="preserve"> </w:t>
            </w:r>
            <w:r>
              <w:rPr>
                <w:spacing w:val="-2"/>
                <w:sz w:val="24"/>
              </w:rPr>
              <w:t>Parental</w:t>
            </w:r>
            <w:r>
              <w:rPr>
                <w:spacing w:val="-6"/>
                <w:sz w:val="24"/>
              </w:rPr>
              <w:t xml:space="preserve"> </w:t>
            </w:r>
            <w:r>
              <w:rPr>
                <w:spacing w:val="-2"/>
                <w:sz w:val="24"/>
              </w:rPr>
              <w:t>Company</w:t>
            </w:r>
            <w:r>
              <w:rPr>
                <w:spacing w:val="-7"/>
                <w:sz w:val="24"/>
              </w:rPr>
              <w:t xml:space="preserve"> </w:t>
            </w:r>
            <w:r>
              <w:rPr>
                <w:spacing w:val="-2"/>
                <w:sz w:val="24"/>
              </w:rPr>
              <w:t>for</w:t>
            </w:r>
            <w:r>
              <w:rPr>
                <w:spacing w:val="-6"/>
                <w:sz w:val="24"/>
              </w:rPr>
              <w:t xml:space="preserve"> </w:t>
            </w:r>
            <w:r>
              <w:rPr>
                <w:spacing w:val="-2"/>
                <w:sz w:val="24"/>
              </w:rPr>
              <w:t>Authorized</w:t>
            </w:r>
            <w:r>
              <w:rPr>
                <w:spacing w:val="-4"/>
                <w:sz w:val="24"/>
              </w:rPr>
              <w:t xml:space="preserve"> </w:t>
            </w:r>
            <w:r>
              <w:rPr>
                <w:spacing w:val="-2"/>
                <w:sz w:val="24"/>
              </w:rPr>
              <w:t>Agent.</w:t>
            </w:r>
          </w:p>
          <w:p w14:paraId="2ED74C03" w14:textId="77777777" w:rsidR="00EB1E0A" w:rsidRDefault="00B55617" w:rsidP="00392040">
            <w:pPr>
              <w:pStyle w:val="TableParagraph"/>
              <w:numPr>
                <w:ilvl w:val="0"/>
                <w:numId w:val="7"/>
              </w:numPr>
              <w:tabs>
                <w:tab w:val="left" w:pos="566"/>
                <w:tab w:val="left" w:pos="647"/>
              </w:tabs>
              <w:spacing w:before="120"/>
              <w:ind w:right="273" w:hanging="449"/>
              <w:rPr>
                <w:sz w:val="24"/>
              </w:rPr>
            </w:pPr>
            <w:r>
              <w:rPr>
                <w:spacing w:val="-2"/>
                <w:sz w:val="24"/>
              </w:rPr>
              <w:t>Statement</w:t>
            </w:r>
            <w:r>
              <w:rPr>
                <w:spacing w:val="-4"/>
                <w:sz w:val="24"/>
              </w:rPr>
              <w:t xml:space="preserve"> </w:t>
            </w:r>
            <w:r>
              <w:rPr>
                <w:spacing w:val="-2"/>
                <w:sz w:val="24"/>
              </w:rPr>
              <w:t>regarding</w:t>
            </w:r>
            <w:r>
              <w:rPr>
                <w:spacing w:val="-8"/>
                <w:sz w:val="24"/>
              </w:rPr>
              <w:t xml:space="preserve"> </w:t>
            </w:r>
            <w:r>
              <w:rPr>
                <w:spacing w:val="-2"/>
                <w:sz w:val="24"/>
              </w:rPr>
              <w:t>the</w:t>
            </w:r>
            <w:r>
              <w:rPr>
                <w:spacing w:val="-5"/>
                <w:sz w:val="24"/>
              </w:rPr>
              <w:t xml:space="preserve"> </w:t>
            </w:r>
            <w:r>
              <w:rPr>
                <w:spacing w:val="-2"/>
                <w:sz w:val="24"/>
              </w:rPr>
              <w:t>similar</w:t>
            </w:r>
            <w:r>
              <w:rPr>
                <w:spacing w:val="-5"/>
                <w:sz w:val="24"/>
              </w:rPr>
              <w:t xml:space="preserve"> </w:t>
            </w:r>
            <w:r>
              <w:rPr>
                <w:spacing w:val="-2"/>
                <w:sz w:val="24"/>
              </w:rPr>
              <w:t>services</w:t>
            </w:r>
            <w:r>
              <w:rPr>
                <w:spacing w:val="-6"/>
                <w:sz w:val="24"/>
              </w:rPr>
              <w:t xml:space="preserve"> </w:t>
            </w:r>
            <w:r>
              <w:rPr>
                <w:spacing w:val="-2"/>
                <w:sz w:val="24"/>
              </w:rPr>
              <w:t>performed</w:t>
            </w:r>
            <w:r>
              <w:rPr>
                <w:spacing w:val="-4"/>
                <w:sz w:val="24"/>
              </w:rPr>
              <w:t xml:space="preserve"> </w:t>
            </w:r>
            <w:r>
              <w:rPr>
                <w:spacing w:val="-2"/>
                <w:sz w:val="24"/>
              </w:rPr>
              <w:t>in</w:t>
            </w:r>
            <w:r>
              <w:rPr>
                <w:spacing w:val="-4"/>
                <w:sz w:val="24"/>
              </w:rPr>
              <w:t xml:space="preserve"> </w:t>
            </w:r>
            <w:r>
              <w:rPr>
                <w:spacing w:val="-2"/>
                <w:sz w:val="24"/>
              </w:rPr>
              <w:t>last</w:t>
            </w:r>
            <w:r>
              <w:rPr>
                <w:spacing w:val="-3"/>
                <w:sz w:val="24"/>
              </w:rPr>
              <w:t xml:space="preserve"> </w:t>
            </w:r>
            <w:r>
              <w:rPr>
                <w:spacing w:val="-2"/>
                <w:sz w:val="24"/>
              </w:rPr>
              <w:t>3</w:t>
            </w:r>
            <w:r>
              <w:rPr>
                <w:spacing w:val="-5"/>
                <w:sz w:val="24"/>
              </w:rPr>
              <w:t xml:space="preserve"> </w:t>
            </w:r>
            <w:r>
              <w:rPr>
                <w:spacing w:val="-2"/>
                <w:sz w:val="24"/>
              </w:rPr>
              <w:t>years</w:t>
            </w:r>
            <w:r>
              <w:rPr>
                <w:spacing w:val="-6"/>
                <w:sz w:val="24"/>
              </w:rPr>
              <w:t xml:space="preserve"> </w:t>
            </w:r>
            <w:r>
              <w:rPr>
                <w:spacing w:val="-2"/>
                <w:sz w:val="24"/>
              </w:rPr>
              <w:t>and</w:t>
            </w:r>
            <w:r>
              <w:rPr>
                <w:spacing w:val="-7"/>
                <w:sz w:val="24"/>
              </w:rPr>
              <w:t xml:space="preserve"> </w:t>
            </w:r>
            <w:r>
              <w:rPr>
                <w:spacing w:val="-2"/>
                <w:sz w:val="24"/>
              </w:rPr>
              <w:t>user’s</w:t>
            </w:r>
            <w:r>
              <w:rPr>
                <w:spacing w:val="-6"/>
                <w:sz w:val="24"/>
              </w:rPr>
              <w:t xml:space="preserve"> </w:t>
            </w:r>
            <w:r>
              <w:rPr>
                <w:spacing w:val="-2"/>
                <w:sz w:val="24"/>
              </w:rPr>
              <w:t xml:space="preserve">certificate </w:t>
            </w:r>
            <w:r>
              <w:rPr>
                <w:sz w:val="24"/>
              </w:rPr>
              <w:t>regarding</w:t>
            </w:r>
            <w:r>
              <w:rPr>
                <w:spacing w:val="-6"/>
                <w:sz w:val="24"/>
              </w:rPr>
              <w:t xml:space="preserve"> </w:t>
            </w:r>
            <w:r>
              <w:rPr>
                <w:sz w:val="24"/>
              </w:rPr>
              <w:t>satisfactory</w:t>
            </w:r>
            <w:r>
              <w:rPr>
                <w:spacing w:val="-6"/>
                <w:sz w:val="24"/>
              </w:rPr>
              <w:t xml:space="preserve"> </w:t>
            </w:r>
            <w:r>
              <w:rPr>
                <w:sz w:val="24"/>
              </w:rPr>
              <w:t>completion</w:t>
            </w:r>
            <w:r>
              <w:rPr>
                <w:spacing w:val="-4"/>
                <w:sz w:val="24"/>
              </w:rPr>
              <w:t xml:space="preserve"> </w:t>
            </w:r>
            <w:r>
              <w:rPr>
                <w:sz w:val="24"/>
              </w:rPr>
              <w:t>of</w:t>
            </w:r>
            <w:r>
              <w:rPr>
                <w:spacing w:val="-7"/>
                <w:sz w:val="24"/>
              </w:rPr>
              <w:t xml:space="preserve"> </w:t>
            </w:r>
            <w:r>
              <w:rPr>
                <w:sz w:val="24"/>
              </w:rPr>
              <w:t>job</w:t>
            </w:r>
            <w:r>
              <w:rPr>
                <w:spacing w:val="-4"/>
                <w:sz w:val="24"/>
              </w:rPr>
              <w:t xml:space="preserve"> </w:t>
            </w:r>
            <w:r>
              <w:rPr>
                <w:sz w:val="24"/>
              </w:rPr>
              <w:t>for</w:t>
            </w:r>
            <w:r>
              <w:rPr>
                <w:spacing w:val="-5"/>
                <w:sz w:val="24"/>
              </w:rPr>
              <w:t xml:space="preserve"> </w:t>
            </w:r>
            <w:r>
              <w:rPr>
                <w:sz w:val="24"/>
              </w:rPr>
              <w:t>non-manufacturer</w:t>
            </w:r>
            <w:r>
              <w:rPr>
                <w:spacing w:val="-5"/>
                <w:sz w:val="24"/>
              </w:rPr>
              <w:t xml:space="preserve"> </w:t>
            </w:r>
            <w:r>
              <w:rPr>
                <w:sz w:val="24"/>
              </w:rPr>
              <w:t>and</w:t>
            </w:r>
            <w:r>
              <w:rPr>
                <w:spacing w:val="-4"/>
                <w:sz w:val="24"/>
              </w:rPr>
              <w:t xml:space="preserve"> </w:t>
            </w:r>
            <w:r>
              <w:rPr>
                <w:sz w:val="24"/>
              </w:rPr>
              <w:t xml:space="preserve">non-authorized </w:t>
            </w:r>
            <w:r>
              <w:rPr>
                <w:spacing w:val="-2"/>
                <w:sz w:val="24"/>
              </w:rPr>
              <w:t>agent.</w:t>
            </w:r>
          </w:p>
          <w:p w14:paraId="148BCD82" w14:textId="77777777" w:rsidR="00EB1E0A" w:rsidRDefault="00B55617" w:rsidP="00392040">
            <w:pPr>
              <w:pStyle w:val="TableParagraph"/>
              <w:numPr>
                <w:ilvl w:val="0"/>
                <w:numId w:val="7"/>
              </w:numPr>
              <w:tabs>
                <w:tab w:val="left" w:pos="462"/>
              </w:tabs>
              <w:spacing w:before="122"/>
              <w:ind w:left="462" w:hanging="263"/>
              <w:rPr>
                <w:sz w:val="24"/>
              </w:rPr>
            </w:pPr>
            <w:r>
              <w:rPr>
                <w:sz w:val="24"/>
              </w:rPr>
              <w:t>PAN</w:t>
            </w:r>
            <w:r>
              <w:rPr>
                <w:spacing w:val="-13"/>
                <w:sz w:val="24"/>
              </w:rPr>
              <w:t xml:space="preserve"> </w:t>
            </w:r>
            <w:r>
              <w:rPr>
                <w:sz w:val="24"/>
              </w:rPr>
              <w:t>CARD,</w:t>
            </w:r>
            <w:r>
              <w:rPr>
                <w:spacing w:val="-12"/>
                <w:sz w:val="24"/>
              </w:rPr>
              <w:t xml:space="preserve"> </w:t>
            </w:r>
            <w:r>
              <w:rPr>
                <w:spacing w:val="-2"/>
                <w:sz w:val="24"/>
              </w:rPr>
              <w:t>GSTIN</w:t>
            </w:r>
          </w:p>
        </w:tc>
      </w:tr>
    </w:tbl>
    <w:p w14:paraId="098CC1C3" w14:textId="77777777" w:rsidR="00EB1E0A" w:rsidRDefault="00EB1E0A">
      <w:pPr>
        <w:rPr>
          <w:sz w:val="24"/>
        </w:rPr>
        <w:sectPr w:rsidR="00EB1E0A" w:rsidSect="007F71A3">
          <w:type w:val="continuous"/>
          <w:pgSz w:w="12240" w:h="15840"/>
          <w:pgMar w:top="1440" w:right="1440" w:bottom="1440" w:left="1440" w:header="0" w:footer="681" w:gutter="0"/>
          <w:cols w:space="720"/>
        </w:sectPr>
      </w:pPr>
    </w:p>
    <w:p w14:paraId="77F20E08" w14:textId="77777777" w:rsidR="00EB1E0A" w:rsidRDefault="00B55617" w:rsidP="004124B8">
      <w:pPr>
        <w:pStyle w:val="Heading4"/>
        <w:numPr>
          <w:ilvl w:val="0"/>
          <w:numId w:val="0"/>
        </w:numPr>
        <w:jc w:val="center"/>
      </w:pPr>
      <w:r>
        <w:lastRenderedPageBreak/>
        <w:t>APPENDIX</w:t>
      </w:r>
      <w:r>
        <w:rPr>
          <w:spacing w:val="-5"/>
        </w:rPr>
        <w:t xml:space="preserve"> </w:t>
      </w:r>
      <w:r>
        <w:t>E:</w:t>
      </w:r>
      <w:r>
        <w:rPr>
          <w:spacing w:val="-5"/>
        </w:rPr>
        <w:t xml:space="preserve"> </w:t>
      </w:r>
      <w:r>
        <w:t>TECHNICAL</w:t>
      </w:r>
      <w:r>
        <w:rPr>
          <w:spacing w:val="-4"/>
        </w:rPr>
        <w:t xml:space="preserve"> </w:t>
      </w:r>
      <w:r>
        <w:rPr>
          <w:spacing w:val="-2"/>
        </w:rPr>
        <w:t>PROPOSAL</w:t>
      </w:r>
    </w:p>
    <w:p w14:paraId="1C1151F4" w14:textId="77777777" w:rsidR="00EB1E0A" w:rsidRDefault="00B55617" w:rsidP="004124B8">
      <w:pPr>
        <w:spacing w:before="291" w:after="3"/>
        <w:jc w:val="center"/>
        <w:rPr>
          <w:b/>
          <w:sz w:val="24"/>
        </w:rPr>
      </w:pPr>
      <w:r>
        <w:rPr>
          <w:b/>
          <w:sz w:val="24"/>
        </w:rPr>
        <w:t>Section</w:t>
      </w:r>
      <w:r>
        <w:rPr>
          <w:b/>
          <w:spacing w:val="-3"/>
          <w:sz w:val="24"/>
        </w:rPr>
        <w:t xml:space="preserve"> </w:t>
      </w:r>
      <w:r>
        <w:rPr>
          <w:b/>
          <w:sz w:val="24"/>
        </w:rPr>
        <w:t>1:</w:t>
      </w:r>
      <w:r>
        <w:rPr>
          <w:b/>
          <w:spacing w:val="-1"/>
          <w:sz w:val="24"/>
        </w:rPr>
        <w:t xml:space="preserve"> </w:t>
      </w:r>
      <w:r>
        <w:rPr>
          <w:b/>
          <w:sz w:val="24"/>
        </w:rPr>
        <w:t>Expertise</w:t>
      </w:r>
      <w:r>
        <w:rPr>
          <w:b/>
          <w:spacing w:val="-2"/>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Firm/</w:t>
      </w:r>
      <w:r>
        <w:rPr>
          <w:b/>
          <w:spacing w:val="-3"/>
          <w:sz w:val="24"/>
        </w:rPr>
        <w:t xml:space="preserve"> </w:t>
      </w:r>
      <w:r>
        <w:rPr>
          <w:b/>
          <w:spacing w:val="-2"/>
          <w:sz w:val="24"/>
        </w:rPr>
        <w:t>Organization.</w:t>
      </w:r>
    </w:p>
    <w:tbl>
      <w:tblPr>
        <w:tblW w:w="935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1248"/>
        <w:gridCol w:w="1249"/>
        <w:gridCol w:w="1077"/>
        <w:gridCol w:w="171"/>
        <w:gridCol w:w="1172"/>
        <w:gridCol w:w="1800"/>
        <w:gridCol w:w="1892"/>
        <w:gridCol w:w="270"/>
        <w:gridCol w:w="6"/>
      </w:tblGrid>
      <w:tr w:rsidR="00EB1E0A" w14:paraId="0EBC4ED5" w14:textId="77777777" w:rsidTr="003F4309">
        <w:trPr>
          <w:gridAfter w:val="1"/>
          <w:wAfter w:w="6" w:type="dxa"/>
          <w:trHeight w:val="517"/>
        </w:trPr>
        <w:tc>
          <w:tcPr>
            <w:tcW w:w="9352" w:type="dxa"/>
            <w:gridSpan w:val="9"/>
            <w:vAlign w:val="center"/>
          </w:tcPr>
          <w:p w14:paraId="5F81B9A8" w14:textId="77777777" w:rsidR="00EB1E0A" w:rsidRDefault="00B55617" w:rsidP="004124B8">
            <w:pPr>
              <w:pStyle w:val="TableParagraph"/>
              <w:jc w:val="center"/>
              <w:rPr>
                <w:b/>
                <w:sz w:val="32"/>
              </w:rPr>
            </w:pPr>
            <w:r>
              <w:rPr>
                <w:b/>
                <w:sz w:val="32"/>
              </w:rPr>
              <w:t>Technical</w:t>
            </w:r>
            <w:r>
              <w:rPr>
                <w:b/>
                <w:spacing w:val="-14"/>
                <w:sz w:val="32"/>
              </w:rPr>
              <w:t xml:space="preserve"> </w:t>
            </w:r>
            <w:r>
              <w:rPr>
                <w:b/>
                <w:sz w:val="32"/>
              </w:rPr>
              <w:t>Proposal</w:t>
            </w:r>
            <w:r>
              <w:rPr>
                <w:b/>
                <w:spacing w:val="-14"/>
                <w:sz w:val="32"/>
              </w:rPr>
              <w:t xml:space="preserve"> </w:t>
            </w:r>
            <w:r>
              <w:rPr>
                <w:b/>
                <w:spacing w:val="-2"/>
                <w:sz w:val="32"/>
              </w:rPr>
              <w:t>Format</w:t>
            </w:r>
          </w:p>
        </w:tc>
      </w:tr>
      <w:tr w:rsidR="00EB1E0A" w14:paraId="3DD8E242" w14:textId="77777777" w:rsidTr="003F4309">
        <w:trPr>
          <w:gridAfter w:val="1"/>
          <w:wAfter w:w="6" w:type="dxa"/>
          <w:trHeight w:val="719"/>
        </w:trPr>
        <w:tc>
          <w:tcPr>
            <w:tcW w:w="4047" w:type="dxa"/>
            <w:gridSpan w:val="4"/>
          </w:tcPr>
          <w:p w14:paraId="6928EAF6" w14:textId="77777777" w:rsidR="00EB1E0A" w:rsidRDefault="00B55617">
            <w:pPr>
              <w:pStyle w:val="TableParagraph"/>
              <w:spacing w:line="242" w:lineRule="auto"/>
              <w:ind w:left="107" w:right="84"/>
              <w:rPr>
                <w:b/>
                <w:sz w:val="24"/>
              </w:rPr>
            </w:pPr>
            <w:r>
              <w:rPr>
                <w:b/>
                <w:sz w:val="24"/>
              </w:rPr>
              <w:t>Name</w:t>
            </w:r>
            <w:r>
              <w:rPr>
                <w:b/>
                <w:spacing w:val="-10"/>
                <w:sz w:val="24"/>
              </w:rPr>
              <w:t xml:space="preserve"> </w:t>
            </w:r>
            <w:r>
              <w:rPr>
                <w:b/>
                <w:sz w:val="24"/>
              </w:rPr>
              <w:t>of</w:t>
            </w:r>
            <w:r>
              <w:rPr>
                <w:b/>
                <w:spacing w:val="-8"/>
                <w:sz w:val="24"/>
              </w:rPr>
              <w:t xml:space="preserve"> </w:t>
            </w:r>
            <w:r>
              <w:rPr>
                <w:b/>
                <w:sz w:val="24"/>
              </w:rPr>
              <w:t>Proposing</w:t>
            </w:r>
            <w:r>
              <w:rPr>
                <w:b/>
                <w:spacing w:val="-11"/>
                <w:sz w:val="24"/>
              </w:rPr>
              <w:t xml:space="preserve"> </w:t>
            </w:r>
            <w:r>
              <w:rPr>
                <w:b/>
                <w:sz w:val="24"/>
              </w:rPr>
              <w:t>Organization</w:t>
            </w:r>
            <w:r>
              <w:rPr>
                <w:b/>
                <w:spacing w:val="-8"/>
                <w:sz w:val="24"/>
              </w:rPr>
              <w:t xml:space="preserve"> </w:t>
            </w:r>
            <w:r>
              <w:rPr>
                <w:b/>
                <w:sz w:val="24"/>
              </w:rPr>
              <w:t xml:space="preserve">/ </w:t>
            </w:r>
            <w:r>
              <w:rPr>
                <w:b/>
                <w:spacing w:val="-2"/>
                <w:sz w:val="24"/>
              </w:rPr>
              <w:t>Firm:</w:t>
            </w:r>
          </w:p>
        </w:tc>
        <w:tc>
          <w:tcPr>
            <w:tcW w:w="5305" w:type="dxa"/>
            <w:gridSpan w:val="5"/>
          </w:tcPr>
          <w:p w14:paraId="61CAD84D" w14:textId="77777777" w:rsidR="00EB1E0A" w:rsidRDefault="00EB1E0A">
            <w:pPr>
              <w:pStyle w:val="TableParagraph"/>
              <w:rPr>
                <w:rFonts w:ascii="Times New Roman"/>
              </w:rPr>
            </w:pPr>
          </w:p>
        </w:tc>
      </w:tr>
      <w:tr w:rsidR="00EB1E0A" w14:paraId="7F36F819" w14:textId="77777777" w:rsidTr="003F4309">
        <w:trPr>
          <w:gridAfter w:val="1"/>
          <w:wAfter w:w="6" w:type="dxa"/>
          <w:trHeight w:val="722"/>
        </w:trPr>
        <w:tc>
          <w:tcPr>
            <w:tcW w:w="4047" w:type="dxa"/>
            <w:gridSpan w:val="4"/>
          </w:tcPr>
          <w:p w14:paraId="446CC11D" w14:textId="77777777" w:rsidR="00EB1E0A" w:rsidRDefault="00B55617">
            <w:pPr>
              <w:pStyle w:val="TableParagraph"/>
              <w:spacing w:before="1"/>
              <w:ind w:left="107"/>
              <w:rPr>
                <w:b/>
                <w:sz w:val="24"/>
              </w:rPr>
            </w:pPr>
            <w:r>
              <w:rPr>
                <w:b/>
                <w:sz w:val="24"/>
              </w:rPr>
              <w:t>Country</w:t>
            </w:r>
            <w:r>
              <w:rPr>
                <w:b/>
                <w:spacing w:val="-3"/>
                <w:sz w:val="24"/>
              </w:rPr>
              <w:t xml:space="preserve"> </w:t>
            </w:r>
            <w:r>
              <w:rPr>
                <w:b/>
                <w:sz w:val="24"/>
              </w:rPr>
              <w:t>of</w:t>
            </w:r>
            <w:r>
              <w:rPr>
                <w:b/>
                <w:spacing w:val="-2"/>
                <w:sz w:val="24"/>
              </w:rPr>
              <w:t xml:space="preserve"> Registration:</w:t>
            </w:r>
          </w:p>
        </w:tc>
        <w:tc>
          <w:tcPr>
            <w:tcW w:w="5305" w:type="dxa"/>
            <w:gridSpan w:val="5"/>
          </w:tcPr>
          <w:p w14:paraId="1B3945C9" w14:textId="77777777" w:rsidR="00EB1E0A" w:rsidRDefault="00EB1E0A">
            <w:pPr>
              <w:pStyle w:val="TableParagraph"/>
              <w:rPr>
                <w:rFonts w:ascii="Times New Roman"/>
              </w:rPr>
            </w:pPr>
          </w:p>
        </w:tc>
      </w:tr>
      <w:tr w:rsidR="00EB1E0A" w14:paraId="34A4ECCA" w14:textId="77777777" w:rsidTr="003F4309">
        <w:trPr>
          <w:gridAfter w:val="1"/>
          <w:wAfter w:w="6" w:type="dxa"/>
          <w:trHeight w:val="720"/>
        </w:trPr>
        <w:tc>
          <w:tcPr>
            <w:tcW w:w="4047" w:type="dxa"/>
            <w:gridSpan w:val="4"/>
          </w:tcPr>
          <w:p w14:paraId="7AD8CD3E" w14:textId="77777777" w:rsidR="00EB1E0A" w:rsidRDefault="00B55617">
            <w:pPr>
              <w:pStyle w:val="TableParagraph"/>
              <w:ind w:left="107" w:right="84"/>
              <w:rPr>
                <w:b/>
                <w:sz w:val="24"/>
              </w:rPr>
            </w:pPr>
            <w:r>
              <w:rPr>
                <w:b/>
                <w:sz w:val="24"/>
              </w:rPr>
              <w:t>Name</w:t>
            </w:r>
            <w:r>
              <w:rPr>
                <w:b/>
                <w:spacing w:val="-9"/>
                <w:sz w:val="24"/>
              </w:rPr>
              <w:t xml:space="preserve"> </w:t>
            </w:r>
            <w:r>
              <w:rPr>
                <w:b/>
                <w:sz w:val="24"/>
              </w:rPr>
              <w:t>of</w:t>
            </w:r>
            <w:r>
              <w:rPr>
                <w:b/>
                <w:spacing w:val="-7"/>
                <w:sz w:val="24"/>
              </w:rPr>
              <w:t xml:space="preserve"> </w:t>
            </w:r>
            <w:r>
              <w:rPr>
                <w:b/>
                <w:sz w:val="24"/>
              </w:rPr>
              <w:t>Contact</w:t>
            </w:r>
            <w:r>
              <w:rPr>
                <w:b/>
                <w:spacing w:val="-7"/>
                <w:sz w:val="24"/>
              </w:rPr>
              <w:t xml:space="preserve"> </w:t>
            </w:r>
            <w:r>
              <w:rPr>
                <w:b/>
                <w:sz w:val="24"/>
              </w:rPr>
              <w:t>Person</w:t>
            </w:r>
            <w:r>
              <w:rPr>
                <w:b/>
                <w:spacing w:val="-9"/>
                <w:sz w:val="24"/>
              </w:rPr>
              <w:t xml:space="preserve"> </w:t>
            </w:r>
            <w:r>
              <w:rPr>
                <w:b/>
                <w:sz w:val="24"/>
              </w:rPr>
              <w:t>for</w:t>
            </w:r>
            <w:r>
              <w:rPr>
                <w:b/>
                <w:spacing w:val="-9"/>
                <w:sz w:val="24"/>
              </w:rPr>
              <w:t xml:space="preserve"> </w:t>
            </w:r>
            <w:r>
              <w:rPr>
                <w:b/>
                <w:sz w:val="24"/>
              </w:rPr>
              <w:t xml:space="preserve">this </w:t>
            </w:r>
            <w:r>
              <w:rPr>
                <w:b/>
                <w:spacing w:val="-2"/>
                <w:sz w:val="24"/>
              </w:rPr>
              <w:t>Proposal:</w:t>
            </w:r>
          </w:p>
        </w:tc>
        <w:tc>
          <w:tcPr>
            <w:tcW w:w="5305" w:type="dxa"/>
            <w:gridSpan w:val="5"/>
          </w:tcPr>
          <w:p w14:paraId="6A46AE98" w14:textId="77777777" w:rsidR="00EB1E0A" w:rsidRDefault="00EB1E0A">
            <w:pPr>
              <w:pStyle w:val="TableParagraph"/>
              <w:rPr>
                <w:rFonts w:ascii="Times New Roman"/>
              </w:rPr>
            </w:pPr>
          </w:p>
        </w:tc>
      </w:tr>
      <w:tr w:rsidR="00EB1E0A" w14:paraId="573901B2" w14:textId="77777777" w:rsidTr="003F4309">
        <w:trPr>
          <w:gridAfter w:val="1"/>
          <w:wAfter w:w="6" w:type="dxa"/>
          <w:trHeight w:val="719"/>
        </w:trPr>
        <w:tc>
          <w:tcPr>
            <w:tcW w:w="4047" w:type="dxa"/>
            <w:gridSpan w:val="4"/>
          </w:tcPr>
          <w:p w14:paraId="361CC69E" w14:textId="77777777" w:rsidR="00EB1E0A" w:rsidRDefault="00B55617">
            <w:pPr>
              <w:pStyle w:val="TableParagraph"/>
              <w:spacing w:line="292" w:lineRule="exact"/>
              <w:ind w:left="107"/>
              <w:rPr>
                <w:b/>
                <w:sz w:val="24"/>
              </w:rPr>
            </w:pPr>
            <w:r>
              <w:rPr>
                <w:b/>
                <w:spacing w:val="-2"/>
                <w:sz w:val="24"/>
              </w:rPr>
              <w:t>Address:</w:t>
            </w:r>
          </w:p>
        </w:tc>
        <w:tc>
          <w:tcPr>
            <w:tcW w:w="5305" w:type="dxa"/>
            <w:gridSpan w:val="5"/>
          </w:tcPr>
          <w:p w14:paraId="08FC6EF2" w14:textId="77777777" w:rsidR="00EB1E0A" w:rsidRDefault="00EB1E0A">
            <w:pPr>
              <w:pStyle w:val="TableParagraph"/>
              <w:rPr>
                <w:rFonts w:ascii="Times New Roman"/>
              </w:rPr>
            </w:pPr>
          </w:p>
        </w:tc>
      </w:tr>
      <w:tr w:rsidR="00EB1E0A" w14:paraId="5AF4E580" w14:textId="77777777" w:rsidTr="003F4309">
        <w:trPr>
          <w:gridAfter w:val="1"/>
          <w:wAfter w:w="6" w:type="dxa"/>
          <w:trHeight w:val="719"/>
        </w:trPr>
        <w:tc>
          <w:tcPr>
            <w:tcW w:w="4047" w:type="dxa"/>
            <w:gridSpan w:val="4"/>
          </w:tcPr>
          <w:p w14:paraId="4102E3F4" w14:textId="77777777" w:rsidR="00EB1E0A" w:rsidRDefault="00B55617">
            <w:pPr>
              <w:pStyle w:val="TableParagraph"/>
              <w:spacing w:line="292" w:lineRule="exact"/>
              <w:ind w:left="107"/>
              <w:rPr>
                <w:b/>
                <w:sz w:val="24"/>
              </w:rPr>
            </w:pPr>
            <w:r>
              <w:rPr>
                <w:b/>
                <w:sz w:val="24"/>
              </w:rPr>
              <w:t>Phone</w:t>
            </w:r>
            <w:r>
              <w:rPr>
                <w:b/>
                <w:spacing w:val="-3"/>
                <w:sz w:val="24"/>
              </w:rPr>
              <w:t xml:space="preserve"> </w:t>
            </w:r>
            <w:r>
              <w:rPr>
                <w:b/>
                <w:sz w:val="24"/>
              </w:rPr>
              <w:t>/</w:t>
            </w:r>
            <w:r>
              <w:rPr>
                <w:b/>
                <w:spacing w:val="1"/>
                <w:sz w:val="24"/>
              </w:rPr>
              <w:t xml:space="preserve"> </w:t>
            </w:r>
            <w:r>
              <w:rPr>
                <w:b/>
                <w:spacing w:val="-2"/>
                <w:sz w:val="24"/>
              </w:rPr>
              <w:t>Cell:</w:t>
            </w:r>
          </w:p>
        </w:tc>
        <w:tc>
          <w:tcPr>
            <w:tcW w:w="5305" w:type="dxa"/>
            <w:gridSpan w:val="5"/>
          </w:tcPr>
          <w:p w14:paraId="26EFDCC3" w14:textId="77777777" w:rsidR="00EB1E0A" w:rsidRDefault="00EB1E0A">
            <w:pPr>
              <w:pStyle w:val="TableParagraph"/>
              <w:rPr>
                <w:rFonts w:ascii="Times New Roman"/>
              </w:rPr>
            </w:pPr>
          </w:p>
        </w:tc>
      </w:tr>
      <w:tr w:rsidR="00EB1E0A" w14:paraId="412EE0DF" w14:textId="77777777" w:rsidTr="003F4309">
        <w:trPr>
          <w:gridAfter w:val="1"/>
          <w:wAfter w:w="6" w:type="dxa"/>
          <w:trHeight w:val="719"/>
        </w:trPr>
        <w:tc>
          <w:tcPr>
            <w:tcW w:w="4047" w:type="dxa"/>
            <w:gridSpan w:val="4"/>
          </w:tcPr>
          <w:p w14:paraId="00155657" w14:textId="77777777" w:rsidR="00EB1E0A" w:rsidRDefault="00B55617">
            <w:pPr>
              <w:pStyle w:val="TableParagraph"/>
              <w:spacing w:line="292" w:lineRule="exact"/>
              <w:ind w:left="107"/>
              <w:rPr>
                <w:b/>
                <w:sz w:val="24"/>
              </w:rPr>
            </w:pPr>
            <w:r>
              <w:rPr>
                <w:b/>
                <w:spacing w:val="-2"/>
                <w:sz w:val="24"/>
              </w:rPr>
              <w:t>Email:</w:t>
            </w:r>
          </w:p>
        </w:tc>
        <w:tc>
          <w:tcPr>
            <w:tcW w:w="5305" w:type="dxa"/>
            <w:gridSpan w:val="5"/>
          </w:tcPr>
          <w:p w14:paraId="4D9DFE3A" w14:textId="77777777" w:rsidR="00EB1E0A" w:rsidRDefault="00EB1E0A">
            <w:pPr>
              <w:pStyle w:val="TableParagraph"/>
              <w:rPr>
                <w:rFonts w:ascii="Times New Roman"/>
              </w:rPr>
            </w:pPr>
          </w:p>
        </w:tc>
      </w:tr>
      <w:tr w:rsidR="00EB1E0A" w14:paraId="41C37D93" w14:textId="77777777" w:rsidTr="003F4309">
        <w:trPr>
          <w:trHeight w:val="5331"/>
        </w:trPr>
        <w:tc>
          <w:tcPr>
            <w:tcW w:w="9358" w:type="dxa"/>
            <w:gridSpan w:val="10"/>
            <w:tcBorders>
              <w:bottom w:val="nil"/>
            </w:tcBorders>
          </w:tcPr>
          <w:p w14:paraId="414ADBFD" w14:textId="77777777" w:rsidR="00EB1E0A" w:rsidRDefault="00B55617">
            <w:pPr>
              <w:pStyle w:val="TableParagraph"/>
              <w:spacing w:line="290" w:lineRule="exact"/>
              <w:ind w:left="3"/>
              <w:jc w:val="center"/>
              <w:rPr>
                <w:b/>
                <w:i/>
                <w:sz w:val="24"/>
              </w:rPr>
            </w:pPr>
            <w:r>
              <w:rPr>
                <w:b/>
                <w:i/>
                <w:sz w:val="24"/>
              </w:rPr>
              <w:t>SECTION</w:t>
            </w:r>
            <w:r>
              <w:rPr>
                <w:b/>
                <w:i/>
                <w:spacing w:val="-2"/>
                <w:sz w:val="24"/>
              </w:rPr>
              <w:t xml:space="preserve"> </w:t>
            </w:r>
            <w:r>
              <w:rPr>
                <w:b/>
                <w:i/>
                <w:sz w:val="24"/>
              </w:rPr>
              <w:t>–</w:t>
            </w:r>
            <w:r>
              <w:rPr>
                <w:b/>
                <w:i/>
                <w:spacing w:val="-1"/>
                <w:sz w:val="24"/>
              </w:rPr>
              <w:t xml:space="preserve"> </w:t>
            </w:r>
            <w:r>
              <w:rPr>
                <w:b/>
                <w:i/>
                <w:sz w:val="24"/>
              </w:rPr>
              <w:t>1:</w:t>
            </w:r>
            <w:r>
              <w:rPr>
                <w:b/>
                <w:i/>
                <w:spacing w:val="-1"/>
                <w:sz w:val="24"/>
              </w:rPr>
              <w:t xml:space="preserve"> </w:t>
            </w:r>
            <w:r>
              <w:rPr>
                <w:b/>
                <w:i/>
                <w:sz w:val="24"/>
              </w:rPr>
              <w:t>EXPERTISE</w:t>
            </w:r>
            <w:r>
              <w:rPr>
                <w:b/>
                <w:i/>
                <w:spacing w:val="-3"/>
                <w:sz w:val="24"/>
              </w:rPr>
              <w:t xml:space="preserve"> </w:t>
            </w:r>
            <w:r>
              <w:rPr>
                <w:b/>
                <w:i/>
                <w:sz w:val="24"/>
              </w:rPr>
              <w:t>OF</w:t>
            </w:r>
            <w:r>
              <w:rPr>
                <w:b/>
                <w:i/>
                <w:spacing w:val="-1"/>
                <w:sz w:val="24"/>
              </w:rPr>
              <w:t xml:space="preserve"> </w:t>
            </w:r>
            <w:r>
              <w:rPr>
                <w:b/>
                <w:i/>
                <w:sz w:val="24"/>
              </w:rPr>
              <w:t>FIRM/</w:t>
            </w:r>
            <w:r>
              <w:rPr>
                <w:b/>
                <w:i/>
                <w:spacing w:val="-2"/>
                <w:sz w:val="24"/>
              </w:rPr>
              <w:t xml:space="preserve"> ORGANISATION</w:t>
            </w:r>
          </w:p>
          <w:p w14:paraId="6FE65B70" w14:textId="77777777" w:rsidR="00EB1E0A" w:rsidRDefault="00B55617">
            <w:pPr>
              <w:pStyle w:val="TableParagraph"/>
              <w:spacing w:before="182" w:line="259" w:lineRule="auto"/>
              <w:ind w:left="107" w:right="100"/>
              <w:rPr>
                <w:i/>
                <w:sz w:val="24"/>
              </w:rPr>
            </w:pPr>
            <w:r>
              <w:rPr>
                <w:i/>
                <w:sz w:val="24"/>
              </w:rPr>
              <w:t>This</w:t>
            </w:r>
            <w:r>
              <w:rPr>
                <w:i/>
                <w:spacing w:val="-3"/>
                <w:sz w:val="24"/>
              </w:rPr>
              <w:t xml:space="preserve"> </w:t>
            </w:r>
            <w:r>
              <w:rPr>
                <w:i/>
                <w:sz w:val="24"/>
              </w:rPr>
              <w:t>section</w:t>
            </w:r>
            <w:r>
              <w:rPr>
                <w:i/>
                <w:spacing w:val="-4"/>
                <w:sz w:val="24"/>
              </w:rPr>
              <w:t xml:space="preserve"> </w:t>
            </w:r>
            <w:r>
              <w:rPr>
                <w:i/>
                <w:sz w:val="24"/>
              </w:rPr>
              <w:t>should</w:t>
            </w:r>
            <w:r>
              <w:rPr>
                <w:i/>
                <w:spacing w:val="-4"/>
                <w:sz w:val="24"/>
              </w:rPr>
              <w:t xml:space="preserve"> </w:t>
            </w:r>
            <w:r>
              <w:rPr>
                <w:i/>
                <w:sz w:val="24"/>
              </w:rPr>
              <w:t>fully</w:t>
            </w:r>
            <w:r>
              <w:rPr>
                <w:i/>
                <w:spacing w:val="-2"/>
                <w:sz w:val="24"/>
              </w:rPr>
              <w:t xml:space="preserve"> </w:t>
            </w:r>
            <w:r>
              <w:rPr>
                <w:i/>
                <w:sz w:val="24"/>
              </w:rPr>
              <w:t>explain</w:t>
            </w:r>
            <w:r>
              <w:rPr>
                <w:i/>
                <w:spacing w:val="-4"/>
                <w:sz w:val="24"/>
              </w:rPr>
              <w:t xml:space="preserve"> </w:t>
            </w:r>
            <w:r>
              <w:rPr>
                <w:i/>
                <w:sz w:val="24"/>
              </w:rPr>
              <w:t>the</w:t>
            </w:r>
            <w:r>
              <w:rPr>
                <w:i/>
                <w:spacing w:val="-2"/>
                <w:sz w:val="24"/>
              </w:rPr>
              <w:t xml:space="preserve"> </w:t>
            </w:r>
            <w:r>
              <w:rPr>
                <w:i/>
                <w:sz w:val="24"/>
              </w:rPr>
              <w:t>bidder’s</w:t>
            </w:r>
            <w:r>
              <w:rPr>
                <w:i/>
                <w:spacing w:val="-3"/>
                <w:sz w:val="24"/>
              </w:rPr>
              <w:t xml:space="preserve"> </w:t>
            </w:r>
            <w:r>
              <w:rPr>
                <w:i/>
                <w:sz w:val="24"/>
              </w:rPr>
              <w:t>resources</w:t>
            </w:r>
            <w:r>
              <w:rPr>
                <w:i/>
                <w:spacing w:val="-3"/>
                <w:sz w:val="24"/>
              </w:rPr>
              <w:t xml:space="preserve"> </w:t>
            </w:r>
            <w:r>
              <w:rPr>
                <w:i/>
                <w:sz w:val="24"/>
              </w:rPr>
              <w:t>in</w:t>
            </w:r>
            <w:r>
              <w:rPr>
                <w:i/>
                <w:spacing w:val="-4"/>
                <w:sz w:val="24"/>
              </w:rPr>
              <w:t xml:space="preserve"> </w:t>
            </w:r>
            <w:r>
              <w:rPr>
                <w:i/>
                <w:sz w:val="24"/>
              </w:rPr>
              <w:t>terms</w:t>
            </w:r>
            <w:r>
              <w:rPr>
                <w:i/>
                <w:spacing w:val="-4"/>
                <w:sz w:val="24"/>
              </w:rPr>
              <w:t xml:space="preserve"> </w:t>
            </w:r>
            <w:r>
              <w:rPr>
                <w:i/>
                <w:sz w:val="24"/>
              </w:rPr>
              <w:t>of</w:t>
            </w:r>
            <w:r>
              <w:rPr>
                <w:i/>
                <w:spacing w:val="-4"/>
                <w:sz w:val="24"/>
              </w:rPr>
              <w:t xml:space="preserve"> </w:t>
            </w:r>
            <w:r>
              <w:rPr>
                <w:i/>
                <w:sz w:val="24"/>
              </w:rPr>
              <w:t>personnel</w:t>
            </w:r>
            <w:r>
              <w:rPr>
                <w:i/>
                <w:spacing w:val="-2"/>
                <w:sz w:val="24"/>
              </w:rPr>
              <w:t xml:space="preserve"> </w:t>
            </w:r>
            <w:r>
              <w:rPr>
                <w:i/>
                <w:sz w:val="24"/>
              </w:rPr>
              <w:t>and</w:t>
            </w:r>
            <w:r>
              <w:rPr>
                <w:i/>
                <w:spacing w:val="-4"/>
                <w:sz w:val="24"/>
              </w:rPr>
              <w:t xml:space="preserve"> </w:t>
            </w:r>
            <w:r>
              <w:rPr>
                <w:i/>
                <w:sz w:val="24"/>
              </w:rPr>
              <w:t>facilities necessary for the performance of this requirement. All contents of this section may be modified or expanded depending on the evaluation criteria stated in the RFP.</w:t>
            </w:r>
          </w:p>
          <w:p w14:paraId="734ED26B" w14:textId="77777777" w:rsidR="00EB1E0A" w:rsidRDefault="00B55617" w:rsidP="00392040">
            <w:pPr>
              <w:pStyle w:val="TableParagraph"/>
              <w:numPr>
                <w:ilvl w:val="0"/>
                <w:numId w:val="6"/>
              </w:numPr>
              <w:tabs>
                <w:tab w:val="left" w:pos="465"/>
                <w:tab w:val="left" w:pos="467"/>
              </w:tabs>
              <w:spacing w:before="160" w:line="259" w:lineRule="auto"/>
              <w:ind w:right="489"/>
              <w:rPr>
                <w:b/>
              </w:rPr>
            </w:pPr>
            <w:r>
              <w:rPr>
                <w:u w:val="single"/>
              </w:rPr>
              <w:t>Brief</w:t>
            </w:r>
            <w:r>
              <w:rPr>
                <w:spacing w:val="-2"/>
                <w:u w:val="single"/>
              </w:rPr>
              <w:t xml:space="preserve"> </w:t>
            </w:r>
            <w:r>
              <w:rPr>
                <w:u w:val="single"/>
              </w:rPr>
              <w:t>Description</w:t>
            </w:r>
            <w:r>
              <w:rPr>
                <w:spacing w:val="-5"/>
                <w:u w:val="single"/>
              </w:rPr>
              <w:t xml:space="preserve"> </w:t>
            </w:r>
            <w:r>
              <w:rPr>
                <w:u w:val="single"/>
              </w:rPr>
              <w:t>of</w:t>
            </w:r>
            <w:r>
              <w:rPr>
                <w:spacing w:val="-4"/>
                <w:u w:val="single"/>
              </w:rPr>
              <w:t xml:space="preserve"> </w:t>
            </w:r>
            <w:r>
              <w:rPr>
                <w:u w:val="single"/>
              </w:rPr>
              <w:t>Proposer</w:t>
            </w:r>
            <w:r>
              <w:rPr>
                <w:spacing w:val="-2"/>
                <w:u w:val="single"/>
              </w:rPr>
              <w:t xml:space="preserve"> </w:t>
            </w:r>
            <w:r>
              <w:rPr>
                <w:u w:val="single"/>
              </w:rPr>
              <w:t>as</w:t>
            </w:r>
            <w:r>
              <w:rPr>
                <w:spacing w:val="-2"/>
                <w:u w:val="single"/>
              </w:rPr>
              <w:t xml:space="preserve"> </w:t>
            </w:r>
            <w:r>
              <w:rPr>
                <w:u w:val="single"/>
              </w:rPr>
              <w:t>an</w:t>
            </w:r>
            <w:r>
              <w:rPr>
                <w:spacing w:val="-5"/>
                <w:u w:val="single"/>
              </w:rPr>
              <w:t xml:space="preserve"> </w:t>
            </w:r>
            <w:r>
              <w:rPr>
                <w:u w:val="single"/>
              </w:rPr>
              <w:t>Entity:</w:t>
            </w:r>
            <w:r>
              <w:rPr>
                <w:spacing w:val="-1"/>
                <w:u w:val="single"/>
              </w:rPr>
              <w:t xml:space="preserve"> </w:t>
            </w:r>
            <w:r>
              <w:t>Provide</w:t>
            </w:r>
            <w:r>
              <w:rPr>
                <w:spacing w:val="-4"/>
              </w:rPr>
              <w:t xml:space="preserve"> </w:t>
            </w:r>
            <w:r>
              <w:t>a</w:t>
            </w:r>
            <w:r>
              <w:rPr>
                <w:spacing w:val="-2"/>
              </w:rPr>
              <w:t xml:space="preserve"> </w:t>
            </w:r>
            <w:r>
              <w:t>brief</w:t>
            </w:r>
            <w:r>
              <w:rPr>
                <w:spacing w:val="-2"/>
              </w:rPr>
              <w:t xml:space="preserve"> </w:t>
            </w:r>
            <w:r>
              <w:t>description</w:t>
            </w:r>
            <w:r>
              <w:rPr>
                <w:spacing w:val="-5"/>
              </w:rPr>
              <w:t xml:space="preserve"> </w:t>
            </w:r>
            <w:r>
              <w:t>of</w:t>
            </w:r>
            <w:r>
              <w:rPr>
                <w:spacing w:val="-2"/>
              </w:rPr>
              <w:t xml:space="preserve"> </w:t>
            </w:r>
            <w:r>
              <w:t>the</w:t>
            </w:r>
            <w:r>
              <w:rPr>
                <w:spacing w:val="-4"/>
              </w:rPr>
              <w:t xml:space="preserve"> </w:t>
            </w:r>
            <w:r>
              <w:t>organization/</w:t>
            </w:r>
            <w:r>
              <w:rPr>
                <w:spacing w:val="-1"/>
              </w:rPr>
              <w:t xml:space="preserve"> </w:t>
            </w:r>
            <w:r>
              <w:t xml:space="preserve">firm submitting the proposal, its authorized business activities, types of activities undertaken and approximate annual budget etc. Please specify the </w:t>
            </w:r>
            <w:r>
              <w:rPr>
                <w:b/>
                <w:u w:val="single"/>
              </w:rPr>
              <w:t>number of PIN Codes serving across the</w:t>
            </w:r>
            <w:r>
              <w:rPr>
                <w:b/>
              </w:rPr>
              <w:t xml:space="preserve"> </w:t>
            </w:r>
            <w:r>
              <w:rPr>
                <w:b/>
                <w:spacing w:val="-2"/>
                <w:u w:val="single"/>
              </w:rPr>
              <w:t>country.</w:t>
            </w:r>
          </w:p>
          <w:p w14:paraId="31EB4118" w14:textId="77777777" w:rsidR="00EB1E0A" w:rsidRDefault="00B55617" w:rsidP="00392040">
            <w:pPr>
              <w:pStyle w:val="TableParagraph"/>
              <w:numPr>
                <w:ilvl w:val="0"/>
                <w:numId w:val="6"/>
              </w:numPr>
              <w:tabs>
                <w:tab w:val="left" w:pos="465"/>
                <w:tab w:val="left" w:pos="467"/>
              </w:tabs>
              <w:spacing w:line="259" w:lineRule="auto"/>
              <w:ind w:right="103"/>
            </w:pPr>
            <w:r>
              <w:rPr>
                <w:u w:val="single"/>
              </w:rPr>
              <w:t>Financial</w:t>
            </w:r>
            <w:r>
              <w:rPr>
                <w:spacing w:val="-3"/>
                <w:u w:val="single"/>
              </w:rPr>
              <w:t xml:space="preserve"> </w:t>
            </w:r>
            <w:r>
              <w:rPr>
                <w:u w:val="single"/>
              </w:rPr>
              <w:t>Capacity:</w:t>
            </w:r>
            <w:r>
              <w:rPr>
                <w:spacing w:val="-5"/>
              </w:rPr>
              <w:t xml:space="preserve"> </w:t>
            </w:r>
            <w:r>
              <w:t>Provide</w:t>
            </w:r>
            <w:r>
              <w:rPr>
                <w:spacing w:val="-4"/>
              </w:rPr>
              <w:t xml:space="preserve"> </w:t>
            </w:r>
            <w:r>
              <w:t>the</w:t>
            </w:r>
            <w:r>
              <w:rPr>
                <w:spacing w:val="-2"/>
              </w:rPr>
              <w:t xml:space="preserve"> </w:t>
            </w:r>
            <w:r>
              <w:t>latest</w:t>
            </w:r>
            <w:r>
              <w:rPr>
                <w:spacing w:val="-2"/>
              </w:rPr>
              <w:t xml:space="preserve"> </w:t>
            </w:r>
            <w:r>
              <w:t>Audited</w:t>
            </w:r>
            <w:r>
              <w:rPr>
                <w:spacing w:val="-2"/>
              </w:rPr>
              <w:t xml:space="preserve"> </w:t>
            </w:r>
            <w:r>
              <w:t>Financial</w:t>
            </w:r>
            <w:r>
              <w:rPr>
                <w:spacing w:val="-3"/>
              </w:rPr>
              <w:t xml:space="preserve"> </w:t>
            </w:r>
            <w:r>
              <w:t>Statement</w:t>
            </w:r>
            <w:r>
              <w:rPr>
                <w:spacing w:val="-5"/>
              </w:rPr>
              <w:t xml:space="preserve"> </w:t>
            </w:r>
            <w:r>
              <w:t>(Income</w:t>
            </w:r>
            <w:r>
              <w:rPr>
                <w:spacing w:val="-2"/>
              </w:rPr>
              <w:t xml:space="preserve"> </w:t>
            </w:r>
            <w:r>
              <w:t>Statement</w:t>
            </w:r>
            <w:r>
              <w:rPr>
                <w:spacing w:val="-5"/>
              </w:rPr>
              <w:t xml:space="preserve"> </w:t>
            </w:r>
            <w:r>
              <w:t>and</w:t>
            </w:r>
            <w:r>
              <w:rPr>
                <w:spacing w:val="-4"/>
              </w:rPr>
              <w:t xml:space="preserve"> </w:t>
            </w:r>
            <w:r>
              <w:t>Balance Sheet) duly certified by a Public Accountant, and with authentication of receiving by the</w:t>
            </w:r>
          </w:p>
          <w:p w14:paraId="292CF0B0" w14:textId="77777777" w:rsidR="00EB1E0A" w:rsidRDefault="00B55617">
            <w:pPr>
              <w:pStyle w:val="TableParagraph"/>
              <w:spacing w:line="256" w:lineRule="auto"/>
              <w:ind w:left="467" w:right="100"/>
            </w:pPr>
            <w:r>
              <w:t>Government’s</w:t>
            </w:r>
            <w:r>
              <w:rPr>
                <w:spacing w:val="-6"/>
              </w:rPr>
              <w:t xml:space="preserve"> </w:t>
            </w:r>
            <w:r>
              <w:t>Internal</w:t>
            </w:r>
            <w:r>
              <w:rPr>
                <w:spacing w:val="-3"/>
              </w:rPr>
              <w:t xml:space="preserve"> </w:t>
            </w:r>
            <w:r>
              <w:t>Revenue</w:t>
            </w:r>
            <w:r>
              <w:rPr>
                <w:spacing w:val="-1"/>
              </w:rPr>
              <w:t xml:space="preserve"> </w:t>
            </w:r>
            <w:r>
              <w:t>Authority.</w:t>
            </w:r>
            <w:r>
              <w:rPr>
                <w:spacing w:val="-3"/>
              </w:rPr>
              <w:t xml:space="preserve"> </w:t>
            </w:r>
            <w:r>
              <w:t>Include</w:t>
            </w:r>
            <w:r>
              <w:rPr>
                <w:spacing w:val="-5"/>
              </w:rPr>
              <w:t xml:space="preserve"> </w:t>
            </w:r>
            <w:r>
              <w:t>any</w:t>
            </w:r>
            <w:r>
              <w:rPr>
                <w:spacing w:val="-3"/>
              </w:rPr>
              <w:t xml:space="preserve"> </w:t>
            </w:r>
            <w:r>
              <w:t>indication</w:t>
            </w:r>
            <w:r>
              <w:rPr>
                <w:spacing w:val="-4"/>
              </w:rPr>
              <w:t xml:space="preserve"> </w:t>
            </w:r>
            <w:r>
              <w:t>of</w:t>
            </w:r>
            <w:r>
              <w:rPr>
                <w:spacing w:val="-6"/>
              </w:rPr>
              <w:t xml:space="preserve"> </w:t>
            </w:r>
            <w:r>
              <w:t>credit</w:t>
            </w:r>
            <w:r>
              <w:rPr>
                <w:spacing w:val="-5"/>
              </w:rPr>
              <w:t xml:space="preserve"> </w:t>
            </w:r>
            <w:r>
              <w:t>rating,</w:t>
            </w:r>
            <w:r>
              <w:rPr>
                <w:spacing w:val="-3"/>
              </w:rPr>
              <w:t xml:space="preserve"> </w:t>
            </w:r>
            <w:r>
              <w:t>industry</w:t>
            </w:r>
            <w:r>
              <w:rPr>
                <w:spacing w:val="-2"/>
              </w:rPr>
              <w:t xml:space="preserve"> </w:t>
            </w:r>
            <w:r>
              <w:t xml:space="preserve">rating, </w:t>
            </w:r>
            <w:r>
              <w:rPr>
                <w:spacing w:val="-4"/>
              </w:rPr>
              <w:t>etc.</w:t>
            </w:r>
          </w:p>
          <w:p w14:paraId="5C10EC32" w14:textId="77777777" w:rsidR="00EB1E0A" w:rsidRDefault="00B55617" w:rsidP="00392040">
            <w:pPr>
              <w:pStyle w:val="TableParagraph"/>
              <w:numPr>
                <w:ilvl w:val="0"/>
                <w:numId w:val="6"/>
              </w:numPr>
              <w:tabs>
                <w:tab w:val="left" w:pos="465"/>
                <w:tab w:val="left" w:pos="467"/>
              </w:tabs>
              <w:spacing w:before="1" w:line="259" w:lineRule="auto"/>
              <w:ind w:right="155"/>
            </w:pPr>
            <w:r>
              <w:rPr>
                <w:u w:val="single"/>
              </w:rPr>
              <w:t>Track Record &amp; Experience:</w:t>
            </w:r>
            <w:r>
              <w:t xml:space="preserve"> Provide the following information regarding previous experience within</w:t>
            </w:r>
            <w:r>
              <w:rPr>
                <w:spacing w:val="-3"/>
              </w:rPr>
              <w:t xml:space="preserve"> </w:t>
            </w:r>
            <w:r>
              <w:t>last</w:t>
            </w:r>
            <w:r>
              <w:rPr>
                <w:spacing w:val="-3"/>
              </w:rPr>
              <w:t xml:space="preserve"> </w:t>
            </w:r>
            <w:r>
              <w:t>(7)</w:t>
            </w:r>
            <w:r>
              <w:rPr>
                <w:spacing w:val="-4"/>
              </w:rPr>
              <w:t xml:space="preserve"> </w:t>
            </w:r>
            <w:r>
              <w:t>years</w:t>
            </w:r>
            <w:r>
              <w:rPr>
                <w:spacing w:val="-4"/>
              </w:rPr>
              <w:t xml:space="preserve"> </w:t>
            </w:r>
            <w:r>
              <w:t>which</w:t>
            </w:r>
            <w:r>
              <w:rPr>
                <w:spacing w:val="-5"/>
              </w:rPr>
              <w:t xml:space="preserve"> </w:t>
            </w:r>
            <w:r>
              <w:t>are</w:t>
            </w:r>
            <w:r>
              <w:rPr>
                <w:spacing w:val="-1"/>
              </w:rPr>
              <w:t xml:space="preserve"> </w:t>
            </w:r>
            <w:r>
              <w:t>relevant</w:t>
            </w:r>
            <w:r>
              <w:rPr>
                <w:spacing w:val="-3"/>
              </w:rPr>
              <w:t xml:space="preserve"> </w:t>
            </w:r>
            <w:r>
              <w:t>to</w:t>
            </w:r>
            <w:r>
              <w:rPr>
                <w:spacing w:val="-1"/>
              </w:rPr>
              <w:t xml:space="preserve"> </w:t>
            </w:r>
            <w:r>
              <w:t>those</w:t>
            </w:r>
            <w:r>
              <w:rPr>
                <w:spacing w:val="-3"/>
              </w:rPr>
              <w:t xml:space="preserve"> </w:t>
            </w:r>
            <w:r>
              <w:t>required</w:t>
            </w:r>
            <w:r>
              <w:rPr>
                <w:spacing w:val="-1"/>
              </w:rPr>
              <w:t xml:space="preserve"> </w:t>
            </w:r>
            <w:r>
              <w:t>for</w:t>
            </w:r>
            <w:r>
              <w:rPr>
                <w:spacing w:val="-4"/>
              </w:rPr>
              <w:t xml:space="preserve"> </w:t>
            </w:r>
            <w:r>
              <w:t>this</w:t>
            </w:r>
            <w:r>
              <w:rPr>
                <w:spacing w:val="-1"/>
              </w:rPr>
              <w:t xml:space="preserve"> </w:t>
            </w:r>
            <w:r>
              <w:t>contract</w:t>
            </w:r>
            <w:r>
              <w:rPr>
                <w:spacing w:val="-1"/>
              </w:rPr>
              <w:t xml:space="preserve"> </w:t>
            </w:r>
            <w:r>
              <w:t>including</w:t>
            </w:r>
            <w:r>
              <w:rPr>
                <w:spacing w:val="-2"/>
              </w:rPr>
              <w:t xml:space="preserve"> </w:t>
            </w:r>
            <w:r>
              <w:t>3</w:t>
            </w:r>
            <w:r>
              <w:rPr>
                <w:spacing w:val="-1"/>
              </w:rPr>
              <w:t xml:space="preserve"> </w:t>
            </w:r>
            <w:r>
              <w:t xml:space="preserve">government </w:t>
            </w:r>
            <w:r w:rsidR="00F31F5D">
              <w:t>projects</w:t>
            </w:r>
            <w:r>
              <w:t xml:space="preserve"> in logistics.</w:t>
            </w:r>
          </w:p>
          <w:p w14:paraId="711EB2EF" w14:textId="77777777" w:rsidR="00A503E0" w:rsidRDefault="00A503E0" w:rsidP="00A503E0">
            <w:pPr>
              <w:pStyle w:val="TableParagraph"/>
              <w:tabs>
                <w:tab w:val="left" w:pos="465"/>
                <w:tab w:val="left" w:pos="467"/>
              </w:tabs>
              <w:spacing w:before="1" w:line="259" w:lineRule="auto"/>
              <w:ind w:left="467" w:right="155"/>
            </w:pPr>
          </w:p>
        </w:tc>
      </w:tr>
      <w:tr w:rsidR="00EB1E0A" w14:paraId="5A3A8A34" w14:textId="77777777" w:rsidTr="003F4309">
        <w:trPr>
          <w:trHeight w:val="875"/>
        </w:trPr>
        <w:tc>
          <w:tcPr>
            <w:tcW w:w="473" w:type="dxa"/>
            <w:tcBorders>
              <w:top w:val="nil"/>
            </w:tcBorders>
          </w:tcPr>
          <w:p w14:paraId="03B548E6" w14:textId="77777777" w:rsidR="00EB1E0A" w:rsidRDefault="00EB1E0A">
            <w:pPr>
              <w:pStyle w:val="TableParagraph"/>
              <w:rPr>
                <w:rFonts w:ascii="Times New Roman"/>
              </w:rPr>
            </w:pPr>
          </w:p>
        </w:tc>
        <w:tc>
          <w:tcPr>
            <w:tcW w:w="1248" w:type="dxa"/>
            <w:tcBorders>
              <w:bottom w:val="single" w:sz="8" w:space="0" w:color="000000"/>
            </w:tcBorders>
          </w:tcPr>
          <w:p w14:paraId="5CBA4086" w14:textId="77777777" w:rsidR="00EB1E0A" w:rsidRDefault="00B55617">
            <w:pPr>
              <w:pStyle w:val="TableParagraph"/>
              <w:spacing w:line="259" w:lineRule="auto"/>
              <w:ind w:left="107" w:right="346"/>
              <w:rPr>
                <w:b/>
              </w:rPr>
            </w:pPr>
            <w:r>
              <w:rPr>
                <w:b/>
              </w:rPr>
              <w:t>Name</w:t>
            </w:r>
            <w:r>
              <w:rPr>
                <w:b/>
                <w:spacing w:val="-13"/>
              </w:rPr>
              <w:t xml:space="preserve"> </w:t>
            </w:r>
            <w:r>
              <w:rPr>
                <w:b/>
              </w:rPr>
              <w:t xml:space="preserve">of </w:t>
            </w:r>
            <w:r>
              <w:rPr>
                <w:b/>
                <w:spacing w:val="-2"/>
              </w:rPr>
              <w:t>Project</w:t>
            </w:r>
          </w:p>
        </w:tc>
        <w:tc>
          <w:tcPr>
            <w:tcW w:w="1249" w:type="dxa"/>
            <w:tcBorders>
              <w:bottom w:val="single" w:sz="8" w:space="0" w:color="000000"/>
            </w:tcBorders>
          </w:tcPr>
          <w:p w14:paraId="704A2B85" w14:textId="77777777" w:rsidR="00EB1E0A" w:rsidRDefault="00B55617">
            <w:pPr>
              <w:pStyle w:val="TableParagraph"/>
              <w:spacing w:line="265" w:lineRule="exact"/>
              <w:ind w:left="107"/>
              <w:rPr>
                <w:b/>
              </w:rPr>
            </w:pPr>
            <w:r>
              <w:rPr>
                <w:b/>
                <w:spacing w:val="-2"/>
              </w:rPr>
              <w:t>Client</w:t>
            </w:r>
          </w:p>
        </w:tc>
        <w:tc>
          <w:tcPr>
            <w:tcW w:w="1248" w:type="dxa"/>
            <w:gridSpan w:val="2"/>
            <w:tcBorders>
              <w:bottom w:val="single" w:sz="8" w:space="0" w:color="000000"/>
            </w:tcBorders>
          </w:tcPr>
          <w:p w14:paraId="68747B29" w14:textId="77777777" w:rsidR="00EB1E0A" w:rsidRDefault="00B55617">
            <w:pPr>
              <w:pStyle w:val="TableParagraph"/>
              <w:spacing w:line="259" w:lineRule="auto"/>
              <w:ind w:left="107" w:right="342"/>
              <w:rPr>
                <w:b/>
              </w:rPr>
            </w:pPr>
            <w:r>
              <w:rPr>
                <w:b/>
                <w:spacing w:val="-2"/>
              </w:rPr>
              <w:t>Contract Value</w:t>
            </w:r>
          </w:p>
        </w:tc>
        <w:tc>
          <w:tcPr>
            <w:tcW w:w="1172" w:type="dxa"/>
            <w:tcBorders>
              <w:bottom w:val="single" w:sz="8" w:space="0" w:color="000000"/>
            </w:tcBorders>
          </w:tcPr>
          <w:p w14:paraId="57A5B8D2" w14:textId="77777777" w:rsidR="00EB1E0A" w:rsidRDefault="00B55617">
            <w:pPr>
              <w:pStyle w:val="TableParagraph"/>
              <w:spacing w:line="259" w:lineRule="auto"/>
              <w:ind w:left="107" w:right="213"/>
              <w:rPr>
                <w:b/>
              </w:rPr>
            </w:pPr>
            <w:r>
              <w:rPr>
                <w:b/>
              </w:rPr>
              <w:t>Period</w:t>
            </w:r>
            <w:r>
              <w:rPr>
                <w:b/>
                <w:spacing w:val="-13"/>
              </w:rPr>
              <w:t xml:space="preserve"> </w:t>
            </w:r>
            <w:r>
              <w:rPr>
                <w:b/>
              </w:rPr>
              <w:t xml:space="preserve">of </w:t>
            </w:r>
            <w:r>
              <w:rPr>
                <w:b/>
                <w:spacing w:val="-2"/>
              </w:rPr>
              <w:t>Activity</w:t>
            </w:r>
          </w:p>
        </w:tc>
        <w:tc>
          <w:tcPr>
            <w:tcW w:w="1800" w:type="dxa"/>
            <w:tcBorders>
              <w:bottom w:val="single" w:sz="8" w:space="0" w:color="000000"/>
            </w:tcBorders>
          </w:tcPr>
          <w:p w14:paraId="0BB043D5" w14:textId="77777777" w:rsidR="00EB1E0A" w:rsidRDefault="00B55617">
            <w:pPr>
              <w:pStyle w:val="TableParagraph"/>
              <w:spacing w:line="259" w:lineRule="auto"/>
              <w:ind w:left="106" w:right="114"/>
              <w:rPr>
                <w:b/>
              </w:rPr>
            </w:pPr>
            <w:r>
              <w:rPr>
                <w:b/>
              </w:rPr>
              <w:t xml:space="preserve">Types of </w:t>
            </w:r>
            <w:r>
              <w:rPr>
                <w:b/>
                <w:spacing w:val="-2"/>
              </w:rPr>
              <w:t>Activities</w:t>
            </w:r>
          </w:p>
          <w:p w14:paraId="0426F94E" w14:textId="77777777" w:rsidR="00EB1E0A" w:rsidRDefault="00B55617">
            <w:pPr>
              <w:pStyle w:val="TableParagraph"/>
              <w:ind w:left="106"/>
              <w:rPr>
                <w:b/>
              </w:rPr>
            </w:pPr>
            <w:r>
              <w:rPr>
                <w:b/>
                <w:spacing w:val="-2"/>
              </w:rPr>
              <w:t>undertaken</w:t>
            </w:r>
          </w:p>
        </w:tc>
        <w:tc>
          <w:tcPr>
            <w:tcW w:w="1892" w:type="dxa"/>
            <w:tcBorders>
              <w:bottom w:val="single" w:sz="8" w:space="0" w:color="000000"/>
            </w:tcBorders>
          </w:tcPr>
          <w:p w14:paraId="6636DE48" w14:textId="77777777" w:rsidR="00EB1E0A" w:rsidRDefault="00B55617">
            <w:pPr>
              <w:pStyle w:val="TableParagraph"/>
              <w:spacing w:line="259" w:lineRule="auto"/>
              <w:ind w:left="106" w:right="383"/>
              <w:rPr>
                <w:b/>
              </w:rPr>
            </w:pPr>
            <w:r>
              <w:rPr>
                <w:b/>
                <w:spacing w:val="-2"/>
              </w:rPr>
              <w:t xml:space="preserve">References </w:t>
            </w:r>
            <w:r>
              <w:rPr>
                <w:b/>
              </w:rPr>
              <w:t>Contact</w:t>
            </w:r>
            <w:r>
              <w:rPr>
                <w:b/>
                <w:spacing w:val="-13"/>
              </w:rPr>
              <w:t xml:space="preserve"> </w:t>
            </w:r>
            <w:r>
              <w:rPr>
                <w:b/>
              </w:rPr>
              <w:t>Details</w:t>
            </w:r>
            <w:r w:rsidR="00A14D2F">
              <w:rPr>
                <w:b/>
              </w:rPr>
              <w:t xml:space="preserve"> (Name,</w:t>
            </w:r>
            <w:r w:rsidR="00A14D2F">
              <w:rPr>
                <w:b/>
                <w:spacing w:val="-13"/>
              </w:rPr>
              <w:t xml:space="preserve"> </w:t>
            </w:r>
            <w:r w:rsidR="00A14D2F">
              <w:rPr>
                <w:b/>
              </w:rPr>
              <w:t xml:space="preserve">Phone, </w:t>
            </w:r>
            <w:r w:rsidR="00A14D2F">
              <w:rPr>
                <w:b/>
                <w:spacing w:val="-2"/>
              </w:rPr>
              <w:t>Email)</w:t>
            </w:r>
          </w:p>
        </w:tc>
        <w:tc>
          <w:tcPr>
            <w:tcW w:w="276" w:type="dxa"/>
            <w:gridSpan w:val="2"/>
            <w:tcBorders>
              <w:top w:val="nil"/>
            </w:tcBorders>
          </w:tcPr>
          <w:p w14:paraId="61FA4BCB" w14:textId="77777777" w:rsidR="00EB1E0A" w:rsidRDefault="00EB1E0A">
            <w:pPr>
              <w:pStyle w:val="TableParagraph"/>
              <w:rPr>
                <w:rFonts w:ascii="Times New Roman"/>
              </w:rPr>
            </w:pPr>
          </w:p>
        </w:tc>
      </w:tr>
    </w:tbl>
    <w:p w14:paraId="12D4D678" w14:textId="77777777" w:rsidR="00EB1E0A" w:rsidRDefault="00EB1E0A">
      <w:pPr>
        <w:rPr>
          <w:rFonts w:ascii="Times New Roman"/>
        </w:rPr>
        <w:sectPr w:rsidR="00EB1E0A" w:rsidSect="007F71A3">
          <w:pgSz w:w="12240" w:h="15840"/>
          <w:pgMar w:top="1440" w:right="1440" w:bottom="1440" w:left="1440" w:header="0" w:footer="681" w:gutter="0"/>
          <w:cols w:space="720"/>
        </w:sectPr>
      </w:pPr>
    </w:p>
    <w:tbl>
      <w:tblPr>
        <w:tblW w:w="935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1248"/>
        <w:gridCol w:w="975"/>
        <w:gridCol w:w="274"/>
        <w:gridCol w:w="1248"/>
        <w:gridCol w:w="1172"/>
        <w:gridCol w:w="1800"/>
        <w:gridCol w:w="1892"/>
        <w:gridCol w:w="270"/>
        <w:gridCol w:w="6"/>
      </w:tblGrid>
      <w:tr w:rsidR="00EB1E0A" w14:paraId="5BC10910" w14:textId="77777777" w:rsidTr="00625213">
        <w:trPr>
          <w:trHeight w:val="324"/>
        </w:trPr>
        <w:tc>
          <w:tcPr>
            <w:tcW w:w="473" w:type="dxa"/>
            <w:vMerge w:val="restart"/>
            <w:tcBorders>
              <w:bottom w:val="nil"/>
            </w:tcBorders>
          </w:tcPr>
          <w:p w14:paraId="0A346A73" w14:textId="77777777" w:rsidR="00EB1E0A" w:rsidRDefault="00EB1E0A">
            <w:pPr>
              <w:pStyle w:val="TableParagraph"/>
              <w:rPr>
                <w:rFonts w:ascii="Times New Roman"/>
              </w:rPr>
            </w:pPr>
          </w:p>
        </w:tc>
        <w:tc>
          <w:tcPr>
            <w:tcW w:w="1248" w:type="dxa"/>
            <w:tcBorders>
              <w:top w:val="single" w:sz="8" w:space="0" w:color="000000"/>
            </w:tcBorders>
          </w:tcPr>
          <w:p w14:paraId="17E481BD" w14:textId="77777777" w:rsidR="00EB1E0A" w:rsidRDefault="00EB1E0A">
            <w:pPr>
              <w:pStyle w:val="TableParagraph"/>
              <w:rPr>
                <w:rFonts w:ascii="Times New Roman"/>
              </w:rPr>
            </w:pPr>
          </w:p>
        </w:tc>
        <w:tc>
          <w:tcPr>
            <w:tcW w:w="1249" w:type="dxa"/>
            <w:gridSpan w:val="2"/>
            <w:tcBorders>
              <w:top w:val="single" w:sz="8" w:space="0" w:color="000000"/>
            </w:tcBorders>
          </w:tcPr>
          <w:p w14:paraId="3451FFD6" w14:textId="77777777" w:rsidR="00EB1E0A" w:rsidRDefault="00EB1E0A">
            <w:pPr>
              <w:pStyle w:val="TableParagraph"/>
              <w:rPr>
                <w:rFonts w:ascii="Times New Roman"/>
              </w:rPr>
            </w:pPr>
          </w:p>
        </w:tc>
        <w:tc>
          <w:tcPr>
            <w:tcW w:w="1248" w:type="dxa"/>
            <w:tcBorders>
              <w:top w:val="single" w:sz="8" w:space="0" w:color="000000"/>
            </w:tcBorders>
          </w:tcPr>
          <w:p w14:paraId="48D075DB" w14:textId="77777777" w:rsidR="00EB1E0A" w:rsidRDefault="00EB1E0A">
            <w:pPr>
              <w:pStyle w:val="TableParagraph"/>
              <w:rPr>
                <w:rFonts w:ascii="Times New Roman"/>
              </w:rPr>
            </w:pPr>
          </w:p>
        </w:tc>
        <w:tc>
          <w:tcPr>
            <w:tcW w:w="1172" w:type="dxa"/>
            <w:tcBorders>
              <w:top w:val="single" w:sz="8" w:space="0" w:color="000000"/>
            </w:tcBorders>
          </w:tcPr>
          <w:p w14:paraId="0046267C" w14:textId="77777777" w:rsidR="00EB1E0A" w:rsidRDefault="00EB1E0A">
            <w:pPr>
              <w:pStyle w:val="TableParagraph"/>
              <w:rPr>
                <w:rFonts w:ascii="Times New Roman"/>
              </w:rPr>
            </w:pPr>
          </w:p>
        </w:tc>
        <w:tc>
          <w:tcPr>
            <w:tcW w:w="1800" w:type="dxa"/>
            <w:tcBorders>
              <w:top w:val="single" w:sz="8" w:space="0" w:color="000000"/>
            </w:tcBorders>
          </w:tcPr>
          <w:p w14:paraId="1E3F00F2" w14:textId="77777777" w:rsidR="00EB1E0A" w:rsidRDefault="00EB1E0A">
            <w:pPr>
              <w:pStyle w:val="TableParagraph"/>
              <w:rPr>
                <w:rFonts w:ascii="Times New Roman"/>
              </w:rPr>
            </w:pPr>
          </w:p>
        </w:tc>
        <w:tc>
          <w:tcPr>
            <w:tcW w:w="1892" w:type="dxa"/>
            <w:tcBorders>
              <w:top w:val="single" w:sz="8" w:space="0" w:color="000000"/>
            </w:tcBorders>
          </w:tcPr>
          <w:p w14:paraId="72140999" w14:textId="77777777" w:rsidR="00EB1E0A" w:rsidRDefault="00EB1E0A">
            <w:pPr>
              <w:pStyle w:val="TableParagraph"/>
              <w:spacing w:before="1" w:line="259" w:lineRule="auto"/>
              <w:ind w:left="106" w:right="411"/>
              <w:rPr>
                <w:b/>
              </w:rPr>
            </w:pPr>
          </w:p>
        </w:tc>
        <w:tc>
          <w:tcPr>
            <w:tcW w:w="276" w:type="dxa"/>
            <w:gridSpan w:val="2"/>
            <w:vMerge w:val="restart"/>
            <w:tcBorders>
              <w:bottom w:val="nil"/>
            </w:tcBorders>
          </w:tcPr>
          <w:p w14:paraId="05C117F7" w14:textId="77777777" w:rsidR="00EB1E0A" w:rsidRDefault="00EB1E0A">
            <w:pPr>
              <w:pStyle w:val="TableParagraph"/>
              <w:rPr>
                <w:rFonts w:ascii="Times New Roman"/>
              </w:rPr>
            </w:pPr>
          </w:p>
        </w:tc>
      </w:tr>
      <w:tr w:rsidR="00EB1E0A" w14:paraId="438E2E42" w14:textId="77777777" w:rsidTr="00625213">
        <w:trPr>
          <w:trHeight w:val="448"/>
        </w:trPr>
        <w:tc>
          <w:tcPr>
            <w:tcW w:w="473" w:type="dxa"/>
            <w:vMerge/>
            <w:tcBorders>
              <w:top w:val="nil"/>
              <w:bottom w:val="nil"/>
            </w:tcBorders>
          </w:tcPr>
          <w:p w14:paraId="17859CB5" w14:textId="77777777" w:rsidR="00EB1E0A" w:rsidRDefault="00EB1E0A">
            <w:pPr>
              <w:rPr>
                <w:sz w:val="2"/>
                <w:szCs w:val="2"/>
              </w:rPr>
            </w:pPr>
          </w:p>
        </w:tc>
        <w:tc>
          <w:tcPr>
            <w:tcW w:w="1248" w:type="dxa"/>
          </w:tcPr>
          <w:p w14:paraId="7BD982D3" w14:textId="77777777" w:rsidR="00EB1E0A" w:rsidRDefault="00EB1E0A">
            <w:pPr>
              <w:pStyle w:val="TableParagraph"/>
              <w:rPr>
                <w:rFonts w:ascii="Times New Roman"/>
              </w:rPr>
            </w:pPr>
          </w:p>
        </w:tc>
        <w:tc>
          <w:tcPr>
            <w:tcW w:w="1249" w:type="dxa"/>
            <w:gridSpan w:val="2"/>
          </w:tcPr>
          <w:p w14:paraId="627CC5E5" w14:textId="77777777" w:rsidR="00EB1E0A" w:rsidRDefault="00EB1E0A">
            <w:pPr>
              <w:pStyle w:val="TableParagraph"/>
              <w:rPr>
                <w:rFonts w:ascii="Times New Roman"/>
              </w:rPr>
            </w:pPr>
          </w:p>
        </w:tc>
        <w:tc>
          <w:tcPr>
            <w:tcW w:w="1248" w:type="dxa"/>
          </w:tcPr>
          <w:p w14:paraId="67C0DC19" w14:textId="77777777" w:rsidR="00EB1E0A" w:rsidRDefault="00EB1E0A">
            <w:pPr>
              <w:pStyle w:val="TableParagraph"/>
              <w:rPr>
                <w:rFonts w:ascii="Times New Roman"/>
              </w:rPr>
            </w:pPr>
          </w:p>
        </w:tc>
        <w:tc>
          <w:tcPr>
            <w:tcW w:w="1172" w:type="dxa"/>
          </w:tcPr>
          <w:p w14:paraId="6CC89939" w14:textId="77777777" w:rsidR="00EB1E0A" w:rsidRDefault="00EB1E0A">
            <w:pPr>
              <w:pStyle w:val="TableParagraph"/>
              <w:rPr>
                <w:rFonts w:ascii="Times New Roman"/>
              </w:rPr>
            </w:pPr>
          </w:p>
        </w:tc>
        <w:tc>
          <w:tcPr>
            <w:tcW w:w="1800" w:type="dxa"/>
          </w:tcPr>
          <w:p w14:paraId="66AB205B" w14:textId="77777777" w:rsidR="00EB1E0A" w:rsidRDefault="00EB1E0A">
            <w:pPr>
              <w:pStyle w:val="TableParagraph"/>
              <w:rPr>
                <w:rFonts w:ascii="Times New Roman"/>
              </w:rPr>
            </w:pPr>
          </w:p>
        </w:tc>
        <w:tc>
          <w:tcPr>
            <w:tcW w:w="1892" w:type="dxa"/>
          </w:tcPr>
          <w:p w14:paraId="4E053E9D" w14:textId="77777777" w:rsidR="00EB1E0A" w:rsidRDefault="00EB1E0A">
            <w:pPr>
              <w:pStyle w:val="TableParagraph"/>
              <w:rPr>
                <w:rFonts w:ascii="Times New Roman"/>
              </w:rPr>
            </w:pPr>
          </w:p>
        </w:tc>
        <w:tc>
          <w:tcPr>
            <w:tcW w:w="276" w:type="dxa"/>
            <w:gridSpan w:val="2"/>
            <w:vMerge/>
            <w:tcBorders>
              <w:top w:val="nil"/>
              <w:bottom w:val="nil"/>
            </w:tcBorders>
          </w:tcPr>
          <w:p w14:paraId="3A3FFB08" w14:textId="77777777" w:rsidR="00EB1E0A" w:rsidRDefault="00EB1E0A">
            <w:pPr>
              <w:rPr>
                <w:sz w:val="2"/>
                <w:szCs w:val="2"/>
              </w:rPr>
            </w:pPr>
          </w:p>
        </w:tc>
      </w:tr>
      <w:tr w:rsidR="00EB1E0A" w14:paraId="4EF42370" w14:textId="77777777" w:rsidTr="00625213">
        <w:trPr>
          <w:trHeight w:val="450"/>
        </w:trPr>
        <w:tc>
          <w:tcPr>
            <w:tcW w:w="473" w:type="dxa"/>
            <w:vMerge/>
            <w:tcBorders>
              <w:top w:val="nil"/>
              <w:bottom w:val="nil"/>
            </w:tcBorders>
          </w:tcPr>
          <w:p w14:paraId="40917756" w14:textId="77777777" w:rsidR="00EB1E0A" w:rsidRDefault="00EB1E0A">
            <w:pPr>
              <w:rPr>
                <w:sz w:val="2"/>
                <w:szCs w:val="2"/>
              </w:rPr>
            </w:pPr>
          </w:p>
        </w:tc>
        <w:tc>
          <w:tcPr>
            <w:tcW w:w="1248" w:type="dxa"/>
          </w:tcPr>
          <w:p w14:paraId="279C0485" w14:textId="77777777" w:rsidR="00EB1E0A" w:rsidRDefault="00EB1E0A">
            <w:pPr>
              <w:pStyle w:val="TableParagraph"/>
              <w:rPr>
                <w:rFonts w:ascii="Times New Roman"/>
              </w:rPr>
            </w:pPr>
          </w:p>
        </w:tc>
        <w:tc>
          <w:tcPr>
            <w:tcW w:w="1249" w:type="dxa"/>
            <w:gridSpan w:val="2"/>
          </w:tcPr>
          <w:p w14:paraId="276639D6" w14:textId="77777777" w:rsidR="00EB1E0A" w:rsidRDefault="00EB1E0A">
            <w:pPr>
              <w:pStyle w:val="TableParagraph"/>
              <w:rPr>
                <w:rFonts w:ascii="Times New Roman"/>
              </w:rPr>
            </w:pPr>
          </w:p>
        </w:tc>
        <w:tc>
          <w:tcPr>
            <w:tcW w:w="1248" w:type="dxa"/>
          </w:tcPr>
          <w:p w14:paraId="17C58037" w14:textId="77777777" w:rsidR="00EB1E0A" w:rsidRDefault="00EB1E0A">
            <w:pPr>
              <w:pStyle w:val="TableParagraph"/>
              <w:rPr>
                <w:rFonts w:ascii="Times New Roman"/>
              </w:rPr>
            </w:pPr>
          </w:p>
        </w:tc>
        <w:tc>
          <w:tcPr>
            <w:tcW w:w="1172" w:type="dxa"/>
          </w:tcPr>
          <w:p w14:paraId="0ED47DAC" w14:textId="77777777" w:rsidR="00EB1E0A" w:rsidRDefault="00EB1E0A">
            <w:pPr>
              <w:pStyle w:val="TableParagraph"/>
              <w:rPr>
                <w:rFonts w:ascii="Times New Roman"/>
              </w:rPr>
            </w:pPr>
          </w:p>
        </w:tc>
        <w:tc>
          <w:tcPr>
            <w:tcW w:w="1800" w:type="dxa"/>
          </w:tcPr>
          <w:p w14:paraId="08E5F219" w14:textId="77777777" w:rsidR="00EB1E0A" w:rsidRDefault="00EB1E0A">
            <w:pPr>
              <w:pStyle w:val="TableParagraph"/>
              <w:rPr>
                <w:rFonts w:ascii="Times New Roman"/>
              </w:rPr>
            </w:pPr>
          </w:p>
        </w:tc>
        <w:tc>
          <w:tcPr>
            <w:tcW w:w="1892" w:type="dxa"/>
          </w:tcPr>
          <w:p w14:paraId="78856EE9" w14:textId="77777777" w:rsidR="00EB1E0A" w:rsidRDefault="00EB1E0A">
            <w:pPr>
              <w:pStyle w:val="TableParagraph"/>
              <w:rPr>
                <w:rFonts w:ascii="Times New Roman"/>
              </w:rPr>
            </w:pPr>
          </w:p>
        </w:tc>
        <w:tc>
          <w:tcPr>
            <w:tcW w:w="276" w:type="dxa"/>
            <w:gridSpan w:val="2"/>
            <w:vMerge/>
            <w:tcBorders>
              <w:top w:val="nil"/>
              <w:bottom w:val="nil"/>
            </w:tcBorders>
          </w:tcPr>
          <w:p w14:paraId="31FCEBF0" w14:textId="77777777" w:rsidR="00EB1E0A" w:rsidRDefault="00EB1E0A">
            <w:pPr>
              <w:rPr>
                <w:sz w:val="2"/>
                <w:szCs w:val="2"/>
              </w:rPr>
            </w:pPr>
          </w:p>
        </w:tc>
      </w:tr>
      <w:tr w:rsidR="00EB1E0A" w14:paraId="542CC039" w14:textId="77777777" w:rsidTr="00625213">
        <w:trPr>
          <w:trHeight w:val="448"/>
        </w:trPr>
        <w:tc>
          <w:tcPr>
            <w:tcW w:w="473" w:type="dxa"/>
            <w:vMerge/>
            <w:tcBorders>
              <w:top w:val="nil"/>
              <w:bottom w:val="nil"/>
            </w:tcBorders>
          </w:tcPr>
          <w:p w14:paraId="070063F2" w14:textId="77777777" w:rsidR="00EB1E0A" w:rsidRDefault="00EB1E0A">
            <w:pPr>
              <w:rPr>
                <w:sz w:val="2"/>
                <w:szCs w:val="2"/>
              </w:rPr>
            </w:pPr>
          </w:p>
        </w:tc>
        <w:tc>
          <w:tcPr>
            <w:tcW w:w="1248" w:type="dxa"/>
          </w:tcPr>
          <w:p w14:paraId="3506EFBD" w14:textId="77777777" w:rsidR="00EB1E0A" w:rsidRDefault="00EB1E0A">
            <w:pPr>
              <w:pStyle w:val="TableParagraph"/>
              <w:rPr>
                <w:rFonts w:ascii="Times New Roman"/>
              </w:rPr>
            </w:pPr>
          </w:p>
        </w:tc>
        <w:tc>
          <w:tcPr>
            <w:tcW w:w="1249" w:type="dxa"/>
            <w:gridSpan w:val="2"/>
          </w:tcPr>
          <w:p w14:paraId="662801AC" w14:textId="77777777" w:rsidR="00EB1E0A" w:rsidRDefault="00EB1E0A">
            <w:pPr>
              <w:pStyle w:val="TableParagraph"/>
              <w:rPr>
                <w:rFonts w:ascii="Times New Roman"/>
              </w:rPr>
            </w:pPr>
          </w:p>
        </w:tc>
        <w:tc>
          <w:tcPr>
            <w:tcW w:w="1248" w:type="dxa"/>
          </w:tcPr>
          <w:p w14:paraId="27D4FF6C" w14:textId="77777777" w:rsidR="00EB1E0A" w:rsidRDefault="00EB1E0A">
            <w:pPr>
              <w:pStyle w:val="TableParagraph"/>
              <w:rPr>
                <w:rFonts w:ascii="Times New Roman"/>
              </w:rPr>
            </w:pPr>
          </w:p>
        </w:tc>
        <w:tc>
          <w:tcPr>
            <w:tcW w:w="1172" w:type="dxa"/>
          </w:tcPr>
          <w:p w14:paraId="3157A734" w14:textId="77777777" w:rsidR="00EB1E0A" w:rsidRDefault="00EB1E0A">
            <w:pPr>
              <w:pStyle w:val="TableParagraph"/>
              <w:rPr>
                <w:rFonts w:ascii="Times New Roman"/>
              </w:rPr>
            </w:pPr>
          </w:p>
        </w:tc>
        <w:tc>
          <w:tcPr>
            <w:tcW w:w="1800" w:type="dxa"/>
          </w:tcPr>
          <w:p w14:paraId="0AB64EFC" w14:textId="77777777" w:rsidR="00EB1E0A" w:rsidRDefault="00EB1E0A">
            <w:pPr>
              <w:pStyle w:val="TableParagraph"/>
              <w:rPr>
                <w:rFonts w:ascii="Times New Roman"/>
              </w:rPr>
            </w:pPr>
          </w:p>
        </w:tc>
        <w:tc>
          <w:tcPr>
            <w:tcW w:w="1892" w:type="dxa"/>
          </w:tcPr>
          <w:p w14:paraId="0F00CBE7" w14:textId="77777777" w:rsidR="00EB1E0A" w:rsidRDefault="00EB1E0A">
            <w:pPr>
              <w:pStyle w:val="TableParagraph"/>
              <w:rPr>
                <w:rFonts w:ascii="Times New Roman"/>
              </w:rPr>
            </w:pPr>
          </w:p>
        </w:tc>
        <w:tc>
          <w:tcPr>
            <w:tcW w:w="276" w:type="dxa"/>
            <w:gridSpan w:val="2"/>
            <w:vMerge/>
            <w:tcBorders>
              <w:top w:val="nil"/>
              <w:bottom w:val="nil"/>
            </w:tcBorders>
          </w:tcPr>
          <w:p w14:paraId="2C9B12CB" w14:textId="77777777" w:rsidR="00EB1E0A" w:rsidRDefault="00EB1E0A">
            <w:pPr>
              <w:rPr>
                <w:sz w:val="2"/>
                <w:szCs w:val="2"/>
              </w:rPr>
            </w:pPr>
          </w:p>
        </w:tc>
      </w:tr>
      <w:tr w:rsidR="00EB1E0A" w14:paraId="79C03FF6" w14:textId="77777777" w:rsidTr="00625213">
        <w:trPr>
          <w:trHeight w:val="952"/>
        </w:trPr>
        <w:tc>
          <w:tcPr>
            <w:tcW w:w="9358" w:type="dxa"/>
            <w:gridSpan w:val="10"/>
            <w:tcBorders>
              <w:top w:val="nil"/>
              <w:bottom w:val="single" w:sz="4" w:space="0" w:color="auto"/>
            </w:tcBorders>
          </w:tcPr>
          <w:p w14:paraId="53D739AD" w14:textId="77777777" w:rsidR="00EB1E0A" w:rsidRDefault="00EB1E0A">
            <w:pPr>
              <w:pStyle w:val="TableParagraph"/>
              <w:spacing w:before="181"/>
              <w:rPr>
                <w:b/>
                <w:sz w:val="24"/>
              </w:rPr>
            </w:pPr>
          </w:p>
          <w:p w14:paraId="02CC7C11" w14:textId="5D5EF4EE" w:rsidR="00EB1E0A" w:rsidRDefault="00B55617">
            <w:pPr>
              <w:pStyle w:val="TableParagraph"/>
              <w:ind w:left="107"/>
              <w:rPr>
                <w:sz w:val="24"/>
              </w:rPr>
            </w:pPr>
            <w:r>
              <w:rPr>
                <w:sz w:val="24"/>
              </w:rPr>
              <w:t>4.</w:t>
            </w:r>
            <w:r>
              <w:rPr>
                <w:spacing w:val="64"/>
                <w:w w:val="150"/>
                <w:sz w:val="24"/>
              </w:rPr>
              <w:t xml:space="preserve"> </w:t>
            </w:r>
            <w:r>
              <w:rPr>
                <w:sz w:val="24"/>
              </w:rPr>
              <w:t>User’s</w:t>
            </w:r>
            <w:r>
              <w:rPr>
                <w:spacing w:val="-8"/>
                <w:sz w:val="24"/>
              </w:rPr>
              <w:t xml:space="preserve"> </w:t>
            </w:r>
            <w:r>
              <w:rPr>
                <w:sz w:val="24"/>
              </w:rPr>
              <w:t>certificate</w:t>
            </w:r>
            <w:r>
              <w:rPr>
                <w:spacing w:val="-9"/>
                <w:sz w:val="24"/>
              </w:rPr>
              <w:t xml:space="preserve"> </w:t>
            </w:r>
            <w:r>
              <w:rPr>
                <w:sz w:val="24"/>
              </w:rPr>
              <w:t>regarding</w:t>
            </w:r>
            <w:r>
              <w:rPr>
                <w:spacing w:val="-14"/>
                <w:sz w:val="24"/>
              </w:rPr>
              <w:t xml:space="preserve"> </w:t>
            </w:r>
            <w:r>
              <w:rPr>
                <w:sz w:val="24"/>
              </w:rPr>
              <w:t>satisfactory</w:t>
            </w:r>
            <w:r>
              <w:rPr>
                <w:spacing w:val="-13"/>
                <w:sz w:val="24"/>
              </w:rPr>
              <w:t xml:space="preserve"> </w:t>
            </w:r>
            <w:r>
              <w:rPr>
                <w:sz w:val="24"/>
              </w:rPr>
              <w:t>completion</w:t>
            </w:r>
            <w:r>
              <w:rPr>
                <w:spacing w:val="-12"/>
                <w:sz w:val="24"/>
              </w:rPr>
              <w:t xml:space="preserve"> </w:t>
            </w:r>
            <w:r>
              <w:rPr>
                <w:sz w:val="24"/>
              </w:rPr>
              <w:t>of</w:t>
            </w:r>
            <w:r>
              <w:rPr>
                <w:spacing w:val="-12"/>
                <w:sz w:val="24"/>
              </w:rPr>
              <w:t xml:space="preserve"> </w:t>
            </w:r>
            <w:r>
              <w:rPr>
                <w:spacing w:val="-4"/>
                <w:sz w:val="24"/>
              </w:rPr>
              <w:t>job.</w:t>
            </w:r>
          </w:p>
        </w:tc>
      </w:tr>
      <w:tr w:rsidR="00625213" w14:paraId="0868319B" w14:textId="77777777" w:rsidTr="00625213">
        <w:trPr>
          <w:trHeight w:val="952"/>
        </w:trPr>
        <w:tc>
          <w:tcPr>
            <w:tcW w:w="9358" w:type="dxa"/>
            <w:gridSpan w:val="10"/>
            <w:tcBorders>
              <w:top w:val="single" w:sz="4" w:space="0" w:color="auto"/>
              <w:left w:val="single" w:sz="4" w:space="0" w:color="auto"/>
              <w:bottom w:val="single" w:sz="4" w:space="0" w:color="auto"/>
              <w:right w:val="single" w:sz="4" w:space="0" w:color="auto"/>
            </w:tcBorders>
          </w:tcPr>
          <w:p w14:paraId="2043AC7A" w14:textId="77777777" w:rsidR="00625213" w:rsidRDefault="00625213" w:rsidP="00625213">
            <w:pPr>
              <w:ind w:left="2594"/>
              <w:rPr>
                <w:b/>
                <w:sz w:val="24"/>
              </w:rPr>
            </w:pPr>
            <w:r>
              <w:rPr>
                <w:b/>
                <w:sz w:val="24"/>
              </w:rPr>
              <w:t>SECTION</w:t>
            </w:r>
            <w:r>
              <w:rPr>
                <w:b/>
                <w:spacing w:val="-2"/>
                <w:sz w:val="24"/>
              </w:rPr>
              <w:t xml:space="preserve"> </w:t>
            </w:r>
            <w:r>
              <w:rPr>
                <w:b/>
                <w:sz w:val="24"/>
              </w:rPr>
              <w:t>–</w:t>
            </w:r>
            <w:r>
              <w:rPr>
                <w:b/>
                <w:spacing w:val="-3"/>
                <w:sz w:val="24"/>
              </w:rPr>
              <w:t xml:space="preserve"> </w:t>
            </w:r>
            <w:r>
              <w:rPr>
                <w:b/>
                <w:sz w:val="24"/>
              </w:rPr>
              <w:t>2: PERSONNEL</w:t>
            </w:r>
            <w:r>
              <w:rPr>
                <w:b/>
                <w:spacing w:val="-2"/>
                <w:sz w:val="24"/>
              </w:rPr>
              <w:t xml:space="preserve"> </w:t>
            </w:r>
            <w:r>
              <w:rPr>
                <w:b/>
                <w:sz w:val="24"/>
              </w:rPr>
              <w:t>AND</w:t>
            </w:r>
            <w:r>
              <w:rPr>
                <w:b/>
                <w:spacing w:val="-1"/>
                <w:sz w:val="24"/>
              </w:rPr>
              <w:t xml:space="preserve"> </w:t>
            </w:r>
            <w:r>
              <w:rPr>
                <w:b/>
                <w:spacing w:val="-2"/>
                <w:sz w:val="24"/>
              </w:rPr>
              <w:t>MANAGEMENT</w:t>
            </w:r>
          </w:p>
          <w:p w14:paraId="5F3C7B64" w14:textId="77777777" w:rsidR="00625213" w:rsidRDefault="00625213" w:rsidP="00625213">
            <w:pPr>
              <w:pStyle w:val="BodyText"/>
              <w:rPr>
                <w:b/>
                <w:sz w:val="24"/>
              </w:rPr>
            </w:pPr>
          </w:p>
          <w:p w14:paraId="2E569893" w14:textId="77777777" w:rsidR="00625213" w:rsidRDefault="00625213" w:rsidP="00392040">
            <w:pPr>
              <w:pStyle w:val="ListParagraph"/>
              <w:numPr>
                <w:ilvl w:val="0"/>
                <w:numId w:val="49"/>
              </w:numPr>
              <w:tabs>
                <w:tab w:val="left" w:pos="531"/>
              </w:tabs>
              <w:ind w:right="4"/>
              <w:jc w:val="both"/>
              <w:rPr>
                <w:sz w:val="24"/>
              </w:rPr>
            </w:pPr>
            <w:r>
              <w:rPr>
                <w:sz w:val="24"/>
              </w:rPr>
              <w:t>Management Structure: Describe the overall management approach toward planning and implementing this activity. Include an organization chart for the management of the project describing</w:t>
            </w:r>
            <w:r>
              <w:rPr>
                <w:spacing w:val="-8"/>
                <w:sz w:val="24"/>
              </w:rPr>
              <w:t xml:space="preserve"> </w:t>
            </w:r>
            <w:r>
              <w:rPr>
                <w:sz w:val="24"/>
              </w:rPr>
              <w:t>the</w:t>
            </w:r>
            <w:r>
              <w:rPr>
                <w:spacing w:val="-5"/>
                <w:sz w:val="24"/>
              </w:rPr>
              <w:t xml:space="preserve"> </w:t>
            </w:r>
            <w:r>
              <w:rPr>
                <w:sz w:val="24"/>
              </w:rPr>
              <w:t>relationship</w:t>
            </w:r>
            <w:r>
              <w:rPr>
                <w:spacing w:val="-5"/>
                <w:sz w:val="24"/>
              </w:rPr>
              <w:t xml:space="preserve"> </w:t>
            </w:r>
            <w:r>
              <w:rPr>
                <w:sz w:val="24"/>
              </w:rPr>
              <w:t>of</w:t>
            </w:r>
            <w:r>
              <w:rPr>
                <w:spacing w:val="-4"/>
                <w:sz w:val="24"/>
              </w:rPr>
              <w:t xml:space="preserve"> </w:t>
            </w:r>
            <w:r>
              <w:rPr>
                <w:sz w:val="24"/>
              </w:rPr>
              <w:t>key</w:t>
            </w:r>
            <w:r>
              <w:rPr>
                <w:spacing w:val="-6"/>
                <w:sz w:val="24"/>
              </w:rPr>
              <w:t xml:space="preserve"> </w:t>
            </w:r>
            <w:r>
              <w:rPr>
                <w:sz w:val="24"/>
              </w:rPr>
              <w:t>positions</w:t>
            </w:r>
            <w:r>
              <w:rPr>
                <w:spacing w:val="-6"/>
                <w:sz w:val="24"/>
              </w:rPr>
              <w:t xml:space="preserve"> </w:t>
            </w:r>
            <w:r>
              <w:rPr>
                <w:sz w:val="24"/>
              </w:rPr>
              <w:t>and</w:t>
            </w:r>
            <w:r>
              <w:rPr>
                <w:spacing w:val="-5"/>
                <w:sz w:val="24"/>
              </w:rPr>
              <w:t xml:space="preserve"> </w:t>
            </w:r>
            <w:r>
              <w:rPr>
                <w:sz w:val="24"/>
              </w:rPr>
              <w:t>designations</w:t>
            </w:r>
            <w:r>
              <w:rPr>
                <w:spacing w:val="-6"/>
                <w:sz w:val="24"/>
              </w:rPr>
              <w:t xml:space="preserve"> </w:t>
            </w:r>
            <w:r>
              <w:rPr>
                <w:sz w:val="24"/>
              </w:rPr>
              <w:t>and</w:t>
            </w:r>
            <w:r>
              <w:rPr>
                <w:spacing w:val="-5"/>
                <w:sz w:val="24"/>
              </w:rPr>
              <w:t xml:space="preserve"> </w:t>
            </w:r>
            <w:r>
              <w:rPr>
                <w:sz w:val="24"/>
              </w:rPr>
              <w:t>issues</w:t>
            </w:r>
            <w:r>
              <w:rPr>
                <w:spacing w:val="-7"/>
                <w:sz w:val="24"/>
              </w:rPr>
              <w:t xml:space="preserve"> </w:t>
            </w:r>
            <w:r>
              <w:rPr>
                <w:sz w:val="24"/>
              </w:rPr>
              <w:t>escalation</w:t>
            </w:r>
            <w:r>
              <w:rPr>
                <w:spacing w:val="-4"/>
                <w:sz w:val="24"/>
              </w:rPr>
              <w:t xml:space="preserve"> </w:t>
            </w:r>
            <w:r>
              <w:rPr>
                <w:sz w:val="24"/>
              </w:rPr>
              <w:t>matrix</w:t>
            </w:r>
            <w:r>
              <w:rPr>
                <w:spacing w:val="-6"/>
                <w:sz w:val="24"/>
              </w:rPr>
              <w:t xml:space="preserve"> </w:t>
            </w:r>
            <w:r>
              <w:rPr>
                <w:sz w:val="24"/>
              </w:rPr>
              <w:t>with minimum three levels.</w:t>
            </w:r>
          </w:p>
          <w:p w14:paraId="4B2812CC" w14:textId="77777777" w:rsidR="00625213" w:rsidRDefault="00625213" w:rsidP="00392040">
            <w:pPr>
              <w:pStyle w:val="ListParagraph"/>
              <w:numPr>
                <w:ilvl w:val="0"/>
                <w:numId w:val="49"/>
              </w:numPr>
              <w:tabs>
                <w:tab w:val="left" w:pos="500"/>
              </w:tabs>
              <w:spacing w:before="292"/>
              <w:ind w:right="4"/>
              <w:jc w:val="both"/>
              <w:rPr>
                <w:sz w:val="24"/>
              </w:rPr>
            </w:pPr>
            <w:r>
              <w:rPr>
                <w:sz w:val="24"/>
              </w:rPr>
              <w:t>Dedicated</w:t>
            </w:r>
            <w:r>
              <w:rPr>
                <w:spacing w:val="-11"/>
                <w:sz w:val="24"/>
              </w:rPr>
              <w:t xml:space="preserve"> </w:t>
            </w:r>
            <w:r>
              <w:rPr>
                <w:sz w:val="24"/>
              </w:rPr>
              <w:t>Staff</w:t>
            </w:r>
            <w:r>
              <w:rPr>
                <w:spacing w:val="-14"/>
                <w:sz w:val="24"/>
              </w:rPr>
              <w:t xml:space="preserve"> </w:t>
            </w:r>
            <w:r>
              <w:rPr>
                <w:sz w:val="24"/>
              </w:rPr>
              <w:t>for</w:t>
            </w:r>
            <w:r>
              <w:rPr>
                <w:spacing w:val="-12"/>
                <w:sz w:val="24"/>
              </w:rPr>
              <w:t xml:space="preserve"> </w:t>
            </w:r>
            <w:r>
              <w:rPr>
                <w:sz w:val="24"/>
              </w:rPr>
              <w:t>the</w:t>
            </w:r>
            <w:r>
              <w:rPr>
                <w:spacing w:val="-14"/>
                <w:sz w:val="24"/>
              </w:rPr>
              <w:t xml:space="preserve"> </w:t>
            </w:r>
            <w:r>
              <w:rPr>
                <w:sz w:val="24"/>
              </w:rPr>
              <w:t>project:</w:t>
            </w:r>
            <w:r>
              <w:rPr>
                <w:spacing w:val="-11"/>
                <w:sz w:val="24"/>
              </w:rPr>
              <w:t xml:space="preserve"> </w:t>
            </w:r>
            <w:r>
              <w:rPr>
                <w:sz w:val="24"/>
              </w:rPr>
              <w:t>Provide</w:t>
            </w:r>
            <w:r>
              <w:rPr>
                <w:spacing w:val="-14"/>
                <w:sz w:val="24"/>
              </w:rPr>
              <w:t xml:space="preserve"> </w:t>
            </w:r>
            <w:r>
              <w:rPr>
                <w:sz w:val="24"/>
              </w:rPr>
              <w:t>the</w:t>
            </w:r>
            <w:r>
              <w:rPr>
                <w:spacing w:val="-11"/>
                <w:sz w:val="24"/>
              </w:rPr>
              <w:t xml:space="preserve"> </w:t>
            </w:r>
            <w:r>
              <w:rPr>
                <w:sz w:val="24"/>
              </w:rPr>
              <w:t>list</w:t>
            </w:r>
            <w:r>
              <w:rPr>
                <w:spacing w:val="-11"/>
                <w:sz w:val="24"/>
              </w:rPr>
              <w:t xml:space="preserve"> </w:t>
            </w:r>
            <w:r>
              <w:rPr>
                <w:sz w:val="24"/>
              </w:rPr>
              <w:t>of</w:t>
            </w:r>
            <w:r>
              <w:rPr>
                <w:spacing w:val="-11"/>
                <w:sz w:val="24"/>
              </w:rPr>
              <w:t xml:space="preserve"> </w:t>
            </w:r>
            <w:r>
              <w:rPr>
                <w:sz w:val="24"/>
              </w:rPr>
              <w:t>personnel</w:t>
            </w:r>
            <w:r>
              <w:rPr>
                <w:spacing w:val="-14"/>
                <w:sz w:val="24"/>
              </w:rPr>
              <w:t xml:space="preserve"> </w:t>
            </w:r>
            <w:r>
              <w:rPr>
                <w:sz w:val="24"/>
              </w:rPr>
              <w:t>to</w:t>
            </w:r>
            <w:r>
              <w:rPr>
                <w:spacing w:val="-13"/>
                <w:sz w:val="24"/>
              </w:rPr>
              <w:t xml:space="preserve"> </w:t>
            </w:r>
            <w:r>
              <w:rPr>
                <w:sz w:val="24"/>
              </w:rPr>
              <w:t>be</w:t>
            </w:r>
            <w:r>
              <w:rPr>
                <w:spacing w:val="-14"/>
                <w:sz w:val="24"/>
              </w:rPr>
              <w:t xml:space="preserve"> </w:t>
            </w:r>
            <w:r>
              <w:rPr>
                <w:sz w:val="24"/>
              </w:rPr>
              <w:t>deployed</w:t>
            </w:r>
            <w:r>
              <w:rPr>
                <w:spacing w:val="-12"/>
                <w:sz w:val="24"/>
              </w:rPr>
              <w:t xml:space="preserve"> </w:t>
            </w:r>
            <w:r>
              <w:rPr>
                <w:sz w:val="24"/>
              </w:rPr>
              <w:t>under</w:t>
            </w:r>
            <w:r>
              <w:rPr>
                <w:spacing w:val="-14"/>
                <w:sz w:val="24"/>
              </w:rPr>
              <w:t xml:space="preserve"> </w:t>
            </w:r>
            <w:r>
              <w:rPr>
                <w:sz w:val="24"/>
              </w:rPr>
              <w:t>the</w:t>
            </w:r>
            <w:r>
              <w:rPr>
                <w:spacing w:val="-13"/>
                <w:sz w:val="24"/>
              </w:rPr>
              <w:t xml:space="preserve"> </w:t>
            </w:r>
            <w:r>
              <w:rPr>
                <w:sz w:val="24"/>
              </w:rPr>
              <w:t>project to</w:t>
            </w:r>
            <w:r>
              <w:rPr>
                <w:spacing w:val="-14"/>
                <w:sz w:val="24"/>
              </w:rPr>
              <w:t xml:space="preserve"> </w:t>
            </w:r>
            <w:r>
              <w:rPr>
                <w:sz w:val="24"/>
              </w:rPr>
              <w:t>handle</w:t>
            </w:r>
            <w:r>
              <w:rPr>
                <w:spacing w:val="-14"/>
                <w:sz w:val="24"/>
              </w:rPr>
              <w:t xml:space="preserve"> </w:t>
            </w:r>
            <w:r>
              <w:rPr>
                <w:sz w:val="24"/>
              </w:rPr>
              <w:t>the</w:t>
            </w:r>
            <w:r>
              <w:rPr>
                <w:spacing w:val="-13"/>
                <w:sz w:val="24"/>
              </w:rPr>
              <w:t xml:space="preserve"> </w:t>
            </w:r>
            <w:r>
              <w:rPr>
                <w:sz w:val="24"/>
              </w:rPr>
              <w:t>day</w:t>
            </w:r>
            <w:r>
              <w:rPr>
                <w:spacing w:val="-14"/>
                <w:sz w:val="24"/>
              </w:rPr>
              <w:t xml:space="preserve"> </w:t>
            </w:r>
            <w:r>
              <w:rPr>
                <w:sz w:val="24"/>
              </w:rPr>
              <w:t>to</w:t>
            </w:r>
            <w:r>
              <w:rPr>
                <w:spacing w:val="-13"/>
                <w:sz w:val="24"/>
              </w:rPr>
              <w:t xml:space="preserve"> </w:t>
            </w:r>
            <w:r>
              <w:rPr>
                <w:sz w:val="24"/>
              </w:rPr>
              <w:t>day</w:t>
            </w:r>
            <w:r>
              <w:rPr>
                <w:spacing w:val="-14"/>
                <w:sz w:val="24"/>
              </w:rPr>
              <w:t xml:space="preserve"> </w:t>
            </w:r>
            <w:r>
              <w:rPr>
                <w:sz w:val="24"/>
              </w:rPr>
              <w:t>activities</w:t>
            </w:r>
            <w:r>
              <w:rPr>
                <w:spacing w:val="-13"/>
                <w:sz w:val="24"/>
              </w:rPr>
              <w:t xml:space="preserve"> </w:t>
            </w:r>
            <w:r>
              <w:rPr>
                <w:sz w:val="24"/>
              </w:rPr>
              <w:t>at</w:t>
            </w:r>
            <w:r>
              <w:rPr>
                <w:spacing w:val="-14"/>
                <w:sz w:val="24"/>
              </w:rPr>
              <w:t xml:space="preserve"> </w:t>
            </w:r>
            <w:r>
              <w:rPr>
                <w:sz w:val="24"/>
              </w:rPr>
              <w:t>corporate</w:t>
            </w:r>
            <w:r>
              <w:rPr>
                <w:spacing w:val="-14"/>
                <w:sz w:val="24"/>
              </w:rPr>
              <w:t xml:space="preserve"> </w:t>
            </w:r>
            <w:r>
              <w:rPr>
                <w:sz w:val="24"/>
              </w:rPr>
              <w:t>office,</w:t>
            </w:r>
            <w:r>
              <w:rPr>
                <w:spacing w:val="-13"/>
                <w:sz w:val="24"/>
              </w:rPr>
              <w:t xml:space="preserve"> </w:t>
            </w:r>
            <w:r>
              <w:rPr>
                <w:sz w:val="24"/>
              </w:rPr>
              <w:t>regional</w:t>
            </w:r>
            <w:r>
              <w:rPr>
                <w:spacing w:val="-14"/>
                <w:sz w:val="24"/>
              </w:rPr>
              <w:t xml:space="preserve"> </w:t>
            </w:r>
            <w:r>
              <w:rPr>
                <w:sz w:val="24"/>
              </w:rPr>
              <w:t>and</w:t>
            </w:r>
            <w:r>
              <w:rPr>
                <w:spacing w:val="-13"/>
                <w:sz w:val="24"/>
              </w:rPr>
              <w:t xml:space="preserve"> </w:t>
            </w:r>
            <w:r>
              <w:rPr>
                <w:sz w:val="24"/>
              </w:rPr>
              <w:t>state</w:t>
            </w:r>
            <w:r>
              <w:rPr>
                <w:spacing w:val="-14"/>
                <w:sz w:val="24"/>
              </w:rPr>
              <w:t xml:space="preserve"> </w:t>
            </w:r>
            <w:r>
              <w:rPr>
                <w:sz w:val="24"/>
              </w:rPr>
              <w:t>level.</w:t>
            </w:r>
            <w:r>
              <w:rPr>
                <w:spacing w:val="-13"/>
                <w:sz w:val="24"/>
              </w:rPr>
              <w:t xml:space="preserve"> </w:t>
            </w:r>
            <w:r>
              <w:rPr>
                <w:sz w:val="24"/>
              </w:rPr>
              <w:t>This</w:t>
            </w:r>
            <w:r>
              <w:rPr>
                <w:spacing w:val="-14"/>
                <w:sz w:val="24"/>
              </w:rPr>
              <w:t xml:space="preserve"> </w:t>
            </w:r>
            <w:r>
              <w:rPr>
                <w:sz w:val="24"/>
              </w:rPr>
              <w:t>spreadsheet is crucial and no substitution of personnel will be tolerated once the contract has been awarded except in extreme circumstances and with the written approval of the Plan International</w:t>
            </w:r>
            <w:r>
              <w:rPr>
                <w:spacing w:val="-2"/>
                <w:sz w:val="24"/>
              </w:rPr>
              <w:t xml:space="preserve"> </w:t>
            </w:r>
            <w:r>
              <w:rPr>
                <w:sz w:val="24"/>
              </w:rPr>
              <w:t>(India</w:t>
            </w:r>
            <w:r>
              <w:rPr>
                <w:spacing w:val="-3"/>
                <w:sz w:val="24"/>
              </w:rPr>
              <w:t xml:space="preserve"> </w:t>
            </w:r>
            <w:r>
              <w:rPr>
                <w:sz w:val="24"/>
              </w:rPr>
              <w:t>Chapter).</w:t>
            </w:r>
            <w:r>
              <w:rPr>
                <w:spacing w:val="-4"/>
                <w:sz w:val="24"/>
              </w:rPr>
              <w:t xml:space="preserve"> </w:t>
            </w:r>
            <w:r>
              <w:rPr>
                <w:sz w:val="24"/>
              </w:rPr>
              <w:t>If</w:t>
            </w:r>
            <w:r>
              <w:rPr>
                <w:spacing w:val="-2"/>
                <w:sz w:val="24"/>
              </w:rPr>
              <w:t xml:space="preserve"> </w:t>
            </w:r>
            <w:r>
              <w:rPr>
                <w:sz w:val="24"/>
              </w:rPr>
              <w:t>substitution</w:t>
            </w:r>
            <w:r>
              <w:rPr>
                <w:spacing w:val="-2"/>
                <w:sz w:val="24"/>
              </w:rPr>
              <w:t xml:space="preserve"> </w:t>
            </w:r>
            <w:r>
              <w:rPr>
                <w:sz w:val="24"/>
              </w:rPr>
              <w:t>is</w:t>
            </w:r>
            <w:r>
              <w:rPr>
                <w:spacing w:val="-5"/>
                <w:sz w:val="24"/>
              </w:rPr>
              <w:t xml:space="preserve"> </w:t>
            </w:r>
            <w:r>
              <w:rPr>
                <w:sz w:val="24"/>
              </w:rPr>
              <w:t>unavoidable it</w:t>
            </w:r>
            <w:r>
              <w:rPr>
                <w:spacing w:val="-4"/>
                <w:sz w:val="24"/>
              </w:rPr>
              <w:t xml:space="preserve"> </w:t>
            </w:r>
            <w:r>
              <w:rPr>
                <w:sz w:val="24"/>
              </w:rPr>
              <w:t>will</w:t>
            </w:r>
            <w:r>
              <w:rPr>
                <w:spacing w:val="-3"/>
                <w:sz w:val="24"/>
              </w:rPr>
              <w:t xml:space="preserve"> </w:t>
            </w:r>
            <w:r>
              <w:rPr>
                <w:sz w:val="24"/>
              </w:rPr>
              <w:t>be</w:t>
            </w:r>
            <w:r>
              <w:rPr>
                <w:spacing w:val="-2"/>
                <w:sz w:val="24"/>
              </w:rPr>
              <w:t xml:space="preserve"> </w:t>
            </w:r>
            <w:r>
              <w:rPr>
                <w:sz w:val="24"/>
              </w:rPr>
              <w:t>with</w:t>
            </w:r>
            <w:r>
              <w:rPr>
                <w:spacing w:val="-2"/>
                <w:sz w:val="24"/>
              </w:rPr>
              <w:t xml:space="preserve"> </w:t>
            </w:r>
            <w:r>
              <w:rPr>
                <w:sz w:val="24"/>
              </w:rPr>
              <w:t>a</w:t>
            </w:r>
            <w:r>
              <w:rPr>
                <w:spacing w:val="-7"/>
                <w:sz w:val="24"/>
              </w:rPr>
              <w:t xml:space="preserve"> </w:t>
            </w:r>
            <w:r>
              <w:rPr>
                <w:sz w:val="24"/>
              </w:rPr>
              <w:t>person</w:t>
            </w:r>
            <w:r>
              <w:rPr>
                <w:spacing w:val="-4"/>
                <w:sz w:val="24"/>
              </w:rPr>
              <w:t xml:space="preserve"> </w:t>
            </w:r>
            <w:r>
              <w:rPr>
                <w:sz w:val="24"/>
              </w:rPr>
              <w:t>who,</w:t>
            </w:r>
            <w:r>
              <w:rPr>
                <w:spacing w:val="-2"/>
                <w:sz w:val="24"/>
              </w:rPr>
              <w:t xml:space="preserve"> </w:t>
            </w:r>
            <w:r>
              <w:rPr>
                <w:sz w:val="24"/>
              </w:rPr>
              <w:t>in</w:t>
            </w:r>
            <w:r>
              <w:rPr>
                <w:spacing w:val="-4"/>
                <w:sz w:val="24"/>
              </w:rPr>
              <w:t xml:space="preserve"> </w:t>
            </w:r>
            <w:r>
              <w:rPr>
                <w:sz w:val="24"/>
              </w:rPr>
              <w:t>the opinion</w:t>
            </w:r>
            <w:r>
              <w:rPr>
                <w:spacing w:val="-6"/>
                <w:sz w:val="24"/>
              </w:rPr>
              <w:t xml:space="preserve"> </w:t>
            </w:r>
            <w:r>
              <w:rPr>
                <w:sz w:val="24"/>
              </w:rPr>
              <w:t>of</w:t>
            </w:r>
            <w:r>
              <w:rPr>
                <w:spacing w:val="-5"/>
                <w:sz w:val="24"/>
              </w:rPr>
              <w:t xml:space="preserve"> </w:t>
            </w:r>
            <w:r>
              <w:rPr>
                <w:sz w:val="24"/>
              </w:rPr>
              <w:t>the</w:t>
            </w:r>
            <w:r>
              <w:rPr>
                <w:spacing w:val="-7"/>
                <w:sz w:val="24"/>
              </w:rPr>
              <w:t xml:space="preserve"> </w:t>
            </w:r>
            <w:r>
              <w:rPr>
                <w:sz w:val="24"/>
              </w:rPr>
              <w:t>Plan</w:t>
            </w:r>
            <w:r>
              <w:rPr>
                <w:spacing w:val="-4"/>
                <w:sz w:val="24"/>
              </w:rPr>
              <w:t xml:space="preserve"> </w:t>
            </w:r>
            <w:r>
              <w:rPr>
                <w:sz w:val="24"/>
              </w:rPr>
              <w:t>International</w:t>
            </w:r>
            <w:r>
              <w:rPr>
                <w:spacing w:val="-7"/>
                <w:sz w:val="24"/>
              </w:rPr>
              <w:t xml:space="preserve"> </w:t>
            </w:r>
            <w:r>
              <w:rPr>
                <w:sz w:val="24"/>
              </w:rPr>
              <w:t>(India</w:t>
            </w:r>
            <w:r>
              <w:rPr>
                <w:spacing w:val="-7"/>
                <w:sz w:val="24"/>
              </w:rPr>
              <w:t xml:space="preserve"> </w:t>
            </w:r>
            <w:r>
              <w:rPr>
                <w:sz w:val="24"/>
              </w:rPr>
              <w:t>Chapter)</w:t>
            </w:r>
            <w:r>
              <w:rPr>
                <w:spacing w:val="-8"/>
                <w:sz w:val="24"/>
              </w:rPr>
              <w:t xml:space="preserve"> </w:t>
            </w:r>
            <w:r>
              <w:rPr>
                <w:sz w:val="24"/>
              </w:rPr>
              <w:t>Project</w:t>
            </w:r>
            <w:r>
              <w:rPr>
                <w:spacing w:val="-6"/>
                <w:sz w:val="24"/>
              </w:rPr>
              <w:t xml:space="preserve"> </w:t>
            </w:r>
            <w:r>
              <w:rPr>
                <w:sz w:val="24"/>
              </w:rPr>
              <w:t>Manager,</w:t>
            </w:r>
            <w:r>
              <w:rPr>
                <w:spacing w:val="-7"/>
                <w:sz w:val="24"/>
              </w:rPr>
              <w:t xml:space="preserve"> </w:t>
            </w:r>
            <w:r>
              <w:rPr>
                <w:sz w:val="24"/>
              </w:rPr>
              <w:t>is</w:t>
            </w:r>
            <w:r>
              <w:rPr>
                <w:spacing w:val="-8"/>
                <w:sz w:val="24"/>
              </w:rPr>
              <w:t xml:space="preserve"> </w:t>
            </w:r>
            <w:r>
              <w:rPr>
                <w:sz w:val="24"/>
              </w:rPr>
              <w:t>at</w:t>
            </w:r>
            <w:r>
              <w:rPr>
                <w:spacing w:val="-6"/>
                <w:sz w:val="24"/>
              </w:rPr>
              <w:t xml:space="preserve"> </w:t>
            </w:r>
            <w:r>
              <w:rPr>
                <w:sz w:val="24"/>
              </w:rPr>
              <w:t>least</w:t>
            </w:r>
            <w:r>
              <w:rPr>
                <w:spacing w:val="-4"/>
                <w:sz w:val="24"/>
              </w:rPr>
              <w:t xml:space="preserve"> </w:t>
            </w:r>
            <w:r>
              <w:rPr>
                <w:sz w:val="24"/>
              </w:rPr>
              <w:t>as</w:t>
            </w:r>
            <w:r>
              <w:rPr>
                <w:spacing w:val="-7"/>
                <w:sz w:val="24"/>
              </w:rPr>
              <w:t xml:space="preserve"> </w:t>
            </w:r>
            <w:r>
              <w:rPr>
                <w:sz w:val="24"/>
              </w:rPr>
              <w:t>experienced</w:t>
            </w:r>
            <w:r>
              <w:rPr>
                <w:spacing w:val="-4"/>
                <w:sz w:val="24"/>
              </w:rPr>
              <w:t xml:space="preserve"> </w:t>
            </w:r>
            <w:r>
              <w:rPr>
                <w:sz w:val="24"/>
              </w:rPr>
              <w:t>as the</w:t>
            </w:r>
            <w:r>
              <w:rPr>
                <w:spacing w:val="-12"/>
                <w:sz w:val="24"/>
              </w:rPr>
              <w:t xml:space="preserve"> </w:t>
            </w:r>
            <w:r>
              <w:rPr>
                <w:sz w:val="24"/>
              </w:rPr>
              <w:t>person</w:t>
            </w:r>
            <w:r>
              <w:rPr>
                <w:spacing w:val="-9"/>
                <w:sz w:val="24"/>
              </w:rPr>
              <w:t xml:space="preserve"> </w:t>
            </w:r>
            <w:r>
              <w:rPr>
                <w:sz w:val="24"/>
              </w:rPr>
              <w:t>being</w:t>
            </w:r>
            <w:r>
              <w:rPr>
                <w:spacing w:val="-10"/>
                <w:sz w:val="24"/>
              </w:rPr>
              <w:t xml:space="preserve"> </w:t>
            </w:r>
            <w:r>
              <w:rPr>
                <w:sz w:val="24"/>
              </w:rPr>
              <w:t>replaced,</w:t>
            </w:r>
            <w:r>
              <w:rPr>
                <w:spacing w:val="-10"/>
                <w:sz w:val="24"/>
              </w:rPr>
              <w:t xml:space="preserve"> </w:t>
            </w:r>
            <w:r>
              <w:rPr>
                <w:sz w:val="24"/>
              </w:rPr>
              <w:t>and</w:t>
            </w:r>
            <w:r>
              <w:rPr>
                <w:spacing w:val="-9"/>
                <w:sz w:val="24"/>
              </w:rPr>
              <w:t xml:space="preserve"> </w:t>
            </w:r>
            <w:r>
              <w:rPr>
                <w:sz w:val="24"/>
              </w:rPr>
              <w:t>subject</w:t>
            </w:r>
            <w:r>
              <w:rPr>
                <w:spacing w:val="-11"/>
                <w:sz w:val="24"/>
              </w:rPr>
              <w:t xml:space="preserve"> </w:t>
            </w:r>
            <w:r>
              <w:rPr>
                <w:sz w:val="24"/>
              </w:rPr>
              <w:t>to</w:t>
            </w:r>
            <w:r>
              <w:rPr>
                <w:spacing w:val="-12"/>
                <w:sz w:val="24"/>
              </w:rPr>
              <w:t xml:space="preserve"> </w:t>
            </w:r>
            <w:r>
              <w:rPr>
                <w:sz w:val="24"/>
              </w:rPr>
              <w:t>the</w:t>
            </w:r>
            <w:r>
              <w:rPr>
                <w:spacing w:val="-9"/>
                <w:sz w:val="24"/>
              </w:rPr>
              <w:t xml:space="preserve"> </w:t>
            </w:r>
            <w:r>
              <w:rPr>
                <w:sz w:val="24"/>
              </w:rPr>
              <w:t>approval</w:t>
            </w:r>
            <w:r>
              <w:rPr>
                <w:spacing w:val="-10"/>
                <w:sz w:val="24"/>
              </w:rPr>
              <w:t xml:space="preserve"> </w:t>
            </w:r>
            <w:r>
              <w:rPr>
                <w:sz w:val="24"/>
              </w:rPr>
              <w:t>of</w:t>
            </w:r>
            <w:r>
              <w:rPr>
                <w:spacing w:val="-11"/>
                <w:sz w:val="24"/>
              </w:rPr>
              <w:t xml:space="preserve"> </w:t>
            </w:r>
            <w:r>
              <w:rPr>
                <w:sz w:val="24"/>
              </w:rPr>
              <w:t>Plan</w:t>
            </w:r>
            <w:r>
              <w:rPr>
                <w:spacing w:val="-11"/>
                <w:sz w:val="24"/>
              </w:rPr>
              <w:t xml:space="preserve"> </w:t>
            </w:r>
            <w:r>
              <w:rPr>
                <w:sz w:val="24"/>
              </w:rPr>
              <w:t>International</w:t>
            </w:r>
            <w:r>
              <w:rPr>
                <w:spacing w:val="-9"/>
                <w:sz w:val="24"/>
              </w:rPr>
              <w:t xml:space="preserve"> </w:t>
            </w:r>
            <w:r>
              <w:rPr>
                <w:sz w:val="24"/>
              </w:rPr>
              <w:t>(India</w:t>
            </w:r>
            <w:r>
              <w:rPr>
                <w:spacing w:val="-10"/>
                <w:sz w:val="24"/>
              </w:rPr>
              <w:t xml:space="preserve"> </w:t>
            </w:r>
            <w:r>
              <w:rPr>
                <w:sz w:val="24"/>
              </w:rPr>
              <w:t>Chapter.</w:t>
            </w:r>
            <w:r>
              <w:rPr>
                <w:spacing w:val="-10"/>
                <w:sz w:val="24"/>
              </w:rPr>
              <w:t xml:space="preserve"> </w:t>
            </w:r>
            <w:r>
              <w:rPr>
                <w:sz w:val="24"/>
              </w:rPr>
              <w:t>No increase in costs will be considered as a result of any substitution.)</w:t>
            </w:r>
          </w:p>
          <w:p w14:paraId="5B65FC51" w14:textId="77777777" w:rsidR="00625213" w:rsidRDefault="00625213" w:rsidP="00625213">
            <w:pPr>
              <w:pStyle w:val="BodyText"/>
              <w:spacing w:before="1"/>
              <w:ind w:right="4"/>
              <w:rPr>
                <w:sz w:val="24"/>
              </w:rPr>
            </w:pPr>
          </w:p>
          <w:p w14:paraId="1B222813" w14:textId="7BAE572B" w:rsidR="00625213" w:rsidRPr="00625213" w:rsidRDefault="00625213" w:rsidP="00392040">
            <w:pPr>
              <w:pStyle w:val="ListParagraph"/>
              <w:numPr>
                <w:ilvl w:val="0"/>
                <w:numId w:val="49"/>
              </w:numPr>
              <w:tabs>
                <w:tab w:val="left" w:pos="514"/>
              </w:tabs>
              <w:spacing w:before="1"/>
              <w:ind w:right="4"/>
              <w:jc w:val="both"/>
              <w:rPr>
                <w:sz w:val="24"/>
              </w:rPr>
            </w:pPr>
            <w:r>
              <w:rPr>
                <w:sz w:val="24"/>
              </w:rPr>
              <w:t>Qualifications of Key Personnel. Provide the CVs for key personnel (Key Account Manager), Other key operational staff and general staff) that will be provided to support the implementation</w:t>
            </w:r>
            <w:r>
              <w:rPr>
                <w:spacing w:val="-3"/>
                <w:sz w:val="24"/>
              </w:rPr>
              <w:t xml:space="preserve"> </w:t>
            </w:r>
            <w:r>
              <w:rPr>
                <w:sz w:val="24"/>
              </w:rPr>
              <w:t>of</w:t>
            </w:r>
            <w:r>
              <w:rPr>
                <w:spacing w:val="-5"/>
                <w:sz w:val="24"/>
              </w:rPr>
              <w:t xml:space="preserve"> </w:t>
            </w:r>
            <w:r>
              <w:rPr>
                <w:sz w:val="24"/>
              </w:rPr>
              <w:t>this</w:t>
            </w:r>
            <w:r>
              <w:rPr>
                <w:spacing w:val="-7"/>
                <w:sz w:val="24"/>
              </w:rPr>
              <w:t xml:space="preserve"> </w:t>
            </w:r>
            <w:r>
              <w:rPr>
                <w:sz w:val="24"/>
              </w:rPr>
              <w:t>project.</w:t>
            </w:r>
            <w:r>
              <w:rPr>
                <w:spacing w:val="-5"/>
                <w:sz w:val="24"/>
              </w:rPr>
              <w:t xml:space="preserve"> </w:t>
            </w:r>
            <w:r>
              <w:rPr>
                <w:sz w:val="24"/>
              </w:rPr>
              <w:t>CVs</w:t>
            </w:r>
            <w:r>
              <w:rPr>
                <w:spacing w:val="-4"/>
                <w:sz w:val="24"/>
              </w:rPr>
              <w:t xml:space="preserve"> </w:t>
            </w:r>
            <w:r>
              <w:rPr>
                <w:sz w:val="24"/>
              </w:rPr>
              <w:t>should</w:t>
            </w:r>
            <w:r>
              <w:rPr>
                <w:spacing w:val="-5"/>
                <w:sz w:val="24"/>
              </w:rPr>
              <w:t xml:space="preserve"> </w:t>
            </w:r>
            <w:r>
              <w:rPr>
                <w:sz w:val="24"/>
              </w:rPr>
              <w:t>demonstrate</w:t>
            </w:r>
            <w:r>
              <w:rPr>
                <w:spacing w:val="-3"/>
                <w:sz w:val="24"/>
              </w:rPr>
              <w:t xml:space="preserve"> </w:t>
            </w:r>
            <w:r>
              <w:rPr>
                <w:sz w:val="24"/>
              </w:rPr>
              <w:t>qualifications</w:t>
            </w:r>
            <w:r>
              <w:rPr>
                <w:spacing w:val="-4"/>
                <w:sz w:val="24"/>
              </w:rPr>
              <w:t xml:space="preserve"> </w:t>
            </w:r>
            <w:r>
              <w:rPr>
                <w:sz w:val="24"/>
              </w:rPr>
              <w:t>in</w:t>
            </w:r>
            <w:r>
              <w:rPr>
                <w:spacing w:val="-5"/>
                <w:sz w:val="24"/>
              </w:rPr>
              <w:t xml:space="preserve"> </w:t>
            </w:r>
            <w:r>
              <w:rPr>
                <w:sz w:val="24"/>
              </w:rPr>
              <w:t>areas</w:t>
            </w:r>
            <w:r>
              <w:rPr>
                <w:spacing w:val="-4"/>
                <w:sz w:val="24"/>
              </w:rPr>
              <w:t xml:space="preserve"> </w:t>
            </w:r>
            <w:r>
              <w:rPr>
                <w:sz w:val="24"/>
              </w:rPr>
              <w:t>relevant</w:t>
            </w:r>
            <w:r>
              <w:rPr>
                <w:spacing w:val="-5"/>
                <w:sz w:val="24"/>
              </w:rPr>
              <w:t xml:space="preserve"> </w:t>
            </w:r>
            <w:r>
              <w:rPr>
                <w:sz w:val="24"/>
              </w:rPr>
              <w:t>to</w:t>
            </w:r>
            <w:r>
              <w:rPr>
                <w:spacing w:val="-3"/>
                <w:sz w:val="24"/>
              </w:rPr>
              <w:t xml:space="preserve"> </w:t>
            </w:r>
            <w:r>
              <w:rPr>
                <w:sz w:val="24"/>
              </w:rPr>
              <w:t>the Scope of Services. Please use the format below:</w:t>
            </w:r>
          </w:p>
        </w:tc>
      </w:tr>
      <w:tr w:rsidR="00EB1E0A" w14:paraId="72249A61" w14:textId="77777777" w:rsidTr="00625213">
        <w:trPr>
          <w:gridAfter w:val="1"/>
          <w:wAfter w:w="6" w:type="dxa"/>
          <w:trHeight w:val="294"/>
        </w:trPr>
        <w:tc>
          <w:tcPr>
            <w:tcW w:w="2696" w:type="dxa"/>
            <w:gridSpan w:val="3"/>
          </w:tcPr>
          <w:p w14:paraId="2EFDC61C" w14:textId="77777777" w:rsidR="00EB1E0A" w:rsidRDefault="00B55617">
            <w:pPr>
              <w:pStyle w:val="TableParagraph"/>
              <w:spacing w:before="1" w:line="273" w:lineRule="exact"/>
              <w:ind w:left="107"/>
              <w:rPr>
                <w:b/>
                <w:sz w:val="24"/>
              </w:rPr>
            </w:pPr>
            <w:r>
              <w:rPr>
                <w:b/>
                <w:spacing w:val="-2"/>
                <w:sz w:val="24"/>
              </w:rPr>
              <w:t>Name:</w:t>
            </w:r>
          </w:p>
        </w:tc>
        <w:tc>
          <w:tcPr>
            <w:tcW w:w="6656" w:type="dxa"/>
            <w:gridSpan w:val="6"/>
          </w:tcPr>
          <w:p w14:paraId="58A5F7E9" w14:textId="77777777" w:rsidR="00EB1E0A" w:rsidRDefault="00EB1E0A">
            <w:pPr>
              <w:pStyle w:val="TableParagraph"/>
              <w:rPr>
                <w:rFonts w:ascii="Times New Roman"/>
              </w:rPr>
            </w:pPr>
          </w:p>
        </w:tc>
      </w:tr>
      <w:tr w:rsidR="00EB1E0A" w14:paraId="06BFC1CC" w14:textId="77777777" w:rsidTr="00625213">
        <w:trPr>
          <w:gridAfter w:val="1"/>
          <w:wAfter w:w="6" w:type="dxa"/>
          <w:trHeight w:val="585"/>
        </w:trPr>
        <w:tc>
          <w:tcPr>
            <w:tcW w:w="2696" w:type="dxa"/>
            <w:gridSpan w:val="3"/>
          </w:tcPr>
          <w:p w14:paraId="01437B4B" w14:textId="77777777" w:rsidR="00EB1E0A" w:rsidRDefault="00B55617">
            <w:pPr>
              <w:pStyle w:val="TableParagraph"/>
              <w:spacing w:line="292" w:lineRule="exact"/>
              <w:ind w:left="107"/>
              <w:rPr>
                <w:b/>
                <w:sz w:val="24"/>
              </w:rPr>
            </w:pPr>
            <w:r>
              <w:rPr>
                <w:b/>
                <w:sz w:val="24"/>
              </w:rPr>
              <w:t>Position</w:t>
            </w:r>
            <w:r>
              <w:rPr>
                <w:b/>
                <w:spacing w:val="-2"/>
                <w:sz w:val="24"/>
              </w:rPr>
              <w:t xml:space="preserve"> </w:t>
            </w:r>
            <w:r>
              <w:rPr>
                <w:b/>
                <w:sz w:val="24"/>
              </w:rPr>
              <w:t>for</w:t>
            </w:r>
            <w:r>
              <w:rPr>
                <w:b/>
                <w:spacing w:val="-1"/>
                <w:sz w:val="24"/>
              </w:rPr>
              <w:t xml:space="preserve"> </w:t>
            </w:r>
            <w:r>
              <w:rPr>
                <w:b/>
                <w:spacing w:val="-4"/>
                <w:sz w:val="24"/>
              </w:rPr>
              <w:t>this</w:t>
            </w:r>
          </w:p>
          <w:p w14:paraId="14DDB00F" w14:textId="77777777" w:rsidR="00EB1E0A" w:rsidRDefault="00B55617">
            <w:pPr>
              <w:pStyle w:val="TableParagraph"/>
              <w:spacing w:line="273" w:lineRule="exact"/>
              <w:ind w:left="107"/>
              <w:rPr>
                <w:b/>
                <w:sz w:val="24"/>
              </w:rPr>
            </w:pPr>
            <w:r>
              <w:rPr>
                <w:b/>
                <w:spacing w:val="-2"/>
                <w:sz w:val="24"/>
              </w:rPr>
              <w:t>Contract:</w:t>
            </w:r>
          </w:p>
        </w:tc>
        <w:tc>
          <w:tcPr>
            <w:tcW w:w="6656" w:type="dxa"/>
            <w:gridSpan w:val="6"/>
          </w:tcPr>
          <w:p w14:paraId="17B7F1B1" w14:textId="77777777" w:rsidR="00EB1E0A" w:rsidRDefault="00EB1E0A">
            <w:pPr>
              <w:pStyle w:val="TableParagraph"/>
              <w:rPr>
                <w:rFonts w:ascii="Times New Roman"/>
              </w:rPr>
            </w:pPr>
          </w:p>
        </w:tc>
      </w:tr>
      <w:tr w:rsidR="00EB1E0A" w14:paraId="59E9C000" w14:textId="77777777" w:rsidTr="00625213">
        <w:trPr>
          <w:gridAfter w:val="1"/>
          <w:wAfter w:w="6" w:type="dxa"/>
          <w:trHeight w:val="292"/>
        </w:trPr>
        <w:tc>
          <w:tcPr>
            <w:tcW w:w="2696" w:type="dxa"/>
            <w:gridSpan w:val="3"/>
          </w:tcPr>
          <w:p w14:paraId="057A6A92" w14:textId="77777777" w:rsidR="00EB1E0A" w:rsidRDefault="00B55617">
            <w:pPr>
              <w:pStyle w:val="TableParagraph"/>
              <w:spacing w:line="272" w:lineRule="exact"/>
              <w:ind w:left="107"/>
              <w:rPr>
                <w:b/>
                <w:sz w:val="24"/>
              </w:rPr>
            </w:pPr>
            <w:r>
              <w:rPr>
                <w:b/>
                <w:spacing w:val="-2"/>
                <w:sz w:val="24"/>
              </w:rPr>
              <w:t>Nationality:</w:t>
            </w:r>
          </w:p>
        </w:tc>
        <w:tc>
          <w:tcPr>
            <w:tcW w:w="6656" w:type="dxa"/>
            <w:gridSpan w:val="6"/>
          </w:tcPr>
          <w:p w14:paraId="44570864" w14:textId="77777777" w:rsidR="00EB1E0A" w:rsidRDefault="00EB1E0A">
            <w:pPr>
              <w:pStyle w:val="TableParagraph"/>
              <w:rPr>
                <w:rFonts w:ascii="Times New Roman"/>
                <w:sz w:val="20"/>
              </w:rPr>
            </w:pPr>
          </w:p>
        </w:tc>
      </w:tr>
      <w:tr w:rsidR="00EB1E0A" w14:paraId="4F6B0289" w14:textId="77777777" w:rsidTr="00625213">
        <w:trPr>
          <w:gridAfter w:val="1"/>
          <w:wAfter w:w="6" w:type="dxa"/>
          <w:trHeight w:val="292"/>
        </w:trPr>
        <w:tc>
          <w:tcPr>
            <w:tcW w:w="2696" w:type="dxa"/>
            <w:gridSpan w:val="3"/>
          </w:tcPr>
          <w:p w14:paraId="7777B615" w14:textId="77777777" w:rsidR="00EB1E0A" w:rsidRDefault="00B55617">
            <w:pPr>
              <w:pStyle w:val="TableParagraph"/>
              <w:spacing w:line="272" w:lineRule="exact"/>
              <w:ind w:left="107"/>
              <w:rPr>
                <w:b/>
                <w:sz w:val="24"/>
              </w:rPr>
            </w:pPr>
            <w:r>
              <w:rPr>
                <w:b/>
                <w:sz w:val="24"/>
              </w:rPr>
              <w:t>Contact</w:t>
            </w:r>
            <w:r>
              <w:rPr>
                <w:b/>
                <w:spacing w:val="-1"/>
                <w:sz w:val="24"/>
              </w:rPr>
              <w:t xml:space="preserve"> </w:t>
            </w:r>
            <w:r>
              <w:rPr>
                <w:b/>
                <w:spacing w:val="-2"/>
                <w:sz w:val="24"/>
              </w:rPr>
              <w:t>information:</w:t>
            </w:r>
          </w:p>
        </w:tc>
        <w:tc>
          <w:tcPr>
            <w:tcW w:w="6656" w:type="dxa"/>
            <w:gridSpan w:val="6"/>
          </w:tcPr>
          <w:p w14:paraId="46914E05" w14:textId="77777777" w:rsidR="00EB1E0A" w:rsidRDefault="00EB1E0A">
            <w:pPr>
              <w:pStyle w:val="TableParagraph"/>
              <w:rPr>
                <w:rFonts w:ascii="Times New Roman"/>
                <w:sz w:val="20"/>
              </w:rPr>
            </w:pPr>
          </w:p>
        </w:tc>
      </w:tr>
      <w:tr w:rsidR="00EB1E0A" w14:paraId="15161CFB" w14:textId="77777777" w:rsidTr="00625213">
        <w:trPr>
          <w:gridAfter w:val="1"/>
          <w:wAfter w:w="6" w:type="dxa"/>
          <w:trHeight w:val="294"/>
        </w:trPr>
        <w:tc>
          <w:tcPr>
            <w:tcW w:w="2696" w:type="dxa"/>
            <w:gridSpan w:val="3"/>
          </w:tcPr>
          <w:p w14:paraId="574D311D" w14:textId="77777777" w:rsidR="00EB1E0A" w:rsidRDefault="00B55617">
            <w:pPr>
              <w:pStyle w:val="TableParagraph"/>
              <w:spacing w:before="1" w:line="273" w:lineRule="exact"/>
              <w:ind w:left="107"/>
              <w:rPr>
                <w:b/>
                <w:sz w:val="24"/>
              </w:rPr>
            </w:pPr>
            <w:r>
              <w:rPr>
                <w:b/>
                <w:sz w:val="24"/>
              </w:rPr>
              <w:t>Countries</w:t>
            </w:r>
            <w:r>
              <w:rPr>
                <w:b/>
                <w:spacing w:val="-4"/>
                <w:sz w:val="24"/>
              </w:rPr>
              <w:t xml:space="preserve"> </w:t>
            </w:r>
            <w:r>
              <w:rPr>
                <w:b/>
                <w:sz w:val="24"/>
              </w:rPr>
              <w:t>of</w:t>
            </w:r>
            <w:r>
              <w:rPr>
                <w:b/>
                <w:spacing w:val="-3"/>
                <w:sz w:val="24"/>
              </w:rPr>
              <w:t xml:space="preserve"> </w:t>
            </w:r>
            <w:r>
              <w:rPr>
                <w:b/>
                <w:spacing w:val="-4"/>
                <w:sz w:val="24"/>
              </w:rPr>
              <w:t>Work</w:t>
            </w:r>
          </w:p>
        </w:tc>
        <w:tc>
          <w:tcPr>
            <w:tcW w:w="6656" w:type="dxa"/>
            <w:gridSpan w:val="6"/>
          </w:tcPr>
          <w:p w14:paraId="4761FC3A" w14:textId="77777777" w:rsidR="00EB1E0A" w:rsidRDefault="00EB1E0A">
            <w:pPr>
              <w:pStyle w:val="TableParagraph"/>
              <w:rPr>
                <w:rFonts w:ascii="Times New Roman"/>
              </w:rPr>
            </w:pPr>
          </w:p>
        </w:tc>
      </w:tr>
      <w:tr w:rsidR="00EB1E0A" w14:paraId="5AB21693" w14:textId="77777777" w:rsidTr="00625213">
        <w:trPr>
          <w:gridAfter w:val="1"/>
          <w:wAfter w:w="6" w:type="dxa"/>
          <w:trHeight w:val="292"/>
        </w:trPr>
        <w:tc>
          <w:tcPr>
            <w:tcW w:w="2696" w:type="dxa"/>
            <w:gridSpan w:val="3"/>
          </w:tcPr>
          <w:p w14:paraId="0C628FD8" w14:textId="77777777" w:rsidR="00EB1E0A" w:rsidRDefault="00B55617">
            <w:pPr>
              <w:pStyle w:val="TableParagraph"/>
              <w:spacing w:line="272" w:lineRule="exact"/>
              <w:ind w:left="107"/>
              <w:rPr>
                <w:b/>
                <w:sz w:val="24"/>
              </w:rPr>
            </w:pPr>
            <w:r>
              <w:rPr>
                <w:b/>
                <w:spacing w:val="-2"/>
                <w:sz w:val="24"/>
              </w:rPr>
              <w:t>Experience:</w:t>
            </w:r>
          </w:p>
        </w:tc>
        <w:tc>
          <w:tcPr>
            <w:tcW w:w="6656" w:type="dxa"/>
            <w:gridSpan w:val="6"/>
          </w:tcPr>
          <w:p w14:paraId="3C350FF6" w14:textId="77777777" w:rsidR="00EB1E0A" w:rsidRDefault="00EB1E0A">
            <w:pPr>
              <w:pStyle w:val="TableParagraph"/>
              <w:rPr>
                <w:rFonts w:ascii="Times New Roman"/>
                <w:sz w:val="20"/>
              </w:rPr>
            </w:pPr>
          </w:p>
        </w:tc>
      </w:tr>
    </w:tbl>
    <w:p w14:paraId="7D18E6CE" w14:textId="77777777" w:rsidR="00EB1E0A" w:rsidRDefault="00EB1E0A">
      <w:pPr>
        <w:rPr>
          <w:rFonts w:ascii="Times New Roman"/>
          <w:sz w:val="20"/>
        </w:rPr>
        <w:sectPr w:rsidR="00EB1E0A" w:rsidSect="007F71A3">
          <w:type w:val="continuous"/>
          <w:pgSz w:w="12240" w:h="15840"/>
          <w:pgMar w:top="1440" w:right="1440" w:bottom="1440" w:left="1440" w:header="0" w:footer="681"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91"/>
        <w:gridCol w:w="3516"/>
        <w:gridCol w:w="3048"/>
      </w:tblGrid>
      <w:tr w:rsidR="00EB1E0A" w14:paraId="6B4A8C29" w14:textId="77777777" w:rsidTr="00A14D2F">
        <w:trPr>
          <w:trHeight w:val="298"/>
        </w:trPr>
        <w:tc>
          <w:tcPr>
            <w:tcW w:w="2696" w:type="dxa"/>
          </w:tcPr>
          <w:p w14:paraId="3F5B7222" w14:textId="77777777" w:rsidR="00EB1E0A" w:rsidRDefault="00B55617">
            <w:pPr>
              <w:pStyle w:val="TableParagraph"/>
              <w:spacing w:line="293" w:lineRule="exact"/>
              <w:ind w:left="107"/>
              <w:rPr>
                <w:b/>
                <w:sz w:val="24"/>
              </w:rPr>
            </w:pPr>
            <w:r>
              <w:rPr>
                <w:b/>
                <w:sz w:val="24"/>
              </w:rPr>
              <w:t>Language</w:t>
            </w:r>
            <w:r>
              <w:rPr>
                <w:b/>
                <w:spacing w:val="-4"/>
                <w:sz w:val="24"/>
              </w:rPr>
              <w:t xml:space="preserve"> </w:t>
            </w:r>
            <w:r>
              <w:rPr>
                <w:b/>
                <w:spacing w:val="-2"/>
                <w:sz w:val="24"/>
              </w:rPr>
              <w:t>Skills:</w:t>
            </w:r>
          </w:p>
        </w:tc>
        <w:tc>
          <w:tcPr>
            <w:tcW w:w="6655" w:type="dxa"/>
            <w:gridSpan w:val="3"/>
          </w:tcPr>
          <w:p w14:paraId="32366196" w14:textId="77777777" w:rsidR="00EB1E0A" w:rsidRDefault="00EB1E0A">
            <w:pPr>
              <w:pStyle w:val="TableParagraph"/>
              <w:rPr>
                <w:rFonts w:ascii="Times New Roman"/>
                <w:sz w:val="24"/>
              </w:rPr>
            </w:pPr>
          </w:p>
        </w:tc>
      </w:tr>
      <w:tr w:rsidR="00EB1E0A" w14:paraId="11ACBC25" w14:textId="77777777">
        <w:trPr>
          <w:trHeight w:val="294"/>
        </w:trPr>
        <w:tc>
          <w:tcPr>
            <w:tcW w:w="2696" w:type="dxa"/>
          </w:tcPr>
          <w:p w14:paraId="25EFE47A" w14:textId="77777777" w:rsidR="00EB1E0A" w:rsidRDefault="00B55617">
            <w:pPr>
              <w:pStyle w:val="TableParagraph"/>
              <w:spacing w:line="275" w:lineRule="exact"/>
              <w:ind w:left="107"/>
              <w:rPr>
                <w:b/>
                <w:sz w:val="24"/>
              </w:rPr>
            </w:pPr>
            <w:r>
              <w:rPr>
                <w:b/>
                <w:sz w:val="24"/>
              </w:rPr>
              <w:t>Educational</w:t>
            </w:r>
            <w:r>
              <w:rPr>
                <w:b/>
                <w:spacing w:val="-3"/>
                <w:sz w:val="24"/>
              </w:rPr>
              <w:t xml:space="preserve"> </w:t>
            </w:r>
            <w:r>
              <w:rPr>
                <w:b/>
                <w:sz w:val="24"/>
              </w:rPr>
              <w:t xml:space="preserve">and </w:t>
            </w:r>
            <w:r>
              <w:rPr>
                <w:b/>
                <w:spacing w:val="-4"/>
                <w:sz w:val="24"/>
              </w:rPr>
              <w:t>other</w:t>
            </w:r>
          </w:p>
        </w:tc>
        <w:tc>
          <w:tcPr>
            <w:tcW w:w="6655" w:type="dxa"/>
            <w:gridSpan w:val="3"/>
          </w:tcPr>
          <w:p w14:paraId="7F1CDF3A" w14:textId="77777777" w:rsidR="00EB1E0A" w:rsidRDefault="00EB1E0A">
            <w:pPr>
              <w:pStyle w:val="TableParagraph"/>
              <w:rPr>
                <w:rFonts w:ascii="Times New Roman"/>
              </w:rPr>
            </w:pPr>
          </w:p>
        </w:tc>
      </w:tr>
      <w:tr w:rsidR="00EB1E0A" w14:paraId="53625642" w14:textId="77777777">
        <w:trPr>
          <w:trHeight w:val="292"/>
        </w:trPr>
        <w:tc>
          <w:tcPr>
            <w:tcW w:w="2696" w:type="dxa"/>
          </w:tcPr>
          <w:p w14:paraId="2ABA8586" w14:textId="77777777" w:rsidR="00EB1E0A" w:rsidRDefault="00B55617">
            <w:pPr>
              <w:pStyle w:val="TableParagraph"/>
              <w:spacing w:line="272" w:lineRule="exact"/>
              <w:ind w:left="107"/>
              <w:rPr>
                <w:b/>
                <w:sz w:val="24"/>
              </w:rPr>
            </w:pPr>
            <w:r>
              <w:rPr>
                <w:b/>
                <w:spacing w:val="-2"/>
                <w:sz w:val="24"/>
              </w:rPr>
              <w:t>Qualifications:</w:t>
            </w:r>
          </w:p>
        </w:tc>
        <w:tc>
          <w:tcPr>
            <w:tcW w:w="6655" w:type="dxa"/>
            <w:gridSpan w:val="3"/>
          </w:tcPr>
          <w:p w14:paraId="50A1345B" w14:textId="77777777" w:rsidR="00EB1E0A" w:rsidRDefault="00EB1E0A">
            <w:pPr>
              <w:pStyle w:val="TableParagraph"/>
              <w:rPr>
                <w:rFonts w:ascii="Times New Roman"/>
                <w:sz w:val="20"/>
              </w:rPr>
            </w:pPr>
          </w:p>
        </w:tc>
      </w:tr>
      <w:tr w:rsidR="00EB1E0A" w14:paraId="0E27B2FD" w14:textId="77777777">
        <w:trPr>
          <w:trHeight w:val="878"/>
        </w:trPr>
        <w:tc>
          <w:tcPr>
            <w:tcW w:w="9351" w:type="dxa"/>
            <w:gridSpan w:val="4"/>
          </w:tcPr>
          <w:p w14:paraId="7E93FB96" w14:textId="77777777" w:rsidR="00EB1E0A" w:rsidRDefault="00B55617">
            <w:pPr>
              <w:pStyle w:val="TableParagraph"/>
              <w:spacing w:line="292" w:lineRule="exact"/>
              <w:ind w:left="107"/>
              <w:rPr>
                <w:sz w:val="24"/>
              </w:rPr>
            </w:pPr>
            <w:r>
              <w:rPr>
                <w:sz w:val="24"/>
              </w:rPr>
              <w:t>Summary</w:t>
            </w:r>
            <w:r>
              <w:rPr>
                <w:spacing w:val="-1"/>
                <w:sz w:val="24"/>
              </w:rPr>
              <w:t xml:space="preserve"> </w:t>
            </w:r>
            <w:r>
              <w:rPr>
                <w:sz w:val="24"/>
              </w:rPr>
              <w:t xml:space="preserve">of </w:t>
            </w:r>
            <w:r>
              <w:rPr>
                <w:spacing w:val="-2"/>
                <w:sz w:val="24"/>
              </w:rPr>
              <w:t>Experience:</w:t>
            </w:r>
          </w:p>
        </w:tc>
      </w:tr>
      <w:tr w:rsidR="00EB1E0A" w14:paraId="3B2D5DF2" w14:textId="77777777">
        <w:trPr>
          <w:trHeight w:val="292"/>
        </w:trPr>
        <w:tc>
          <w:tcPr>
            <w:tcW w:w="9351" w:type="dxa"/>
            <w:gridSpan w:val="4"/>
          </w:tcPr>
          <w:p w14:paraId="240A5360" w14:textId="77777777" w:rsidR="00EB1E0A" w:rsidRDefault="00B55617">
            <w:pPr>
              <w:pStyle w:val="TableParagraph"/>
              <w:spacing w:line="272" w:lineRule="exact"/>
              <w:ind w:left="107"/>
              <w:rPr>
                <w:b/>
                <w:sz w:val="24"/>
              </w:rPr>
            </w:pPr>
            <w:r>
              <w:rPr>
                <w:b/>
                <w:sz w:val="24"/>
              </w:rPr>
              <w:lastRenderedPageBreak/>
              <w:t>Relevant</w:t>
            </w:r>
            <w:r>
              <w:rPr>
                <w:b/>
                <w:spacing w:val="-4"/>
                <w:sz w:val="24"/>
              </w:rPr>
              <w:t xml:space="preserve"> </w:t>
            </w:r>
            <w:r>
              <w:rPr>
                <w:b/>
                <w:spacing w:val="-2"/>
                <w:sz w:val="24"/>
              </w:rPr>
              <w:t>Experience:</w:t>
            </w:r>
          </w:p>
        </w:tc>
      </w:tr>
      <w:tr w:rsidR="00EB1E0A" w14:paraId="2F8090B0" w14:textId="77777777">
        <w:trPr>
          <w:trHeight w:val="880"/>
        </w:trPr>
        <w:tc>
          <w:tcPr>
            <w:tcW w:w="2787" w:type="dxa"/>
            <w:gridSpan w:val="2"/>
            <w:shd w:val="clear" w:color="auto" w:fill="A6A6A6"/>
          </w:tcPr>
          <w:p w14:paraId="5679DF1C" w14:textId="77777777" w:rsidR="00EB1E0A" w:rsidRDefault="00B55617">
            <w:pPr>
              <w:pStyle w:val="TableParagraph"/>
              <w:spacing w:before="1"/>
              <w:ind w:left="107"/>
              <w:rPr>
                <w:b/>
                <w:sz w:val="24"/>
              </w:rPr>
            </w:pPr>
            <w:r>
              <w:rPr>
                <w:b/>
                <w:sz w:val="24"/>
              </w:rPr>
              <w:t>Period:</w:t>
            </w:r>
            <w:r>
              <w:rPr>
                <w:b/>
                <w:spacing w:val="51"/>
                <w:sz w:val="24"/>
              </w:rPr>
              <w:t xml:space="preserve"> </w:t>
            </w:r>
            <w:r>
              <w:rPr>
                <w:b/>
                <w:sz w:val="24"/>
              </w:rPr>
              <w:t>From –</w:t>
            </w:r>
            <w:r>
              <w:rPr>
                <w:b/>
                <w:spacing w:val="-2"/>
                <w:sz w:val="24"/>
              </w:rPr>
              <w:t xml:space="preserve"> </w:t>
            </w:r>
            <w:r>
              <w:rPr>
                <w:b/>
                <w:spacing w:val="-5"/>
                <w:sz w:val="24"/>
              </w:rPr>
              <w:t>To</w:t>
            </w:r>
          </w:p>
        </w:tc>
        <w:tc>
          <w:tcPr>
            <w:tcW w:w="3516" w:type="dxa"/>
            <w:shd w:val="clear" w:color="auto" w:fill="A6A6A6"/>
          </w:tcPr>
          <w:p w14:paraId="1C7118FB" w14:textId="77777777" w:rsidR="00EB1E0A" w:rsidRDefault="00B55617">
            <w:pPr>
              <w:pStyle w:val="TableParagraph"/>
              <w:spacing w:before="1"/>
              <w:ind w:left="105" w:right="795"/>
              <w:rPr>
                <w:b/>
                <w:sz w:val="24"/>
              </w:rPr>
            </w:pPr>
            <w:r>
              <w:rPr>
                <w:b/>
                <w:sz w:val="24"/>
              </w:rPr>
              <w:t>Name</w:t>
            </w:r>
            <w:r>
              <w:rPr>
                <w:b/>
                <w:spacing w:val="-14"/>
                <w:sz w:val="24"/>
              </w:rPr>
              <w:t xml:space="preserve"> </w:t>
            </w:r>
            <w:r>
              <w:rPr>
                <w:b/>
                <w:sz w:val="24"/>
              </w:rPr>
              <w:t>of</w:t>
            </w:r>
            <w:r>
              <w:rPr>
                <w:b/>
                <w:spacing w:val="-13"/>
                <w:sz w:val="24"/>
              </w:rPr>
              <w:t xml:space="preserve"> </w:t>
            </w:r>
            <w:r>
              <w:rPr>
                <w:b/>
                <w:sz w:val="24"/>
              </w:rPr>
              <w:t>activity/</w:t>
            </w:r>
            <w:r>
              <w:rPr>
                <w:b/>
                <w:spacing w:val="-13"/>
                <w:sz w:val="24"/>
              </w:rPr>
              <w:t xml:space="preserve"> </w:t>
            </w:r>
            <w:r>
              <w:rPr>
                <w:b/>
                <w:sz w:val="24"/>
              </w:rPr>
              <w:t>Project/ company, if applicable:</w:t>
            </w:r>
          </w:p>
        </w:tc>
        <w:tc>
          <w:tcPr>
            <w:tcW w:w="3048" w:type="dxa"/>
            <w:shd w:val="clear" w:color="auto" w:fill="A6A6A6"/>
          </w:tcPr>
          <w:p w14:paraId="39D80690" w14:textId="77777777" w:rsidR="00EB1E0A" w:rsidRDefault="00B55617">
            <w:pPr>
              <w:pStyle w:val="TableParagraph"/>
              <w:spacing w:line="290" w:lineRule="atLeast"/>
              <w:ind w:left="105" w:right="270"/>
              <w:rPr>
                <w:b/>
                <w:sz w:val="24"/>
              </w:rPr>
            </w:pPr>
            <w:r>
              <w:rPr>
                <w:b/>
                <w:sz w:val="24"/>
              </w:rPr>
              <w:t>Job Title and Activities undertaken/Description</w:t>
            </w:r>
            <w:r>
              <w:rPr>
                <w:b/>
                <w:spacing w:val="-14"/>
                <w:sz w:val="24"/>
              </w:rPr>
              <w:t xml:space="preserve"> </w:t>
            </w:r>
            <w:r>
              <w:rPr>
                <w:b/>
                <w:sz w:val="24"/>
              </w:rPr>
              <w:t>of actual role performed:</w:t>
            </w:r>
          </w:p>
        </w:tc>
      </w:tr>
      <w:tr w:rsidR="00EB1E0A" w14:paraId="7166C427" w14:textId="77777777">
        <w:trPr>
          <w:trHeight w:val="292"/>
        </w:trPr>
        <w:tc>
          <w:tcPr>
            <w:tcW w:w="2787" w:type="dxa"/>
            <w:gridSpan w:val="2"/>
          </w:tcPr>
          <w:p w14:paraId="723B89A0" w14:textId="77777777" w:rsidR="00EB1E0A" w:rsidRDefault="00B55617">
            <w:pPr>
              <w:pStyle w:val="TableParagraph"/>
              <w:spacing w:line="272" w:lineRule="exact"/>
              <w:ind w:left="107"/>
              <w:rPr>
                <w:i/>
                <w:sz w:val="24"/>
              </w:rPr>
            </w:pPr>
            <w:r>
              <w:rPr>
                <w:i/>
                <w:sz w:val="24"/>
              </w:rPr>
              <w:t>e.g.</w:t>
            </w:r>
            <w:r>
              <w:rPr>
                <w:i/>
                <w:spacing w:val="-5"/>
                <w:sz w:val="24"/>
              </w:rPr>
              <w:t xml:space="preserve"> </w:t>
            </w:r>
            <w:r>
              <w:rPr>
                <w:i/>
                <w:sz w:val="24"/>
              </w:rPr>
              <w:t>Jan</w:t>
            </w:r>
            <w:r>
              <w:rPr>
                <w:i/>
                <w:spacing w:val="-2"/>
                <w:sz w:val="24"/>
              </w:rPr>
              <w:t xml:space="preserve"> </w:t>
            </w:r>
            <w:r>
              <w:rPr>
                <w:i/>
                <w:sz w:val="24"/>
              </w:rPr>
              <w:t>2019-</w:t>
            </w:r>
            <w:r>
              <w:rPr>
                <w:i/>
                <w:spacing w:val="-1"/>
                <w:sz w:val="24"/>
              </w:rPr>
              <w:t xml:space="preserve"> </w:t>
            </w:r>
            <w:r>
              <w:rPr>
                <w:i/>
                <w:sz w:val="24"/>
              </w:rPr>
              <w:t>Feb.</w:t>
            </w:r>
            <w:r>
              <w:rPr>
                <w:i/>
                <w:spacing w:val="-2"/>
                <w:sz w:val="24"/>
              </w:rPr>
              <w:t xml:space="preserve"> </w:t>
            </w:r>
            <w:r>
              <w:rPr>
                <w:i/>
                <w:spacing w:val="-4"/>
                <w:sz w:val="24"/>
              </w:rPr>
              <w:t>2020</w:t>
            </w:r>
          </w:p>
        </w:tc>
        <w:tc>
          <w:tcPr>
            <w:tcW w:w="3516" w:type="dxa"/>
          </w:tcPr>
          <w:p w14:paraId="711BA939" w14:textId="77777777" w:rsidR="00EB1E0A" w:rsidRDefault="00EB1E0A">
            <w:pPr>
              <w:pStyle w:val="TableParagraph"/>
              <w:rPr>
                <w:rFonts w:ascii="Times New Roman"/>
                <w:sz w:val="20"/>
              </w:rPr>
            </w:pPr>
          </w:p>
        </w:tc>
        <w:tc>
          <w:tcPr>
            <w:tcW w:w="3048" w:type="dxa"/>
          </w:tcPr>
          <w:p w14:paraId="4D37D157" w14:textId="77777777" w:rsidR="00EB1E0A" w:rsidRDefault="00EB1E0A">
            <w:pPr>
              <w:pStyle w:val="TableParagraph"/>
              <w:rPr>
                <w:rFonts w:ascii="Times New Roman"/>
                <w:sz w:val="20"/>
              </w:rPr>
            </w:pPr>
          </w:p>
        </w:tc>
      </w:tr>
      <w:tr w:rsidR="00EB1E0A" w14:paraId="27E53509" w14:textId="77777777">
        <w:trPr>
          <w:trHeight w:val="292"/>
        </w:trPr>
        <w:tc>
          <w:tcPr>
            <w:tcW w:w="2787" w:type="dxa"/>
            <w:gridSpan w:val="2"/>
          </w:tcPr>
          <w:p w14:paraId="0E800C4C" w14:textId="77777777" w:rsidR="00EB1E0A" w:rsidRDefault="00EB1E0A">
            <w:pPr>
              <w:pStyle w:val="TableParagraph"/>
              <w:rPr>
                <w:rFonts w:ascii="Times New Roman"/>
              </w:rPr>
            </w:pPr>
          </w:p>
        </w:tc>
        <w:tc>
          <w:tcPr>
            <w:tcW w:w="3516" w:type="dxa"/>
          </w:tcPr>
          <w:p w14:paraId="61648A76" w14:textId="77777777" w:rsidR="00EB1E0A" w:rsidRDefault="00EB1E0A">
            <w:pPr>
              <w:pStyle w:val="TableParagraph"/>
              <w:rPr>
                <w:rFonts w:ascii="Times New Roman"/>
              </w:rPr>
            </w:pPr>
          </w:p>
        </w:tc>
        <w:tc>
          <w:tcPr>
            <w:tcW w:w="3048" w:type="dxa"/>
          </w:tcPr>
          <w:p w14:paraId="6920BC50" w14:textId="77777777" w:rsidR="00EB1E0A" w:rsidRDefault="00EB1E0A">
            <w:pPr>
              <w:pStyle w:val="TableParagraph"/>
              <w:rPr>
                <w:rFonts w:ascii="Times New Roman"/>
              </w:rPr>
            </w:pPr>
          </w:p>
        </w:tc>
      </w:tr>
      <w:tr w:rsidR="00EB1E0A" w14:paraId="1FDC5596" w14:textId="77777777">
        <w:trPr>
          <w:trHeight w:val="292"/>
        </w:trPr>
        <w:tc>
          <w:tcPr>
            <w:tcW w:w="2787" w:type="dxa"/>
            <w:gridSpan w:val="2"/>
          </w:tcPr>
          <w:p w14:paraId="1F306A4C" w14:textId="77777777" w:rsidR="00EB1E0A" w:rsidRDefault="00EB1E0A">
            <w:pPr>
              <w:pStyle w:val="TableParagraph"/>
              <w:rPr>
                <w:rFonts w:ascii="Times New Roman"/>
                <w:sz w:val="20"/>
              </w:rPr>
            </w:pPr>
          </w:p>
        </w:tc>
        <w:tc>
          <w:tcPr>
            <w:tcW w:w="3516" w:type="dxa"/>
          </w:tcPr>
          <w:p w14:paraId="1F6A98CA" w14:textId="77777777" w:rsidR="00EB1E0A" w:rsidRDefault="00EB1E0A">
            <w:pPr>
              <w:pStyle w:val="TableParagraph"/>
              <w:rPr>
                <w:rFonts w:ascii="Times New Roman"/>
                <w:sz w:val="20"/>
              </w:rPr>
            </w:pPr>
          </w:p>
        </w:tc>
        <w:tc>
          <w:tcPr>
            <w:tcW w:w="3048" w:type="dxa"/>
          </w:tcPr>
          <w:p w14:paraId="5774332E" w14:textId="77777777" w:rsidR="00EB1E0A" w:rsidRDefault="00EB1E0A">
            <w:pPr>
              <w:pStyle w:val="TableParagraph"/>
              <w:rPr>
                <w:rFonts w:ascii="Times New Roman"/>
                <w:sz w:val="20"/>
              </w:rPr>
            </w:pPr>
          </w:p>
        </w:tc>
      </w:tr>
      <w:tr w:rsidR="00EB1E0A" w14:paraId="7DB8DAC6" w14:textId="77777777">
        <w:trPr>
          <w:trHeight w:val="294"/>
        </w:trPr>
        <w:tc>
          <w:tcPr>
            <w:tcW w:w="2787" w:type="dxa"/>
            <w:gridSpan w:val="2"/>
          </w:tcPr>
          <w:p w14:paraId="62CC2838" w14:textId="77777777" w:rsidR="00EB1E0A" w:rsidRDefault="00EB1E0A">
            <w:pPr>
              <w:pStyle w:val="TableParagraph"/>
              <w:rPr>
                <w:rFonts w:ascii="Times New Roman"/>
              </w:rPr>
            </w:pPr>
          </w:p>
        </w:tc>
        <w:tc>
          <w:tcPr>
            <w:tcW w:w="3516" w:type="dxa"/>
          </w:tcPr>
          <w:p w14:paraId="4D2FC62F" w14:textId="77777777" w:rsidR="00EB1E0A" w:rsidRDefault="00EB1E0A">
            <w:pPr>
              <w:pStyle w:val="TableParagraph"/>
              <w:rPr>
                <w:rFonts w:ascii="Times New Roman"/>
              </w:rPr>
            </w:pPr>
          </w:p>
        </w:tc>
        <w:tc>
          <w:tcPr>
            <w:tcW w:w="3048" w:type="dxa"/>
          </w:tcPr>
          <w:p w14:paraId="3CD2CABF" w14:textId="77777777" w:rsidR="00EB1E0A" w:rsidRDefault="00EB1E0A">
            <w:pPr>
              <w:pStyle w:val="TableParagraph"/>
              <w:rPr>
                <w:rFonts w:ascii="Times New Roman"/>
              </w:rPr>
            </w:pPr>
          </w:p>
        </w:tc>
      </w:tr>
      <w:tr w:rsidR="00EB1E0A" w14:paraId="70EE92D5" w14:textId="77777777">
        <w:trPr>
          <w:trHeight w:val="292"/>
        </w:trPr>
        <w:tc>
          <w:tcPr>
            <w:tcW w:w="2787" w:type="dxa"/>
            <w:gridSpan w:val="2"/>
          </w:tcPr>
          <w:p w14:paraId="37ADD285" w14:textId="77777777" w:rsidR="00EB1E0A" w:rsidRDefault="00EB1E0A">
            <w:pPr>
              <w:pStyle w:val="TableParagraph"/>
              <w:rPr>
                <w:rFonts w:ascii="Times New Roman"/>
                <w:sz w:val="20"/>
              </w:rPr>
            </w:pPr>
          </w:p>
        </w:tc>
        <w:tc>
          <w:tcPr>
            <w:tcW w:w="3516" w:type="dxa"/>
          </w:tcPr>
          <w:p w14:paraId="22720412" w14:textId="77777777" w:rsidR="00EB1E0A" w:rsidRDefault="00EB1E0A">
            <w:pPr>
              <w:pStyle w:val="TableParagraph"/>
              <w:rPr>
                <w:rFonts w:ascii="Times New Roman"/>
                <w:sz w:val="20"/>
              </w:rPr>
            </w:pPr>
          </w:p>
        </w:tc>
        <w:tc>
          <w:tcPr>
            <w:tcW w:w="3048" w:type="dxa"/>
          </w:tcPr>
          <w:p w14:paraId="0B12F285" w14:textId="77777777" w:rsidR="00EB1E0A" w:rsidRDefault="00EB1E0A">
            <w:pPr>
              <w:pStyle w:val="TableParagraph"/>
              <w:rPr>
                <w:rFonts w:ascii="Times New Roman"/>
                <w:sz w:val="20"/>
              </w:rPr>
            </w:pPr>
          </w:p>
        </w:tc>
      </w:tr>
      <w:tr w:rsidR="00EB1E0A" w14:paraId="2342311E" w14:textId="77777777">
        <w:trPr>
          <w:trHeight w:val="292"/>
        </w:trPr>
        <w:tc>
          <w:tcPr>
            <w:tcW w:w="2787" w:type="dxa"/>
            <w:gridSpan w:val="2"/>
          </w:tcPr>
          <w:p w14:paraId="0B83F044" w14:textId="77777777" w:rsidR="00EB1E0A" w:rsidRDefault="00EB1E0A">
            <w:pPr>
              <w:pStyle w:val="TableParagraph"/>
              <w:rPr>
                <w:rFonts w:ascii="Times New Roman"/>
                <w:sz w:val="20"/>
              </w:rPr>
            </w:pPr>
          </w:p>
        </w:tc>
        <w:tc>
          <w:tcPr>
            <w:tcW w:w="3516" w:type="dxa"/>
          </w:tcPr>
          <w:p w14:paraId="5FA50FFB" w14:textId="77777777" w:rsidR="00EB1E0A" w:rsidRDefault="00EB1E0A">
            <w:pPr>
              <w:pStyle w:val="TableParagraph"/>
              <w:rPr>
                <w:rFonts w:ascii="Times New Roman"/>
                <w:sz w:val="20"/>
              </w:rPr>
            </w:pPr>
          </w:p>
        </w:tc>
        <w:tc>
          <w:tcPr>
            <w:tcW w:w="3048" w:type="dxa"/>
          </w:tcPr>
          <w:p w14:paraId="5A6301A0" w14:textId="77777777" w:rsidR="00EB1E0A" w:rsidRDefault="00EB1E0A">
            <w:pPr>
              <w:pStyle w:val="TableParagraph"/>
              <w:rPr>
                <w:rFonts w:ascii="Times New Roman"/>
                <w:sz w:val="20"/>
              </w:rPr>
            </w:pPr>
          </w:p>
        </w:tc>
      </w:tr>
      <w:tr w:rsidR="00EB1E0A" w14:paraId="4D177E3B" w14:textId="77777777">
        <w:trPr>
          <w:trHeight w:val="4151"/>
        </w:trPr>
        <w:tc>
          <w:tcPr>
            <w:tcW w:w="9351" w:type="dxa"/>
            <w:gridSpan w:val="4"/>
          </w:tcPr>
          <w:p w14:paraId="3D630525" w14:textId="77777777" w:rsidR="00EB1E0A" w:rsidRDefault="00B55617">
            <w:pPr>
              <w:pStyle w:val="TableParagraph"/>
              <w:spacing w:line="292" w:lineRule="exact"/>
              <w:ind w:left="107"/>
              <w:rPr>
                <w:b/>
                <w:sz w:val="24"/>
              </w:rPr>
            </w:pPr>
            <w:r>
              <w:rPr>
                <w:b/>
                <w:spacing w:val="-2"/>
                <w:sz w:val="24"/>
              </w:rPr>
              <w:t>Declaration:</w:t>
            </w:r>
          </w:p>
          <w:p w14:paraId="1AC92D97" w14:textId="77777777" w:rsidR="00EB1E0A" w:rsidRDefault="00EB1E0A">
            <w:pPr>
              <w:pStyle w:val="TableParagraph"/>
              <w:spacing w:before="2"/>
              <w:rPr>
                <w:sz w:val="24"/>
              </w:rPr>
            </w:pPr>
          </w:p>
          <w:p w14:paraId="32E6C8D5" w14:textId="77777777" w:rsidR="00EB1E0A" w:rsidRDefault="00B55617">
            <w:pPr>
              <w:pStyle w:val="TableParagraph"/>
              <w:ind w:left="107"/>
              <w:rPr>
                <w:sz w:val="24"/>
              </w:rPr>
            </w:pPr>
            <w:r>
              <w:rPr>
                <w:sz w:val="24"/>
              </w:rPr>
              <w:t>I</w:t>
            </w:r>
            <w:r>
              <w:rPr>
                <w:spacing w:val="-3"/>
                <w:sz w:val="24"/>
              </w:rPr>
              <w:t xml:space="preserve"> </w:t>
            </w:r>
            <w:r>
              <w:rPr>
                <w:sz w:val="24"/>
              </w:rPr>
              <w:t>confirm</w:t>
            </w:r>
            <w:r>
              <w:rPr>
                <w:spacing w:val="-4"/>
                <w:sz w:val="24"/>
              </w:rPr>
              <w:t xml:space="preserve"> </w:t>
            </w:r>
            <w:r>
              <w:rPr>
                <w:sz w:val="24"/>
              </w:rPr>
              <w:t>my</w:t>
            </w:r>
            <w:r>
              <w:rPr>
                <w:spacing w:val="-3"/>
                <w:sz w:val="24"/>
              </w:rPr>
              <w:t xml:space="preserve"> </w:t>
            </w:r>
            <w:r>
              <w:rPr>
                <w:sz w:val="24"/>
              </w:rPr>
              <w:t>intention</w:t>
            </w:r>
            <w:r>
              <w:rPr>
                <w:spacing w:val="-3"/>
                <w:sz w:val="24"/>
              </w:rPr>
              <w:t xml:space="preserve"> </w:t>
            </w:r>
            <w:r>
              <w:rPr>
                <w:sz w:val="24"/>
              </w:rPr>
              <w:t>to</w:t>
            </w:r>
            <w:r>
              <w:rPr>
                <w:spacing w:val="-4"/>
                <w:sz w:val="24"/>
              </w:rPr>
              <w:t xml:space="preserve"> </w:t>
            </w:r>
            <w:r>
              <w:rPr>
                <w:sz w:val="24"/>
              </w:rPr>
              <w:t>serve</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stated</w:t>
            </w:r>
            <w:r>
              <w:rPr>
                <w:spacing w:val="-4"/>
                <w:sz w:val="24"/>
              </w:rPr>
              <w:t xml:space="preserve"> </w:t>
            </w:r>
            <w:r>
              <w:rPr>
                <w:sz w:val="24"/>
              </w:rPr>
              <w:t>position</w:t>
            </w:r>
            <w:r>
              <w:rPr>
                <w:spacing w:val="-1"/>
                <w:sz w:val="24"/>
              </w:rPr>
              <w:t xml:space="preserve"> </w:t>
            </w:r>
            <w:r>
              <w:rPr>
                <w:sz w:val="24"/>
              </w:rPr>
              <w:t>and</w:t>
            </w:r>
            <w:r>
              <w:rPr>
                <w:spacing w:val="-4"/>
                <w:sz w:val="24"/>
              </w:rPr>
              <w:t xml:space="preserve"> </w:t>
            </w:r>
            <w:r>
              <w:rPr>
                <w:sz w:val="24"/>
              </w:rPr>
              <w:t>present</w:t>
            </w:r>
            <w:r>
              <w:rPr>
                <w:spacing w:val="-4"/>
                <w:sz w:val="24"/>
              </w:rPr>
              <w:t xml:space="preserve"> </w:t>
            </w:r>
            <w:r>
              <w:rPr>
                <w:sz w:val="24"/>
              </w:rPr>
              <w:t>availability</w:t>
            </w:r>
            <w:r>
              <w:rPr>
                <w:spacing w:val="-3"/>
                <w:sz w:val="24"/>
              </w:rPr>
              <w:t xml:space="preserve"> </w:t>
            </w:r>
            <w:r>
              <w:rPr>
                <w:sz w:val="24"/>
              </w:rPr>
              <w:t>to</w:t>
            </w:r>
            <w:r>
              <w:rPr>
                <w:spacing w:val="-4"/>
                <w:sz w:val="24"/>
              </w:rPr>
              <w:t xml:space="preserve"> </w:t>
            </w:r>
            <w:r>
              <w:rPr>
                <w:sz w:val="24"/>
              </w:rPr>
              <w:t>serve</w:t>
            </w:r>
            <w:r>
              <w:rPr>
                <w:spacing w:val="-4"/>
                <w:sz w:val="24"/>
              </w:rPr>
              <w:t xml:space="preserve"> </w:t>
            </w:r>
            <w:r>
              <w:rPr>
                <w:sz w:val="24"/>
              </w:rPr>
              <w:t>for</w:t>
            </w:r>
            <w:r>
              <w:rPr>
                <w:spacing w:val="-4"/>
                <w:sz w:val="24"/>
              </w:rPr>
              <w:t xml:space="preserve"> </w:t>
            </w:r>
            <w:r>
              <w:rPr>
                <w:sz w:val="24"/>
              </w:rPr>
              <w:t>the term of the proposed contract. I also understand that any willful misstatement described above may lead to my disqualification, before or during my engagement.</w:t>
            </w:r>
          </w:p>
          <w:p w14:paraId="5AB35816" w14:textId="77777777" w:rsidR="00EB1E0A" w:rsidRDefault="00EB1E0A">
            <w:pPr>
              <w:pStyle w:val="TableParagraph"/>
              <w:rPr>
                <w:sz w:val="20"/>
              </w:rPr>
            </w:pPr>
          </w:p>
          <w:p w14:paraId="2D47337D" w14:textId="77777777" w:rsidR="00EB1E0A" w:rsidRDefault="00EB1E0A">
            <w:pPr>
              <w:pStyle w:val="TableParagraph"/>
              <w:rPr>
                <w:sz w:val="20"/>
              </w:rPr>
            </w:pPr>
          </w:p>
          <w:p w14:paraId="1F8F00AE" w14:textId="77777777" w:rsidR="00EB1E0A" w:rsidRDefault="00EB1E0A">
            <w:pPr>
              <w:pStyle w:val="TableParagraph"/>
              <w:spacing w:before="168"/>
              <w:rPr>
                <w:sz w:val="20"/>
              </w:rPr>
            </w:pPr>
          </w:p>
          <w:p w14:paraId="4C19C483" w14:textId="77777777" w:rsidR="00EB1E0A" w:rsidRDefault="00B55617">
            <w:pPr>
              <w:pStyle w:val="TableParagraph"/>
              <w:spacing w:line="28" w:lineRule="exact"/>
              <w:ind w:left="79"/>
              <w:rPr>
                <w:sz w:val="2"/>
              </w:rPr>
            </w:pPr>
            <w:r>
              <w:rPr>
                <w:noProof/>
                <w:sz w:val="2"/>
              </w:rPr>
              <mc:AlternateContent>
                <mc:Choice Requires="wpg">
                  <w:drawing>
                    <wp:inline distT="0" distB="0" distL="0" distR="0" wp14:anchorId="5D7A753B" wp14:editId="1D8F1D37">
                      <wp:extent cx="5838190" cy="18415"/>
                      <wp:effectExtent l="0" t="0" r="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190" cy="18415"/>
                                <a:chOff x="0" y="0"/>
                                <a:chExt cx="5838190" cy="18415"/>
                              </a:xfrm>
                            </wpg:grpSpPr>
                            <wps:wsp>
                              <wps:cNvPr id="123" name="Graphic 123"/>
                              <wps:cNvSpPr/>
                              <wps:spPr>
                                <a:xfrm>
                                  <a:off x="0" y="0"/>
                                  <a:ext cx="5838190" cy="18415"/>
                                </a:xfrm>
                                <a:custGeom>
                                  <a:avLst/>
                                  <a:gdLst/>
                                  <a:ahLst/>
                                  <a:cxnLst/>
                                  <a:rect l="l" t="t" r="r" b="b"/>
                                  <a:pathLst>
                                    <a:path w="5838190" h="18415">
                                      <a:moveTo>
                                        <a:pt x="5837809" y="0"/>
                                      </a:moveTo>
                                      <a:lnTo>
                                        <a:pt x="0" y="0"/>
                                      </a:lnTo>
                                      <a:lnTo>
                                        <a:pt x="0" y="18287"/>
                                      </a:lnTo>
                                      <a:lnTo>
                                        <a:pt x="5837809" y="18287"/>
                                      </a:lnTo>
                                      <a:lnTo>
                                        <a:pt x="583780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9F0A72" id="Group 122" o:spid="_x0000_s1026" style="width:459.7pt;height:1.45pt;mso-position-horizontal-relative:char;mso-position-vertical-relative:line" coordsize="5838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">
                      <v:shape id="Graphic 123" o:spid="_x0000_s1027" style="position:absolute;width:58381;height:184;visibility:visible;mso-wrap-style:square;v-text-anchor:top" coordsize="58381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" path="m5837809,l,,,18287r5837809,l5837809,xe" fillcolor="black" stroked="f">
                        <v:path arrowok="t"/>
                      </v:shape>
                      <w10:anchorlock/>
                    </v:group>
                  </w:pict>
                </mc:Fallback>
              </mc:AlternateContent>
            </w:r>
          </w:p>
          <w:p w14:paraId="1394C35D" w14:textId="77777777" w:rsidR="00EB1E0A" w:rsidRDefault="00B55617">
            <w:pPr>
              <w:pStyle w:val="TableParagraph"/>
              <w:spacing w:line="480" w:lineRule="auto"/>
              <w:ind w:left="107" w:right="3863"/>
              <w:rPr>
                <w:sz w:val="24"/>
              </w:rPr>
            </w:pPr>
            <w:r>
              <w:rPr>
                <w:sz w:val="24"/>
              </w:rPr>
              <w:t>Signature</w:t>
            </w:r>
            <w:r>
              <w:rPr>
                <w:spacing w:val="-8"/>
                <w:sz w:val="24"/>
              </w:rPr>
              <w:t xml:space="preserve"> </w:t>
            </w:r>
            <w:r>
              <w:rPr>
                <w:sz w:val="24"/>
              </w:rPr>
              <w:t>of</w:t>
            </w:r>
            <w:r>
              <w:rPr>
                <w:spacing w:val="-7"/>
                <w:sz w:val="24"/>
              </w:rPr>
              <w:t xml:space="preserve"> </w:t>
            </w:r>
            <w:r>
              <w:rPr>
                <w:sz w:val="24"/>
              </w:rPr>
              <w:t>the</w:t>
            </w:r>
            <w:r>
              <w:rPr>
                <w:spacing w:val="-7"/>
                <w:sz w:val="24"/>
              </w:rPr>
              <w:t xml:space="preserve"> </w:t>
            </w:r>
            <w:r>
              <w:rPr>
                <w:sz w:val="24"/>
              </w:rPr>
              <w:t>Nominated</w:t>
            </w:r>
            <w:r>
              <w:rPr>
                <w:spacing w:val="-8"/>
                <w:sz w:val="24"/>
              </w:rPr>
              <w:t xml:space="preserve"> </w:t>
            </w:r>
            <w:r>
              <w:rPr>
                <w:sz w:val="24"/>
              </w:rPr>
              <w:t>Team</w:t>
            </w:r>
            <w:r>
              <w:rPr>
                <w:spacing w:val="-9"/>
                <w:sz w:val="24"/>
              </w:rPr>
              <w:t xml:space="preserve"> </w:t>
            </w:r>
            <w:r>
              <w:rPr>
                <w:sz w:val="24"/>
              </w:rPr>
              <w:t>Leader/Member Date Signed</w:t>
            </w:r>
          </w:p>
        </w:tc>
      </w:tr>
    </w:tbl>
    <w:p w14:paraId="19528729" w14:textId="77777777" w:rsidR="00EB1E0A" w:rsidRDefault="00EB1E0A">
      <w:pPr>
        <w:spacing w:line="480" w:lineRule="auto"/>
        <w:rPr>
          <w:sz w:val="24"/>
        </w:rPr>
        <w:sectPr w:rsidR="00EB1E0A" w:rsidSect="007F71A3">
          <w:type w:val="continuous"/>
          <w:pgSz w:w="12240" w:h="15840"/>
          <w:pgMar w:top="1440" w:right="1440" w:bottom="1440" w:left="1440" w:header="0" w:footer="681" w:gutter="0"/>
          <w:cols w:space="720"/>
        </w:sectPr>
      </w:pPr>
    </w:p>
    <w:p w14:paraId="0E17EEB0" w14:textId="77777777" w:rsidR="00EB1E0A" w:rsidRDefault="00B55617" w:rsidP="00625213">
      <w:pPr>
        <w:pStyle w:val="Heading4"/>
        <w:numPr>
          <w:ilvl w:val="0"/>
          <w:numId w:val="0"/>
        </w:numPr>
        <w:jc w:val="center"/>
      </w:pPr>
      <w:r>
        <w:lastRenderedPageBreak/>
        <w:t>APPENDIX</w:t>
      </w:r>
      <w:r>
        <w:rPr>
          <w:spacing w:val="-4"/>
        </w:rPr>
        <w:t xml:space="preserve"> </w:t>
      </w:r>
      <w:r>
        <w:t>F:</w:t>
      </w:r>
      <w:r>
        <w:rPr>
          <w:spacing w:val="-2"/>
        </w:rPr>
        <w:t xml:space="preserve"> </w:t>
      </w:r>
      <w:r>
        <w:t>FORMAT</w:t>
      </w:r>
      <w:r>
        <w:rPr>
          <w:spacing w:val="-2"/>
        </w:rPr>
        <w:t xml:space="preserve"> </w:t>
      </w:r>
      <w:r>
        <w:t>OF</w:t>
      </w:r>
      <w:r>
        <w:rPr>
          <w:spacing w:val="-2"/>
        </w:rPr>
        <w:t xml:space="preserve"> </w:t>
      </w:r>
      <w:r>
        <w:t>BANK</w:t>
      </w:r>
      <w:r>
        <w:rPr>
          <w:spacing w:val="-3"/>
        </w:rPr>
        <w:t xml:space="preserve"> </w:t>
      </w:r>
      <w:r>
        <w:rPr>
          <w:spacing w:val="-2"/>
        </w:rPr>
        <w:t>GUARANTEE</w:t>
      </w:r>
    </w:p>
    <w:p w14:paraId="472C91A8" w14:textId="77777777" w:rsidR="00EB1E0A" w:rsidRDefault="00EB1E0A">
      <w:pPr>
        <w:pStyle w:val="BodyText"/>
        <w:spacing w:before="245"/>
        <w:rPr>
          <w:b/>
          <w:sz w:val="28"/>
        </w:rPr>
      </w:pPr>
    </w:p>
    <w:p w14:paraId="13DCAAF5" w14:textId="77777777" w:rsidR="00EB1E0A" w:rsidRDefault="00B55617">
      <w:pPr>
        <w:ind w:left="220"/>
        <w:rPr>
          <w:sz w:val="24"/>
        </w:rPr>
      </w:pPr>
      <w:r>
        <w:rPr>
          <w:sz w:val="24"/>
        </w:rPr>
        <w:t>[The</w:t>
      </w:r>
      <w:r>
        <w:rPr>
          <w:spacing w:val="-7"/>
          <w:sz w:val="24"/>
        </w:rPr>
        <w:t xml:space="preserve"> </w:t>
      </w:r>
      <w:r>
        <w:rPr>
          <w:sz w:val="24"/>
        </w:rPr>
        <w:t>bank</w:t>
      </w:r>
      <w:r>
        <w:rPr>
          <w:spacing w:val="-3"/>
          <w:sz w:val="24"/>
        </w:rPr>
        <w:t xml:space="preserve"> </w:t>
      </w:r>
      <w:r>
        <w:rPr>
          <w:sz w:val="24"/>
        </w:rPr>
        <w:t>shall</w:t>
      </w:r>
      <w:r>
        <w:rPr>
          <w:spacing w:val="-4"/>
          <w:sz w:val="24"/>
        </w:rPr>
        <w:t xml:space="preserve"> </w:t>
      </w:r>
      <w:r>
        <w:rPr>
          <w:sz w:val="24"/>
        </w:rPr>
        <w:t>fill</w:t>
      </w:r>
      <w:r>
        <w:rPr>
          <w:spacing w:val="-5"/>
          <w:sz w:val="24"/>
        </w:rPr>
        <w:t xml:space="preserve"> </w:t>
      </w:r>
      <w:r>
        <w:rPr>
          <w:sz w:val="24"/>
        </w:rPr>
        <w:t>in</w:t>
      </w:r>
      <w:r>
        <w:rPr>
          <w:spacing w:val="-3"/>
          <w:sz w:val="24"/>
        </w:rPr>
        <w:t xml:space="preserve"> </w:t>
      </w:r>
      <w:r>
        <w:rPr>
          <w:sz w:val="24"/>
        </w:rPr>
        <w:t>this</w:t>
      </w:r>
      <w:r>
        <w:rPr>
          <w:spacing w:val="-4"/>
          <w:sz w:val="24"/>
        </w:rPr>
        <w:t xml:space="preserve"> </w:t>
      </w:r>
      <w:r>
        <w:rPr>
          <w:sz w:val="24"/>
        </w:rPr>
        <w:t>Bank</w:t>
      </w:r>
      <w:r>
        <w:rPr>
          <w:spacing w:val="-4"/>
          <w:sz w:val="24"/>
        </w:rPr>
        <w:t xml:space="preserve"> </w:t>
      </w:r>
      <w:r>
        <w:rPr>
          <w:sz w:val="24"/>
        </w:rPr>
        <w:t>Guarantee</w:t>
      </w:r>
      <w:r>
        <w:rPr>
          <w:spacing w:val="-1"/>
          <w:sz w:val="24"/>
        </w:rPr>
        <w:t xml:space="preserve"> </w:t>
      </w:r>
      <w:r>
        <w:rPr>
          <w:sz w:val="24"/>
        </w:rPr>
        <w:t>Form</w:t>
      </w:r>
      <w:r>
        <w:rPr>
          <w:spacing w:val="-3"/>
          <w:sz w:val="24"/>
        </w:rPr>
        <w:t xml:space="preserve"> </w:t>
      </w:r>
      <w:r>
        <w:rPr>
          <w:sz w:val="24"/>
        </w:rPr>
        <w:t>in</w:t>
      </w:r>
      <w:r>
        <w:rPr>
          <w:spacing w:val="-3"/>
          <w:sz w:val="24"/>
        </w:rPr>
        <w:t xml:space="preserve"> </w:t>
      </w:r>
      <w:r>
        <w:rPr>
          <w:sz w:val="24"/>
        </w:rPr>
        <w:t>accordance</w:t>
      </w:r>
      <w:r>
        <w:rPr>
          <w:spacing w:val="-4"/>
          <w:sz w:val="24"/>
        </w:rPr>
        <w:t xml:space="preserve"> </w:t>
      </w:r>
      <w:r>
        <w:rPr>
          <w:sz w:val="24"/>
        </w:rPr>
        <w:t>with</w:t>
      </w:r>
      <w:r>
        <w:rPr>
          <w:spacing w:val="-4"/>
          <w:sz w:val="24"/>
        </w:rPr>
        <w:t xml:space="preserve"> </w:t>
      </w:r>
      <w:r>
        <w:rPr>
          <w:sz w:val="24"/>
        </w:rPr>
        <w:t>the</w:t>
      </w:r>
      <w:r>
        <w:rPr>
          <w:spacing w:val="-1"/>
          <w:sz w:val="24"/>
        </w:rPr>
        <w:t xml:space="preserve"> </w:t>
      </w:r>
      <w:r>
        <w:rPr>
          <w:sz w:val="24"/>
        </w:rPr>
        <w:t>instructions</w:t>
      </w:r>
      <w:r>
        <w:rPr>
          <w:spacing w:val="-2"/>
          <w:sz w:val="24"/>
        </w:rPr>
        <w:t xml:space="preserve"> indicated.]</w:t>
      </w:r>
    </w:p>
    <w:p w14:paraId="13973314" w14:textId="77777777" w:rsidR="00EB1E0A" w:rsidRDefault="00B55617" w:rsidP="00625213">
      <w:pPr>
        <w:spacing w:before="278" w:line="267" w:lineRule="exact"/>
        <w:ind w:left="220"/>
      </w:pPr>
      <w:r>
        <w:rPr>
          <w:b/>
        </w:rPr>
        <w:t>Beneficiary:</w:t>
      </w:r>
      <w:r>
        <w:rPr>
          <w:b/>
          <w:spacing w:val="37"/>
        </w:rPr>
        <w:t xml:space="preserve"> </w:t>
      </w:r>
      <w:r>
        <w:t>Plan</w:t>
      </w:r>
      <w:r>
        <w:rPr>
          <w:spacing w:val="-8"/>
        </w:rPr>
        <w:t xml:space="preserve"> </w:t>
      </w:r>
      <w:r>
        <w:t>International</w:t>
      </w:r>
      <w:r>
        <w:rPr>
          <w:spacing w:val="-4"/>
        </w:rPr>
        <w:t xml:space="preserve"> </w:t>
      </w:r>
      <w:r>
        <w:t>(India</w:t>
      </w:r>
      <w:r>
        <w:rPr>
          <w:spacing w:val="-4"/>
        </w:rPr>
        <w:t xml:space="preserve"> </w:t>
      </w:r>
      <w:r>
        <w:rPr>
          <w:spacing w:val="-2"/>
        </w:rPr>
        <w:t>Chapter),</w:t>
      </w:r>
    </w:p>
    <w:p w14:paraId="2A8F30FA" w14:textId="77777777" w:rsidR="00EB1E0A" w:rsidRDefault="00B55617" w:rsidP="00625213">
      <w:pPr>
        <w:pStyle w:val="BodyText"/>
        <w:ind w:left="220" w:firstLine="50"/>
      </w:pPr>
      <w:r>
        <w:t>1,</w:t>
      </w:r>
      <w:r>
        <w:rPr>
          <w:spacing w:val="-6"/>
        </w:rPr>
        <w:t xml:space="preserve"> </w:t>
      </w:r>
      <w:r>
        <w:t>Community</w:t>
      </w:r>
      <w:r>
        <w:rPr>
          <w:spacing w:val="-6"/>
        </w:rPr>
        <w:t xml:space="preserve"> </w:t>
      </w:r>
      <w:r>
        <w:t>Centre,</w:t>
      </w:r>
      <w:r>
        <w:rPr>
          <w:spacing w:val="-8"/>
        </w:rPr>
        <w:t xml:space="preserve"> </w:t>
      </w:r>
      <w:proofErr w:type="spellStart"/>
      <w:r>
        <w:t>Zamrudpur</w:t>
      </w:r>
      <w:proofErr w:type="spellEnd"/>
      <w:r>
        <w:t>,</w:t>
      </w:r>
      <w:r>
        <w:rPr>
          <w:spacing w:val="-6"/>
        </w:rPr>
        <w:t xml:space="preserve"> </w:t>
      </w:r>
      <w:r>
        <w:t>Kailash</w:t>
      </w:r>
      <w:r>
        <w:rPr>
          <w:spacing w:val="-8"/>
        </w:rPr>
        <w:t xml:space="preserve"> </w:t>
      </w:r>
      <w:r>
        <w:t>Colony</w:t>
      </w:r>
      <w:r>
        <w:rPr>
          <w:spacing w:val="-8"/>
        </w:rPr>
        <w:t xml:space="preserve"> </w:t>
      </w:r>
      <w:r>
        <w:t>Extension, New Delhi – 110048</w:t>
      </w:r>
    </w:p>
    <w:p w14:paraId="5256AED3" w14:textId="5D2490C7" w:rsidR="00EB1E0A" w:rsidRDefault="00B55617" w:rsidP="00625213">
      <w:pPr>
        <w:spacing w:before="268"/>
        <w:ind w:left="220"/>
      </w:pPr>
      <w:r>
        <w:rPr>
          <w:b/>
        </w:rPr>
        <w:t>Invitation</w:t>
      </w:r>
      <w:r>
        <w:rPr>
          <w:b/>
          <w:spacing w:val="-6"/>
        </w:rPr>
        <w:t xml:space="preserve"> </w:t>
      </w:r>
      <w:r>
        <w:rPr>
          <w:b/>
        </w:rPr>
        <w:t>for</w:t>
      </w:r>
      <w:r>
        <w:rPr>
          <w:b/>
          <w:spacing w:val="-5"/>
        </w:rPr>
        <w:t xml:space="preserve"> </w:t>
      </w:r>
      <w:r>
        <w:rPr>
          <w:b/>
        </w:rPr>
        <w:t>bid</w:t>
      </w:r>
      <w:r>
        <w:rPr>
          <w:b/>
          <w:spacing w:val="-5"/>
        </w:rPr>
        <w:t xml:space="preserve"> </w:t>
      </w:r>
      <w:r>
        <w:rPr>
          <w:b/>
        </w:rPr>
        <w:t>No.:</w:t>
      </w:r>
      <w:r>
        <w:rPr>
          <w:b/>
          <w:spacing w:val="41"/>
        </w:rPr>
        <w:t xml:space="preserve"> </w:t>
      </w:r>
      <w:r w:rsidR="004963DE">
        <w:t>RFP_011_</w:t>
      </w:r>
      <w:r>
        <w:rPr>
          <w:spacing w:val="-4"/>
        </w:rPr>
        <w:t>202</w:t>
      </w:r>
      <w:r w:rsidR="00F31F5D">
        <w:rPr>
          <w:spacing w:val="-4"/>
        </w:rPr>
        <w:t>4</w:t>
      </w:r>
    </w:p>
    <w:p w14:paraId="627DC3D8" w14:textId="77777777" w:rsidR="00EB1E0A" w:rsidRDefault="00EB1E0A" w:rsidP="00625213">
      <w:pPr>
        <w:pStyle w:val="BodyText"/>
        <w:spacing w:before="10"/>
      </w:pPr>
    </w:p>
    <w:p w14:paraId="0DCF2497" w14:textId="77777777" w:rsidR="00EB1E0A" w:rsidRDefault="00B55617" w:rsidP="00625213">
      <w:pPr>
        <w:ind w:left="220"/>
      </w:pPr>
      <w:r>
        <w:rPr>
          <w:b/>
        </w:rPr>
        <w:t>Date:</w:t>
      </w:r>
      <w:r>
        <w:rPr>
          <w:b/>
          <w:spacing w:val="-3"/>
        </w:rPr>
        <w:t xml:space="preserve"> </w:t>
      </w:r>
      <w:r>
        <w:t>[Insert</w:t>
      </w:r>
      <w:r>
        <w:rPr>
          <w:spacing w:val="-1"/>
        </w:rPr>
        <w:t xml:space="preserve"> </w:t>
      </w:r>
      <w:r>
        <w:t>date</w:t>
      </w:r>
      <w:r>
        <w:rPr>
          <w:spacing w:val="-3"/>
        </w:rPr>
        <w:t xml:space="preserve"> </w:t>
      </w:r>
      <w:r>
        <w:t>of</w:t>
      </w:r>
      <w:r>
        <w:rPr>
          <w:spacing w:val="-3"/>
        </w:rPr>
        <w:t xml:space="preserve"> </w:t>
      </w:r>
      <w:r>
        <w:rPr>
          <w:spacing w:val="-2"/>
        </w:rPr>
        <w:t>issue]</w:t>
      </w:r>
    </w:p>
    <w:p w14:paraId="5EBB76A4" w14:textId="77777777" w:rsidR="00EB1E0A" w:rsidRDefault="00EB1E0A" w:rsidP="00625213">
      <w:pPr>
        <w:pStyle w:val="BodyText"/>
        <w:spacing w:before="13"/>
      </w:pPr>
    </w:p>
    <w:p w14:paraId="58C35DD9" w14:textId="77777777" w:rsidR="00EB1E0A" w:rsidRDefault="00B55617" w:rsidP="00625213">
      <w:pPr>
        <w:ind w:left="220"/>
      </w:pPr>
      <w:r>
        <w:rPr>
          <w:b/>
        </w:rPr>
        <w:t>Guarantee</w:t>
      </w:r>
      <w:r>
        <w:rPr>
          <w:b/>
          <w:spacing w:val="-9"/>
        </w:rPr>
        <w:t xml:space="preserve"> </w:t>
      </w:r>
      <w:r>
        <w:rPr>
          <w:b/>
        </w:rPr>
        <w:t>No.:</w:t>
      </w:r>
      <w:r>
        <w:rPr>
          <w:b/>
          <w:spacing w:val="-5"/>
        </w:rPr>
        <w:t xml:space="preserve"> </w:t>
      </w:r>
      <w:r>
        <w:t>[Insert</w:t>
      </w:r>
      <w:r>
        <w:rPr>
          <w:spacing w:val="-5"/>
        </w:rPr>
        <w:t xml:space="preserve"> </w:t>
      </w:r>
      <w:r>
        <w:t>guarantee</w:t>
      </w:r>
      <w:r>
        <w:rPr>
          <w:spacing w:val="-5"/>
        </w:rPr>
        <w:t xml:space="preserve"> </w:t>
      </w:r>
      <w:r>
        <w:t>reference</w:t>
      </w:r>
      <w:r>
        <w:rPr>
          <w:spacing w:val="-5"/>
        </w:rPr>
        <w:t xml:space="preserve"> </w:t>
      </w:r>
      <w:r>
        <w:t>number</w:t>
      </w:r>
      <w:r>
        <w:rPr>
          <w:spacing w:val="-7"/>
        </w:rPr>
        <w:t xml:space="preserve"> </w:t>
      </w:r>
      <w:r>
        <w:t>of</w:t>
      </w:r>
      <w:r>
        <w:rPr>
          <w:spacing w:val="-5"/>
        </w:rPr>
        <w:t xml:space="preserve"> </w:t>
      </w:r>
      <w:r>
        <w:t>the</w:t>
      </w:r>
      <w:r>
        <w:rPr>
          <w:spacing w:val="-4"/>
        </w:rPr>
        <w:t xml:space="preserve"> </w:t>
      </w:r>
      <w:r>
        <w:rPr>
          <w:spacing w:val="-2"/>
        </w:rPr>
        <w:t>bank]</w:t>
      </w:r>
    </w:p>
    <w:p w14:paraId="59F439BA" w14:textId="77777777" w:rsidR="00EB1E0A" w:rsidRDefault="00EB1E0A" w:rsidP="00625213">
      <w:pPr>
        <w:pStyle w:val="BodyText"/>
        <w:spacing w:before="13"/>
      </w:pPr>
    </w:p>
    <w:p w14:paraId="095783FE" w14:textId="77777777" w:rsidR="00EB1E0A" w:rsidRDefault="00B55617" w:rsidP="00625213">
      <w:pPr>
        <w:pStyle w:val="BodyText"/>
        <w:ind w:left="220"/>
      </w:pPr>
      <w:r>
        <w:rPr>
          <w:b/>
        </w:rPr>
        <w:t>Guarantor:</w:t>
      </w:r>
      <w:r>
        <w:rPr>
          <w:b/>
          <w:spacing w:val="43"/>
        </w:rPr>
        <w:t xml:space="preserve"> </w:t>
      </w:r>
      <w:r>
        <w:t>[Insert</w:t>
      </w:r>
      <w:r>
        <w:rPr>
          <w:spacing w:val="-3"/>
        </w:rPr>
        <w:t xml:space="preserve"> </w:t>
      </w:r>
      <w:r>
        <w:t>name</w:t>
      </w:r>
      <w:r>
        <w:rPr>
          <w:spacing w:val="-3"/>
        </w:rPr>
        <w:t xml:space="preserve"> </w:t>
      </w:r>
      <w:r>
        <w:t>and</w:t>
      </w:r>
      <w:r>
        <w:rPr>
          <w:spacing w:val="-4"/>
        </w:rPr>
        <w:t xml:space="preserve"> </w:t>
      </w:r>
      <w:r>
        <w:t>address</w:t>
      </w:r>
      <w:r>
        <w:rPr>
          <w:spacing w:val="-2"/>
        </w:rPr>
        <w:t xml:space="preserve"> </w:t>
      </w:r>
      <w:r>
        <w:t>of</w:t>
      </w:r>
      <w:r>
        <w:rPr>
          <w:spacing w:val="-6"/>
        </w:rPr>
        <w:t xml:space="preserve"> </w:t>
      </w:r>
      <w:r>
        <w:t>the</w:t>
      </w:r>
      <w:r>
        <w:rPr>
          <w:spacing w:val="-3"/>
        </w:rPr>
        <w:t xml:space="preserve"> </w:t>
      </w:r>
      <w:r>
        <w:t>bank</w:t>
      </w:r>
      <w:r>
        <w:rPr>
          <w:spacing w:val="-3"/>
        </w:rPr>
        <w:t xml:space="preserve"> </w:t>
      </w:r>
      <w:r>
        <w:t>and</w:t>
      </w:r>
      <w:r>
        <w:rPr>
          <w:spacing w:val="-7"/>
        </w:rPr>
        <w:t xml:space="preserve"> </w:t>
      </w:r>
      <w:r>
        <w:t>place</w:t>
      </w:r>
      <w:r>
        <w:rPr>
          <w:spacing w:val="-5"/>
        </w:rPr>
        <w:t xml:space="preserve"> </w:t>
      </w:r>
      <w:r>
        <w:t>of</w:t>
      </w:r>
      <w:r>
        <w:rPr>
          <w:spacing w:val="-3"/>
        </w:rPr>
        <w:t xml:space="preserve"> </w:t>
      </w:r>
      <w:r>
        <w:rPr>
          <w:spacing w:val="-2"/>
        </w:rPr>
        <w:t>issue]</w:t>
      </w:r>
    </w:p>
    <w:p w14:paraId="7D6F5E91" w14:textId="77777777" w:rsidR="00EB1E0A" w:rsidRDefault="00EB1E0A" w:rsidP="00625213">
      <w:pPr>
        <w:pStyle w:val="BodyText"/>
        <w:spacing w:before="10"/>
      </w:pPr>
    </w:p>
    <w:p w14:paraId="348BE2D4" w14:textId="10288205" w:rsidR="00EB1E0A" w:rsidRDefault="00B55617" w:rsidP="00625213">
      <w:pPr>
        <w:pStyle w:val="BodyText"/>
        <w:tabs>
          <w:tab w:val="left" w:pos="3546"/>
        </w:tabs>
        <w:ind w:left="220"/>
        <w:jc w:val="both"/>
      </w:pPr>
      <w:r>
        <w:t xml:space="preserve">We have been informed that </w:t>
      </w:r>
      <w:r>
        <w:rPr>
          <w:u w:val="single"/>
        </w:rPr>
        <w:tab/>
      </w:r>
      <w:r>
        <w:t>[insert</w:t>
      </w:r>
      <w:r>
        <w:rPr>
          <w:spacing w:val="-4"/>
        </w:rPr>
        <w:t xml:space="preserve"> </w:t>
      </w:r>
      <w:r>
        <w:t>name</w:t>
      </w:r>
      <w:r>
        <w:rPr>
          <w:spacing w:val="-4"/>
        </w:rPr>
        <w:t xml:space="preserve"> </w:t>
      </w:r>
      <w:r>
        <w:t>of</w:t>
      </w:r>
      <w:r>
        <w:rPr>
          <w:spacing w:val="-4"/>
        </w:rPr>
        <w:t xml:space="preserve"> </w:t>
      </w:r>
      <w:r>
        <w:t>the</w:t>
      </w:r>
      <w:r>
        <w:rPr>
          <w:spacing w:val="-4"/>
        </w:rPr>
        <w:t xml:space="preserve"> </w:t>
      </w:r>
      <w:r>
        <w:t>Bidder,</w:t>
      </w:r>
      <w:r>
        <w:rPr>
          <w:spacing w:val="-4"/>
        </w:rPr>
        <w:t xml:space="preserve"> </w:t>
      </w:r>
      <w:r>
        <w:t>which</w:t>
      </w:r>
      <w:r>
        <w:rPr>
          <w:spacing w:val="-6"/>
        </w:rPr>
        <w:t xml:space="preserve"> </w:t>
      </w:r>
      <w:r>
        <w:t>in</w:t>
      </w:r>
      <w:r>
        <w:rPr>
          <w:spacing w:val="-6"/>
        </w:rPr>
        <w:t xml:space="preserve"> </w:t>
      </w:r>
      <w:r>
        <w:t>the</w:t>
      </w:r>
      <w:r>
        <w:rPr>
          <w:spacing w:val="-4"/>
        </w:rPr>
        <w:t xml:space="preserve"> </w:t>
      </w:r>
      <w:r>
        <w:t>case</w:t>
      </w:r>
      <w:r>
        <w:rPr>
          <w:spacing w:val="-4"/>
        </w:rPr>
        <w:t xml:space="preserve"> </w:t>
      </w:r>
      <w:r>
        <w:t>of</w:t>
      </w:r>
      <w:r>
        <w:rPr>
          <w:spacing w:val="-4"/>
        </w:rPr>
        <w:t xml:space="preserve"> </w:t>
      </w:r>
      <w:r>
        <w:t>a</w:t>
      </w:r>
      <w:r>
        <w:rPr>
          <w:spacing w:val="-4"/>
        </w:rPr>
        <w:t xml:space="preserve"> </w:t>
      </w:r>
      <w:r>
        <w:t>joint</w:t>
      </w:r>
      <w:r>
        <w:rPr>
          <w:spacing w:val="-4"/>
        </w:rPr>
        <w:t xml:space="preserve"> </w:t>
      </w:r>
      <w:r>
        <w:t>venture</w:t>
      </w:r>
      <w:r>
        <w:rPr>
          <w:spacing w:val="-4"/>
        </w:rPr>
        <w:t xml:space="preserve"> </w:t>
      </w:r>
      <w:r>
        <w:t>shall be</w:t>
      </w:r>
      <w:r>
        <w:rPr>
          <w:spacing w:val="-11"/>
        </w:rPr>
        <w:t xml:space="preserve"> </w:t>
      </w:r>
      <w:r>
        <w:t>the</w:t>
      </w:r>
      <w:r>
        <w:rPr>
          <w:spacing w:val="-10"/>
        </w:rPr>
        <w:t xml:space="preserve"> </w:t>
      </w:r>
      <w:r>
        <w:t>name</w:t>
      </w:r>
      <w:r>
        <w:rPr>
          <w:spacing w:val="-10"/>
        </w:rPr>
        <w:t xml:space="preserve"> </w:t>
      </w:r>
      <w:r>
        <w:t>of</w:t>
      </w:r>
      <w:r>
        <w:rPr>
          <w:spacing w:val="-13"/>
        </w:rPr>
        <w:t xml:space="preserve"> </w:t>
      </w:r>
      <w:r>
        <w:t>the</w:t>
      </w:r>
      <w:r>
        <w:rPr>
          <w:spacing w:val="-9"/>
        </w:rPr>
        <w:t xml:space="preserve"> </w:t>
      </w:r>
      <w:r>
        <w:t>joint</w:t>
      </w:r>
      <w:r>
        <w:rPr>
          <w:spacing w:val="-12"/>
        </w:rPr>
        <w:t xml:space="preserve"> </w:t>
      </w:r>
      <w:r>
        <w:t>venture</w:t>
      </w:r>
      <w:r>
        <w:rPr>
          <w:spacing w:val="-11"/>
        </w:rPr>
        <w:t xml:space="preserve"> </w:t>
      </w:r>
      <w:r>
        <w:t>(whether</w:t>
      </w:r>
      <w:r>
        <w:rPr>
          <w:spacing w:val="-11"/>
        </w:rPr>
        <w:t xml:space="preserve"> </w:t>
      </w:r>
      <w:r>
        <w:t>legally</w:t>
      </w:r>
      <w:r>
        <w:rPr>
          <w:spacing w:val="-12"/>
        </w:rPr>
        <w:t xml:space="preserve"> </w:t>
      </w:r>
      <w:r>
        <w:t>constituted</w:t>
      </w:r>
      <w:r>
        <w:rPr>
          <w:spacing w:val="-11"/>
        </w:rPr>
        <w:t xml:space="preserve"> </w:t>
      </w:r>
      <w:r>
        <w:t>or</w:t>
      </w:r>
      <w:r>
        <w:rPr>
          <w:spacing w:val="-11"/>
        </w:rPr>
        <w:t xml:space="preserve"> </w:t>
      </w:r>
      <w:r>
        <w:t>prospective)</w:t>
      </w:r>
      <w:r>
        <w:rPr>
          <w:spacing w:val="-12"/>
        </w:rPr>
        <w:t xml:space="preserve"> </w:t>
      </w:r>
      <w:r>
        <w:t>or</w:t>
      </w:r>
      <w:r>
        <w:rPr>
          <w:spacing w:val="-11"/>
        </w:rPr>
        <w:t xml:space="preserve"> </w:t>
      </w:r>
      <w:r>
        <w:t>the</w:t>
      </w:r>
      <w:r>
        <w:rPr>
          <w:spacing w:val="-10"/>
        </w:rPr>
        <w:t xml:space="preserve"> </w:t>
      </w:r>
      <w:r>
        <w:t>names</w:t>
      </w:r>
      <w:r>
        <w:rPr>
          <w:spacing w:val="-12"/>
        </w:rPr>
        <w:t xml:space="preserve"> </w:t>
      </w:r>
      <w:r>
        <w:t>of</w:t>
      </w:r>
      <w:r>
        <w:rPr>
          <w:spacing w:val="-11"/>
        </w:rPr>
        <w:t xml:space="preserve"> </w:t>
      </w:r>
      <w:r>
        <w:t>all</w:t>
      </w:r>
      <w:r>
        <w:rPr>
          <w:spacing w:val="-13"/>
        </w:rPr>
        <w:t xml:space="preserve"> </w:t>
      </w:r>
      <w:r>
        <w:t>members thereof] (hereinafter called "the Bidder ") has submitted or will submit to the Beneficiary {Plan International</w:t>
      </w:r>
      <w:r>
        <w:rPr>
          <w:spacing w:val="-2"/>
        </w:rPr>
        <w:t xml:space="preserve"> </w:t>
      </w:r>
      <w:r>
        <w:t>(India</w:t>
      </w:r>
      <w:r>
        <w:rPr>
          <w:spacing w:val="-2"/>
        </w:rPr>
        <w:t xml:space="preserve"> </w:t>
      </w:r>
      <w:r>
        <w:t>Chapter)}</w:t>
      </w:r>
      <w:r>
        <w:rPr>
          <w:spacing w:val="-2"/>
        </w:rPr>
        <w:t xml:space="preserve"> </w:t>
      </w:r>
      <w:r>
        <w:t>its</w:t>
      </w:r>
      <w:r>
        <w:rPr>
          <w:spacing w:val="-2"/>
        </w:rPr>
        <w:t xml:space="preserve"> </w:t>
      </w:r>
      <w:r>
        <w:t>bid</w:t>
      </w:r>
      <w:r>
        <w:rPr>
          <w:spacing w:val="-4"/>
        </w:rPr>
        <w:t xml:space="preserve"> </w:t>
      </w:r>
      <w:r>
        <w:t>(hereinafter</w:t>
      </w:r>
      <w:r>
        <w:rPr>
          <w:spacing w:val="-2"/>
        </w:rPr>
        <w:t xml:space="preserve"> </w:t>
      </w:r>
      <w:r>
        <w:t>called</w:t>
      </w:r>
      <w:r>
        <w:rPr>
          <w:spacing w:val="-3"/>
        </w:rPr>
        <w:t xml:space="preserve"> </w:t>
      </w:r>
      <w:r>
        <w:t>"the</w:t>
      </w:r>
      <w:r>
        <w:rPr>
          <w:spacing w:val="-2"/>
        </w:rPr>
        <w:t xml:space="preserve"> </w:t>
      </w:r>
      <w:r>
        <w:t>Bid")</w:t>
      </w:r>
      <w:r>
        <w:rPr>
          <w:spacing w:val="-2"/>
        </w:rPr>
        <w:t xml:space="preserve"> </w:t>
      </w:r>
      <w:r>
        <w:t>against</w:t>
      </w:r>
      <w:r>
        <w:rPr>
          <w:spacing w:val="-1"/>
        </w:rPr>
        <w:t xml:space="preserve"> </w:t>
      </w:r>
      <w:r>
        <w:t>Invitation</w:t>
      </w:r>
      <w:r>
        <w:rPr>
          <w:spacing w:val="-3"/>
        </w:rPr>
        <w:t xml:space="preserve"> </w:t>
      </w:r>
      <w:r>
        <w:t>for</w:t>
      </w:r>
      <w:r>
        <w:rPr>
          <w:spacing w:val="-2"/>
        </w:rPr>
        <w:t xml:space="preserve"> </w:t>
      </w:r>
      <w:r>
        <w:t>Bid</w:t>
      </w:r>
      <w:r>
        <w:rPr>
          <w:spacing w:val="-3"/>
        </w:rPr>
        <w:t xml:space="preserve"> </w:t>
      </w:r>
      <w:r>
        <w:t xml:space="preserve">No. </w:t>
      </w:r>
      <w:r w:rsidR="004963DE">
        <w:t>RFP_011_</w:t>
      </w:r>
      <w:r w:rsidR="004963DE">
        <w:rPr>
          <w:spacing w:val="-4"/>
        </w:rPr>
        <w:t>2024</w:t>
      </w:r>
      <w:r>
        <w:rPr>
          <w:spacing w:val="-2"/>
        </w:rPr>
        <w:t>.</w:t>
      </w:r>
    </w:p>
    <w:p w14:paraId="7589A61F" w14:textId="77777777" w:rsidR="00EB1E0A" w:rsidRDefault="00EB1E0A" w:rsidP="00625213">
      <w:pPr>
        <w:pStyle w:val="BodyText"/>
        <w:spacing w:before="11"/>
      </w:pPr>
    </w:p>
    <w:p w14:paraId="3CB6DB90" w14:textId="77777777" w:rsidR="00EB1E0A" w:rsidRDefault="00B55617" w:rsidP="00625213">
      <w:pPr>
        <w:pStyle w:val="BodyText"/>
        <w:ind w:left="220"/>
        <w:jc w:val="both"/>
      </w:pPr>
      <w:r>
        <w:t>Furthermore,</w:t>
      </w:r>
      <w:r>
        <w:rPr>
          <w:spacing w:val="-6"/>
        </w:rPr>
        <w:t xml:space="preserve"> </w:t>
      </w:r>
      <w:r>
        <w:t>we</w:t>
      </w:r>
      <w:r>
        <w:rPr>
          <w:spacing w:val="-4"/>
        </w:rPr>
        <w:t xml:space="preserve"> </w:t>
      </w:r>
      <w:r>
        <w:t>understand</w:t>
      </w:r>
      <w:r>
        <w:rPr>
          <w:spacing w:val="-5"/>
        </w:rPr>
        <w:t xml:space="preserve"> </w:t>
      </w:r>
      <w:r>
        <w:t>that,</w:t>
      </w:r>
      <w:r>
        <w:rPr>
          <w:spacing w:val="-4"/>
        </w:rPr>
        <w:t xml:space="preserve"> </w:t>
      </w:r>
      <w:r>
        <w:t>according</w:t>
      </w:r>
      <w:r>
        <w:rPr>
          <w:spacing w:val="-5"/>
        </w:rPr>
        <w:t xml:space="preserve"> </w:t>
      </w:r>
      <w:r>
        <w:t>to</w:t>
      </w:r>
      <w:r>
        <w:rPr>
          <w:spacing w:val="-5"/>
        </w:rPr>
        <w:t xml:space="preserve"> </w:t>
      </w:r>
      <w:r>
        <w:t>the</w:t>
      </w:r>
      <w:r>
        <w:rPr>
          <w:spacing w:val="-4"/>
        </w:rPr>
        <w:t xml:space="preserve"> </w:t>
      </w:r>
      <w:r>
        <w:t>Beneficiary’s</w:t>
      </w:r>
      <w:r>
        <w:rPr>
          <w:spacing w:val="-4"/>
        </w:rPr>
        <w:t xml:space="preserve"> </w:t>
      </w:r>
      <w:r>
        <w:t>conditions,</w:t>
      </w:r>
      <w:r>
        <w:rPr>
          <w:spacing w:val="-7"/>
        </w:rPr>
        <w:t xml:space="preserve"> </w:t>
      </w:r>
      <w:r>
        <w:t>bids</w:t>
      </w:r>
      <w:r>
        <w:rPr>
          <w:spacing w:val="-4"/>
        </w:rPr>
        <w:t xml:space="preserve"> </w:t>
      </w:r>
      <w:r>
        <w:t>must</w:t>
      </w:r>
      <w:r>
        <w:rPr>
          <w:spacing w:val="-4"/>
        </w:rPr>
        <w:t xml:space="preserve"> </w:t>
      </w:r>
      <w:r>
        <w:t>be</w:t>
      </w:r>
      <w:r>
        <w:rPr>
          <w:spacing w:val="-4"/>
        </w:rPr>
        <w:t xml:space="preserve"> </w:t>
      </w:r>
      <w:r>
        <w:t>supported</w:t>
      </w:r>
      <w:r>
        <w:rPr>
          <w:spacing w:val="-5"/>
        </w:rPr>
        <w:t xml:space="preserve"> </w:t>
      </w:r>
      <w:r>
        <w:t>by</w:t>
      </w:r>
      <w:r>
        <w:rPr>
          <w:spacing w:val="-6"/>
        </w:rPr>
        <w:t xml:space="preserve"> </w:t>
      </w:r>
      <w:r>
        <w:t>a bid guarantee.</w:t>
      </w:r>
    </w:p>
    <w:p w14:paraId="4E11F728" w14:textId="77777777" w:rsidR="00EB1E0A" w:rsidRDefault="00EB1E0A" w:rsidP="00625213">
      <w:pPr>
        <w:pStyle w:val="BodyText"/>
        <w:spacing w:before="13"/>
      </w:pPr>
    </w:p>
    <w:p w14:paraId="22439D30" w14:textId="77777777" w:rsidR="00EB1E0A" w:rsidRDefault="00B55617" w:rsidP="00625213">
      <w:pPr>
        <w:pStyle w:val="BodyText"/>
        <w:tabs>
          <w:tab w:val="left" w:leader="hyphen" w:pos="7680"/>
        </w:tabs>
        <w:ind w:left="220"/>
        <w:jc w:val="both"/>
      </w:pPr>
      <w:r>
        <w:t>At</w:t>
      </w:r>
      <w:r>
        <w:rPr>
          <w:spacing w:val="-11"/>
        </w:rPr>
        <w:t xml:space="preserve"> </w:t>
      </w:r>
      <w:r>
        <w:t>the</w:t>
      </w:r>
      <w:r>
        <w:rPr>
          <w:spacing w:val="-7"/>
        </w:rPr>
        <w:t xml:space="preserve"> </w:t>
      </w:r>
      <w:r>
        <w:t>request</w:t>
      </w:r>
      <w:r>
        <w:rPr>
          <w:spacing w:val="-10"/>
        </w:rPr>
        <w:t xml:space="preserve"> </w:t>
      </w:r>
      <w:r>
        <w:t>of</w:t>
      </w:r>
      <w:r>
        <w:rPr>
          <w:spacing w:val="-10"/>
        </w:rPr>
        <w:t xml:space="preserve"> </w:t>
      </w:r>
      <w:r>
        <w:t>the</w:t>
      </w:r>
      <w:r>
        <w:rPr>
          <w:spacing w:val="-7"/>
        </w:rPr>
        <w:t xml:space="preserve"> </w:t>
      </w:r>
      <w:r>
        <w:t>Bidder,</w:t>
      </w:r>
      <w:r>
        <w:rPr>
          <w:spacing w:val="-8"/>
        </w:rPr>
        <w:t xml:space="preserve"> </w:t>
      </w:r>
      <w:r>
        <w:t>We,</w:t>
      </w:r>
      <w:r>
        <w:rPr>
          <w:spacing w:val="-10"/>
        </w:rPr>
        <w:t xml:space="preserve"> </w:t>
      </w:r>
      <w:r>
        <w:t>Banker</w:t>
      </w:r>
      <w:r>
        <w:rPr>
          <w:spacing w:val="-10"/>
        </w:rPr>
        <w:t xml:space="preserve"> </w:t>
      </w:r>
      <w:r>
        <w:rPr>
          <w:b/>
        </w:rPr>
        <w:t>-------------</w:t>
      </w:r>
      <w:r>
        <w:t>,</w:t>
      </w:r>
      <w:r>
        <w:rPr>
          <w:spacing w:val="-7"/>
        </w:rPr>
        <w:t xml:space="preserve"> </w:t>
      </w:r>
      <w:r>
        <w:t>having</w:t>
      </w:r>
      <w:r>
        <w:rPr>
          <w:spacing w:val="-9"/>
        </w:rPr>
        <w:t xml:space="preserve"> </w:t>
      </w:r>
      <w:r>
        <w:t>Head</w:t>
      </w:r>
      <w:r>
        <w:rPr>
          <w:spacing w:val="-8"/>
        </w:rPr>
        <w:t xml:space="preserve"> </w:t>
      </w:r>
      <w:r>
        <w:t>Office</w:t>
      </w:r>
      <w:r>
        <w:rPr>
          <w:spacing w:val="-7"/>
        </w:rPr>
        <w:t xml:space="preserve"> </w:t>
      </w:r>
      <w:r>
        <w:rPr>
          <w:spacing w:val="-5"/>
        </w:rPr>
        <w:t>at</w:t>
      </w:r>
      <w:r>
        <w:tab/>
        <w:t>,</w:t>
      </w:r>
      <w:r>
        <w:rPr>
          <w:spacing w:val="-9"/>
        </w:rPr>
        <w:t xml:space="preserve"> </w:t>
      </w:r>
      <w:r>
        <w:t>having</w:t>
      </w:r>
      <w:r>
        <w:rPr>
          <w:spacing w:val="-7"/>
        </w:rPr>
        <w:t xml:space="preserve"> </w:t>
      </w:r>
      <w:r>
        <w:t>its</w:t>
      </w:r>
      <w:r>
        <w:rPr>
          <w:spacing w:val="-6"/>
        </w:rPr>
        <w:t xml:space="preserve"> </w:t>
      </w:r>
      <w:r>
        <w:rPr>
          <w:spacing w:val="-2"/>
        </w:rPr>
        <w:t>registered</w:t>
      </w:r>
    </w:p>
    <w:p w14:paraId="16F2043F" w14:textId="003E9B43" w:rsidR="00EB1E0A" w:rsidRDefault="00B55617" w:rsidP="00625213">
      <w:pPr>
        <w:pStyle w:val="BodyText"/>
        <w:tabs>
          <w:tab w:val="left" w:pos="3899"/>
          <w:tab w:val="left" w:pos="4022"/>
          <w:tab w:val="left" w:pos="7353"/>
        </w:tabs>
        <w:ind w:left="220"/>
        <w:jc w:val="both"/>
      </w:pPr>
      <w:r>
        <w:t>office</w:t>
      </w:r>
      <w:r>
        <w:rPr>
          <w:spacing w:val="40"/>
        </w:rPr>
        <w:t xml:space="preserve"> </w:t>
      </w:r>
      <w:r>
        <w:t>at</w:t>
      </w:r>
      <w:r>
        <w:rPr>
          <w:spacing w:val="31"/>
        </w:rPr>
        <w:t xml:space="preserve"> </w:t>
      </w:r>
      <w:r>
        <w:rPr>
          <w:u w:val="single"/>
        </w:rPr>
        <w:tab/>
      </w:r>
      <w:r>
        <w:rPr>
          <w:u w:val="single"/>
        </w:rPr>
        <w:tab/>
      </w:r>
      <w:r>
        <w:t>,</w:t>
      </w:r>
      <w:r>
        <w:rPr>
          <w:spacing w:val="40"/>
        </w:rPr>
        <w:t xml:space="preserve"> </w:t>
      </w:r>
      <w:r>
        <w:t>and, for the purposes of this Guarantee and place where claims</w:t>
      </w:r>
      <w:r>
        <w:rPr>
          <w:spacing w:val="40"/>
        </w:rPr>
        <w:t xml:space="preserve"> </w:t>
      </w:r>
      <w:r>
        <w:t>are</w:t>
      </w:r>
      <w:r>
        <w:rPr>
          <w:spacing w:val="40"/>
        </w:rPr>
        <w:t xml:space="preserve"> </w:t>
      </w:r>
      <w:r>
        <w:t>payable,</w:t>
      </w:r>
      <w:r>
        <w:rPr>
          <w:spacing w:val="40"/>
        </w:rPr>
        <w:t xml:space="preserve"> </w:t>
      </w:r>
      <w:r>
        <w:t>acting</w:t>
      </w:r>
      <w:r>
        <w:rPr>
          <w:spacing w:val="40"/>
        </w:rPr>
        <w:t xml:space="preserve"> </w:t>
      </w:r>
      <w:r>
        <w:t>through</w:t>
      </w:r>
      <w:r>
        <w:rPr>
          <w:spacing w:val="40"/>
        </w:rPr>
        <w:t xml:space="preserve"> </w:t>
      </w:r>
      <w:r>
        <w:t>its</w:t>
      </w:r>
      <w:r>
        <w:rPr>
          <w:spacing w:val="40"/>
        </w:rPr>
        <w:t xml:space="preserve"> </w:t>
      </w:r>
      <w:r>
        <w:t>Branch</w:t>
      </w:r>
      <w:r>
        <w:rPr>
          <w:spacing w:val="40"/>
        </w:rPr>
        <w:t xml:space="preserve"> </w:t>
      </w:r>
      <w:r>
        <w:t>Name</w:t>
      </w:r>
      <w:r>
        <w:rPr>
          <w:u w:val="single"/>
        </w:rPr>
        <w:tab/>
      </w:r>
      <w:r>
        <w:t xml:space="preserve">(Branch Code) presently situated at </w:t>
      </w:r>
      <w:r>
        <w:rPr>
          <w:u w:val="single"/>
        </w:rPr>
        <w:tab/>
      </w:r>
      <w:r>
        <w:t>(hereinafter referred to as "</w:t>
      </w:r>
      <w:r>
        <w:rPr>
          <w:b/>
        </w:rPr>
        <w:t>Bank</w:t>
      </w:r>
      <w:r>
        <w:t>" which term shall mean and include,</w:t>
      </w:r>
      <w:r>
        <w:rPr>
          <w:spacing w:val="-13"/>
        </w:rPr>
        <w:t xml:space="preserve"> </w:t>
      </w:r>
      <w:r>
        <w:t>unless</w:t>
      </w:r>
      <w:r>
        <w:rPr>
          <w:spacing w:val="-12"/>
        </w:rPr>
        <w:t xml:space="preserve"> </w:t>
      </w:r>
      <w:r>
        <w:t>repugnant</w:t>
      </w:r>
      <w:r>
        <w:rPr>
          <w:spacing w:val="-13"/>
        </w:rPr>
        <w:t xml:space="preserve"> </w:t>
      </w:r>
      <w:r>
        <w:t>to</w:t>
      </w:r>
      <w:r>
        <w:rPr>
          <w:spacing w:val="-12"/>
        </w:rPr>
        <w:t xml:space="preserve"> </w:t>
      </w:r>
      <w:r>
        <w:t>the</w:t>
      </w:r>
      <w:r>
        <w:rPr>
          <w:spacing w:val="-13"/>
        </w:rPr>
        <w:t xml:space="preserve"> </w:t>
      </w:r>
      <w:r>
        <w:t>context</w:t>
      </w:r>
      <w:r>
        <w:rPr>
          <w:spacing w:val="-12"/>
        </w:rPr>
        <w:t xml:space="preserve"> </w:t>
      </w:r>
      <w:r>
        <w:t>or</w:t>
      </w:r>
      <w:r>
        <w:rPr>
          <w:spacing w:val="-13"/>
        </w:rPr>
        <w:t xml:space="preserve"> </w:t>
      </w:r>
      <w:r>
        <w:t>meaning</w:t>
      </w:r>
      <w:r>
        <w:rPr>
          <w:spacing w:val="-12"/>
        </w:rPr>
        <w:t xml:space="preserve"> </w:t>
      </w:r>
      <w:r>
        <w:t>thereof,</w:t>
      </w:r>
      <w:r>
        <w:rPr>
          <w:spacing w:val="-12"/>
        </w:rPr>
        <w:t xml:space="preserve"> </w:t>
      </w:r>
      <w:r>
        <w:t>its</w:t>
      </w:r>
      <w:r>
        <w:rPr>
          <w:spacing w:val="-13"/>
        </w:rPr>
        <w:t xml:space="preserve"> </w:t>
      </w:r>
      <w:r>
        <w:t>successors</w:t>
      </w:r>
      <w:r>
        <w:rPr>
          <w:spacing w:val="-12"/>
        </w:rPr>
        <w:t xml:space="preserve"> </w:t>
      </w:r>
      <w:r>
        <w:t>and</w:t>
      </w:r>
      <w:r>
        <w:rPr>
          <w:spacing w:val="-13"/>
        </w:rPr>
        <w:t xml:space="preserve"> </w:t>
      </w:r>
      <w:r>
        <w:t>permitted</w:t>
      </w:r>
      <w:r>
        <w:rPr>
          <w:spacing w:val="-12"/>
        </w:rPr>
        <w:t xml:space="preserve"> </w:t>
      </w:r>
      <w:r>
        <w:t>assigns),</w:t>
      </w:r>
      <w:r>
        <w:rPr>
          <w:spacing w:val="-13"/>
        </w:rPr>
        <w:t xml:space="preserve"> </w:t>
      </w:r>
      <w:r>
        <w:t xml:space="preserve">hereby irrevocably undertake to pay you without any demur or objection any sum(s) not exceeding in total an amount of </w:t>
      </w:r>
      <w:r>
        <w:rPr>
          <w:b/>
        </w:rPr>
        <w:t>Rs. 50,00,000</w:t>
      </w:r>
      <w:r>
        <w:t xml:space="preserve">, (Rupees Fifty Lakhs only), upon receipt by us of your first demand in writing declaring the Supplier to be in default under the Invitation for Bid No# </w:t>
      </w:r>
      <w:r w:rsidR="004963DE">
        <w:t>RFP_011_</w:t>
      </w:r>
      <w:r w:rsidR="004963DE">
        <w:rPr>
          <w:spacing w:val="-4"/>
        </w:rPr>
        <w:t>2024</w:t>
      </w:r>
      <w:r>
        <w:t>,</w:t>
      </w:r>
      <w:r>
        <w:rPr>
          <w:spacing w:val="-1"/>
        </w:rPr>
        <w:t xml:space="preserve"> </w:t>
      </w:r>
      <w:r>
        <w:t>without</w:t>
      </w:r>
      <w:r>
        <w:rPr>
          <w:spacing w:val="-1"/>
        </w:rPr>
        <w:t xml:space="preserve"> </w:t>
      </w:r>
      <w:r>
        <w:t>caveat or argument,</w:t>
      </w:r>
      <w:r>
        <w:rPr>
          <w:spacing w:val="-6"/>
        </w:rPr>
        <w:t xml:space="preserve"> </w:t>
      </w:r>
      <w:r>
        <w:t>or</w:t>
      </w:r>
      <w:r>
        <w:rPr>
          <w:spacing w:val="-7"/>
        </w:rPr>
        <w:t xml:space="preserve"> </w:t>
      </w:r>
      <w:r>
        <w:t>your</w:t>
      </w:r>
      <w:r>
        <w:rPr>
          <w:spacing w:val="-4"/>
        </w:rPr>
        <w:t xml:space="preserve"> </w:t>
      </w:r>
      <w:r>
        <w:t>needing</w:t>
      </w:r>
      <w:r>
        <w:rPr>
          <w:spacing w:val="-7"/>
        </w:rPr>
        <w:t xml:space="preserve"> </w:t>
      </w:r>
      <w:r>
        <w:t>to</w:t>
      </w:r>
      <w:r>
        <w:rPr>
          <w:spacing w:val="-3"/>
        </w:rPr>
        <w:t xml:space="preserve"> </w:t>
      </w:r>
      <w:r>
        <w:t>prove</w:t>
      </w:r>
      <w:r>
        <w:rPr>
          <w:spacing w:val="-4"/>
        </w:rPr>
        <w:t xml:space="preserve"> </w:t>
      </w:r>
      <w:r>
        <w:t>or</w:t>
      </w:r>
      <w:r>
        <w:rPr>
          <w:spacing w:val="-7"/>
        </w:rPr>
        <w:t xml:space="preserve"> </w:t>
      </w:r>
      <w:r>
        <w:t>to</w:t>
      </w:r>
      <w:r>
        <w:rPr>
          <w:spacing w:val="-3"/>
        </w:rPr>
        <w:t xml:space="preserve"> </w:t>
      </w:r>
      <w:r>
        <w:t>show</w:t>
      </w:r>
      <w:r>
        <w:rPr>
          <w:spacing w:val="-4"/>
        </w:rPr>
        <w:t xml:space="preserve"> </w:t>
      </w:r>
      <w:r>
        <w:t>grounds</w:t>
      </w:r>
      <w:r>
        <w:rPr>
          <w:spacing w:val="-4"/>
        </w:rPr>
        <w:t xml:space="preserve"> </w:t>
      </w:r>
      <w:r>
        <w:t>or</w:t>
      </w:r>
      <w:r>
        <w:rPr>
          <w:spacing w:val="-4"/>
        </w:rPr>
        <w:t xml:space="preserve"> </w:t>
      </w:r>
      <w:r>
        <w:t>reasons</w:t>
      </w:r>
      <w:r>
        <w:rPr>
          <w:spacing w:val="-7"/>
        </w:rPr>
        <w:t xml:space="preserve"> </w:t>
      </w:r>
      <w:r>
        <w:t>for</w:t>
      </w:r>
      <w:r>
        <w:rPr>
          <w:spacing w:val="-7"/>
        </w:rPr>
        <w:t xml:space="preserve"> </w:t>
      </w:r>
      <w:r>
        <w:t>your</w:t>
      </w:r>
      <w:r>
        <w:rPr>
          <w:spacing w:val="-4"/>
        </w:rPr>
        <w:t xml:space="preserve"> </w:t>
      </w:r>
      <w:r>
        <w:t>demand</w:t>
      </w:r>
      <w:r>
        <w:rPr>
          <w:spacing w:val="-5"/>
        </w:rPr>
        <w:t xml:space="preserve"> </w:t>
      </w:r>
      <w:r>
        <w:t>or</w:t>
      </w:r>
      <w:r>
        <w:rPr>
          <w:spacing w:val="-4"/>
        </w:rPr>
        <w:t xml:space="preserve"> </w:t>
      </w:r>
      <w:r>
        <w:t>the</w:t>
      </w:r>
      <w:r>
        <w:rPr>
          <w:spacing w:val="-6"/>
        </w:rPr>
        <w:t xml:space="preserve"> </w:t>
      </w:r>
      <w:r>
        <w:t>sum</w:t>
      </w:r>
      <w:r>
        <w:rPr>
          <w:spacing w:val="-4"/>
        </w:rPr>
        <w:t xml:space="preserve"> </w:t>
      </w:r>
      <w:r>
        <w:t xml:space="preserve">specified </w:t>
      </w:r>
      <w:r>
        <w:rPr>
          <w:spacing w:val="-2"/>
        </w:rPr>
        <w:t>therein.</w:t>
      </w:r>
    </w:p>
    <w:p w14:paraId="5D999524" w14:textId="77777777" w:rsidR="00EB1E0A" w:rsidRDefault="00EB1E0A" w:rsidP="00625213">
      <w:pPr>
        <w:pStyle w:val="BodyText"/>
      </w:pPr>
    </w:p>
    <w:p w14:paraId="67FB5F04" w14:textId="77777777" w:rsidR="00EB1E0A" w:rsidRDefault="00B55617" w:rsidP="00625213">
      <w:pPr>
        <w:pStyle w:val="BodyText"/>
        <w:tabs>
          <w:tab w:val="left" w:pos="2536"/>
          <w:tab w:val="left" w:pos="5553"/>
        </w:tabs>
        <w:ind w:left="220"/>
        <w:jc w:val="both"/>
      </w:pPr>
      <w:r>
        <w:t>Please</w:t>
      </w:r>
      <w:r>
        <w:rPr>
          <w:spacing w:val="40"/>
        </w:rPr>
        <w:t xml:space="preserve"> </w:t>
      </w:r>
      <w:r>
        <w:t>note</w:t>
      </w:r>
      <w:r>
        <w:rPr>
          <w:spacing w:val="40"/>
        </w:rPr>
        <w:t xml:space="preserve"> </w:t>
      </w:r>
      <w:r>
        <w:t>that</w:t>
      </w:r>
      <w:r>
        <w:rPr>
          <w:spacing w:val="40"/>
        </w:rPr>
        <w:t xml:space="preserve"> </w:t>
      </w:r>
      <w:r>
        <w:t>you</w:t>
      </w:r>
      <w:r>
        <w:rPr>
          <w:spacing w:val="40"/>
        </w:rPr>
        <w:t xml:space="preserve"> </w:t>
      </w:r>
      <w:r>
        <w:t>may,</w:t>
      </w:r>
      <w:r>
        <w:rPr>
          <w:spacing w:val="40"/>
        </w:rPr>
        <w:t xml:space="preserve"> </w:t>
      </w:r>
      <w:r>
        <w:t>if</w:t>
      </w:r>
      <w:r>
        <w:rPr>
          <w:spacing w:val="40"/>
        </w:rPr>
        <w:t xml:space="preserve"> </w:t>
      </w:r>
      <w:r>
        <w:t>you</w:t>
      </w:r>
      <w:r>
        <w:rPr>
          <w:spacing w:val="40"/>
        </w:rPr>
        <w:t xml:space="preserve"> </w:t>
      </w:r>
      <w:r>
        <w:t>so</w:t>
      </w:r>
      <w:r>
        <w:rPr>
          <w:spacing w:val="40"/>
        </w:rPr>
        <w:t xml:space="preserve"> </w:t>
      </w:r>
      <w:r>
        <w:t>require,</w:t>
      </w:r>
      <w:r>
        <w:rPr>
          <w:spacing w:val="40"/>
        </w:rPr>
        <w:t xml:space="preserve"> </w:t>
      </w:r>
      <w:r>
        <w:t>independently</w:t>
      </w:r>
      <w:r>
        <w:rPr>
          <w:spacing w:val="40"/>
        </w:rPr>
        <w:t xml:space="preserve"> </w:t>
      </w:r>
      <w:r>
        <w:t>seek</w:t>
      </w:r>
      <w:r>
        <w:rPr>
          <w:spacing w:val="40"/>
        </w:rPr>
        <w:t xml:space="preserve"> </w:t>
      </w:r>
      <w:r>
        <w:t>confirmation</w:t>
      </w:r>
      <w:r>
        <w:rPr>
          <w:spacing w:val="40"/>
        </w:rPr>
        <w:t xml:space="preserve"> </w:t>
      </w:r>
      <w:r>
        <w:t xml:space="preserve">with </w:t>
      </w:r>
      <w:r>
        <w:rPr>
          <w:spacing w:val="-2"/>
        </w:rPr>
        <w:t>Banker</w:t>
      </w:r>
      <w:r>
        <w:rPr>
          <w:u w:val="single"/>
        </w:rPr>
        <w:tab/>
      </w:r>
      <w:r>
        <w:t>(Branch Code), Location</w:t>
      </w:r>
      <w:r>
        <w:rPr>
          <w:u w:val="single"/>
        </w:rPr>
        <w:tab/>
      </w:r>
      <w:r>
        <w:t>,</w:t>
      </w:r>
      <w:r>
        <w:rPr>
          <w:spacing w:val="-4"/>
        </w:rPr>
        <w:t xml:space="preserve"> </w:t>
      </w:r>
      <w:r>
        <w:t>that</w:t>
      </w:r>
      <w:r>
        <w:rPr>
          <w:spacing w:val="-4"/>
        </w:rPr>
        <w:t xml:space="preserve"> </w:t>
      </w:r>
      <w:r>
        <w:t>this</w:t>
      </w:r>
      <w:r>
        <w:rPr>
          <w:spacing w:val="-4"/>
        </w:rPr>
        <w:t xml:space="preserve"> </w:t>
      </w:r>
      <w:r>
        <w:t>Bank</w:t>
      </w:r>
      <w:r>
        <w:rPr>
          <w:spacing w:val="-4"/>
        </w:rPr>
        <w:t xml:space="preserve"> </w:t>
      </w:r>
      <w:r>
        <w:t>Guarantee</w:t>
      </w:r>
      <w:r>
        <w:rPr>
          <w:spacing w:val="-4"/>
        </w:rPr>
        <w:t xml:space="preserve"> </w:t>
      </w:r>
      <w:r>
        <w:t>has</w:t>
      </w:r>
      <w:r>
        <w:rPr>
          <w:spacing w:val="-2"/>
        </w:rPr>
        <w:t xml:space="preserve"> </w:t>
      </w:r>
      <w:r>
        <w:t>been</w:t>
      </w:r>
      <w:r>
        <w:rPr>
          <w:spacing w:val="-5"/>
        </w:rPr>
        <w:t xml:space="preserve"> </w:t>
      </w:r>
      <w:r>
        <w:t>duly</w:t>
      </w:r>
      <w:r>
        <w:rPr>
          <w:spacing w:val="-1"/>
        </w:rPr>
        <w:t xml:space="preserve"> </w:t>
      </w:r>
      <w:r>
        <w:t>and validly issued.</w:t>
      </w:r>
    </w:p>
    <w:p w14:paraId="31790D99" w14:textId="77777777" w:rsidR="00EB1E0A" w:rsidRDefault="00B55617" w:rsidP="00625213">
      <w:pPr>
        <w:pStyle w:val="BodyText"/>
        <w:spacing w:before="268"/>
        <w:ind w:left="220"/>
        <w:jc w:val="both"/>
      </w:pPr>
      <w:r>
        <w:t>Notwithstanding</w:t>
      </w:r>
      <w:r>
        <w:rPr>
          <w:spacing w:val="-7"/>
        </w:rPr>
        <w:t xml:space="preserve"> </w:t>
      </w:r>
      <w:r>
        <w:t>anything</w:t>
      </w:r>
      <w:r>
        <w:rPr>
          <w:spacing w:val="-7"/>
        </w:rPr>
        <w:t xml:space="preserve"> </w:t>
      </w:r>
      <w:r>
        <w:t>contained</w:t>
      </w:r>
      <w:r>
        <w:rPr>
          <w:spacing w:val="-6"/>
        </w:rPr>
        <w:t xml:space="preserve"> </w:t>
      </w:r>
      <w:r>
        <w:t>in</w:t>
      </w:r>
      <w:r>
        <w:rPr>
          <w:spacing w:val="-7"/>
        </w:rPr>
        <w:t xml:space="preserve"> </w:t>
      </w:r>
      <w:r>
        <w:t>the</w:t>
      </w:r>
      <w:r>
        <w:rPr>
          <w:spacing w:val="-5"/>
        </w:rPr>
        <w:t xml:space="preserve"> </w:t>
      </w:r>
      <w:r>
        <w:rPr>
          <w:spacing w:val="-2"/>
        </w:rPr>
        <w:t>foregoing:</w:t>
      </w:r>
    </w:p>
    <w:p w14:paraId="0C0B64B3" w14:textId="77777777" w:rsidR="00EB1E0A" w:rsidRDefault="00EB1E0A" w:rsidP="00625213">
      <w:pPr>
        <w:pStyle w:val="BodyText"/>
      </w:pPr>
    </w:p>
    <w:p w14:paraId="2C22F0C2" w14:textId="77777777" w:rsidR="00EB1E0A" w:rsidRDefault="00B55617" w:rsidP="00392040">
      <w:pPr>
        <w:pStyle w:val="ListParagraph"/>
        <w:numPr>
          <w:ilvl w:val="1"/>
          <w:numId w:val="5"/>
        </w:numPr>
        <w:tabs>
          <w:tab w:val="left" w:pos="938"/>
          <w:tab w:val="left" w:pos="940"/>
          <w:tab w:val="left" w:pos="4272"/>
        </w:tabs>
        <w:spacing w:before="1"/>
        <w:jc w:val="both"/>
      </w:pPr>
      <w:r>
        <w:t>The liability of Banker</w:t>
      </w:r>
      <w:r>
        <w:rPr>
          <w:u w:val="single"/>
        </w:rPr>
        <w:tab/>
      </w:r>
      <w:r>
        <w:t>,</w:t>
      </w:r>
      <w:r>
        <w:rPr>
          <w:spacing w:val="-13"/>
        </w:rPr>
        <w:t xml:space="preserve"> </w:t>
      </w:r>
      <w:r>
        <w:t>under</w:t>
      </w:r>
      <w:r>
        <w:rPr>
          <w:spacing w:val="-12"/>
        </w:rPr>
        <w:t xml:space="preserve"> </w:t>
      </w:r>
      <w:r>
        <w:t>this</w:t>
      </w:r>
      <w:r>
        <w:rPr>
          <w:spacing w:val="-13"/>
        </w:rPr>
        <w:t xml:space="preserve"> </w:t>
      </w:r>
      <w:r>
        <w:t>Bank</w:t>
      </w:r>
      <w:r>
        <w:rPr>
          <w:spacing w:val="-12"/>
        </w:rPr>
        <w:t xml:space="preserve"> </w:t>
      </w:r>
      <w:r>
        <w:t>Guarantee</w:t>
      </w:r>
      <w:r>
        <w:rPr>
          <w:spacing w:val="-13"/>
        </w:rPr>
        <w:t xml:space="preserve"> </w:t>
      </w:r>
      <w:r>
        <w:t>is</w:t>
      </w:r>
      <w:r>
        <w:rPr>
          <w:spacing w:val="-12"/>
        </w:rPr>
        <w:t xml:space="preserve"> </w:t>
      </w:r>
      <w:r>
        <w:t>restricted</w:t>
      </w:r>
      <w:r>
        <w:rPr>
          <w:spacing w:val="-13"/>
        </w:rPr>
        <w:t xml:space="preserve"> </w:t>
      </w:r>
      <w:r>
        <w:t>to</w:t>
      </w:r>
      <w:r>
        <w:rPr>
          <w:spacing w:val="-12"/>
        </w:rPr>
        <w:t xml:space="preserve"> </w:t>
      </w:r>
      <w:r>
        <w:t>a</w:t>
      </w:r>
      <w:r>
        <w:rPr>
          <w:spacing w:val="-12"/>
        </w:rPr>
        <w:t xml:space="preserve"> </w:t>
      </w:r>
      <w:r>
        <w:t>maximum</w:t>
      </w:r>
      <w:r>
        <w:rPr>
          <w:spacing w:val="-13"/>
        </w:rPr>
        <w:t xml:space="preserve"> </w:t>
      </w:r>
      <w:r>
        <w:t>total amount</w:t>
      </w:r>
      <w:r>
        <w:rPr>
          <w:spacing w:val="-13"/>
        </w:rPr>
        <w:t xml:space="preserve"> </w:t>
      </w:r>
      <w:r>
        <w:t>of</w:t>
      </w:r>
      <w:r>
        <w:rPr>
          <w:spacing w:val="-11"/>
        </w:rPr>
        <w:t xml:space="preserve"> </w:t>
      </w:r>
      <w:r>
        <w:rPr>
          <w:b/>
        </w:rPr>
        <w:t>Rs.</w:t>
      </w:r>
      <w:r>
        <w:rPr>
          <w:b/>
          <w:spacing w:val="-12"/>
        </w:rPr>
        <w:t xml:space="preserve"> </w:t>
      </w:r>
      <w:r>
        <w:rPr>
          <w:b/>
        </w:rPr>
        <w:t>50,00,000</w:t>
      </w:r>
      <w:r>
        <w:t>,</w:t>
      </w:r>
      <w:r>
        <w:rPr>
          <w:spacing w:val="-10"/>
        </w:rPr>
        <w:t xml:space="preserve"> </w:t>
      </w:r>
      <w:r>
        <w:t>(Rupees</w:t>
      </w:r>
      <w:r>
        <w:rPr>
          <w:spacing w:val="-10"/>
        </w:rPr>
        <w:t xml:space="preserve"> </w:t>
      </w:r>
      <w:r>
        <w:t>Fifty</w:t>
      </w:r>
      <w:r>
        <w:rPr>
          <w:spacing w:val="-12"/>
        </w:rPr>
        <w:t xml:space="preserve"> </w:t>
      </w:r>
      <w:r>
        <w:t>Lakhs</w:t>
      </w:r>
      <w:r>
        <w:rPr>
          <w:spacing w:val="-13"/>
        </w:rPr>
        <w:t xml:space="preserve"> </w:t>
      </w:r>
      <w:r>
        <w:t>only)</w:t>
      </w:r>
      <w:r>
        <w:rPr>
          <w:spacing w:val="-10"/>
        </w:rPr>
        <w:t xml:space="preserve"> </w:t>
      </w:r>
      <w:r>
        <w:t>and</w:t>
      </w:r>
      <w:r>
        <w:rPr>
          <w:spacing w:val="-13"/>
        </w:rPr>
        <w:t xml:space="preserve"> </w:t>
      </w:r>
      <w:r>
        <w:t>this</w:t>
      </w:r>
      <w:r>
        <w:rPr>
          <w:spacing w:val="-10"/>
        </w:rPr>
        <w:t xml:space="preserve"> </w:t>
      </w:r>
      <w:r>
        <w:t>bank</w:t>
      </w:r>
      <w:r>
        <w:rPr>
          <w:spacing w:val="-10"/>
        </w:rPr>
        <w:t xml:space="preserve"> </w:t>
      </w:r>
      <w:r>
        <w:t>guarantee</w:t>
      </w:r>
      <w:r>
        <w:rPr>
          <w:spacing w:val="-10"/>
        </w:rPr>
        <w:t xml:space="preserve"> </w:t>
      </w:r>
      <w:r>
        <w:t>is</w:t>
      </w:r>
      <w:r>
        <w:rPr>
          <w:spacing w:val="-13"/>
        </w:rPr>
        <w:t xml:space="preserve"> </w:t>
      </w:r>
      <w:r>
        <w:t>valid</w:t>
      </w:r>
      <w:r>
        <w:rPr>
          <w:spacing w:val="-11"/>
        </w:rPr>
        <w:t xml:space="preserve"> </w:t>
      </w:r>
      <w:r>
        <w:t>up</w:t>
      </w:r>
      <w:r w:rsidR="00F31F5D">
        <w:t xml:space="preserve"> </w:t>
      </w:r>
      <w:r>
        <w:t>to</w:t>
      </w:r>
      <w:r>
        <w:rPr>
          <w:spacing w:val="-8"/>
        </w:rPr>
        <w:t xml:space="preserve"> </w:t>
      </w:r>
      <w:r>
        <w:rPr>
          <w:b/>
          <w:i/>
        </w:rPr>
        <w:t>(120</w:t>
      </w:r>
      <w:r>
        <w:rPr>
          <w:b/>
          <w:i/>
          <w:spacing w:val="-10"/>
        </w:rPr>
        <w:t xml:space="preserve"> </w:t>
      </w:r>
      <w:r>
        <w:rPr>
          <w:b/>
          <w:i/>
        </w:rPr>
        <w:t>days from the last date of proposal submission)</w:t>
      </w:r>
      <w:r>
        <w:t>.</w:t>
      </w:r>
    </w:p>
    <w:p w14:paraId="537B1220" w14:textId="77777777" w:rsidR="00EB1E0A" w:rsidRDefault="00EB1E0A">
      <w:pPr>
        <w:jc w:val="both"/>
        <w:sectPr w:rsidR="00EB1E0A" w:rsidSect="007F71A3">
          <w:pgSz w:w="12240" w:h="15840"/>
          <w:pgMar w:top="1440" w:right="1440" w:bottom="1440" w:left="1440" w:header="0" w:footer="681" w:gutter="0"/>
          <w:cols w:space="720"/>
        </w:sectPr>
      </w:pPr>
    </w:p>
    <w:p w14:paraId="337332B0" w14:textId="77777777" w:rsidR="00EB1E0A" w:rsidRDefault="00B55617" w:rsidP="00392040">
      <w:pPr>
        <w:pStyle w:val="ListParagraph"/>
        <w:numPr>
          <w:ilvl w:val="1"/>
          <w:numId w:val="5"/>
        </w:numPr>
        <w:tabs>
          <w:tab w:val="left" w:pos="938"/>
          <w:tab w:val="left" w:pos="940"/>
          <w:tab w:val="left" w:pos="4388"/>
        </w:tabs>
        <w:spacing w:before="37"/>
        <w:ind w:right="4"/>
        <w:jc w:val="both"/>
      </w:pPr>
      <w:r>
        <w:lastRenderedPageBreak/>
        <w:t>The liability of Banker</w:t>
      </w:r>
      <w:r>
        <w:rPr>
          <w:u w:val="single"/>
        </w:rPr>
        <w:tab/>
      </w:r>
      <w:r>
        <w:t>,</w:t>
      </w:r>
      <w:r>
        <w:rPr>
          <w:spacing w:val="-12"/>
        </w:rPr>
        <w:t xml:space="preserve"> </w:t>
      </w:r>
      <w:r>
        <w:t>under</w:t>
      </w:r>
      <w:r>
        <w:rPr>
          <w:spacing w:val="-13"/>
        </w:rPr>
        <w:t xml:space="preserve"> </w:t>
      </w:r>
      <w:r>
        <w:t>this</w:t>
      </w:r>
      <w:r>
        <w:rPr>
          <w:spacing w:val="-12"/>
        </w:rPr>
        <w:t xml:space="preserve"> </w:t>
      </w:r>
      <w:r>
        <w:t>Bank</w:t>
      </w:r>
      <w:r>
        <w:rPr>
          <w:spacing w:val="-11"/>
        </w:rPr>
        <w:t xml:space="preserve"> </w:t>
      </w:r>
      <w:r>
        <w:t>Guarantee</w:t>
      </w:r>
      <w:r>
        <w:rPr>
          <w:spacing w:val="-12"/>
        </w:rPr>
        <w:t xml:space="preserve"> </w:t>
      </w:r>
      <w:r>
        <w:t>is</w:t>
      </w:r>
      <w:r>
        <w:rPr>
          <w:spacing w:val="-11"/>
        </w:rPr>
        <w:t xml:space="preserve"> </w:t>
      </w:r>
      <w:r>
        <w:t>finally</w:t>
      </w:r>
      <w:r>
        <w:rPr>
          <w:spacing w:val="-11"/>
        </w:rPr>
        <w:t xml:space="preserve"> </w:t>
      </w:r>
      <w:r>
        <w:t>discharged</w:t>
      </w:r>
      <w:r>
        <w:rPr>
          <w:spacing w:val="-11"/>
        </w:rPr>
        <w:t xml:space="preserve"> </w:t>
      </w:r>
      <w:r>
        <w:t>if</w:t>
      </w:r>
      <w:r>
        <w:rPr>
          <w:spacing w:val="-12"/>
        </w:rPr>
        <w:t xml:space="preserve"> </w:t>
      </w:r>
      <w:r>
        <w:t>no</w:t>
      </w:r>
      <w:r>
        <w:rPr>
          <w:spacing w:val="-12"/>
        </w:rPr>
        <w:t xml:space="preserve"> </w:t>
      </w:r>
      <w:r>
        <w:t>claim is</w:t>
      </w:r>
      <w:r>
        <w:rPr>
          <w:spacing w:val="-1"/>
        </w:rPr>
        <w:t xml:space="preserve"> </w:t>
      </w:r>
      <w:r>
        <w:t>made</w:t>
      </w:r>
      <w:r>
        <w:rPr>
          <w:spacing w:val="-3"/>
        </w:rPr>
        <w:t xml:space="preserve"> </w:t>
      </w:r>
      <w:r>
        <w:t>on</w:t>
      </w:r>
      <w:r>
        <w:rPr>
          <w:spacing w:val="-2"/>
        </w:rPr>
        <w:t xml:space="preserve"> </w:t>
      </w:r>
      <w:r>
        <w:t>behalf</w:t>
      </w:r>
      <w:r>
        <w:rPr>
          <w:spacing w:val="-4"/>
        </w:rPr>
        <w:t xml:space="preserve"> </w:t>
      </w:r>
      <w:r>
        <w:t>of</w:t>
      </w:r>
      <w:r>
        <w:rPr>
          <w:spacing w:val="-1"/>
        </w:rPr>
        <w:t xml:space="preserve"> </w:t>
      </w:r>
      <w:r>
        <w:t>Plan</w:t>
      </w:r>
      <w:r>
        <w:rPr>
          <w:spacing w:val="-3"/>
        </w:rPr>
        <w:t xml:space="preserve"> </w:t>
      </w:r>
      <w:r>
        <w:t>India</w:t>
      </w:r>
      <w:r>
        <w:rPr>
          <w:spacing w:val="-1"/>
        </w:rPr>
        <w:t xml:space="preserve"> </w:t>
      </w:r>
      <w:r>
        <w:t>within</w:t>
      </w:r>
      <w:r>
        <w:rPr>
          <w:b/>
          <w:spacing w:val="-1"/>
          <w:u w:val="single"/>
        </w:rPr>
        <w:t xml:space="preserve"> </w:t>
      </w:r>
      <w:r>
        <w:rPr>
          <w:b/>
          <w:u w:val="single"/>
        </w:rPr>
        <w:t xml:space="preserve">2 </w:t>
      </w:r>
      <w:r>
        <w:t>months</w:t>
      </w:r>
      <w:r>
        <w:rPr>
          <w:spacing w:val="-1"/>
        </w:rPr>
        <w:t xml:space="preserve"> </w:t>
      </w:r>
      <w:r>
        <w:t>from</w:t>
      </w:r>
      <w:r>
        <w:rPr>
          <w:spacing w:val="-2"/>
        </w:rPr>
        <w:t xml:space="preserve"> </w:t>
      </w:r>
      <w:r>
        <w:t>the</w:t>
      </w:r>
      <w:r>
        <w:rPr>
          <w:spacing w:val="-1"/>
        </w:rPr>
        <w:t xml:space="preserve"> </w:t>
      </w:r>
      <w:r>
        <w:t>date</w:t>
      </w:r>
      <w:r>
        <w:rPr>
          <w:spacing w:val="-3"/>
        </w:rPr>
        <w:t xml:space="preserve"> </w:t>
      </w:r>
      <w:r>
        <w:t>of</w:t>
      </w:r>
      <w:r>
        <w:rPr>
          <w:spacing w:val="-1"/>
        </w:rPr>
        <w:t xml:space="preserve"> </w:t>
      </w:r>
      <w:r>
        <w:t>the</w:t>
      </w:r>
      <w:r>
        <w:rPr>
          <w:spacing w:val="-3"/>
        </w:rPr>
        <w:t xml:space="preserve"> </w:t>
      </w:r>
      <w:r>
        <w:t>expiry</w:t>
      </w:r>
      <w:r>
        <w:rPr>
          <w:spacing w:val="-3"/>
        </w:rPr>
        <w:t xml:space="preserve"> </w:t>
      </w:r>
      <w:r>
        <w:t>of</w:t>
      </w:r>
      <w:r>
        <w:rPr>
          <w:spacing w:val="-3"/>
        </w:rPr>
        <w:t xml:space="preserve"> </w:t>
      </w:r>
      <w:r>
        <w:t>the</w:t>
      </w:r>
      <w:r>
        <w:rPr>
          <w:spacing w:val="-1"/>
        </w:rPr>
        <w:t xml:space="preserve"> </w:t>
      </w:r>
      <w:r>
        <w:t>validity</w:t>
      </w:r>
      <w:r>
        <w:rPr>
          <w:spacing w:val="-1"/>
        </w:rPr>
        <w:t xml:space="preserve"> </w:t>
      </w:r>
      <w:r>
        <w:t>period of this Bank Guarantee.</w:t>
      </w:r>
    </w:p>
    <w:p w14:paraId="656C5457" w14:textId="77777777" w:rsidR="00EB1E0A" w:rsidRDefault="00B55617" w:rsidP="00392040">
      <w:pPr>
        <w:pStyle w:val="ListParagraph"/>
        <w:numPr>
          <w:ilvl w:val="1"/>
          <w:numId w:val="5"/>
        </w:numPr>
        <w:tabs>
          <w:tab w:val="left" w:pos="938"/>
          <w:tab w:val="left" w:pos="940"/>
          <w:tab w:val="left" w:pos="2580"/>
          <w:tab w:val="left" w:leader="hyphen" w:pos="3847"/>
          <w:tab w:val="left" w:pos="8004"/>
        </w:tabs>
        <w:spacing w:before="1"/>
        <w:ind w:right="4"/>
        <w:jc w:val="both"/>
      </w:pPr>
      <w:r>
        <w:t>Our liability pursuant to this Bank Guarantee is conditional upon the receipt of a valid and duly executed</w:t>
      </w:r>
      <w:r>
        <w:rPr>
          <w:spacing w:val="80"/>
        </w:rPr>
        <w:t xml:space="preserve"> </w:t>
      </w:r>
      <w:r>
        <w:t>written</w:t>
      </w:r>
      <w:r>
        <w:rPr>
          <w:spacing w:val="80"/>
        </w:rPr>
        <w:t xml:space="preserve"> </w:t>
      </w:r>
      <w:r>
        <w:t>claim</w:t>
      </w:r>
      <w:r>
        <w:rPr>
          <w:spacing w:val="80"/>
        </w:rPr>
        <w:t xml:space="preserve"> </w:t>
      </w:r>
      <w:r>
        <w:t>or</w:t>
      </w:r>
      <w:r>
        <w:rPr>
          <w:spacing w:val="80"/>
        </w:rPr>
        <w:t xml:space="preserve"> </w:t>
      </w:r>
      <w:r>
        <w:t>demand,</w:t>
      </w:r>
      <w:r>
        <w:rPr>
          <w:spacing w:val="80"/>
        </w:rPr>
        <w:t xml:space="preserve"> </w:t>
      </w:r>
      <w:r>
        <w:t>by</w:t>
      </w:r>
      <w:r>
        <w:rPr>
          <w:spacing w:val="80"/>
        </w:rPr>
        <w:t xml:space="preserve"> </w:t>
      </w:r>
      <w:r>
        <w:rPr>
          <w:b/>
        </w:rPr>
        <w:t>--------</w:t>
      </w:r>
      <w:r>
        <w:t>,</w:t>
      </w:r>
      <w:r>
        <w:rPr>
          <w:spacing w:val="80"/>
        </w:rPr>
        <w:t xml:space="preserve"> </w:t>
      </w:r>
      <w:r>
        <w:t>Branch</w:t>
      </w:r>
      <w:r>
        <w:rPr>
          <w:u w:val="single"/>
        </w:rPr>
        <w:tab/>
      </w:r>
      <w:r>
        <w:t xml:space="preserve"> (Branch Code), </w:t>
      </w:r>
      <w:r>
        <w:rPr>
          <w:spacing w:val="-2"/>
        </w:rPr>
        <w:t>Location</w:t>
      </w:r>
      <w:r>
        <w:rPr>
          <w:u w:val="single"/>
        </w:rPr>
        <w:tab/>
      </w:r>
      <w:r>
        <w:t>, delivered by hand, courier or registered post, or by fax prior to close of banking business hours on date</w:t>
      </w:r>
      <w:r>
        <w:rPr>
          <w:spacing w:val="80"/>
          <w:w w:val="150"/>
          <w:u w:val="single"/>
        </w:rPr>
        <w:t xml:space="preserve">       </w:t>
      </w:r>
      <w:r>
        <w:t>failing which all rights under this Bank Guarantee shall</w:t>
      </w:r>
      <w:r>
        <w:rPr>
          <w:spacing w:val="-1"/>
        </w:rPr>
        <w:t xml:space="preserve"> </w:t>
      </w:r>
      <w:r>
        <w:t>be</w:t>
      </w:r>
      <w:r>
        <w:rPr>
          <w:spacing w:val="1"/>
        </w:rPr>
        <w:t xml:space="preserve"> </w:t>
      </w:r>
      <w:r>
        <w:t xml:space="preserve">forfeited </w:t>
      </w:r>
      <w:r>
        <w:rPr>
          <w:spacing w:val="-5"/>
        </w:rPr>
        <w:t>and</w:t>
      </w:r>
      <w:r>
        <w:tab/>
        <w:t>,</w:t>
      </w:r>
      <w:r>
        <w:rPr>
          <w:spacing w:val="-2"/>
        </w:rPr>
        <w:t xml:space="preserve"> </w:t>
      </w:r>
      <w:r>
        <w:t>shall</w:t>
      </w:r>
      <w:r>
        <w:rPr>
          <w:spacing w:val="-1"/>
        </w:rPr>
        <w:t xml:space="preserve"> </w:t>
      </w:r>
      <w:r>
        <w:t>stand</w:t>
      </w:r>
      <w:r>
        <w:rPr>
          <w:spacing w:val="-3"/>
        </w:rPr>
        <w:t xml:space="preserve"> </w:t>
      </w:r>
      <w:r>
        <w:t>absolutely and</w:t>
      </w:r>
      <w:r>
        <w:rPr>
          <w:spacing w:val="-2"/>
        </w:rPr>
        <w:t xml:space="preserve"> </w:t>
      </w:r>
      <w:r>
        <w:t>unequivocally</w:t>
      </w:r>
      <w:r>
        <w:rPr>
          <w:spacing w:val="-2"/>
        </w:rPr>
        <w:t xml:space="preserve"> </w:t>
      </w:r>
      <w:r>
        <w:t>discharged</w:t>
      </w:r>
      <w:r>
        <w:rPr>
          <w:spacing w:val="-1"/>
        </w:rPr>
        <w:t xml:space="preserve"> </w:t>
      </w:r>
      <w:r>
        <w:t>of</w:t>
      </w:r>
      <w:r>
        <w:rPr>
          <w:spacing w:val="-2"/>
        </w:rPr>
        <w:t xml:space="preserve"> </w:t>
      </w:r>
      <w:r>
        <w:t>all</w:t>
      </w:r>
      <w:r>
        <w:rPr>
          <w:spacing w:val="-4"/>
        </w:rPr>
        <w:t xml:space="preserve"> </w:t>
      </w:r>
      <w:r>
        <w:t>of</w:t>
      </w:r>
      <w:r>
        <w:rPr>
          <w:spacing w:val="-1"/>
        </w:rPr>
        <w:t xml:space="preserve"> </w:t>
      </w:r>
      <w:r>
        <w:rPr>
          <w:spacing w:val="-5"/>
        </w:rPr>
        <w:t>its</w:t>
      </w:r>
    </w:p>
    <w:p w14:paraId="07EC759C" w14:textId="77777777" w:rsidR="00EB1E0A" w:rsidRDefault="00B55617" w:rsidP="00625213">
      <w:pPr>
        <w:pStyle w:val="BodyText"/>
        <w:spacing w:line="267" w:lineRule="exact"/>
        <w:ind w:left="940" w:right="4"/>
        <w:jc w:val="both"/>
      </w:pPr>
      <w:r>
        <w:t>obligations</w:t>
      </w:r>
      <w:r>
        <w:rPr>
          <w:spacing w:val="-9"/>
        </w:rPr>
        <w:t xml:space="preserve"> </w:t>
      </w:r>
      <w:r>
        <w:rPr>
          <w:spacing w:val="-2"/>
        </w:rPr>
        <w:t>hereunder.</w:t>
      </w:r>
    </w:p>
    <w:p w14:paraId="156899A5" w14:textId="77777777" w:rsidR="00EB1E0A" w:rsidRDefault="00B55617" w:rsidP="00392040">
      <w:pPr>
        <w:pStyle w:val="ListParagraph"/>
        <w:numPr>
          <w:ilvl w:val="1"/>
          <w:numId w:val="5"/>
        </w:numPr>
        <w:tabs>
          <w:tab w:val="left" w:pos="938"/>
          <w:tab w:val="left" w:pos="940"/>
        </w:tabs>
        <w:ind w:right="4"/>
        <w:jc w:val="both"/>
      </w:pPr>
      <w:r>
        <w:t>This</w:t>
      </w:r>
      <w:r>
        <w:rPr>
          <w:spacing w:val="-7"/>
        </w:rPr>
        <w:t xml:space="preserve"> </w:t>
      </w:r>
      <w:r>
        <w:t>Bank</w:t>
      </w:r>
      <w:r>
        <w:rPr>
          <w:spacing w:val="-8"/>
        </w:rPr>
        <w:t xml:space="preserve"> </w:t>
      </w:r>
      <w:r>
        <w:t>Guarantee</w:t>
      </w:r>
      <w:r>
        <w:rPr>
          <w:spacing w:val="-6"/>
        </w:rPr>
        <w:t xml:space="preserve"> </w:t>
      </w:r>
      <w:r>
        <w:t>shall</w:t>
      </w:r>
      <w:r>
        <w:rPr>
          <w:spacing w:val="-9"/>
        </w:rPr>
        <w:t xml:space="preserve"> </w:t>
      </w:r>
      <w:r>
        <w:t>be</w:t>
      </w:r>
      <w:r>
        <w:rPr>
          <w:spacing w:val="-6"/>
        </w:rPr>
        <w:t xml:space="preserve"> </w:t>
      </w:r>
      <w:r>
        <w:t>governed</w:t>
      </w:r>
      <w:r>
        <w:rPr>
          <w:spacing w:val="-7"/>
        </w:rPr>
        <w:t xml:space="preserve"> </w:t>
      </w:r>
      <w:r>
        <w:t>by</w:t>
      </w:r>
      <w:r>
        <w:rPr>
          <w:spacing w:val="-8"/>
        </w:rPr>
        <w:t xml:space="preserve"> </w:t>
      </w:r>
      <w:r>
        <w:t>and</w:t>
      </w:r>
      <w:r>
        <w:rPr>
          <w:spacing w:val="-7"/>
        </w:rPr>
        <w:t xml:space="preserve"> </w:t>
      </w:r>
      <w:r>
        <w:t>construed</w:t>
      </w:r>
      <w:r>
        <w:rPr>
          <w:spacing w:val="-7"/>
        </w:rPr>
        <w:t xml:space="preserve"> </w:t>
      </w:r>
      <w:r>
        <w:t>in</w:t>
      </w:r>
      <w:r>
        <w:rPr>
          <w:spacing w:val="-8"/>
        </w:rPr>
        <w:t xml:space="preserve"> </w:t>
      </w:r>
      <w:r>
        <w:t>accordance</w:t>
      </w:r>
      <w:r>
        <w:rPr>
          <w:spacing w:val="-6"/>
        </w:rPr>
        <w:t xml:space="preserve"> </w:t>
      </w:r>
      <w:r>
        <w:t>with</w:t>
      </w:r>
      <w:r>
        <w:rPr>
          <w:spacing w:val="-7"/>
        </w:rPr>
        <w:t xml:space="preserve"> </w:t>
      </w:r>
      <w:r>
        <w:t>the</w:t>
      </w:r>
      <w:r>
        <w:rPr>
          <w:spacing w:val="-6"/>
        </w:rPr>
        <w:t xml:space="preserve"> </w:t>
      </w:r>
      <w:r>
        <w:t>laws</w:t>
      </w:r>
      <w:r>
        <w:rPr>
          <w:spacing w:val="-9"/>
        </w:rPr>
        <w:t xml:space="preserve"> </w:t>
      </w:r>
      <w:r>
        <w:t>of</w:t>
      </w:r>
      <w:r>
        <w:rPr>
          <w:spacing w:val="-7"/>
        </w:rPr>
        <w:t xml:space="preserve"> </w:t>
      </w:r>
      <w:r>
        <w:t>India</w:t>
      </w:r>
      <w:r>
        <w:rPr>
          <w:spacing w:val="-10"/>
        </w:rPr>
        <w:t xml:space="preserve"> </w:t>
      </w:r>
      <w:r>
        <w:t>and competent courts in the city of Delhi shall have exclusive jurisdiction.</w:t>
      </w:r>
    </w:p>
    <w:p w14:paraId="68DB1CB7" w14:textId="77777777" w:rsidR="00EB1E0A" w:rsidRDefault="00EB1E0A" w:rsidP="00625213">
      <w:pPr>
        <w:pStyle w:val="BodyText"/>
        <w:ind w:right="4"/>
      </w:pPr>
    </w:p>
    <w:p w14:paraId="38E98726" w14:textId="77777777" w:rsidR="00EB1E0A" w:rsidRDefault="00EB1E0A" w:rsidP="00625213">
      <w:pPr>
        <w:pStyle w:val="BodyText"/>
        <w:spacing w:before="1"/>
        <w:ind w:right="4"/>
      </w:pPr>
    </w:p>
    <w:p w14:paraId="71F2A181" w14:textId="77777777" w:rsidR="00EB1E0A" w:rsidRDefault="00B55617" w:rsidP="00625213">
      <w:pPr>
        <w:pStyle w:val="BodyText"/>
        <w:tabs>
          <w:tab w:val="left" w:leader="hyphen" w:pos="5947"/>
          <w:tab w:val="left" w:pos="8155"/>
        </w:tabs>
        <w:spacing w:before="1"/>
        <w:ind w:left="220" w:right="4"/>
      </w:pPr>
      <w:r>
        <w:t>Kindly</w:t>
      </w:r>
      <w:r>
        <w:rPr>
          <w:spacing w:val="22"/>
        </w:rPr>
        <w:t xml:space="preserve"> </w:t>
      </w:r>
      <w:r>
        <w:t>return</w:t>
      </w:r>
      <w:r>
        <w:rPr>
          <w:spacing w:val="21"/>
        </w:rPr>
        <w:t xml:space="preserve"> </w:t>
      </w:r>
      <w:r>
        <w:t>the</w:t>
      </w:r>
      <w:r>
        <w:rPr>
          <w:spacing w:val="20"/>
        </w:rPr>
        <w:t xml:space="preserve"> </w:t>
      </w:r>
      <w:r>
        <w:t>original</w:t>
      </w:r>
      <w:r>
        <w:rPr>
          <w:spacing w:val="18"/>
        </w:rPr>
        <w:t xml:space="preserve"> </w:t>
      </w:r>
      <w:r>
        <w:t>of</w:t>
      </w:r>
      <w:r>
        <w:rPr>
          <w:spacing w:val="22"/>
        </w:rPr>
        <w:t xml:space="preserve"> </w:t>
      </w:r>
      <w:r>
        <w:t>this</w:t>
      </w:r>
      <w:r>
        <w:rPr>
          <w:spacing w:val="20"/>
        </w:rPr>
        <w:t xml:space="preserve"> </w:t>
      </w:r>
      <w:r>
        <w:t>Bank</w:t>
      </w:r>
      <w:r>
        <w:rPr>
          <w:spacing w:val="21"/>
        </w:rPr>
        <w:t xml:space="preserve"> </w:t>
      </w:r>
      <w:r>
        <w:t>Guarantee</w:t>
      </w:r>
      <w:r>
        <w:rPr>
          <w:spacing w:val="23"/>
        </w:rPr>
        <w:t xml:space="preserve"> </w:t>
      </w:r>
      <w:r>
        <w:rPr>
          <w:spacing w:val="-5"/>
        </w:rPr>
        <w:t>to</w:t>
      </w:r>
      <w:r>
        <w:tab/>
        <w:t>,</w:t>
      </w:r>
      <w:r>
        <w:rPr>
          <w:spacing w:val="24"/>
        </w:rPr>
        <w:t xml:space="preserve"> </w:t>
      </w:r>
      <w:r>
        <w:rPr>
          <w:spacing w:val="-2"/>
        </w:rPr>
        <w:t>Address</w:t>
      </w:r>
      <w:r>
        <w:rPr>
          <w:u w:val="single"/>
        </w:rPr>
        <w:tab/>
      </w:r>
      <w:r>
        <w:rPr>
          <w:spacing w:val="-23"/>
        </w:rPr>
        <w:t xml:space="preserve"> </w:t>
      </w:r>
      <w:r>
        <w:t>Branch</w:t>
      </w:r>
      <w:r>
        <w:rPr>
          <w:spacing w:val="19"/>
        </w:rPr>
        <w:t xml:space="preserve"> </w:t>
      </w:r>
      <w:r>
        <w:t>(Branch</w:t>
      </w:r>
    </w:p>
    <w:p w14:paraId="042AD6DD" w14:textId="77777777" w:rsidR="00EB1E0A" w:rsidRDefault="00B55617" w:rsidP="00625213">
      <w:pPr>
        <w:pStyle w:val="BodyText"/>
        <w:tabs>
          <w:tab w:val="left" w:pos="2707"/>
        </w:tabs>
        <w:ind w:left="220" w:right="4"/>
      </w:pPr>
      <w:r>
        <w:t>Code),</w:t>
      </w:r>
      <w:r>
        <w:rPr>
          <w:spacing w:val="-6"/>
        </w:rPr>
        <w:t xml:space="preserve"> </w:t>
      </w:r>
      <w:r>
        <w:rPr>
          <w:spacing w:val="-2"/>
        </w:rPr>
        <w:t>Location</w:t>
      </w:r>
      <w:r>
        <w:rPr>
          <w:u w:val="single"/>
        </w:rPr>
        <w:tab/>
      </w:r>
      <w:r>
        <w:t xml:space="preserve">, </w:t>
      </w:r>
      <w:r>
        <w:rPr>
          <w:spacing w:val="-4"/>
        </w:rPr>
        <w:t>upon:</w:t>
      </w:r>
    </w:p>
    <w:p w14:paraId="7A819FA4" w14:textId="77777777" w:rsidR="00EB1E0A" w:rsidRDefault="00B55617" w:rsidP="00392040">
      <w:pPr>
        <w:pStyle w:val="ListParagraph"/>
        <w:numPr>
          <w:ilvl w:val="2"/>
          <w:numId w:val="5"/>
        </w:numPr>
        <w:tabs>
          <w:tab w:val="left" w:pos="938"/>
        </w:tabs>
        <w:spacing w:before="266"/>
        <w:ind w:left="938" w:right="4" w:hanging="358"/>
      </w:pPr>
      <w:r>
        <w:t>its</w:t>
      </w:r>
      <w:r>
        <w:rPr>
          <w:spacing w:val="-6"/>
        </w:rPr>
        <w:t xml:space="preserve"> </w:t>
      </w:r>
      <w:r>
        <w:t>discharge</w:t>
      </w:r>
      <w:r>
        <w:rPr>
          <w:spacing w:val="-4"/>
        </w:rPr>
        <w:t xml:space="preserve"> </w:t>
      </w:r>
      <w:r>
        <w:t>by</w:t>
      </w:r>
      <w:r>
        <w:rPr>
          <w:spacing w:val="-2"/>
        </w:rPr>
        <w:t xml:space="preserve"> </w:t>
      </w:r>
      <w:r>
        <w:t>payment</w:t>
      </w:r>
      <w:r>
        <w:rPr>
          <w:spacing w:val="-6"/>
        </w:rPr>
        <w:t xml:space="preserve"> </w:t>
      </w:r>
      <w:r>
        <w:t>of</w:t>
      </w:r>
      <w:r>
        <w:rPr>
          <w:spacing w:val="-4"/>
        </w:rPr>
        <w:t xml:space="preserve"> </w:t>
      </w:r>
      <w:r>
        <w:t>claims</w:t>
      </w:r>
      <w:r>
        <w:rPr>
          <w:spacing w:val="-6"/>
        </w:rPr>
        <w:t xml:space="preserve"> </w:t>
      </w:r>
      <w:r>
        <w:t>aggregating</w:t>
      </w:r>
      <w:r>
        <w:rPr>
          <w:spacing w:val="-5"/>
        </w:rPr>
        <w:t xml:space="preserve"> </w:t>
      </w:r>
      <w:r>
        <w:t>to</w:t>
      </w:r>
      <w:r>
        <w:rPr>
          <w:spacing w:val="-3"/>
        </w:rPr>
        <w:t xml:space="preserve"> </w:t>
      </w:r>
      <w:r>
        <w:rPr>
          <w:b/>
        </w:rPr>
        <w:t>Rs.</w:t>
      </w:r>
      <w:r>
        <w:rPr>
          <w:b/>
          <w:spacing w:val="-4"/>
        </w:rPr>
        <w:t xml:space="preserve"> </w:t>
      </w:r>
      <w:r>
        <w:rPr>
          <w:b/>
        </w:rPr>
        <w:t>50,00,000</w:t>
      </w:r>
      <w:r>
        <w:t>,</w:t>
      </w:r>
      <w:r>
        <w:rPr>
          <w:spacing w:val="-4"/>
        </w:rPr>
        <w:t xml:space="preserve"> </w:t>
      </w:r>
      <w:r>
        <w:t>(Rupees</w:t>
      </w:r>
      <w:r>
        <w:rPr>
          <w:spacing w:val="-6"/>
        </w:rPr>
        <w:t xml:space="preserve"> </w:t>
      </w:r>
      <w:r>
        <w:t>Ten</w:t>
      </w:r>
      <w:r>
        <w:rPr>
          <w:spacing w:val="-5"/>
        </w:rPr>
        <w:t xml:space="preserve"> </w:t>
      </w:r>
      <w:r>
        <w:t>Lakhs</w:t>
      </w:r>
      <w:r>
        <w:rPr>
          <w:spacing w:val="-3"/>
        </w:rPr>
        <w:t xml:space="preserve"> </w:t>
      </w:r>
      <w:r>
        <w:rPr>
          <w:spacing w:val="-2"/>
        </w:rPr>
        <w:t>only).</w:t>
      </w:r>
    </w:p>
    <w:p w14:paraId="59D66218" w14:textId="77777777" w:rsidR="00EB1E0A" w:rsidRDefault="00B55617" w:rsidP="00392040">
      <w:pPr>
        <w:pStyle w:val="ListParagraph"/>
        <w:numPr>
          <w:ilvl w:val="2"/>
          <w:numId w:val="5"/>
        </w:numPr>
        <w:tabs>
          <w:tab w:val="left" w:pos="938"/>
        </w:tabs>
        <w:spacing w:before="1"/>
        <w:ind w:left="938" w:right="4" w:hanging="358"/>
      </w:pPr>
      <w:r>
        <w:t>Fulfillment</w:t>
      </w:r>
      <w:r>
        <w:rPr>
          <w:spacing w:val="-6"/>
        </w:rPr>
        <w:t xml:space="preserve"> </w:t>
      </w:r>
      <w:r>
        <w:t>of</w:t>
      </w:r>
      <w:r>
        <w:rPr>
          <w:spacing w:val="-4"/>
        </w:rPr>
        <w:t xml:space="preserve"> </w:t>
      </w:r>
      <w:r>
        <w:t>the</w:t>
      </w:r>
      <w:r>
        <w:rPr>
          <w:spacing w:val="-3"/>
        </w:rPr>
        <w:t xml:space="preserve"> </w:t>
      </w:r>
      <w:r>
        <w:t>purpose</w:t>
      </w:r>
      <w:r>
        <w:rPr>
          <w:spacing w:val="-4"/>
        </w:rPr>
        <w:t xml:space="preserve"> </w:t>
      </w:r>
      <w:r>
        <w:t>for</w:t>
      </w:r>
      <w:r>
        <w:rPr>
          <w:spacing w:val="-3"/>
        </w:rPr>
        <w:t xml:space="preserve"> </w:t>
      </w:r>
      <w:r>
        <w:t>which</w:t>
      </w:r>
      <w:r>
        <w:rPr>
          <w:spacing w:val="-8"/>
        </w:rPr>
        <w:t xml:space="preserve"> </w:t>
      </w:r>
      <w:r>
        <w:t>this</w:t>
      </w:r>
      <w:r>
        <w:rPr>
          <w:spacing w:val="-3"/>
        </w:rPr>
        <w:t xml:space="preserve"> </w:t>
      </w:r>
      <w:r>
        <w:t>Bank</w:t>
      </w:r>
      <w:r>
        <w:rPr>
          <w:spacing w:val="-6"/>
        </w:rPr>
        <w:t xml:space="preserve"> </w:t>
      </w:r>
      <w:r>
        <w:t>Guarantee</w:t>
      </w:r>
      <w:r>
        <w:rPr>
          <w:spacing w:val="-5"/>
        </w:rPr>
        <w:t xml:space="preserve"> </w:t>
      </w:r>
      <w:r>
        <w:t>was</w:t>
      </w:r>
      <w:r>
        <w:rPr>
          <w:spacing w:val="-4"/>
        </w:rPr>
        <w:t xml:space="preserve"> </w:t>
      </w:r>
      <w:r>
        <w:t>issued;</w:t>
      </w:r>
      <w:r>
        <w:rPr>
          <w:spacing w:val="-5"/>
        </w:rPr>
        <w:t xml:space="preserve"> or</w:t>
      </w:r>
    </w:p>
    <w:p w14:paraId="107E14F4" w14:textId="77777777" w:rsidR="00EB1E0A" w:rsidRDefault="00B55617" w:rsidP="00392040">
      <w:pPr>
        <w:pStyle w:val="ListParagraph"/>
        <w:numPr>
          <w:ilvl w:val="2"/>
          <w:numId w:val="5"/>
        </w:numPr>
        <w:tabs>
          <w:tab w:val="left" w:pos="939"/>
        </w:tabs>
        <w:ind w:left="939" w:right="4" w:hanging="359"/>
      </w:pPr>
      <w:r>
        <w:t>Claim</w:t>
      </w:r>
      <w:r>
        <w:rPr>
          <w:spacing w:val="-3"/>
        </w:rPr>
        <w:t xml:space="preserve"> </w:t>
      </w:r>
      <w:r>
        <w:t>Expiry</w:t>
      </w:r>
      <w:r>
        <w:rPr>
          <w:spacing w:val="-4"/>
        </w:rPr>
        <w:t xml:space="preserve"> </w:t>
      </w:r>
      <w:r>
        <w:t>Date:</w:t>
      </w:r>
      <w:r>
        <w:rPr>
          <w:spacing w:val="-3"/>
        </w:rPr>
        <w:t xml:space="preserve"> </w:t>
      </w:r>
      <w:r>
        <w:rPr>
          <w:b/>
          <w:i/>
        </w:rPr>
        <w:t>(120</w:t>
      </w:r>
      <w:r>
        <w:rPr>
          <w:b/>
          <w:i/>
          <w:spacing w:val="-4"/>
        </w:rPr>
        <w:t xml:space="preserve"> </w:t>
      </w:r>
      <w:r>
        <w:rPr>
          <w:b/>
          <w:i/>
        </w:rPr>
        <w:t>days</w:t>
      </w:r>
      <w:r>
        <w:rPr>
          <w:b/>
          <w:i/>
          <w:spacing w:val="-3"/>
        </w:rPr>
        <w:t xml:space="preserve"> </w:t>
      </w:r>
      <w:r>
        <w:rPr>
          <w:b/>
          <w:i/>
        </w:rPr>
        <w:t>from</w:t>
      </w:r>
      <w:r>
        <w:rPr>
          <w:b/>
          <w:i/>
          <w:spacing w:val="-2"/>
        </w:rPr>
        <w:t xml:space="preserve"> </w:t>
      </w:r>
      <w:r>
        <w:rPr>
          <w:b/>
          <w:i/>
        </w:rPr>
        <w:t>the</w:t>
      </w:r>
      <w:r>
        <w:rPr>
          <w:b/>
          <w:i/>
          <w:spacing w:val="-4"/>
        </w:rPr>
        <w:t xml:space="preserve"> </w:t>
      </w:r>
      <w:r>
        <w:rPr>
          <w:b/>
          <w:i/>
        </w:rPr>
        <w:t>last</w:t>
      </w:r>
      <w:r>
        <w:rPr>
          <w:b/>
          <w:i/>
          <w:spacing w:val="-5"/>
        </w:rPr>
        <w:t xml:space="preserve"> </w:t>
      </w:r>
      <w:r>
        <w:rPr>
          <w:b/>
          <w:i/>
        </w:rPr>
        <w:t>date</w:t>
      </w:r>
      <w:r>
        <w:rPr>
          <w:b/>
          <w:i/>
          <w:spacing w:val="-5"/>
        </w:rPr>
        <w:t xml:space="preserve"> </w:t>
      </w:r>
      <w:r>
        <w:rPr>
          <w:b/>
          <w:i/>
        </w:rPr>
        <w:t>of</w:t>
      </w:r>
      <w:r>
        <w:rPr>
          <w:b/>
          <w:i/>
          <w:spacing w:val="-4"/>
        </w:rPr>
        <w:t xml:space="preserve"> </w:t>
      </w:r>
      <w:r>
        <w:rPr>
          <w:b/>
          <w:i/>
        </w:rPr>
        <w:t>proposal</w:t>
      </w:r>
      <w:r>
        <w:rPr>
          <w:b/>
          <w:i/>
          <w:spacing w:val="-1"/>
        </w:rPr>
        <w:t xml:space="preserve"> </w:t>
      </w:r>
      <w:r>
        <w:rPr>
          <w:b/>
          <w:i/>
          <w:spacing w:val="-2"/>
        </w:rPr>
        <w:t>submission)</w:t>
      </w:r>
      <w:r>
        <w:rPr>
          <w:spacing w:val="-2"/>
        </w:rPr>
        <w:t>.</w:t>
      </w:r>
    </w:p>
    <w:p w14:paraId="4FF68D23" w14:textId="77777777" w:rsidR="00EB1E0A" w:rsidRDefault="00EB1E0A" w:rsidP="00625213">
      <w:pPr>
        <w:pStyle w:val="BodyText"/>
        <w:ind w:right="4"/>
      </w:pPr>
    </w:p>
    <w:p w14:paraId="40914FE8" w14:textId="77777777" w:rsidR="00EB1E0A" w:rsidRDefault="00EB1E0A" w:rsidP="00625213">
      <w:pPr>
        <w:pStyle w:val="BodyText"/>
        <w:spacing w:before="1"/>
        <w:ind w:right="4"/>
      </w:pPr>
    </w:p>
    <w:p w14:paraId="21B3491B" w14:textId="77777777" w:rsidR="00EB1E0A" w:rsidRDefault="00B55617" w:rsidP="00625213">
      <w:pPr>
        <w:pStyle w:val="BodyText"/>
        <w:tabs>
          <w:tab w:val="left" w:pos="3233"/>
          <w:tab w:val="left" w:pos="8907"/>
        </w:tabs>
        <w:ind w:left="220" w:right="4"/>
      </w:pPr>
      <w:r>
        <w:t>All</w:t>
      </w:r>
      <w:r>
        <w:rPr>
          <w:spacing w:val="40"/>
        </w:rPr>
        <w:t xml:space="preserve"> </w:t>
      </w:r>
      <w:r>
        <w:t>claims</w:t>
      </w:r>
      <w:r>
        <w:rPr>
          <w:spacing w:val="40"/>
        </w:rPr>
        <w:t xml:space="preserve"> </w:t>
      </w:r>
      <w:r>
        <w:t>under</w:t>
      </w:r>
      <w:r>
        <w:rPr>
          <w:spacing w:val="40"/>
        </w:rPr>
        <w:t xml:space="preserve"> </w:t>
      </w:r>
      <w:r>
        <w:t>this</w:t>
      </w:r>
      <w:r>
        <w:rPr>
          <w:spacing w:val="40"/>
        </w:rPr>
        <w:t xml:space="preserve"> </w:t>
      </w:r>
      <w:r>
        <w:t>Bank</w:t>
      </w:r>
      <w:r>
        <w:rPr>
          <w:spacing w:val="40"/>
        </w:rPr>
        <w:t xml:space="preserve"> </w:t>
      </w:r>
      <w:r>
        <w:t>Guarantee</w:t>
      </w:r>
      <w:r>
        <w:rPr>
          <w:spacing w:val="40"/>
        </w:rPr>
        <w:t xml:space="preserve"> </w:t>
      </w:r>
      <w:r>
        <w:t>will</w:t>
      </w:r>
      <w:r>
        <w:rPr>
          <w:spacing w:val="40"/>
        </w:rPr>
        <w:t xml:space="preserve"> </w:t>
      </w:r>
      <w:r>
        <w:t>be</w:t>
      </w:r>
      <w:r>
        <w:rPr>
          <w:spacing w:val="40"/>
        </w:rPr>
        <w:t xml:space="preserve"> </w:t>
      </w:r>
      <w:r>
        <w:t>payable</w:t>
      </w:r>
      <w:r>
        <w:rPr>
          <w:spacing w:val="40"/>
        </w:rPr>
        <w:t xml:space="preserve"> </w:t>
      </w:r>
      <w:r>
        <w:t>at</w:t>
      </w:r>
      <w:r>
        <w:rPr>
          <w:spacing w:val="40"/>
        </w:rPr>
        <w:t xml:space="preserve"> </w:t>
      </w:r>
      <w:r>
        <w:t>Banker</w:t>
      </w:r>
      <w:r>
        <w:rPr>
          <w:spacing w:val="40"/>
        </w:rPr>
        <w:t xml:space="preserve"> </w:t>
      </w:r>
      <w:r>
        <w:rPr>
          <w:b/>
        </w:rPr>
        <w:t>----------------</w:t>
      </w:r>
      <w:r>
        <w:t>,</w:t>
      </w:r>
      <w:r>
        <w:rPr>
          <w:spacing w:val="43"/>
        </w:rPr>
        <w:t xml:space="preserve"> </w:t>
      </w:r>
      <w:r>
        <w:rPr>
          <w:u w:val="single"/>
        </w:rPr>
        <w:tab/>
      </w:r>
      <w:r>
        <w:rPr>
          <w:spacing w:val="-13"/>
        </w:rPr>
        <w:t xml:space="preserve"> </w:t>
      </w:r>
      <w:r>
        <w:t>Branch (Branch Code), Location</w:t>
      </w:r>
      <w:r>
        <w:rPr>
          <w:u w:val="single"/>
        </w:rPr>
        <w:tab/>
      </w:r>
      <w:r>
        <w:rPr>
          <w:spacing w:val="-10"/>
        </w:rPr>
        <w:t>.</w:t>
      </w:r>
    </w:p>
    <w:p w14:paraId="760851C5" w14:textId="77777777" w:rsidR="00EB1E0A" w:rsidRDefault="00EB1E0A" w:rsidP="00625213">
      <w:pPr>
        <w:pStyle w:val="BodyText"/>
        <w:ind w:right="4"/>
      </w:pPr>
    </w:p>
    <w:p w14:paraId="3835DEEA" w14:textId="77777777" w:rsidR="00EB1E0A" w:rsidRDefault="00EB1E0A" w:rsidP="00625213">
      <w:pPr>
        <w:pStyle w:val="BodyText"/>
        <w:ind w:right="4"/>
      </w:pPr>
    </w:p>
    <w:p w14:paraId="05B583AA" w14:textId="77777777" w:rsidR="00EB1E0A" w:rsidRDefault="00EB1E0A" w:rsidP="00625213">
      <w:pPr>
        <w:pStyle w:val="BodyText"/>
        <w:ind w:right="4"/>
      </w:pPr>
    </w:p>
    <w:p w14:paraId="1F88BD44" w14:textId="77777777" w:rsidR="00EB1E0A" w:rsidRDefault="00EB1E0A" w:rsidP="00625213">
      <w:pPr>
        <w:pStyle w:val="BodyText"/>
        <w:ind w:right="4"/>
      </w:pPr>
    </w:p>
    <w:p w14:paraId="5BD1AF7F" w14:textId="77777777" w:rsidR="00EB1E0A" w:rsidRDefault="00EB1E0A" w:rsidP="00625213">
      <w:pPr>
        <w:pStyle w:val="BodyText"/>
        <w:spacing w:before="11"/>
        <w:ind w:right="4"/>
      </w:pPr>
    </w:p>
    <w:p w14:paraId="16467428" w14:textId="77777777" w:rsidR="00EB1E0A" w:rsidRDefault="00B55617" w:rsidP="00625213">
      <w:pPr>
        <w:spacing w:before="1"/>
        <w:ind w:left="220" w:right="4"/>
        <w:rPr>
          <w:b/>
          <w:sz w:val="24"/>
        </w:rPr>
      </w:pPr>
      <w:r>
        <w:rPr>
          <w:b/>
          <w:sz w:val="24"/>
        </w:rPr>
        <w:t>{Signature</w:t>
      </w:r>
      <w:r>
        <w:rPr>
          <w:b/>
          <w:spacing w:val="-5"/>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Authorized</w:t>
      </w:r>
      <w:r>
        <w:rPr>
          <w:b/>
          <w:spacing w:val="-3"/>
          <w:sz w:val="24"/>
        </w:rPr>
        <w:t xml:space="preserve"> </w:t>
      </w:r>
      <w:r>
        <w:rPr>
          <w:b/>
          <w:sz w:val="24"/>
        </w:rPr>
        <w:t>representatives</w:t>
      </w:r>
      <w:r>
        <w:rPr>
          <w:b/>
          <w:spacing w:val="-2"/>
          <w:sz w:val="24"/>
        </w:rPr>
        <w:t xml:space="preserve"> </w:t>
      </w:r>
      <w:r>
        <w:rPr>
          <w:b/>
          <w:sz w:val="24"/>
        </w:rPr>
        <w:t>of</w:t>
      </w:r>
      <w:r>
        <w:rPr>
          <w:b/>
          <w:spacing w:val="-3"/>
          <w:sz w:val="24"/>
        </w:rPr>
        <w:t xml:space="preserve"> </w:t>
      </w:r>
      <w:r>
        <w:rPr>
          <w:b/>
          <w:sz w:val="24"/>
        </w:rPr>
        <w:t>the</w:t>
      </w:r>
      <w:r>
        <w:rPr>
          <w:b/>
          <w:spacing w:val="-3"/>
          <w:sz w:val="24"/>
        </w:rPr>
        <w:t xml:space="preserve"> </w:t>
      </w:r>
      <w:r>
        <w:rPr>
          <w:b/>
          <w:spacing w:val="-2"/>
          <w:sz w:val="24"/>
        </w:rPr>
        <w:t>Bank}</w:t>
      </w:r>
    </w:p>
    <w:p w14:paraId="27E2CDEB" w14:textId="77777777" w:rsidR="00EB1E0A" w:rsidRDefault="00EB1E0A">
      <w:pPr>
        <w:rPr>
          <w:sz w:val="24"/>
        </w:rPr>
        <w:sectPr w:rsidR="00EB1E0A" w:rsidSect="007F71A3">
          <w:pgSz w:w="12240" w:h="15840"/>
          <w:pgMar w:top="1440" w:right="1440" w:bottom="1440" w:left="1440" w:header="0" w:footer="681" w:gutter="0"/>
          <w:cols w:space="720"/>
        </w:sectPr>
      </w:pPr>
    </w:p>
    <w:p w14:paraId="43026A5E" w14:textId="77777777" w:rsidR="00EB1E0A" w:rsidRDefault="00B55617" w:rsidP="00282412">
      <w:pPr>
        <w:pStyle w:val="Heading4"/>
        <w:numPr>
          <w:ilvl w:val="0"/>
          <w:numId w:val="0"/>
        </w:numPr>
        <w:jc w:val="center"/>
      </w:pPr>
      <w:r>
        <w:lastRenderedPageBreak/>
        <w:t>APPENDIX</w:t>
      </w:r>
      <w:r>
        <w:rPr>
          <w:spacing w:val="-6"/>
        </w:rPr>
        <w:t xml:space="preserve"> </w:t>
      </w:r>
      <w:r>
        <w:t>G:</w:t>
      </w:r>
      <w:r>
        <w:rPr>
          <w:spacing w:val="-4"/>
        </w:rPr>
        <w:t xml:space="preserve"> </w:t>
      </w:r>
      <w:r>
        <w:t>FINANCIAL</w:t>
      </w:r>
      <w:r>
        <w:rPr>
          <w:spacing w:val="-4"/>
        </w:rPr>
        <w:t xml:space="preserve"> </w:t>
      </w:r>
      <w:r>
        <w:rPr>
          <w:spacing w:val="-2"/>
        </w:rPr>
        <w:t>PROPOSAL</w:t>
      </w:r>
    </w:p>
    <w:p w14:paraId="4EB76240" w14:textId="77777777" w:rsidR="00EB1E0A" w:rsidRDefault="00EB1E0A">
      <w:pPr>
        <w:pStyle w:val="BodyText"/>
        <w:rPr>
          <w:b/>
          <w:sz w:val="28"/>
        </w:rPr>
      </w:pPr>
    </w:p>
    <w:p w14:paraId="6C4123BD" w14:textId="31B11295" w:rsidR="00EB1E0A" w:rsidRDefault="00B55617">
      <w:pPr>
        <w:ind w:left="220"/>
        <w:rPr>
          <w:b/>
          <w:spacing w:val="-2"/>
          <w:sz w:val="24"/>
        </w:rPr>
      </w:pPr>
      <w:r>
        <w:rPr>
          <w:b/>
          <w:sz w:val="24"/>
        </w:rPr>
        <w:t>Financial</w:t>
      </w:r>
      <w:r>
        <w:rPr>
          <w:b/>
          <w:spacing w:val="-4"/>
          <w:sz w:val="24"/>
        </w:rPr>
        <w:t xml:space="preserve"> </w:t>
      </w:r>
      <w:r>
        <w:rPr>
          <w:b/>
          <w:sz w:val="24"/>
        </w:rPr>
        <w:t>Format</w:t>
      </w:r>
      <w:r>
        <w:rPr>
          <w:b/>
          <w:spacing w:val="-2"/>
          <w:sz w:val="24"/>
        </w:rPr>
        <w:t xml:space="preserve"> </w:t>
      </w:r>
      <w:r>
        <w:rPr>
          <w:b/>
          <w:sz w:val="24"/>
        </w:rPr>
        <w:t>for</w:t>
      </w:r>
      <w:r>
        <w:rPr>
          <w:b/>
          <w:spacing w:val="-2"/>
          <w:sz w:val="24"/>
        </w:rPr>
        <w:t xml:space="preserve"> </w:t>
      </w:r>
      <w:r>
        <w:rPr>
          <w:b/>
          <w:sz w:val="24"/>
        </w:rPr>
        <w:t>Dedicated</w:t>
      </w:r>
      <w:r>
        <w:rPr>
          <w:b/>
          <w:spacing w:val="-1"/>
          <w:sz w:val="24"/>
        </w:rPr>
        <w:t xml:space="preserve"> </w:t>
      </w:r>
      <w:r>
        <w:rPr>
          <w:b/>
          <w:spacing w:val="-2"/>
          <w:sz w:val="24"/>
        </w:rPr>
        <w:t>Vehicles:</w:t>
      </w:r>
    </w:p>
    <w:p w14:paraId="7122A216" w14:textId="1DA04EAC" w:rsidR="00D17FD4" w:rsidRDefault="00D17FD4">
      <w:pPr>
        <w:ind w:left="220"/>
        <w:rPr>
          <w:b/>
          <w:spacing w:val="-2"/>
          <w:sz w:val="24"/>
        </w:rPr>
      </w:pPr>
    </w:p>
    <w:tbl>
      <w:tblPr>
        <w:tblW w:w="0" w:type="auto"/>
        <w:tblLook w:val="04A0" w:firstRow="1" w:lastRow="0" w:firstColumn="1" w:lastColumn="0" w:noHBand="0" w:noVBand="1"/>
      </w:tblPr>
      <w:tblGrid>
        <w:gridCol w:w="451"/>
        <w:gridCol w:w="877"/>
        <w:gridCol w:w="911"/>
        <w:gridCol w:w="1923"/>
        <w:gridCol w:w="822"/>
        <w:gridCol w:w="626"/>
        <w:gridCol w:w="1109"/>
        <w:gridCol w:w="858"/>
        <w:gridCol w:w="568"/>
        <w:gridCol w:w="596"/>
        <w:gridCol w:w="609"/>
      </w:tblGrid>
      <w:tr w:rsidR="00D17FD4" w:rsidRPr="00D17FD4" w14:paraId="100145F4" w14:textId="77777777" w:rsidTr="00D17FD4">
        <w:trPr>
          <w:trHeight w:val="34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77E3699" w14:textId="77777777" w:rsidR="00D17FD4" w:rsidRPr="00D17FD4" w:rsidRDefault="00D17FD4" w:rsidP="00D17FD4">
            <w:pPr>
              <w:widowControl/>
              <w:autoSpaceDE/>
              <w:autoSpaceDN/>
              <w:rPr>
                <w:rFonts w:eastAsia="Times New Roman"/>
                <w:b/>
                <w:bCs/>
                <w:color w:val="000000"/>
                <w:sz w:val="26"/>
                <w:szCs w:val="26"/>
              </w:rPr>
            </w:pPr>
            <w:r w:rsidRPr="00D17FD4">
              <w:rPr>
                <w:rFonts w:eastAsia="Times New Roman"/>
                <w:b/>
                <w:bCs/>
                <w:color w:val="000000"/>
                <w:sz w:val="26"/>
                <w:szCs w:val="26"/>
              </w:rPr>
              <w:t>Appendix - G - Price for Dedicated Vehicles</w:t>
            </w:r>
          </w:p>
        </w:tc>
      </w:tr>
      <w:tr w:rsidR="00D17FD4" w:rsidRPr="00D17FD4" w14:paraId="00891704" w14:textId="77777777" w:rsidTr="00D17FD4">
        <w:trPr>
          <w:trHeight w:val="630"/>
        </w:trPr>
        <w:tc>
          <w:tcPr>
            <w:tcW w:w="0" w:type="auto"/>
            <w:tcBorders>
              <w:top w:val="nil"/>
              <w:left w:val="single" w:sz="4" w:space="0" w:color="auto"/>
              <w:bottom w:val="single" w:sz="4" w:space="0" w:color="auto"/>
              <w:right w:val="single" w:sz="4" w:space="0" w:color="auto"/>
            </w:tcBorders>
            <w:shd w:val="clear" w:color="000000" w:fill="44536A"/>
            <w:vAlign w:val="center"/>
            <w:hideMark/>
          </w:tcPr>
          <w:p w14:paraId="1BE5683A" w14:textId="77777777" w:rsidR="00D17FD4" w:rsidRPr="00D17FD4" w:rsidRDefault="00D17FD4" w:rsidP="00D17FD4">
            <w:pPr>
              <w:widowControl/>
              <w:autoSpaceDE/>
              <w:autoSpaceDN/>
              <w:jc w:val="center"/>
              <w:rPr>
                <w:rFonts w:eastAsia="Times New Roman"/>
                <w:b/>
                <w:bCs/>
                <w:color w:val="FFFFFF"/>
                <w:sz w:val="16"/>
                <w:szCs w:val="16"/>
              </w:rPr>
            </w:pPr>
            <w:r w:rsidRPr="00D17FD4">
              <w:rPr>
                <w:rFonts w:eastAsia="Times New Roman"/>
                <w:b/>
                <w:bCs/>
                <w:color w:val="FFFFFF"/>
                <w:sz w:val="16"/>
                <w:szCs w:val="16"/>
              </w:rPr>
              <w:t>S. No.</w:t>
            </w:r>
          </w:p>
        </w:tc>
        <w:tc>
          <w:tcPr>
            <w:tcW w:w="0" w:type="auto"/>
            <w:tcBorders>
              <w:top w:val="nil"/>
              <w:left w:val="nil"/>
              <w:bottom w:val="single" w:sz="4" w:space="0" w:color="auto"/>
              <w:right w:val="single" w:sz="4" w:space="0" w:color="auto"/>
            </w:tcBorders>
            <w:shd w:val="clear" w:color="000000" w:fill="44536A"/>
            <w:vAlign w:val="center"/>
            <w:hideMark/>
          </w:tcPr>
          <w:p w14:paraId="4ADC3098" w14:textId="77777777" w:rsidR="00D17FD4" w:rsidRPr="00D17FD4" w:rsidRDefault="00D17FD4" w:rsidP="00D17FD4">
            <w:pPr>
              <w:widowControl/>
              <w:autoSpaceDE/>
              <w:autoSpaceDN/>
              <w:jc w:val="center"/>
              <w:rPr>
                <w:rFonts w:eastAsia="Times New Roman"/>
                <w:b/>
                <w:bCs/>
                <w:color w:val="FFFFFF"/>
                <w:sz w:val="16"/>
                <w:szCs w:val="16"/>
              </w:rPr>
            </w:pPr>
            <w:r w:rsidRPr="00D17FD4">
              <w:rPr>
                <w:rFonts w:eastAsia="Times New Roman"/>
                <w:b/>
                <w:bCs/>
                <w:color w:val="FFFFFF"/>
                <w:sz w:val="16"/>
                <w:szCs w:val="16"/>
              </w:rPr>
              <w:t>Model Type</w:t>
            </w:r>
          </w:p>
        </w:tc>
        <w:tc>
          <w:tcPr>
            <w:tcW w:w="0" w:type="auto"/>
            <w:gridSpan w:val="2"/>
            <w:tcBorders>
              <w:top w:val="single" w:sz="4" w:space="0" w:color="auto"/>
              <w:left w:val="nil"/>
              <w:bottom w:val="single" w:sz="4" w:space="0" w:color="auto"/>
              <w:right w:val="single" w:sz="4" w:space="0" w:color="auto"/>
            </w:tcBorders>
            <w:shd w:val="clear" w:color="000000" w:fill="44536A"/>
            <w:vAlign w:val="center"/>
            <w:hideMark/>
          </w:tcPr>
          <w:p w14:paraId="7C41018B" w14:textId="77777777" w:rsidR="00D17FD4" w:rsidRPr="00D17FD4" w:rsidRDefault="00D17FD4" w:rsidP="00D17FD4">
            <w:pPr>
              <w:widowControl/>
              <w:autoSpaceDE/>
              <w:autoSpaceDN/>
              <w:jc w:val="center"/>
              <w:rPr>
                <w:rFonts w:eastAsia="Times New Roman"/>
                <w:b/>
                <w:bCs/>
                <w:color w:val="FFFFFF"/>
                <w:sz w:val="16"/>
                <w:szCs w:val="16"/>
              </w:rPr>
            </w:pPr>
            <w:r w:rsidRPr="00D17FD4">
              <w:rPr>
                <w:rFonts w:eastAsia="Times New Roman"/>
                <w:b/>
                <w:bCs/>
                <w:color w:val="FFFFFF"/>
                <w:sz w:val="16"/>
                <w:szCs w:val="16"/>
              </w:rPr>
              <w:t>Vehicle Details</w:t>
            </w:r>
          </w:p>
        </w:tc>
        <w:tc>
          <w:tcPr>
            <w:tcW w:w="0" w:type="auto"/>
            <w:tcBorders>
              <w:top w:val="nil"/>
              <w:left w:val="nil"/>
              <w:bottom w:val="single" w:sz="4" w:space="0" w:color="auto"/>
              <w:right w:val="single" w:sz="4" w:space="0" w:color="auto"/>
            </w:tcBorders>
            <w:shd w:val="clear" w:color="000000" w:fill="44536A"/>
            <w:vAlign w:val="center"/>
            <w:hideMark/>
          </w:tcPr>
          <w:p w14:paraId="64E538E4" w14:textId="77777777" w:rsidR="00D17FD4" w:rsidRPr="00D17FD4" w:rsidRDefault="00D17FD4" w:rsidP="00D17FD4">
            <w:pPr>
              <w:widowControl/>
              <w:autoSpaceDE/>
              <w:autoSpaceDN/>
              <w:jc w:val="center"/>
              <w:rPr>
                <w:rFonts w:eastAsia="Times New Roman"/>
                <w:b/>
                <w:bCs/>
                <w:color w:val="FFFFFF"/>
                <w:sz w:val="16"/>
                <w:szCs w:val="16"/>
              </w:rPr>
            </w:pPr>
            <w:r w:rsidRPr="00D17FD4">
              <w:rPr>
                <w:rFonts w:eastAsia="Times New Roman"/>
                <w:b/>
                <w:bCs/>
                <w:color w:val="FFFFFF"/>
                <w:sz w:val="16"/>
                <w:szCs w:val="16"/>
              </w:rPr>
              <w:t>Vehicle Location</w:t>
            </w:r>
          </w:p>
        </w:tc>
        <w:tc>
          <w:tcPr>
            <w:tcW w:w="0" w:type="auto"/>
            <w:tcBorders>
              <w:top w:val="nil"/>
              <w:left w:val="nil"/>
              <w:bottom w:val="single" w:sz="4" w:space="0" w:color="auto"/>
              <w:right w:val="single" w:sz="4" w:space="0" w:color="auto"/>
            </w:tcBorders>
            <w:shd w:val="clear" w:color="000000" w:fill="44536A"/>
            <w:vAlign w:val="center"/>
            <w:hideMark/>
          </w:tcPr>
          <w:p w14:paraId="48C4655C" w14:textId="77777777" w:rsidR="00D17FD4" w:rsidRPr="00D17FD4" w:rsidRDefault="00D17FD4" w:rsidP="00D17FD4">
            <w:pPr>
              <w:widowControl/>
              <w:autoSpaceDE/>
              <w:autoSpaceDN/>
              <w:jc w:val="center"/>
              <w:rPr>
                <w:rFonts w:eastAsia="Times New Roman"/>
                <w:b/>
                <w:bCs/>
                <w:color w:val="FFFFFF"/>
                <w:sz w:val="16"/>
                <w:szCs w:val="16"/>
              </w:rPr>
            </w:pPr>
            <w:r w:rsidRPr="00D17FD4">
              <w:rPr>
                <w:rFonts w:eastAsia="Times New Roman"/>
                <w:b/>
                <w:bCs/>
                <w:color w:val="FFFFFF"/>
                <w:sz w:val="16"/>
                <w:szCs w:val="16"/>
              </w:rPr>
              <w:t>UoM*</w:t>
            </w:r>
          </w:p>
        </w:tc>
        <w:tc>
          <w:tcPr>
            <w:tcW w:w="1109" w:type="dxa"/>
            <w:tcBorders>
              <w:top w:val="nil"/>
              <w:left w:val="nil"/>
              <w:bottom w:val="single" w:sz="4" w:space="0" w:color="auto"/>
              <w:right w:val="single" w:sz="4" w:space="0" w:color="auto"/>
            </w:tcBorders>
            <w:shd w:val="clear" w:color="000000" w:fill="44536A"/>
            <w:vAlign w:val="center"/>
            <w:hideMark/>
          </w:tcPr>
          <w:p w14:paraId="31714ECB" w14:textId="77777777" w:rsidR="00D17FD4" w:rsidRPr="00D17FD4" w:rsidRDefault="00D17FD4" w:rsidP="00D17FD4">
            <w:pPr>
              <w:widowControl/>
              <w:autoSpaceDE/>
              <w:autoSpaceDN/>
              <w:jc w:val="center"/>
              <w:rPr>
                <w:rFonts w:eastAsia="Times New Roman"/>
                <w:b/>
                <w:bCs/>
                <w:color w:val="FFFFFF"/>
                <w:sz w:val="16"/>
                <w:szCs w:val="16"/>
              </w:rPr>
            </w:pPr>
            <w:r w:rsidRPr="00D17FD4">
              <w:rPr>
                <w:rFonts w:eastAsia="Times New Roman"/>
                <w:b/>
                <w:bCs/>
                <w:color w:val="FFFFFF"/>
                <w:sz w:val="16"/>
                <w:szCs w:val="16"/>
              </w:rPr>
              <w:t>Management Cost</w:t>
            </w:r>
          </w:p>
        </w:tc>
        <w:tc>
          <w:tcPr>
            <w:tcW w:w="1178" w:type="dxa"/>
            <w:tcBorders>
              <w:top w:val="nil"/>
              <w:left w:val="nil"/>
              <w:bottom w:val="single" w:sz="4" w:space="0" w:color="auto"/>
              <w:right w:val="single" w:sz="4" w:space="0" w:color="auto"/>
            </w:tcBorders>
            <w:shd w:val="clear" w:color="000000" w:fill="44536A"/>
            <w:vAlign w:val="center"/>
            <w:hideMark/>
          </w:tcPr>
          <w:p w14:paraId="62E88973" w14:textId="77777777" w:rsidR="00D17FD4" w:rsidRPr="00D17FD4" w:rsidRDefault="00D17FD4" w:rsidP="00D17FD4">
            <w:pPr>
              <w:widowControl/>
              <w:autoSpaceDE/>
              <w:autoSpaceDN/>
              <w:jc w:val="center"/>
              <w:rPr>
                <w:rFonts w:eastAsia="Times New Roman"/>
                <w:b/>
                <w:bCs/>
                <w:color w:val="FFFFFF"/>
                <w:sz w:val="16"/>
                <w:szCs w:val="16"/>
              </w:rPr>
            </w:pPr>
            <w:r w:rsidRPr="00D17FD4">
              <w:rPr>
                <w:rFonts w:eastAsia="Times New Roman"/>
                <w:b/>
                <w:bCs/>
                <w:color w:val="FFFFFF"/>
                <w:sz w:val="16"/>
                <w:szCs w:val="16"/>
              </w:rPr>
              <w:t>Unit Price per vehicle Per Month INR</w:t>
            </w:r>
          </w:p>
        </w:tc>
        <w:tc>
          <w:tcPr>
            <w:tcW w:w="744" w:type="dxa"/>
            <w:tcBorders>
              <w:top w:val="nil"/>
              <w:left w:val="nil"/>
              <w:bottom w:val="single" w:sz="4" w:space="0" w:color="auto"/>
              <w:right w:val="single" w:sz="4" w:space="0" w:color="auto"/>
            </w:tcBorders>
            <w:shd w:val="clear" w:color="000000" w:fill="44536A"/>
            <w:vAlign w:val="center"/>
            <w:hideMark/>
          </w:tcPr>
          <w:p w14:paraId="0DEDFA77" w14:textId="77777777" w:rsidR="00D17FD4" w:rsidRPr="00D17FD4" w:rsidRDefault="00D17FD4" w:rsidP="00D17FD4">
            <w:pPr>
              <w:widowControl/>
              <w:autoSpaceDE/>
              <w:autoSpaceDN/>
              <w:jc w:val="center"/>
              <w:rPr>
                <w:rFonts w:eastAsia="Times New Roman"/>
                <w:b/>
                <w:bCs/>
                <w:color w:val="FFFFFF"/>
                <w:sz w:val="16"/>
                <w:szCs w:val="16"/>
              </w:rPr>
            </w:pPr>
            <w:r w:rsidRPr="00D17FD4">
              <w:rPr>
                <w:rFonts w:eastAsia="Times New Roman"/>
                <w:b/>
                <w:bCs/>
                <w:color w:val="FFFFFF"/>
                <w:sz w:val="16"/>
                <w:szCs w:val="16"/>
              </w:rPr>
              <w:t>GST %</w:t>
            </w:r>
          </w:p>
        </w:tc>
        <w:tc>
          <w:tcPr>
            <w:tcW w:w="0" w:type="auto"/>
            <w:tcBorders>
              <w:top w:val="nil"/>
              <w:left w:val="nil"/>
              <w:bottom w:val="single" w:sz="4" w:space="0" w:color="auto"/>
              <w:right w:val="single" w:sz="4" w:space="0" w:color="auto"/>
            </w:tcBorders>
            <w:shd w:val="clear" w:color="000000" w:fill="44536A"/>
            <w:vAlign w:val="center"/>
            <w:hideMark/>
          </w:tcPr>
          <w:p w14:paraId="7DAE5A1A" w14:textId="77777777" w:rsidR="00D17FD4" w:rsidRPr="00D17FD4" w:rsidRDefault="00D17FD4" w:rsidP="00D17FD4">
            <w:pPr>
              <w:widowControl/>
              <w:autoSpaceDE/>
              <w:autoSpaceDN/>
              <w:jc w:val="center"/>
              <w:rPr>
                <w:rFonts w:eastAsia="Times New Roman"/>
                <w:b/>
                <w:bCs/>
                <w:color w:val="FFFFFF"/>
                <w:sz w:val="16"/>
                <w:szCs w:val="16"/>
              </w:rPr>
            </w:pPr>
            <w:r w:rsidRPr="00D17FD4">
              <w:rPr>
                <w:rFonts w:eastAsia="Times New Roman"/>
                <w:b/>
                <w:bCs/>
                <w:color w:val="FFFFFF"/>
                <w:sz w:val="16"/>
                <w:szCs w:val="16"/>
              </w:rPr>
              <w:t>GST Value (INR)</w:t>
            </w:r>
          </w:p>
        </w:tc>
        <w:tc>
          <w:tcPr>
            <w:tcW w:w="0" w:type="auto"/>
            <w:tcBorders>
              <w:top w:val="nil"/>
              <w:left w:val="nil"/>
              <w:bottom w:val="single" w:sz="4" w:space="0" w:color="auto"/>
              <w:right w:val="single" w:sz="4" w:space="0" w:color="auto"/>
            </w:tcBorders>
            <w:shd w:val="clear" w:color="000000" w:fill="44536A"/>
            <w:vAlign w:val="center"/>
            <w:hideMark/>
          </w:tcPr>
          <w:p w14:paraId="24C3A476" w14:textId="77777777" w:rsidR="00D17FD4" w:rsidRPr="00D17FD4" w:rsidRDefault="00D17FD4" w:rsidP="00D17FD4">
            <w:pPr>
              <w:widowControl/>
              <w:autoSpaceDE/>
              <w:autoSpaceDN/>
              <w:jc w:val="center"/>
              <w:rPr>
                <w:rFonts w:eastAsia="Times New Roman"/>
                <w:b/>
                <w:bCs/>
                <w:color w:val="FFFFFF"/>
                <w:sz w:val="16"/>
                <w:szCs w:val="16"/>
              </w:rPr>
            </w:pPr>
            <w:r w:rsidRPr="00D17FD4">
              <w:rPr>
                <w:rFonts w:eastAsia="Times New Roman"/>
                <w:b/>
                <w:bCs/>
                <w:color w:val="FFFFFF"/>
                <w:sz w:val="16"/>
                <w:szCs w:val="16"/>
              </w:rPr>
              <w:t>Total Unit Prices +</w:t>
            </w:r>
            <w:r w:rsidRPr="00D17FD4">
              <w:rPr>
                <w:rFonts w:eastAsia="Times New Roman"/>
                <w:b/>
                <w:bCs/>
                <w:color w:val="FFFFFF"/>
                <w:sz w:val="16"/>
                <w:szCs w:val="16"/>
              </w:rPr>
              <w:br/>
              <w:t>GST INR</w:t>
            </w:r>
          </w:p>
        </w:tc>
      </w:tr>
      <w:tr w:rsidR="00D17FD4" w:rsidRPr="00D17FD4" w14:paraId="6CAC4D8D" w14:textId="77777777" w:rsidTr="00D17FD4">
        <w:trPr>
          <w:trHeight w:val="4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644A742" w14:textId="77777777" w:rsidR="00D17FD4" w:rsidRPr="00D17FD4" w:rsidRDefault="00D17FD4" w:rsidP="00D17FD4">
            <w:pPr>
              <w:widowControl/>
              <w:autoSpaceDE/>
              <w:autoSpaceDN/>
              <w:jc w:val="center"/>
              <w:rPr>
                <w:rFonts w:eastAsia="Times New Roman"/>
                <w:color w:val="000000"/>
                <w:sz w:val="16"/>
                <w:szCs w:val="16"/>
              </w:rPr>
            </w:pPr>
            <w:r w:rsidRPr="00D17FD4">
              <w:rPr>
                <w:rFonts w:eastAsia="Times New Roman"/>
                <w:color w:val="000000"/>
                <w:sz w:val="16"/>
                <w:szCs w:val="16"/>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D1484D" w14:textId="77777777" w:rsidR="00D17FD4" w:rsidRPr="00D17FD4" w:rsidRDefault="00D17FD4" w:rsidP="00D17FD4">
            <w:pPr>
              <w:widowControl/>
              <w:autoSpaceDE/>
              <w:autoSpaceDN/>
              <w:jc w:val="center"/>
              <w:rPr>
                <w:rFonts w:eastAsia="Times New Roman"/>
                <w:color w:val="000000"/>
                <w:sz w:val="16"/>
                <w:szCs w:val="16"/>
              </w:rPr>
            </w:pPr>
            <w:r w:rsidRPr="00D17FD4">
              <w:rPr>
                <w:rFonts w:eastAsia="Times New Roman"/>
                <w:color w:val="000000"/>
                <w:sz w:val="16"/>
                <w:szCs w:val="16"/>
              </w:rPr>
              <w:t>Dedicated Vehicle</w:t>
            </w:r>
          </w:p>
        </w:tc>
        <w:tc>
          <w:tcPr>
            <w:tcW w:w="0" w:type="auto"/>
            <w:tcBorders>
              <w:top w:val="nil"/>
              <w:left w:val="nil"/>
              <w:bottom w:val="single" w:sz="4" w:space="0" w:color="auto"/>
              <w:right w:val="single" w:sz="4" w:space="0" w:color="auto"/>
            </w:tcBorders>
            <w:shd w:val="clear" w:color="auto" w:fill="auto"/>
            <w:vAlign w:val="center"/>
            <w:hideMark/>
          </w:tcPr>
          <w:p w14:paraId="21CF6F3B"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Make</w:t>
            </w:r>
          </w:p>
        </w:tc>
        <w:tc>
          <w:tcPr>
            <w:tcW w:w="0" w:type="auto"/>
            <w:tcBorders>
              <w:top w:val="nil"/>
              <w:left w:val="nil"/>
              <w:bottom w:val="single" w:sz="4" w:space="0" w:color="auto"/>
              <w:right w:val="single" w:sz="4" w:space="0" w:color="auto"/>
            </w:tcBorders>
            <w:shd w:val="clear" w:color="auto" w:fill="auto"/>
            <w:vAlign w:val="center"/>
            <w:hideMark/>
          </w:tcPr>
          <w:p w14:paraId="2DEADD93"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Mahindra Bolero Pick-up / Ashok Leyland Dost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64315E6" w14:textId="77777777" w:rsidR="00D17FD4" w:rsidRPr="00D17FD4" w:rsidRDefault="00D17FD4" w:rsidP="00D17FD4">
            <w:pPr>
              <w:widowControl/>
              <w:autoSpaceDE/>
              <w:autoSpaceDN/>
              <w:jc w:val="center"/>
              <w:rPr>
                <w:rFonts w:eastAsia="Times New Roman"/>
                <w:color w:val="000000"/>
                <w:sz w:val="16"/>
                <w:szCs w:val="16"/>
              </w:rPr>
            </w:pPr>
            <w:r w:rsidRPr="00D17FD4">
              <w:rPr>
                <w:rFonts w:eastAsia="Times New Roman"/>
                <w:color w:val="000000"/>
                <w:sz w:val="16"/>
                <w:szCs w:val="16"/>
              </w:rPr>
              <w:t>North East, Himachal and J&amp;K</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ABF14E" w14:textId="77777777" w:rsidR="00D17FD4" w:rsidRPr="00D17FD4" w:rsidRDefault="00D17FD4" w:rsidP="00D17FD4">
            <w:pPr>
              <w:widowControl/>
              <w:autoSpaceDE/>
              <w:autoSpaceDN/>
              <w:jc w:val="center"/>
              <w:rPr>
                <w:rFonts w:eastAsia="Times New Roman"/>
                <w:color w:val="000000"/>
                <w:sz w:val="16"/>
                <w:szCs w:val="16"/>
              </w:rPr>
            </w:pPr>
            <w:r w:rsidRPr="00D17FD4">
              <w:rPr>
                <w:rFonts w:eastAsia="Times New Roman"/>
                <w:color w:val="000000"/>
                <w:sz w:val="16"/>
                <w:szCs w:val="16"/>
              </w:rPr>
              <w:t>1</w:t>
            </w:r>
          </w:p>
        </w:tc>
        <w:tc>
          <w:tcPr>
            <w:tcW w:w="1109" w:type="dxa"/>
            <w:vMerge w:val="restart"/>
            <w:tcBorders>
              <w:top w:val="nil"/>
              <w:left w:val="single" w:sz="4" w:space="0" w:color="auto"/>
              <w:bottom w:val="single" w:sz="4" w:space="0" w:color="auto"/>
              <w:right w:val="single" w:sz="4" w:space="0" w:color="auto"/>
            </w:tcBorders>
            <w:shd w:val="clear" w:color="000000" w:fill="FBE3D5"/>
            <w:vAlign w:val="center"/>
            <w:hideMark/>
          </w:tcPr>
          <w:p w14:paraId="3D55303D"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r w:rsidRPr="00D17FD4">
              <w:rPr>
                <w:rFonts w:ascii="Times New Roman" w:eastAsia="Times New Roman" w:hAnsi="Times New Roman" w:cs="Times New Roman"/>
                <w:color w:val="000000"/>
                <w:sz w:val="16"/>
                <w:szCs w:val="16"/>
              </w:rPr>
              <w:t> </w:t>
            </w:r>
          </w:p>
        </w:tc>
        <w:tc>
          <w:tcPr>
            <w:tcW w:w="1178" w:type="dxa"/>
            <w:vMerge w:val="restart"/>
            <w:tcBorders>
              <w:top w:val="nil"/>
              <w:left w:val="single" w:sz="4" w:space="0" w:color="auto"/>
              <w:bottom w:val="single" w:sz="4" w:space="0" w:color="auto"/>
              <w:right w:val="single" w:sz="4" w:space="0" w:color="auto"/>
            </w:tcBorders>
            <w:shd w:val="clear" w:color="000000" w:fill="FBE3D5"/>
            <w:vAlign w:val="center"/>
            <w:hideMark/>
          </w:tcPr>
          <w:p w14:paraId="08286FCD"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r w:rsidRPr="00D17FD4">
              <w:rPr>
                <w:rFonts w:ascii="Times New Roman" w:eastAsia="Times New Roman" w:hAnsi="Times New Roman" w:cs="Times New Roman"/>
                <w:color w:val="000000"/>
                <w:sz w:val="16"/>
                <w:szCs w:val="16"/>
              </w:rPr>
              <w:t> </w:t>
            </w:r>
          </w:p>
        </w:tc>
        <w:tc>
          <w:tcPr>
            <w:tcW w:w="744" w:type="dxa"/>
            <w:vMerge w:val="restart"/>
            <w:tcBorders>
              <w:top w:val="nil"/>
              <w:left w:val="single" w:sz="4" w:space="0" w:color="auto"/>
              <w:bottom w:val="single" w:sz="4" w:space="0" w:color="auto"/>
              <w:right w:val="single" w:sz="4" w:space="0" w:color="auto"/>
            </w:tcBorders>
            <w:shd w:val="clear" w:color="000000" w:fill="FBE3D5"/>
            <w:vAlign w:val="center"/>
            <w:hideMark/>
          </w:tcPr>
          <w:p w14:paraId="1255C492" w14:textId="77777777" w:rsidR="00D17FD4" w:rsidRPr="00D17FD4" w:rsidRDefault="00D17FD4" w:rsidP="00D17FD4">
            <w:pPr>
              <w:widowControl/>
              <w:autoSpaceDE/>
              <w:autoSpaceDN/>
              <w:jc w:val="center"/>
              <w:rPr>
                <w:rFonts w:eastAsia="Times New Roman"/>
                <w:b/>
                <w:bCs/>
                <w:color w:val="000000"/>
                <w:sz w:val="16"/>
                <w:szCs w:val="16"/>
              </w:rPr>
            </w:pPr>
            <w:r w:rsidRPr="00D17FD4">
              <w:rPr>
                <w:rFonts w:eastAsia="Times New Roman"/>
                <w:b/>
                <w:bCs/>
                <w:color w:val="000000"/>
                <w:sz w:val="16"/>
                <w:szCs w:val="16"/>
              </w:rPr>
              <w:t> </w:t>
            </w:r>
          </w:p>
        </w:tc>
        <w:tc>
          <w:tcPr>
            <w:tcW w:w="0" w:type="auto"/>
            <w:vMerge w:val="restart"/>
            <w:tcBorders>
              <w:top w:val="nil"/>
              <w:left w:val="single" w:sz="4" w:space="0" w:color="auto"/>
              <w:bottom w:val="single" w:sz="4" w:space="0" w:color="auto"/>
              <w:right w:val="single" w:sz="4" w:space="0" w:color="auto"/>
            </w:tcBorders>
            <w:shd w:val="clear" w:color="000000" w:fill="ACB8C9"/>
            <w:vAlign w:val="center"/>
            <w:hideMark/>
          </w:tcPr>
          <w:p w14:paraId="7F62D83F" w14:textId="77777777" w:rsidR="00D17FD4" w:rsidRPr="00D17FD4" w:rsidRDefault="00D17FD4" w:rsidP="00D17FD4">
            <w:pPr>
              <w:widowControl/>
              <w:autoSpaceDE/>
              <w:autoSpaceDN/>
              <w:jc w:val="center"/>
              <w:rPr>
                <w:rFonts w:eastAsia="Times New Roman"/>
                <w:b/>
                <w:bCs/>
                <w:color w:val="000000"/>
                <w:sz w:val="16"/>
                <w:szCs w:val="16"/>
              </w:rPr>
            </w:pPr>
            <w:r w:rsidRPr="00D17FD4">
              <w:rPr>
                <w:rFonts w:eastAsia="Times New Roman"/>
                <w:b/>
                <w:bCs/>
                <w:color w:val="000000"/>
                <w:sz w:val="16"/>
                <w:szCs w:val="16"/>
              </w:rPr>
              <w:t>0.00</w:t>
            </w:r>
          </w:p>
        </w:tc>
        <w:tc>
          <w:tcPr>
            <w:tcW w:w="0" w:type="auto"/>
            <w:vMerge w:val="restart"/>
            <w:tcBorders>
              <w:top w:val="nil"/>
              <w:left w:val="single" w:sz="4" w:space="0" w:color="auto"/>
              <w:bottom w:val="single" w:sz="4" w:space="0" w:color="auto"/>
              <w:right w:val="single" w:sz="4" w:space="0" w:color="auto"/>
            </w:tcBorders>
            <w:shd w:val="clear" w:color="000000" w:fill="ACB8C9"/>
            <w:vAlign w:val="center"/>
            <w:hideMark/>
          </w:tcPr>
          <w:p w14:paraId="0E0EE678" w14:textId="77777777" w:rsidR="00D17FD4" w:rsidRPr="00D17FD4" w:rsidRDefault="00D17FD4" w:rsidP="00D17FD4">
            <w:pPr>
              <w:widowControl/>
              <w:autoSpaceDE/>
              <w:autoSpaceDN/>
              <w:jc w:val="center"/>
              <w:rPr>
                <w:rFonts w:eastAsia="Times New Roman"/>
                <w:b/>
                <w:bCs/>
                <w:color w:val="000000"/>
                <w:sz w:val="16"/>
                <w:szCs w:val="16"/>
              </w:rPr>
            </w:pPr>
            <w:r w:rsidRPr="00D17FD4">
              <w:rPr>
                <w:rFonts w:eastAsia="Times New Roman"/>
                <w:b/>
                <w:bCs/>
                <w:color w:val="000000"/>
                <w:sz w:val="16"/>
                <w:szCs w:val="16"/>
              </w:rPr>
              <w:t>0.00</w:t>
            </w:r>
          </w:p>
        </w:tc>
      </w:tr>
      <w:tr w:rsidR="00D17FD4" w:rsidRPr="00D17FD4" w14:paraId="2139B557" w14:textId="77777777" w:rsidTr="00D17F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292810C3"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117CA1B" w14:textId="77777777" w:rsidR="00D17FD4" w:rsidRPr="00D17FD4" w:rsidRDefault="00D17FD4" w:rsidP="00D17FD4">
            <w:pPr>
              <w:widowControl/>
              <w:autoSpaceDE/>
              <w:autoSpaceDN/>
              <w:rPr>
                <w:rFonts w:eastAsia="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B1294E"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Body Type</w:t>
            </w:r>
          </w:p>
        </w:tc>
        <w:tc>
          <w:tcPr>
            <w:tcW w:w="0" w:type="auto"/>
            <w:tcBorders>
              <w:top w:val="nil"/>
              <w:left w:val="nil"/>
              <w:bottom w:val="single" w:sz="4" w:space="0" w:color="auto"/>
              <w:right w:val="single" w:sz="4" w:space="0" w:color="auto"/>
            </w:tcBorders>
            <w:shd w:val="clear" w:color="auto" w:fill="auto"/>
            <w:vAlign w:val="center"/>
            <w:hideMark/>
          </w:tcPr>
          <w:p w14:paraId="0F8A515C"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Closed</w:t>
            </w:r>
          </w:p>
        </w:tc>
        <w:tc>
          <w:tcPr>
            <w:tcW w:w="0" w:type="auto"/>
            <w:vMerge/>
            <w:tcBorders>
              <w:top w:val="nil"/>
              <w:left w:val="single" w:sz="4" w:space="0" w:color="auto"/>
              <w:bottom w:val="single" w:sz="4" w:space="0" w:color="auto"/>
              <w:right w:val="single" w:sz="4" w:space="0" w:color="auto"/>
            </w:tcBorders>
            <w:vAlign w:val="center"/>
            <w:hideMark/>
          </w:tcPr>
          <w:p w14:paraId="485FE1FE"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216DABDF" w14:textId="77777777" w:rsidR="00D17FD4" w:rsidRPr="00D17FD4" w:rsidRDefault="00D17FD4" w:rsidP="00D17FD4">
            <w:pPr>
              <w:widowControl/>
              <w:autoSpaceDE/>
              <w:autoSpaceDN/>
              <w:rPr>
                <w:rFonts w:eastAsia="Times New Roman"/>
                <w:color w:val="000000"/>
                <w:sz w:val="16"/>
                <w:szCs w:val="16"/>
              </w:rPr>
            </w:pPr>
          </w:p>
        </w:tc>
        <w:tc>
          <w:tcPr>
            <w:tcW w:w="1109" w:type="dxa"/>
            <w:vMerge/>
            <w:tcBorders>
              <w:top w:val="nil"/>
              <w:left w:val="single" w:sz="4" w:space="0" w:color="auto"/>
              <w:bottom w:val="single" w:sz="4" w:space="0" w:color="auto"/>
              <w:right w:val="single" w:sz="4" w:space="0" w:color="auto"/>
            </w:tcBorders>
            <w:vAlign w:val="center"/>
            <w:hideMark/>
          </w:tcPr>
          <w:p w14:paraId="07675D09"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1178" w:type="dxa"/>
            <w:vMerge/>
            <w:tcBorders>
              <w:top w:val="nil"/>
              <w:left w:val="single" w:sz="4" w:space="0" w:color="auto"/>
              <w:bottom w:val="single" w:sz="4" w:space="0" w:color="auto"/>
              <w:right w:val="single" w:sz="4" w:space="0" w:color="auto"/>
            </w:tcBorders>
            <w:vAlign w:val="center"/>
            <w:hideMark/>
          </w:tcPr>
          <w:p w14:paraId="2368DFA3"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744" w:type="dxa"/>
            <w:vMerge/>
            <w:tcBorders>
              <w:top w:val="nil"/>
              <w:left w:val="single" w:sz="4" w:space="0" w:color="auto"/>
              <w:bottom w:val="single" w:sz="4" w:space="0" w:color="auto"/>
              <w:right w:val="single" w:sz="4" w:space="0" w:color="auto"/>
            </w:tcBorders>
            <w:vAlign w:val="center"/>
            <w:hideMark/>
          </w:tcPr>
          <w:p w14:paraId="095840FE"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9C1FC69"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1FCFB19" w14:textId="77777777" w:rsidR="00D17FD4" w:rsidRPr="00D17FD4" w:rsidRDefault="00D17FD4" w:rsidP="00D17FD4">
            <w:pPr>
              <w:widowControl/>
              <w:autoSpaceDE/>
              <w:autoSpaceDN/>
              <w:rPr>
                <w:rFonts w:eastAsia="Times New Roman"/>
                <w:b/>
                <w:bCs/>
                <w:color w:val="000000"/>
                <w:sz w:val="16"/>
                <w:szCs w:val="16"/>
              </w:rPr>
            </w:pPr>
          </w:p>
        </w:tc>
      </w:tr>
      <w:tr w:rsidR="00D17FD4" w:rsidRPr="00D17FD4" w14:paraId="4659BED5" w14:textId="77777777" w:rsidTr="00D17F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3DEE9A7B"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5A92C4A" w14:textId="77777777" w:rsidR="00D17FD4" w:rsidRPr="00D17FD4" w:rsidRDefault="00D17FD4" w:rsidP="00D17FD4">
            <w:pPr>
              <w:widowControl/>
              <w:autoSpaceDE/>
              <w:autoSpaceDN/>
              <w:rPr>
                <w:rFonts w:eastAsia="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614D0EC"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Condition</w:t>
            </w:r>
          </w:p>
        </w:tc>
        <w:tc>
          <w:tcPr>
            <w:tcW w:w="0" w:type="auto"/>
            <w:tcBorders>
              <w:top w:val="nil"/>
              <w:left w:val="nil"/>
              <w:bottom w:val="single" w:sz="4" w:space="0" w:color="auto"/>
              <w:right w:val="single" w:sz="4" w:space="0" w:color="auto"/>
            </w:tcBorders>
            <w:shd w:val="clear" w:color="auto" w:fill="auto"/>
            <w:vAlign w:val="center"/>
            <w:hideMark/>
          </w:tcPr>
          <w:p w14:paraId="279FD6DC"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Not more than 3 Years old</w:t>
            </w:r>
          </w:p>
        </w:tc>
        <w:tc>
          <w:tcPr>
            <w:tcW w:w="0" w:type="auto"/>
            <w:vMerge/>
            <w:tcBorders>
              <w:top w:val="nil"/>
              <w:left w:val="single" w:sz="4" w:space="0" w:color="auto"/>
              <w:bottom w:val="single" w:sz="4" w:space="0" w:color="auto"/>
              <w:right w:val="single" w:sz="4" w:space="0" w:color="auto"/>
            </w:tcBorders>
            <w:vAlign w:val="center"/>
            <w:hideMark/>
          </w:tcPr>
          <w:p w14:paraId="3A0289B1"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E6927FE" w14:textId="77777777" w:rsidR="00D17FD4" w:rsidRPr="00D17FD4" w:rsidRDefault="00D17FD4" w:rsidP="00D17FD4">
            <w:pPr>
              <w:widowControl/>
              <w:autoSpaceDE/>
              <w:autoSpaceDN/>
              <w:rPr>
                <w:rFonts w:eastAsia="Times New Roman"/>
                <w:color w:val="000000"/>
                <w:sz w:val="16"/>
                <w:szCs w:val="16"/>
              </w:rPr>
            </w:pPr>
          </w:p>
        </w:tc>
        <w:tc>
          <w:tcPr>
            <w:tcW w:w="1109" w:type="dxa"/>
            <w:vMerge/>
            <w:tcBorders>
              <w:top w:val="nil"/>
              <w:left w:val="single" w:sz="4" w:space="0" w:color="auto"/>
              <w:bottom w:val="single" w:sz="4" w:space="0" w:color="auto"/>
              <w:right w:val="single" w:sz="4" w:space="0" w:color="auto"/>
            </w:tcBorders>
            <w:vAlign w:val="center"/>
            <w:hideMark/>
          </w:tcPr>
          <w:p w14:paraId="732FE2D5"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1178" w:type="dxa"/>
            <w:vMerge/>
            <w:tcBorders>
              <w:top w:val="nil"/>
              <w:left w:val="single" w:sz="4" w:space="0" w:color="auto"/>
              <w:bottom w:val="single" w:sz="4" w:space="0" w:color="auto"/>
              <w:right w:val="single" w:sz="4" w:space="0" w:color="auto"/>
            </w:tcBorders>
            <w:vAlign w:val="center"/>
            <w:hideMark/>
          </w:tcPr>
          <w:p w14:paraId="0F1E01FD"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744" w:type="dxa"/>
            <w:vMerge/>
            <w:tcBorders>
              <w:top w:val="nil"/>
              <w:left w:val="single" w:sz="4" w:space="0" w:color="auto"/>
              <w:bottom w:val="single" w:sz="4" w:space="0" w:color="auto"/>
              <w:right w:val="single" w:sz="4" w:space="0" w:color="auto"/>
            </w:tcBorders>
            <w:vAlign w:val="center"/>
            <w:hideMark/>
          </w:tcPr>
          <w:p w14:paraId="0D3EFD16"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47FF4FB"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7BE61FAA" w14:textId="77777777" w:rsidR="00D17FD4" w:rsidRPr="00D17FD4" w:rsidRDefault="00D17FD4" w:rsidP="00D17FD4">
            <w:pPr>
              <w:widowControl/>
              <w:autoSpaceDE/>
              <w:autoSpaceDN/>
              <w:rPr>
                <w:rFonts w:eastAsia="Times New Roman"/>
                <w:b/>
                <w:bCs/>
                <w:color w:val="000000"/>
                <w:sz w:val="16"/>
                <w:szCs w:val="16"/>
              </w:rPr>
            </w:pPr>
          </w:p>
        </w:tc>
      </w:tr>
      <w:tr w:rsidR="00D17FD4" w:rsidRPr="00D17FD4" w14:paraId="2C3F90DA" w14:textId="77777777" w:rsidTr="00D17F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7BFAD7CD"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135DF4A" w14:textId="77777777" w:rsidR="00D17FD4" w:rsidRPr="00D17FD4" w:rsidRDefault="00D17FD4" w:rsidP="00D17FD4">
            <w:pPr>
              <w:widowControl/>
              <w:autoSpaceDE/>
              <w:autoSpaceDN/>
              <w:rPr>
                <w:rFonts w:eastAsia="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AC3F19F"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Capacity</w:t>
            </w:r>
          </w:p>
        </w:tc>
        <w:tc>
          <w:tcPr>
            <w:tcW w:w="0" w:type="auto"/>
            <w:tcBorders>
              <w:top w:val="nil"/>
              <w:left w:val="nil"/>
              <w:bottom w:val="single" w:sz="4" w:space="0" w:color="auto"/>
              <w:right w:val="single" w:sz="4" w:space="0" w:color="auto"/>
            </w:tcBorders>
            <w:shd w:val="clear" w:color="auto" w:fill="auto"/>
            <w:vAlign w:val="center"/>
            <w:hideMark/>
          </w:tcPr>
          <w:p w14:paraId="7A19557F"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Approx. 1.2 MT</w:t>
            </w:r>
          </w:p>
        </w:tc>
        <w:tc>
          <w:tcPr>
            <w:tcW w:w="0" w:type="auto"/>
            <w:vMerge/>
            <w:tcBorders>
              <w:top w:val="nil"/>
              <w:left w:val="single" w:sz="4" w:space="0" w:color="auto"/>
              <w:bottom w:val="single" w:sz="4" w:space="0" w:color="auto"/>
              <w:right w:val="single" w:sz="4" w:space="0" w:color="auto"/>
            </w:tcBorders>
            <w:vAlign w:val="center"/>
            <w:hideMark/>
          </w:tcPr>
          <w:p w14:paraId="38F1E931"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38BC09D" w14:textId="77777777" w:rsidR="00D17FD4" w:rsidRPr="00D17FD4" w:rsidRDefault="00D17FD4" w:rsidP="00D17FD4">
            <w:pPr>
              <w:widowControl/>
              <w:autoSpaceDE/>
              <w:autoSpaceDN/>
              <w:rPr>
                <w:rFonts w:eastAsia="Times New Roman"/>
                <w:color w:val="000000"/>
                <w:sz w:val="16"/>
                <w:szCs w:val="16"/>
              </w:rPr>
            </w:pPr>
          </w:p>
        </w:tc>
        <w:tc>
          <w:tcPr>
            <w:tcW w:w="1109" w:type="dxa"/>
            <w:vMerge/>
            <w:tcBorders>
              <w:top w:val="nil"/>
              <w:left w:val="single" w:sz="4" w:space="0" w:color="auto"/>
              <w:bottom w:val="single" w:sz="4" w:space="0" w:color="auto"/>
              <w:right w:val="single" w:sz="4" w:space="0" w:color="auto"/>
            </w:tcBorders>
            <w:vAlign w:val="center"/>
            <w:hideMark/>
          </w:tcPr>
          <w:p w14:paraId="13690946"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1178" w:type="dxa"/>
            <w:vMerge/>
            <w:tcBorders>
              <w:top w:val="nil"/>
              <w:left w:val="single" w:sz="4" w:space="0" w:color="auto"/>
              <w:bottom w:val="single" w:sz="4" w:space="0" w:color="auto"/>
              <w:right w:val="single" w:sz="4" w:space="0" w:color="auto"/>
            </w:tcBorders>
            <w:vAlign w:val="center"/>
            <w:hideMark/>
          </w:tcPr>
          <w:p w14:paraId="3F958BC9"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744" w:type="dxa"/>
            <w:vMerge/>
            <w:tcBorders>
              <w:top w:val="nil"/>
              <w:left w:val="single" w:sz="4" w:space="0" w:color="auto"/>
              <w:bottom w:val="single" w:sz="4" w:space="0" w:color="auto"/>
              <w:right w:val="single" w:sz="4" w:space="0" w:color="auto"/>
            </w:tcBorders>
            <w:vAlign w:val="center"/>
            <w:hideMark/>
          </w:tcPr>
          <w:p w14:paraId="67207130"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2A3301A"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29794457" w14:textId="77777777" w:rsidR="00D17FD4" w:rsidRPr="00D17FD4" w:rsidRDefault="00D17FD4" w:rsidP="00D17FD4">
            <w:pPr>
              <w:widowControl/>
              <w:autoSpaceDE/>
              <w:autoSpaceDN/>
              <w:rPr>
                <w:rFonts w:eastAsia="Times New Roman"/>
                <w:b/>
                <w:bCs/>
                <w:color w:val="000000"/>
                <w:sz w:val="16"/>
                <w:szCs w:val="16"/>
              </w:rPr>
            </w:pPr>
          </w:p>
        </w:tc>
      </w:tr>
      <w:tr w:rsidR="00D17FD4" w:rsidRPr="00D17FD4" w14:paraId="26313764" w14:textId="77777777" w:rsidTr="00D17F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1DA4CD78"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66B3901" w14:textId="77777777" w:rsidR="00D17FD4" w:rsidRPr="00D17FD4" w:rsidRDefault="00D17FD4" w:rsidP="00D17FD4">
            <w:pPr>
              <w:widowControl/>
              <w:autoSpaceDE/>
              <w:autoSpaceDN/>
              <w:rPr>
                <w:rFonts w:eastAsia="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A76AEFB"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Dimension</w:t>
            </w:r>
          </w:p>
        </w:tc>
        <w:tc>
          <w:tcPr>
            <w:tcW w:w="0" w:type="auto"/>
            <w:tcBorders>
              <w:top w:val="nil"/>
              <w:left w:val="nil"/>
              <w:bottom w:val="single" w:sz="4" w:space="0" w:color="auto"/>
              <w:right w:val="single" w:sz="4" w:space="0" w:color="auto"/>
            </w:tcBorders>
            <w:shd w:val="clear" w:color="auto" w:fill="auto"/>
            <w:vAlign w:val="center"/>
            <w:hideMark/>
          </w:tcPr>
          <w:p w14:paraId="6623C84B"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Approx.</w:t>
            </w:r>
          </w:p>
        </w:tc>
        <w:tc>
          <w:tcPr>
            <w:tcW w:w="0" w:type="auto"/>
            <w:vMerge/>
            <w:tcBorders>
              <w:top w:val="nil"/>
              <w:left w:val="single" w:sz="4" w:space="0" w:color="auto"/>
              <w:bottom w:val="single" w:sz="4" w:space="0" w:color="auto"/>
              <w:right w:val="single" w:sz="4" w:space="0" w:color="auto"/>
            </w:tcBorders>
            <w:vAlign w:val="center"/>
            <w:hideMark/>
          </w:tcPr>
          <w:p w14:paraId="05C7E1C8"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02D64C9" w14:textId="77777777" w:rsidR="00D17FD4" w:rsidRPr="00D17FD4" w:rsidRDefault="00D17FD4" w:rsidP="00D17FD4">
            <w:pPr>
              <w:widowControl/>
              <w:autoSpaceDE/>
              <w:autoSpaceDN/>
              <w:rPr>
                <w:rFonts w:eastAsia="Times New Roman"/>
                <w:color w:val="000000"/>
                <w:sz w:val="16"/>
                <w:szCs w:val="16"/>
              </w:rPr>
            </w:pPr>
          </w:p>
        </w:tc>
        <w:tc>
          <w:tcPr>
            <w:tcW w:w="1109" w:type="dxa"/>
            <w:vMerge/>
            <w:tcBorders>
              <w:top w:val="nil"/>
              <w:left w:val="single" w:sz="4" w:space="0" w:color="auto"/>
              <w:bottom w:val="single" w:sz="4" w:space="0" w:color="auto"/>
              <w:right w:val="single" w:sz="4" w:space="0" w:color="auto"/>
            </w:tcBorders>
            <w:vAlign w:val="center"/>
            <w:hideMark/>
          </w:tcPr>
          <w:p w14:paraId="48805686"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1178" w:type="dxa"/>
            <w:vMerge/>
            <w:tcBorders>
              <w:top w:val="nil"/>
              <w:left w:val="single" w:sz="4" w:space="0" w:color="auto"/>
              <w:bottom w:val="single" w:sz="4" w:space="0" w:color="auto"/>
              <w:right w:val="single" w:sz="4" w:space="0" w:color="auto"/>
            </w:tcBorders>
            <w:vAlign w:val="center"/>
            <w:hideMark/>
          </w:tcPr>
          <w:p w14:paraId="7E8434E8"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744" w:type="dxa"/>
            <w:vMerge/>
            <w:tcBorders>
              <w:top w:val="nil"/>
              <w:left w:val="single" w:sz="4" w:space="0" w:color="auto"/>
              <w:bottom w:val="single" w:sz="4" w:space="0" w:color="auto"/>
              <w:right w:val="single" w:sz="4" w:space="0" w:color="auto"/>
            </w:tcBorders>
            <w:vAlign w:val="center"/>
            <w:hideMark/>
          </w:tcPr>
          <w:p w14:paraId="30EEAD81"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F830634"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7091D8A5" w14:textId="77777777" w:rsidR="00D17FD4" w:rsidRPr="00D17FD4" w:rsidRDefault="00D17FD4" w:rsidP="00D17FD4">
            <w:pPr>
              <w:widowControl/>
              <w:autoSpaceDE/>
              <w:autoSpaceDN/>
              <w:rPr>
                <w:rFonts w:eastAsia="Times New Roman"/>
                <w:b/>
                <w:bCs/>
                <w:color w:val="000000"/>
                <w:sz w:val="16"/>
                <w:szCs w:val="16"/>
              </w:rPr>
            </w:pPr>
          </w:p>
        </w:tc>
      </w:tr>
      <w:tr w:rsidR="00D17FD4" w:rsidRPr="00D17FD4" w14:paraId="0CF746C8" w14:textId="77777777" w:rsidTr="00D17F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4926BE23"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E591124" w14:textId="77777777" w:rsidR="00D17FD4" w:rsidRPr="00D17FD4" w:rsidRDefault="00D17FD4" w:rsidP="00D17FD4">
            <w:pPr>
              <w:widowControl/>
              <w:autoSpaceDE/>
              <w:autoSpaceDN/>
              <w:rPr>
                <w:rFonts w:eastAsia="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F37668"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(LXBXH)</w:t>
            </w:r>
          </w:p>
        </w:tc>
        <w:tc>
          <w:tcPr>
            <w:tcW w:w="0" w:type="auto"/>
            <w:tcBorders>
              <w:top w:val="nil"/>
              <w:left w:val="nil"/>
              <w:bottom w:val="single" w:sz="4" w:space="0" w:color="auto"/>
              <w:right w:val="single" w:sz="4" w:space="0" w:color="auto"/>
            </w:tcBorders>
            <w:shd w:val="clear" w:color="auto" w:fill="auto"/>
            <w:vAlign w:val="center"/>
            <w:hideMark/>
          </w:tcPr>
          <w:p w14:paraId="3C125603"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8ft X 5ft X 5.5Ft</w:t>
            </w:r>
          </w:p>
        </w:tc>
        <w:tc>
          <w:tcPr>
            <w:tcW w:w="0" w:type="auto"/>
            <w:vMerge/>
            <w:tcBorders>
              <w:top w:val="nil"/>
              <w:left w:val="single" w:sz="4" w:space="0" w:color="auto"/>
              <w:bottom w:val="single" w:sz="4" w:space="0" w:color="auto"/>
              <w:right w:val="single" w:sz="4" w:space="0" w:color="auto"/>
            </w:tcBorders>
            <w:vAlign w:val="center"/>
            <w:hideMark/>
          </w:tcPr>
          <w:p w14:paraId="267A8FF3"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6F13578" w14:textId="77777777" w:rsidR="00D17FD4" w:rsidRPr="00D17FD4" w:rsidRDefault="00D17FD4" w:rsidP="00D17FD4">
            <w:pPr>
              <w:widowControl/>
              <w:autoSpaceDE/>
              <w:autoSpaceDN/>
              <w:rPr>
                <w:rFonts w:eastAsia="Times New Roman"/>
                <w:color w:val="000000"/>
                <w:sz w:val="16"/>
                <w:szCs w:val="16"/>
              </w:rPr>
            </w:pPr>
          </w:p>
        </w:tc>
        <w:tc>
          <w:tcPr>
            <w:tcW w:w="1109" w:type="dxa"/>
            <w:vMerge/>
            <w:tcBorders>
              <w:top w:val="nil"/>
              <w:left w:val="single" w:sz="4" w:space="0" w:color="auto"/>
              <w:bottom w:val="single" w:sz="4" w:space="0" w:color="auto"/>
              <w:right w:val="single" w:sz="4" w:space="0" w:color="auto"/>
            </w:tcBorders>
            <w:vAlign w:val="center"/>
            <w:hideMark/>
          </w:tcPr>
          <w:p w14:paraId="2E9D0E6B"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1178" w:type="dxa"/>
            <w:vMerge/>
            <w:tcBorders>
              <w:top w:val="nil"/>
              <w:left w:val="single" w:sz="4" w:space="0" w:color="auto"/>
              <w:bottom w:val="single" w:sz="4" w:space="0" w:color="auto"/>
              <w:right w:val="single" w:sz="4" w:space="0" w:color="auto"/>
            </w:tcBorders>
            <w:vAlign w:val="center"/>
            <w:hideMark/>
          </w:tcPr>
          <w:p w14:paraId="5A3EDFD5"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744" w:type="dxa"/>
            <w:vMerge/>
            <w:tcBorders>
              <w:top w:val="nil"/>
              <w:left w:val="single" w:sz="4" w:space="0" w:color="auto"/>
              <w:bottom w:val="single" w:sz="4" w:space="0" w:color="auto"/>
              <w:right w:val="single" w:sz="4" w:space="0" w:color="auto"/>
            </w:tcBorders>
            <w:vAlign w:val="center"/>
            <w:hideMark/>
          </w:tcPr>
          <w:p w14:paraId="391DDABA"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95CDE12"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AC043D7" w14:textId="77777777" w:rsidR="00D17FD4" w:rsidRPr="00D17FD4" w:rsidRDefault="00D17FD4" w:rsidP="00D17FD4">
            <w:pPr>
              <w:widowControl/>
              <w:autoSpaceDE/>
              <w:autoSpaceDN/>
              <w:rPr>
                <w:rFonts w:eastAsia="Times New Roman"/>
                <w:b/>
                <w:bCs/>
                <w:color w:val="000000"/>
                <w:sz w:val="16"/>
                <w:szCs w:val="16"/>
              </w:rPr>
            </w:pPr>
          </w:p>
        </w:tc>
      </w:tr>
      <w:tr w:rsidR="00D17FD4" w:rsidRPr="00D17FD4" w14:paraId="0993149B" w14:textId="77777777" w:rsidTr="00D17FD4">
        <w:trPr>
          <w:trHeight w:val="420"/>
        </w:trPr>
        <w:tc>
          <w:tcPr>
            <w:tcW w:w="0" w:type="auto"/>
            <w:vMerge/>
            <w:tcBorders>
              <w:top w:val="nil"/>
              <w:left w:val="single" w:sz="4" w:space="0" w:color="auto"/>
              <w:bottom w:val="single" w:sz="4" w:space="0" w:color="000000"/>
              <w:right w:val="single" w:sz="4" w:space="0" w:color="auto"/>
            </w:tcBorders>
            <w:vAlign w:val="center"/>
            <w:hideMark/>
          </w:tcPr>
          <w:p w14:paraId="05631890" w14:textId="77777777" w:rsidR="00D17FD4" w:rsidRPr="00D17FD4" w:rsidRDefault="00D17FD4" w:rsidP="00D17FD4">
            <w:pPr>
              <w:widowControl/>
              <w:autoSpaceDE/>
              <w:autoSpaceDN/>
              <w:rPr>
                <w:rFonts w:eastAsia="Times New Roman"/>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B1FEBD" w14:textId="77777777" w:rsidR="00D17FD4" w:rsidRPr="00D17FD4" w:rsidRDefault="00D17FD4" w:rsidP="00D17FD4">
            <w:pPr>
              <w:widowControl/>
              <w:autoSpaceDE/>
              <w:autoSpaceDN/>
              <w:jc w:val="center"/>
              <w:rPr>
                <w:rFonts w:eastAsia="Times New Roman"/>
                <w:color w:val="000000"/>
                <w:sz w:val="16"/>
                <w:szCs w:val="16"/>
              </w:rPr>
            </w:pPr>
            <w:r w:rsidRPr="00D17FD4">
              <w:rPr>
                <w:rFonts w:eastAsia="Times New Roman"/>
                <w:color w:val="000000"/>
                <w:sz w:val="16"/>
                <w:szCs w:val="16"/>
              </w:rPr>
              <w:t>Dedicated Vehicle</w:t>
            </w:r>
          </w:p>
        </w:tc>
        <w:tc>
          <w:tcPr>
            <w:tcW w:w="0" w:type="auto"/>
            <w:tcBorders>
              <w:top w:val="nil"/>
              <w:left w:val="nil"/>
              <w:bottom w:val="single" w:sz="4" w:space="0" w:color="auto"/>
              <w:right w:val="single" w:sz="4" w:space="0" w:color="auto"/>
            </w:tcBorders>
            <w:shd w:val="clear" w:color="auto" w:fill="auto"/>
            <w:noWrap/>
            <w:vAlign w:val="center"/>
            <w:hideMark/>
          </w:tcPr>
          <w:p w14:paraId="58867BDD"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Make</w:t>
            </w:r>
          </w:p>
        </w:tc>
        <w:tc>
          <w:tcPr>
            <w:tcW w:w="0" w:type="auto"/>
            <w:tcBorders>
              <w:top w:val="nil"/>
              <w:left w:val="nil"/>
              <w:bottom w:val="single" w:sz="4" w:space="0" w:color="auto"/>
              <w:right w:val="single" w:sz="4" w:space="0" w:color="auto"/>
            </w:tcBorders>
            <w:shd w:val="clear" w:color="auto" w:fill="auto"/>
            <w:vAlign w:val="center"/>
            <w:hideMark/>
          </w:tcPr>
          <w:p w14:paraId="3A4ABA02"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Mahindra Bolero Pick-up / Ashok Leyland Dost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CEA7B5" w14:textId="77777777" w:rsidR="00D17FD4" w:rsidRPr="00D17FD4" w:rsidRDefault="00D17FD4" w:rsidP="00D17FD4">
            <w:pPr>
              <w:widowControl/>
              <w:autoSpaceDE/>
              <w:autoSpaceDN/>
              <w:jc w:val="center"/>
              <w:rPr>
                <w:rFonts w:eastAsia="Times New Roman"/>
                <w:color w:val="000000"/>
                <w:sz w:val="16"/>
                <w:szCs w:val="16"/>
              </w:rPr>
            </w:pPr>
            <w:r w:rsidRPr="00D17FD4">
              <w:rPr>
                <w:rFonts w:eastAsia="Times New Roman"/>
                <w:color w:val="000000"/>
                <w:sz w:val="16"/>
                <w:szCs w:val="16"/>
              </w:rPr>
              <w:t>Rest of India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04A173" w14:textId="77777777" w:rsidR="00D17FD4" w:rsidRPr="00D17FD4" w:rsidRDefault="00D17FD4" w:rsidP="00D17FD4">
            <w:pPr>
              <w:widowControl/>
              <w:autoSpaceDE/>
              <w:autoSpaceDN/>
              <w:jc w:val="center"/>
              <w:rPr>
                <w:rFonts w:eastAsia="Times New Roman"/>
                <w:color w:val="000000"/>
                <w:sz w:val="16"/>
                <w:szCs w:val="16"/>
              </w:rPr>
            </w:pPr>
            <w:r w:rsidRPr="00D17FD4">
              <w:rPr>
                <w:rFonts w:eastAsia="Times New Roman"/>
                <w:color w:val="000000"/>
                <w:sz w:val="16"/>
                <w:szCs w:val="16"/>
              </w:rPr>
              <w:t>1</w:t>
            </w:r>
          </w:p>
        </w:tc>
        <w:tc>
          <w:tcPr>
            <w:tcW w:w="1109" w:type="dxa"/>
            <w:vMerge w:val="restart"/>
            <w:tcBorders>
              <w:top w:val="nil"/>
              <w:left w:val="single" w:sz="4" w:space="0" w:color="auto"/>
              <w:bottom w:val="single" w:sz="4" w:space="0" w:color="000000"/>
              <w:right w:val="single" w:sz="4" w:space="0" w:color="auto"/>
            </w:tcBorders>
            <w:shd w:val="clear" w:color="000000" w:fill="FBE3D5"/>
            <w:vAlign w:val="center"/>
            <w:hideMark/>
          </w:tcPr>
          <w:p w14:paraId="4AB27252" w14:textId="77777777" w:rsidR="00D17FD4" w:rsidRPr="00D17FD4" w:rsidRDefault="00D17FD4" w:rsidP="00D17FD4">
            <w:pPr>
              <w:widowControl/>
              <w:autoSpaceDE/>
              <w:autoSpaceDN/>
              <w:jc w:val="center"/>
              <w:rPr>
                <w:rFonts w:ascii="Times New Roman" w:eastAsia="Times New Roman" w:hAnsi="Times New Roman" w:cs="Times New Roman"/>
                <w:color w:val="000000"/>
                <w:sz w:val="16"/>
                <w:szCs w:val="16"/>
              </w:rPr>
            </w:pPr>
            <w:r w:rsidRPr="00D17FD4">
              <w:rPr>
                <w:rFonts w:ascii="Times New Roman" w:eastAsia="Times New Roman" w:hAnsi="Times New Roman" w:cs="Times New Roman"/>
                <w:color w:val="000000"/>
                <w:sz w:val="16"/>
                <w:szCs w:val="16"/>
              </w:rPr>
              <w:t> </w:t>
            </w:r>
          </w:p>
        </w:tc>
        <w:tc>
          <w:tcPr>
            <w:tcW w:w="1178" w:type="dxa"/>
            <w:vMerge w:val="restart"/>
            <w:tcBorders>
              <w:top w:val="nil"/>
              <w:left w:val="single" w:sz="4" w:space="0" w:color="auto"/>
              <w:bottom w:val="single" w:sz="4" w:space="0" w:color="000000"/>
              <w:right w:val="single" w:sz="4" w:space="0" w:color="auto"/>
            </w:tcBorders>
            <w:shd w:val="clear" w:color="000000" w:fill="FBE3D5"/>
            <w:vAlign w:val="center"/>
            <w:hideMark/>
          </w:tcPr>
          <w:p w14:paraId="3AD8A0CF" w14:textId="77777777" w:rsidR="00D17FD4" w:rsidRPr="00D17FD4" w:rsidRDefault="00D17FD4" w:rsidP="00D17FD4">
            <w:pPr>
              <w:widowControl/>
              <w:autoSpaceDE/>
              <w:autoSpaceDN/>
              <w:jc w:val="center"/>
              <w:rPr>
                <w:rFonts w:ascii="Times New Roman" w:eastAsia="Times New Roman" w:hAnsi="Times New Roman" w:cs="Times New Roman"/>
                <w:color w:val="000000"/>
                <w:sz w:val="16"/>
                <w:szCs w:val="16"/>
              </w:rPr>
            </w:pPr>
            <w:r w:rsidRPr="00D17FD4">
              <w:rPr>
                <w:rFonts w:ascii="Times New Roman" w:eastAsia="Times New Roman" w:hAnsi="Times New Roman" w:cs="Times New Roman"/>
                <w:color w:val="000000"/>
                <w:sz w:val="16"/>
                <w:szCs w:val="16"/>
              </w:rPr>
              <w:t> </w:t>
            </w:r>
          </w:p>
        </w:tc>
        <w:tc>
          <w:tcPr>
            <w:tcW w:w="744" w:type="dxa"/>
            <w:vMerge w:val="restart"/>
            <w:tcBorders>
              <w:top w:val="nil"/>
              <w:left w:val="single" w:sz="4" w:space="0" w:color="auto"/>
              <w:bottom w:val="single" w:sz="4" w:space="0" w:color="000000"/>
              <w:right w:val="single" w:sz="4" w:space="0" w:color="auto"/>
            </w:tcBorders>
            <w:shd w:val="clear" w:color="000000" w:fill="FBE3D5"/>
            <w:vAlign w:val="center"/>
            <w:hideMark/>
          </w:tcPr>
          <w:p w14:paraId="239E0A0E" w14:textId="77777777" w:rsidR="00D17FD4" w:rsidRPr="00D17FD4" w:rsidRDefault="00D17FD4" w:rsidP="00D17FD4">
            <w:pPr>
              <w:widowControl/>
              <w:autoSpaceDE/>
              <w:autoSpaceDN/>
              <w:jc w:val="center"/>
              <w:rPr>
                <w:rFonts w:eastAsia="Times New Roman"/>
                <w:b/>
                <w:bCs/>
                <w:color w:val="000000"/>
                <w:sz w:val="16"/>
                <w:szCs w:val="16"/>
              </w:rPr>
            </w:pPr>
            <w:r w:rsidRPr="00D17FD4">
              <w:rPr>
                <w:rFonts w:eastAsia="Times New Roman"/>
                <w:b/>
                <w:bCs/>
                <w:color w:val="000000"/>
                <w:sz w:val="16"/>
                <w:szCs w:val="16"/>
              </w:rPr>
              <w:t> </w:t>
            </w:r>
          </w:p>
        </w:tc>
        <w:tc>
          <w:tcPr>
            <w:tcW w:w="0" w:type="auto"/>
            <w:vMerge w:val="restart"/>
            <w:tcBorders>
              <w:top w:val="nil"/>
              <w:left w:val="single" w:sz="4" w:space="0" w:color="auto"/>
              <w:bottom w:val="single" w:sz="4" w:space="0" w:color="auto"/>
              <w:right w:val="single" w:sz="4" w:space="0" w:color="auto"/>
            </w:tcBorders>
            <w:shd w:val="clear" w:color="000000" w:fill="ACB8C9"/>
            <w:vAlign w:val="center"/>
            <w:hideMark/>
          </w:tcPr>
          <w:p w14:paraId="00F4814C" w14:textId="77777777" w:rsidR="00D17FD4" w:rsidRPr="00D17FD4" w:rsidRDefault="00D17FD4" w:rsidP="00D17FD4">
            <w:pPr>
              <w:widowControl/>
              <w:autoSpaceDE/>
              <w:autoSpaceDN/>
              <w:jc w:val="center"/>
              <w:rPr>
                <w:rFonts w:eastAsia="Times New Roman"/>
                <w:b/>
                <w:bCs/>
                <w:color w:val="000000"/>
                <w:sz w:val="16"/>
                <w:szCs w:val="16"/>
              </w:rPr>
            </w:pPr>
            <w:r w:rsidRPr="00D17FD4">
              <w:rPr>
                <w:rFonts w:eastAsia="Times New Roman"/>
                <w:b/>
                <w:bCs/>
                <w:color w:val="000000"/>
                <w:sz w:val="16"/>
                <w:szCs w:val="16"/>
              </w:rPr>
              <w:t>0.00</w:t>
            </w:r>
          </w:p>
        </w:tc>
        <w:tc>
          <w:tcPr>
            <w:tcW w:w="0" w:type="auto"/>
            <w:vMerge w:val="restart"/>
            <w:tcBorders>
              <w:top w:val="nil"/>
              <w:left w:val="single" w:sz="4" w:space="0" w:color="auto"/>
              <w:bottom w:val="single" w:sz="4" w:space="0" w:color="auto"/>
              <w:right w:val="single" w:sz="4" w:space="0" w:color="auto"/>
            </w:tcBorders>
            <w:shd w:val="clear" w:color="000000" w:fill="ACB8C9"/>
            <w:vAlign w:val="center"/>
            <w:hideMark/>
          </w:tcPr>
          <w:p w14:paraId="3F10FBA7" w14:textId="77777777" w:rsidR="00D17FD4" w:rsidRPr="00D17FD4" w:rsidRDefault="00D17FD4" w:rsidP="00D17FD4">
            <w:pPr>
              <w:widowControl/>
              <w:autoSpaceDE/>
              <w:autoSpaceDN/>
              <w:jc w:val="center"/>
              <w:rPr>
                <w:rFonts w:eastAsia="Times New Roman"/>
                <w:b/>
                <w:bCs/>
                <w:color w:val="000000"/>
                <w:sz w:val="16"/>
                <w:szCs w:val="16"/>
              </w:rPr>
            </w:pPr>
            <w:r w:rsidRPr="00D17FD4">
              <w:rPr>
                <w:rFonts w:eastAsia="Times New Roman"/>
                <w:b/>
                <w:bCs/>
                <w:color w:val="000000"/>
                <w:sz w:val="16"/>
                <w:szCs w:val="16"/>
              </w:rPr>
              <w:t>0.00</w:t>
            </w:r>
          </w:p>
        </w:tc>
      </w:tr>
      <w:tr w:rsidR="00D17FD4" w:rsidRPr="00D17FD4" w14:paraId="78BD772C" w14:textId="77777777" w:rsidTr="00D17F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6A8A4291"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528A0B9" w14:textId="77777777" w:rsidR="00D17FD4" w:rsidRPr="00D17FD4" w:rsidRDefault="00D17FD4" w:rsidP="00D17FD4">
            <w:pPr>
              <w:widowControl/>
              <w:autoSpaceDE/>
              <w:autoSpaceDN/>
              <w:rPr>
                <w:rFonts w:eastAsia="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AAB034"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Body Type</w:t>
            </w:r>
          </w:p>
        </w:tc>
        <w:tc>
          <w:tcPr>
            <w:tcW w:w="0" w:type="auto"/>
            <w:tcBorders>
              <w:top w:val="nil"/>
              <w:left w:val="nil"/>
              <w:bottom w:val="single" w:sz="4" w:space="0" w:color="auto"/>
              <w:right w:val="single" w:sz="4" w:space="0" w:color="auto"/>
            </w:tcBorders>
            <w:shd w:val="clear" w:color="auto" w:fill="auto"/>
            <w:noWrap/>
            <w:vAlign w:val="center"/>
            <w:hideMark/>
          </w:tcPr>
          <w:p w14:paraId="393669F2"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Closed</w:t>
            </w:r>
          </w:p>
        </w:tc>
        <w:tc>
          <w:tcPr>
            <w:tcW w:w="0" w:type="auto"/>
            <w:vMerge/>
            <w:tcBorders>
              <w:top w:val="nil"/>
              <w:left w:val="single" w:sz="4" w:space="0" w:color="auto"/>
              <w:bottom w:val="single" w:sz="4" w:space="0" w:color="auto"/>
              <w:right w:val="single" w:sz="4" w:space="0" w:color="auto"/>
            </w:tcBorders>
            <w:vAlign w:val="center"/>
            <w:hideMark/>
          </w:tcPr>
          <w:p w14:paraId="778B4573"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4F43321" w14:textId="77777777" w:rsidR="00D17FD4" w:rsidRPr="00D17FD4" w:rsidRDefault="00D17FD4" w:rsidP="00D17FD4">
            <w:pPr>
              <w:widowControl/>
              <w:autoSpaceDE/>
              <w:autoSpaceDN/>
              <w:rPr>
                <w:rFonts w:eastAsia="Times New Roman"/>
                <w:color w:val="000000"/>
                <w:sz w:val="16"/>
                <w:szCs w:val="16"/>
              </w:rPr>
            </w:pPr>
          </w:p>
        </w:tc>
        <w:tc>
          <w:tcPr>
            <w:tcW w:w="1109" w:type="dxa"/>
            <w:vMerge/>
            <w:tcBorders>
              <w:top w:val="nil"/>
              <w:left w:val="single" w:sz="4" w:space="0" w:color="auto"/>
              <w:bottom w:val="single" w:sz="4" w:space="0" w:color="000000"/>
              <w:right w:val="single" w:sz="4" w:space="0" w:color="auto"/>
            </w:tcBorders>
            <w:vAlign w:val="center"/>
            <w:hideMark/>
          </w:tcPr>
          <w:p w14:paraId="175A57A0"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1178" w:type="dxa"/>
            <w:vMerge/>
            <w:tcBorders>
              <w:top w:val="nil"/>
              <w:left w:val="single" w:sz="4" w:space="0" w:color="auto"/>
              <w:bottom w:val="single" w:sz="4" w:space="0" w:color="000000"/>
              <w:right w:val="single" w:sz="4" w:space="0" w:color="auto"/>
            </w:tcBorders>
            <w:vAlign w:val="center"/>
            <w:hideMark/>
          </w:tcPr>
          <w:p w14:paraId="7FE05868"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744" w:type="dxa"/>
            <w:vMerge/>
            <w:tcBorders>
              <w:top w:val="nil"/>
              <w:left w:val="single" w:sz="4" w:space="0" w:color="auto"/>
              <w:bottom w:val="single" w:sz="4" w:space="0" w:color="000000"/>
              <w:right w:val="single" w:sz="4" w:space="0" w:color="auto"/>
            </w:tcBorders>
            <w:vAlign w:val="center"/>
            <w:hideMark/>
          </w:tcPr>
          <w:p w14:paraId="5CAC9254"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37686CA"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51DF143" w14:textId="77777777" w:rsidR="00D17FD4" w:rsidRPr="00D17FD4" w:rsidRDefault="00D17FD4" w:rsidP="00D17FD4">
            <w:pPr>
              <w:widowControl/>
              <w:autoSpaceDE/>
              <w:autoSpaceDN/>
              <w:rPr>
                <w:rFonts w:eastAsia="Times New Roman"/>
                <w:b/>
                <w:bCs/>
                <w:color w:val="000000"/>
                <w:sz w:val="16"/>
                <w:szCs w:val="16"/>
              </w:rPr>
            </w:pPr>
          </w:p>
        </w:tc>
      </w:tr>
      <w:tr w:rsidR="00D17FD4" w:rsidRPr="00D17FD4" w14:paraId="48BF7F93" w14:textId="77777777" w:rsidTr="00D17F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1791B90A"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C747765" w14:textId="77777777" w:rsidR="00D17FD4" w:rsidRPr="00D17FD4" w:rsidRDefault="00D17FD4" w:rsidP="00D17FD4">
            <w:pPr>
              <w:widowControl/>
              <w:autoSpaceDE/>
              <w:autoSpaceDN/>
              <w:rPr>
                <w:rFonts w:eastAsia="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B153176"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Condition</w:t>
            </w:r>
          </w:p>
        </w:tc>
        <w:tc>
          <w:tcPr>
            <w:tcW w:w="0" w:type="auto"/>
            <w:tcBorders>
              <w:top w:val="nil"/>
              <w:left w:val="nil"/>
              <w:bottom w:val="single" w:sz="4" w:space="0" w:color="auto"/>
              <w:right w:val="single" w:sz="4" w:space="0" w:color="auto"/>
            </w:tcBorders>
            <w:shd w:val="clear" w:color="auto" w:fill="auto"/>
            <w:noWrap/>
            <w:vAlign w:val="center"/>
            <w:hideMark/>
          </w:tcPr>
          <w:p w14:paraId="6717588D"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Not more than 3 Years old</w:t>
            </w:r>
          </w:p>
        </w:tc>
        <w:tc>
          <w:tcPr>
            <w:tcW w:w="0" w:type="auto"/>
            <w:vMerge/>
            <w:tcBorders>
              <w:top w:val="nil"/>
              <w:left w:val="single" w:sz="4" w:space="0" w:color="auto"/>
              <w:bottom w:val="single" w:sz="4" w:space="0" w:color="auto"/>
              <w:right w:val="single" w:sz="4" w:space="0" w:color="auto"/>
            </w:tcBorders>
            <w:vAlign w:val="center"/>
            <w:hideMark/>
          </w:tcPr>
          <w:p w14:paraId="05AD0D84"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AEC30D5" w14:textId="77777777" w:rsidR="00D17FD4" w:rsidRPr="00D17FD4" w:rsidRDefault="00D17FD4" w:rsidP="00D17FD4">
            <w:pPr>
              <w:widowControl/>
              <w:autoSpaceDE/>
              <w:autoSpaceDN/>
              <w:rPr>
                <w:rFonts w:eastAsia="Times New Roman"/>
                <w:color w:val="000000"/>
                <w:sz w:val="16"/>
                <w:szCs w:val="16"/>
              </w:rPr>
            </w:pPr>
          </w:p>
        </w:tc>
        <w:tc>
          <w:tcPr>
            <w:tcW w:w="1109" w:type="dxa"/>
            <w:vMerge/>
            <w:tcBorders>
              <w:top w:val="nil"/>
              <w:left w:val="single" w:sz="4" w:space="0" w:color="auto"/>
              <w:bottom w:val="single" w:sz="4" w:space="0" w:color="000000"/>
              <w:right w:val="single" w:sz="4" w:space="0" w:color="auto"/>
            </w:tcBorders>
            <w:vAlign w:val="center"/>
            <w:hideMark/>
          </w:tcPr>
          <w:p w14:paraId="321A37D7"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1178" w:type="dxa"/>
            <w:vMerge/>
            <w:tcBorders>
              <w:top w:val="nil"/>
              <w:left w:val="single" w:sz="4" w:space="0" w:color="auto"/>
              <w:bottom w:val="single" w:sz="4" w:space="0" w:color="000000"/>
              <w:right w:val="single" w:sz="4" w:space="0" w:color="auto"/>
            </w:tcBorders>
            <w:vAlign w:val="center"/>
            <w:hideMark/>
          </w:tcPr>
          <w:p w14:paraId="32DD127E"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744" w:type="dxa"/>
            <w:vMerge/>
            <w:tcBorders>
              <w:top w:val="nil"/>
              <w:left w:val="single" w:sz="4" w:space="0" w:color="auto"/>
              <w:bottom w:val="single" w:sz="4" w:space="0" w:color="000000"/>
              <w:right w:val="single" w:sz="4" w:space="0" w:color="auto"/>
            </w:tcBorders>
            <w:vAlign w:val="center"/>
            <w:hideMark/>
          </w:tcPr>
          <w:p w14:paraId="661B2804"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ADAFCCB"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7E20BB54" w14:textId="77777777" w:rsidR="00D17FD4" w:rsidRPr="00D17FD4" w:rsidRDefault="00D17FD4" w:rsidP="00D17FD4">
            <w:pPr>
              <w:widowControl/>
              <w:autoSpaceDE/>
              <w:autoSpaceDN/>
              <w:rPr>
                <w:rFonts w:eastAsia="Times New Roman"/>
                <w:b/>
                <w:bCs/>
                <w:color w:val="000000"/>
                <w:sz w:val="16"/>
                <w:szCs w:val="16"/>
              </w:rPr>
            </w:pPr>
          </w:p>
        </w:tc>
      </w:tr>
      <w:tr w:rsidR="00D17FD4" w:rsidRPr="00D17FD4" w14:paraId="376D832F" w14:textId="77777777" w:rsidTr="00D17F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758E0031"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3AA572D" w14:textId="77777777" w:rsidR="00D17FD4" w:rsidRPr="00D17FD4" w:rsidRDefault="00D17FD4" w:rsidP="00D17FD4">
            <w:pPr>
              <w:widowControl/>
              <w:autoSpaceDE/>
              <w:autoSpaceDN/>
              <w:rPr>
                <w:rFonts w:eastAsia="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DF5176"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Capacity</w:t>
            </w:r>
          </w:p>
        </w:tc>
        <w:tc>
          <w:tcPr>
            <w:tcW w:w="0" w:type="auto"/>
            <w:tcBorders>
              <w:top w:val="nil"/>
              <w:left w:val="nil"/>
              <w:bottom w:val="single" w:sz="4" w:space="0" w:color="auto"/>
              <w:right w:val="single" w:sz="4" w:space="0" w:color="auto"/>
            </w:tcBorders>
            <w:shd w:val="clear" w:color="auto" w:fill="auto"/>
            <w:noWrap/>
            <w:vAlign w:val="center"/>
            <w:hideMark/>
          </w:tcPr>
          <w:p w14:paraId="4A44D5DD"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Approx. 1.2 MT</w:t>
            </w:r>
          </w:p>
        </w:tc>
        <w:tc>
          <w:tcPr>
            <w:tcW w:w="0" w:type="auto"/>
            <w:vMerge/>
            <w:tcBorders>
              <w:top w:val="nil"/>
              <w:left w:val="single" w:sz="4" w:space="0" w:color="auto"/>
              <w:bottom w:val="single" w:sz="4" w:space="0" w:color="auto"/>
              <w:right w:val="single" w:sz="4" w:space="0" w:color="auto"/>
            </w:tcBorders>
            <w:vAlign w:val="center"/>
            <w:hideMark/>
          </w:tcPr>
          <w:p w14:paraId="4DCD4964"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7854D74" w14:textId="77777777" w:rsidR="00D17FD4" w:rsidRPr="00D17FD4" w:rsidRDefault="00D17FD4" w:rsidP="00D17FD4">
            <w:pPr>
              <w:widowControl/>
              <w:autoSpaceDE/>
              <w:autoSpaceDN/>
              <w:rPr>
                <w:rFonts w:eastAsia="Times New Roman"/>
                <w:color w:val="000000"/>
                <w:sz w:val="16"/>
                <w:szCs w:val="16"/>
              </w:rPr>
            </w:pPr>
          </w:p>
        </w:tc>
        <w:tc>
          <w:tcPr>
            <w:tcW w:w="1109" w:type="dxa"/>
            <w:vMerge/>
            <w:tcBorders>
              <w:top w:val="nil"/>
              <w:left w:val="single" w:sz="4" w:space="0" w:color="auto"/>
              <w:bottom w:val="single" w:sz="4" w:space="0" w:color="000000"/>
              <w:right w:val="single" w:sz="4" w:space="0" w:color="auto"/>
            </w:tcBorders>
            <w:vAlign w:val="center"/>
            <w:hideMark/>
          </w:tcPr>
          <w:p w14:paraId="2FF949F6"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1178" w:type="dxa"/>
            <w:vMerge/>
            <w:tcBorders>
              <w:top w:val="nil"/>
              <w:left w:val="single" w:sz="4" w:space="0" w:color="auto"/>
              <w:bottom w:val="single" w:sz="4" w:space="0" w:color="000000"/>
              <w:right w:val="single" w:sz="4" w:space="0" w:color="auto"/>
            </w:tcBorders>
            <w:vAlign w:val="center"/>
            <w:hideMark/>
          </w:tcPr>
          <w:p w14:paraId="09972EA6"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744" w:type="dxa"/>
            <w:vMerge/>
            <w:tcBorders>
              <w:top w:val="nil"/>
              <w:left w:val="single" w:sz="4" w:space="0" w:color="auto"/>
              <w:bottom w:val="single" w:sz="4" w:space="0" w:color="000000"/>
              <w:right w:val="single" w:sz="4" w:space="0" w:color="auto"/>
            </w:tcBorders>
            <w:vAlign w:val="center"/>
            <w:hideMark/>
          </w:tcPr>
          <w:p w14:paraId="07E54656"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1C81548"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73E51BEF" w14:textId="77777777" w:rsidR="00D17FD4" w:rsidRPr="00D17FD4" w:rsidRDefault="00D17FD4" w:rsidP="00D17FD4">
            <w:pPr>
              <w:widowControl/>
              <w:autoSpaceDE/>
              <w:autoSpaceDN/>
              <w:rPr>
                <w:rFonts w:eastAsia="Times New Roman"/>
                <w:b/>
                <w:bCs/>
                <w:color w:val="000000"/>
                <w:sz w:val="16"/>
                <w:szCs w:val="16"/>
              </w:rPr>
            </w:pPr>
          </w:p>
        </w:tc>
      </w:tr>
      <w:tr w:rsidR="00D17FD4" w:rsidRPr="00D17FD4" w14:paraId="66DFEAEE" w14:textId="77777777" w:rsidTr="00D17F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7F4E6714"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7DD575A1" w14:textId="77777777" w:rsidR="00D17FD4" w:rsidRPr="00D17FD4" w:rsidRDefault="00D17FD4" w:rsidP="00D17FD4">
            <w:pPr>
              <w:widowControl/>
              <w:autoSpaceDE/>
              <w:autoSpaceDN/>
              <w:rPr>
                <w:rFonts w:eastAsia="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10E9C00"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Dimension</w:t>
            </w:r>
          </w:p>
        </w:tc>
        <w:tc>
          <w:tcPr>
            <w:tcW w:w="0" w:type="auto"/>
            <w:tcBorders>
              <w:top w:val="nil"/>
              <w:left w:val="nil"/>
              <w:bottom w:val="single" w:sz="4" w:space="0" w:color="auto"/>
              <w:right w:val="single" w:sz="4" w:space="0" w:color="auto"/>
            </w:tcBorders>
            <w:shd w:val="clear" w:color="auto" w:fill="auto"/>
            <w:noWrap/>
            <w:vAlign w:val="center"/>
            <w:hideMark/>
          </w:tcPr>
          <w:p w14:paraId="28835EE1"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Approx.</w:t>
            </w:r>
          </w:p>
        </w:tc>
        <w:tc>
          <w:tcPr>
            <w:tcW w:w="0" w:type="auto"/>
            <w:vMerge/>
            <w:tcBorders>
              <w:top w:val="nil"/>
              <w:left w:val="single" w:sz="4" w:space="0" w:color="auto"/>
              <w:bottom w:val="single" w:sz="4" w:space="0" w:color="auto"/>
              <w:right w:val="single" w:sz="4" w:space="0" w:color="auto"/>
            </w:tcBorders>
            <w:vAlign w:val="center"/>
            <w:hideMark/>
          </w:tcPr>
          <w:p w14:paraId="52DB9E07"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E4A520A" w14:textId="77777777" w:rsidR="00D17FD4" w:rsidRPr="00D17FD4" w:rsidRDefault="00D17FD4" w:rsidP="00D17FD4">
            <w:pPr>
              <w:widowControl/>
              <w:autoSpaceDE/>
              <w:autoSpaceDN/>
              <w:rPr>
                <w:rFonts w:eastAsia="Times New Roman"/>
                <w:color w:val="000000"/>
                <w:sz w:val="16"/>
                <w:szCs w:val="16"/>
              </w:rPr>
            </w:pPr>
          </w:p>
        </w:tc>
        <w:tc>
          <w:tcPr>
            <w:tcW w:w="1109" w:type="dxa"/>
            <w:vMerge/>
            <w:tcBorders>
              <w:top w:val="nil"/>
              <w:left w:val="single" w:sz="4" w:space="0" w:color="auto"/>
              <w:bottom w:val="single" w:sz="4" w:space="0" w:color="000000"/>
              <w:right w:val="single" w:sz="4" w:space="0" w:color="auto"/>
            </w:tcBorders>
            <w:vAlign w:val="center"/>
            <w:hideMark/>
          </w:tcPr>
          <w:p w14:paraId="143A238D"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1178" w:type="dxa"/>
            <w:vMerge/>
            <w:tcBorders>
              <w:top w:val="nil"/>
              <w:left w:val="single" w:sz="4" w:space="0" w:color="auto"/>
              <w:bottom w:val="single" w:sz="4" w:space="0" w:color="000000"/>
              <w:right w:val="single" w:sz="4" w:space="0" w:color="auto"/>
            </w:tcBorders>
            <w:vAlign w:val="center"/>
            <w:hideMark/>
          </w:tcPr>
          <w:p w14:paraId="15728A81"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744" w:type="dxa"/>
            <w:vMerge/>
            <w:tcBorders>
              <w:top w:val="nil"/>
              <w:left w:val="single" w:sz="4" w:space="0" w:color="auto"/>
              <w:bottom w:val="single" w:sz="4" w:space="0" w:color="000000"/>
              <w:right w:val="single" w:sz="4" w:space="0" w:color="auto"/>
            </w:tcBorders>
            <w:vAlign w:val="center"/>
            <w:hideMark/>
          </w:tcPr>
          <w:p w14:paraId="663825C4"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30DC52B"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251CADB" w14:textId="77777777" w:rsidR="00D17FD4" w:rsidRPr="00D17FD4" w:rsidRDefault="00D17FD4" w:rsidP="00D17FD4">
            <w:pPr>
              <w:widowControl/>
              <w:autoSpaceDE/>
              <w:autoSpaceDN/>
              <w:rPr>
                <w:rFonts w:eastAsia="Times New Roman"/>
                <w:b/>
                <w:bCs/>
                <w:color w:val="000000"/>
                <w:sz w:val="16"/>
                <w:szCs w:val="16"/>
              </w:rPr>
            </w:pPr>
          </w:p>
        </w:tc>
      </w:tr>
      <w:tr w:rsidR="00D17FD4" w:rsidRPr="00D17FD4" w14:paraId="047DB03D" w14:textId="77777777" w:rsidTr="00D17F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37448F38"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C371A41" w14:textId="77777777" w:rsidR="00D17FD4" w:rsidRPr="00D17FD4" w:rsidRDefault="00D17FD4" w:rsidP="00D17FD4">
            <w:pPr>
              <w:widowControl/>
              <w:autoSpaceDE/>
              <w:autoSpaceDN/>
              <w:rPr>
                <w:rFonts w:eastAsia="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8F71152"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(LXBXH)</w:t>
            </w:r>
          </w:p>
        </w:tc>
        <w:tc>
          <w:tcPr>
            <w:tcW w:w="0" w:type="auto"/>
            <w:tcBorders>
              <w:top w:val="nil"/>
              <w:left w:val="nil"/>
              <w:bottom w:val="single" w:sz="4" w:space="0" w:color="auto"/>
              <w:right w:val="single" w:sz="4" w:space="0" w:color="auto"/>
            </w:tcBorders>
            <w:shd w:val="clear" w:color="auto" w:fill="auto"/>
            <w:noWrap/>
            <w:vAlign w:val="center"/>
            <w:hideMark/>
          </w:tcPr>
          <w:p w14:paraId="49604B3C"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8ft X 5ft X 5.5Ft</w:t>
            </w:r>
          </w:p>
        </w:tc>
        <w:tc>
          <w:tcPr>
            <w:tcW w:w="0" w:type="auto"/>
            <w:vMerge/>
            <w:tcBorders>
              <w:top w:val="nil"/>
              <w:left w:val="single" w:sz="4" w:space="0" w:color="auto"/>
              <w:bottom w:val="single" w:sz="4" w:space="0" w:color="auto"/>
              <w:right w:val="single" w:sz="4" w:space="0" w:color="auto"/>
            </w:tcBorders>
            <w:vAlign w:val="center"/>
            <w:hideMark/>
          </w:tcPr>
          <w:p w14:paraId="0E330B7A"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74BF028" w14:textId="77777777" w:rsidR="00D17FD4" w:rsidRPr="00D17FD4" w:rsidRDefault="00D17FD4" w:rsidP="00D17FD4">
            <w:pPr>
              <w:widowControl/>
              <w:autoSpaceDE/>
              <w:autoSpaceDN/>
              <w:rPr>
                <w:rFonts w:eastAsia="Times New Roman"/>
                <w:color w:val="000000"/>
                <w:sz w:val="16"/>
                <w:szCs w:val="16"/>
              </w:rPr>
            </w:pPr>
          </w:p>
        </w:tc>
        <w:tc>
          <w:tcPr>
            <w:tcW w:w="1109" w:type="dxa"/>
            <w:vMerge/>
            <w:tcBorders>
              <w:top w:val="nil"/>
              <w:left w:val="single" w:sz="4" w:space="0" w:color="auto"/>
              <w:bottom w:val="single" w:sz="4" w:space="0" w:color="000000"/>
              <w:right w:val="single" w:sz="4" w:space="0" w:color="auto"/>
            </w:tcBorders>
            <w:vAlign w:val="center"/>
            <w:hideMark/>
          </w:tcPr>
          <w:p w14:paraId="17490826"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1178" w:type="dxa"/>
            <w:vMerge/>
            <w:tcBorders>
              <w:top w:val="nil"/>
              <w:left w:val="single" w:sz="4" w:space="0" w:color="auto"/>
              <w:bottom w:val="single" w:sz="4" w:space="0" w:color="000000"/>
              <w:right w:val="single" w:sz="4" w:space="0" w:color="auto"/>
            </w:tcBorders>
            <w:vAlign w:val="center"/>
            <w:hideMark/>
          </w:tcPr>
          <w:p w14:paraId="67CA5692"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744" w:type="dxa"/>
            <w:vMerge/>
            <w:tcBorders>
              <w:top w:val="nil"/>
              <w:left w:val="single" w:sz="4" w:space="0" w:color="auto"/>
              <w:bottom w:val="single" w:sz="4" w:space="0" w:color="000000"/>
              <w:right w:val="single" w:sz="4" w:space="0" w:color="auto"/>
            </w:tcBorders>
            <w:vAlign w:val="center"/>
            <w:hideMark/>
          </w:tcPr>
          <w:p w14:paraId="586804CA"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298CACD9"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4CFD727" w14:textId="77777777" w:rsidR="00D17FD4" w:rsidRPr="00D17FD4" w:rsidRDefault="00D17FD4" w:rsidP="00D17FD4">
            <w:pPr>
              <w:widowControl/>
              <w:autoSpaceDE/>
              <w:autoSpaceDN/>
              <w:rPr>
                <w:rFonts w:eastAsia="Times New Roman"/>
                <w:b/>
                <w:bCs/>
                <w:color w:val="000000"/>
                <w:sz w:val="16"/>
                <w:szCs w:val="16"/>
              </w:rPr>
            </w:pPr>
          </w:p>
        </w:tc>
      </w:tr>
      <w:tr w:rsidR="00D17FD4" w:rsidRPr="00D17FD4" w14:paraId="55CC5FF0" w14:textId="77777777" w:rsidTr="00D17FD4">
        <w:trPr>
          <w:trHeight w:val="420"/>
        </w:trPr>
        <w:tc>
          <w:tcPr>
            <w:tcW w:w="0" w:type="auto"/>
            <w:vMerge/>
            <w:tcBorders>
              <w:top w:val="nil"/>
              <w:left w:val="single" w:sz="4" w:space="0" w:color="auto"/>
              <w:bottom w:val="single" w:sz="4" w:space="0" w:color="000000"/>
              <w:right w:val="single" w:sz="4" w:space="0" w:color="auto"/>
            </w:tcBorders>
            <w:vAlign w:val="center"/>
            <w:hideMark/>
          </w:tcPr>
          <w:p w14:paraId="64DEC90F" w14:textId="77777777" w:rsidR="00D17FD4" w:rsidRPr="00D17FD4" w:rsidRDefault="00D17FD4" w:rsidP="00D17FD4">
            <w:pPr>
              <w:widowControl/>
              <w:autoSpaceDE/>
              <w:autoSpaceDN/>
              <w:rPr>
                <w:rFonts w:eastAsia="Times New Roman"/>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D4276E" w14:textId="77777777" w:rsidR="00D17FD4" w:rsidRPr="00D17FD4" w:rsidRDefault="00D17FD4" w:rsidP="00D17FD4">
            <w:pPr>
              <w:widowControl/>
              <w:autoSpaceDE/>
              <w:autoSpaceDN/>
              <w:jc w:val="center"/>
              <w:rPr>
                <w:rFonts w:eastAsia="Times New Roman"/>
                <w:color w:val="000000"/>
                <w:sz w:val="16"/>
                <w:szCs w:val="16"/>
              </w:rPr>
            </w:pPr>
            <w:r w:rsidRPr="00D17FD4">
              <w:rPr>
                <w:rFonts w:eastAsia="Times New Roman"/>
                <w:color w:val="000000"/>
                <w:sz w:val="16"/>
                <w:szCs w:val="16"/>
              </w:rPr>
              <w:t xml:space="preserve">Dedicated Reefer Vehicle </w:t>
            </w:r>
          </w:p>
        </w:tc>
        <w:tc>
          <w:tcPr>
            <w:tcW w:w="0" w:type="auto"/>
            <w:tcBorders>
              <w:top w:val="nil"/>
              <w:left w:val="nil"/>
              <w:bottom w:val="single" w:sz="4" w:space="0" w:color="auto"/>
              <w:right w:val="single" w:sz="4" w:space="0" w:color="auto"/>
            </w:tcBorders>
            <w:shd w:val="clear" w:color="auto" w:fill="auto"/>
            <w:noWrap/>
            <w:vAlign w:val="center"/>
            <w:hideMark/>
          </w:tcPr>
          <w:p w14:paraId="52F97EC7"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Make</w:t>
            </w:r>
          </w:p>
        </w:tc>
        <w:tc>
          <w:tcPr>
            <w:tcW w:w="0" w:type="auto"/>
            <w:tcBorders>
              <w:top w:val="nil"/>
              <w:left w:val="nil"/>
              <w:bottom w:val="single" w:sz="4" w:space="0" w:color="auto"/>
              <w:right w:val="single" w:sz="4" w:space="0" w:color="auto"/>
            </w:tcBorders>
            <w:shd w:val="clear" w:color="auto" w:fill="auto"/>
            <w:vAlign w:val="center"/>
            <w:hideMark/>
          </w:tcPr>
          <w:p w14:paraId="48816DA3"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Mahindra Bolero Pick-up / Ashok Leyland Dost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57DBC9" w14:textId="77777777" w:rsidR="00D17FD4" w:rsidRPr="00D17FD4" w:rsidRDefault="00D17FD4" w:rsidP="00D17FD4">
            <w:pPr>
              <w:widowControl/>
              <w:autoSpaceDE/>
              <w:autoSpaceDN/>
              <w:jc w:val="center"/>
              <w:rPr>
                <w:rFonts w:eastAsia="Times New Roman"/>
                <w:color w:val="000000"/>
                <w:sz w:val="16"/>
                <w:szCs w:val="16"/>
              </w:rPr>
            </w:pPr>
            <w:r w:rsidRPr="00D17FD4">
              <w:rPr>
                <w:rFonts w:eastAsia="Times New Roman"/>
                <w:color w:val="000000"/>
                <w:sz w:val="16"/>
                <w:szCs w:val="16"/>
              </w:rPr>
              <w:t>West Bengal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977221" w14:textId="77777777" w:rsidR="00D17FD4" w:rsidRPr="00D17FD4" w:rsidRDefault="00D17FD4" w:rsidP="00D17FD4">
            <w:pPr>
              <w:widowControl/>
              <w:autoSpaceDE/>
              <w:autoSpaceDN/>
              <w:jc w:val="center"/>
              <w:rPr>
                <w:rFonts w:eastAsia="Times New Roman"/>
                <w:color w:val="000000"/>
                <w:sz w:val="16"/>
                <w:szCs w:val="16"/>
              </w:rPr>
            </w:pPr>
            <w:r w:rsidRPr="00D17FD4">
              <w:rPr>
                <w:rFonts w:eastAsia="Times New Roman"/>
                <w:color w:val="000000"/>
                <w:sz w:val="16"/>
                <w:szCs w:val="16"/>
              </w:rPr>
              <w:t>1</w:t>
            </w:r>
          </w:p>
        </w:tc>
        <w:tc>
          <w:tcPr>
            <w:tcW w:w="1109" w:type="dxa"/>
            <w:vMerge w:val="restart"/>
            <w:tcBorders>
              <w:top w:val="nil"/>
              <w:left w:val="single" w:sz="4" w:space="0" w:color="auto"/>
              <w:bottom w:val="single" w:sz="4" w:space="0" w:color="auto"/>
              <w:right w:val="single" w:sz="4" w:space="0" w:color="auto"/>
            </w:tcBorders>
            <w:shd w:val="clear" w:color="000000" w:fill="FBE3D5"/>
            <w:vAlign w:val="center"/>
            <w:hideMark/>
          </w:tcPr>
          <w:p w14:paraId="46023A19"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r w:rsidRPr="00D17FD4">
              <w:rPr>
                <w:rFonts w:ascii="Times New Roman" w:eastAsia="Times New Roman" w:hAnsi="Times New Roman" w:cs="Times New Roman"/>
                <w:color w:val="000000"/>
                <w:sz w:val="16"/>
                <w:szCs w:val="16"/>
              </w:rPr>
              <w:t> </w:t>
            </w:r>
          </w:p>
        </w:tc>
        <w:tc>
          <w:tcPr>
            <w:tcW w:w="1178" w:type="dxa"/>
            <w:vMerge w:val="restart"/>
            <w:tcBorders>
              <w:top w:val="nil"/>
              <w:left w:val="single" w:sz="4" w:space="0" w:color="auto"/>
              <w:bottom w:val="single" w:sz="4" w:space="0" w:color="auto"/>
              <w:right w:val="single" w:sz="4" w:space="0" w:color="auto"/>
            </w:tcBorders>
            <w:shd w:val="clear" w:color="000000" w:fill="FBE3D5"/>
            <w:vAlign w:val="center"/>
            <w:hideMark/>
          </w:tcPr>
          <w:p w14:paraId="5E7BB050"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r w:rsidRPr="00D17FD4">
              <w:rPr>
                <w:rFonts w:ascii="Times New Roman" w:eastAsia="Times New Roman" w:hAnsi="Times New Roman" w:cs="Times New Roman"/>
                <w:color w:val="000000"/>
                <w:sz w:val="16"/>
                <w:szCs w:val="16"/>
              </w:rPr>
              <w:t> </w:t>
            </w:r>
          </w:p>
        </w:tc>
        <w:tc>
          <w:tcPr>
            <w:tcW w:w="744" w:type="dxa"/>
            <w:vMerge w:val="restart"/>
            <w:tcBorders>
              <w:top w:val="nil"/>
              <w:left w:val="single" w:sz="4" w:space="0" w:color="auto"/>
              <w:bottom w:val="single" w:sz="4" w:space="0" w:color="auto"/>
              <w:right w:val="single" w:sz="4" w:space="0" w:color="auto"/>
            </w:tcBorders>
            <w:shd w:val="clear" w:color="000000" w:fill="FBE3D5"/>
            <w:vAlign w:val="center"/>
            <w:hideMark/>
          </w:tcPr>
          <w:p w14:paraId="4A27E818" w14:textId="77777777" w:rsidR="00D17FD4" w:rsidRPr="00D17FD4" w:rsidRDefault="00D17FD4" w:rsidP="00D17FD4">
            <w:pPr>
              <w:widowControl/>
              <w:autoSpaceDE/>
              <w:autoSpaceDN/>
              <w:jc w:val="center"/>
              <w:rPr>
                <w:rFonts w:eastAsia="Times New Roman"/>
                <w:b/>
                <w:bCs/>
                <w:color w:val="000000"/>
                <w:sz w:val="16"/>
                <w:szCs w:val="16"/>
              </w:rPr>
            </w:pPr>
            <w:r w:rsidRPr="00D17FD4">
              <w:rPr>
                <w:rFonts w:eastAsia="Times New Roman"/>
                <w:b/>
                <w:bCs/>
                <w:color w:val="000000"/>
                <w:sz w:val="16"/>
                <w:szCs w:val="16"/>
              </w:rPr>
              <w:t> </w:t>
            </w:r>
          </w:p>
        </w:tc>
        <w:tc>
          <w:tcPr>
            <w:tcW w:w="0" w:type="auto"/>
            <w:vMerge w:val="restart"/>
            <w:tcBorders>
              <w:top w:val="nil"/>
              <w:left w:val="single" w:sz="4" w:space="0" w:color="auto"/>
              <w:bottom w:val="single" w:sz="4" w:space="0" w:color="auto"/>
              <w:right w:val="single" w:sz="4" w:space="0" w:color="auto"/>
            </w:tcBorders>
            <w:shd w:val="clear" w:color="000000" w:fill="ACB8C9"/>
            <w:vAlign w:val="center"/>
            <w:hideMark/>
          </w:tcPr>
          <w:p w14:paraId="77FFC44C" w14:textId="77777777" w:rsidR="00D17FD4" w:rsidRPr="00D17FD4" w:rsidRDefault="00D17FD4" w:rsidP="00D17FD4">
            <w:pPr>
              <w:widowControl/>
              <w:autoSpaceDE/>
              <w:autoSpaceDN/>
              <w:jc w:val="center"/>
              <w:rPr>
                <w:rFonts w:eastAsia="Times New Roman"/>
                <w:b/>
                <w:bCs/>
                <w:color w:val="000000"/>
                <w:sz w:val="16"/>
                <w:szCs w:val="16"/>
              </w:rPr>
            </w:pPr>
            <w:r w:rsidRPr="00D17FD4">
              <w:rPr>
                <w:rFonts w:eastAsia="Times New Roman"/>
                <w:b/>
                <w:bCs/>
                <w:color w:val="000000"/>
                <w:sz w:val="16"/>
                <w:szCs w:val="16"/>
              </w:rPr>
              <w:t>0.00</w:t>
            </w:r>
          </w:p>
        </w:tc>
        <w:tc>
          <w:tcPr>
            <w:tcW w:w="0" w:type="auto"/>
            <w:vMerge w:val="restart"/>
            <w:tcBorders>
              <w:top w:val="nil"/>
              <w:left w:val="single" w:sz="4" w:space="0" w:color="auto"/>
              <w:bottom w:val="single" w:sz="4" w:space="0" w:color="auto"/>
              <w:right w:val="single" w:sz="4" w:space="0" w:color="auto"/>
            </w:tcBorders>
            <w:shd w:val="clear" w:color="000000" w:fill="ACB8C9"/>
            <w:vAlign w:val="center"/>
            <w:hideMark/>
          </w:tcPr>
          <w:p w14:paraId="2A1A80CF" w14:textId="77777777" w:rsidR="00D17FD4" w:rsidRPr="00D17FD4" w:rsidRDefault="00D17FD4" w:rsidP="00D17FD4">
            <w:pPr>
              <w:widowControl/>
              <w:autoSpaceDE/>
              <w:autoSpaceDN/>
              <w:jc w:val="center"/>
              <w:rPr>
                <w:rFonts w:eastAsia="Times New Roman"/>
                <w:b/>
                <w:bCs/>
                <w:color w:val="000000"/>
                <w:sz w:val="16"/>
                <w:szCs w:val="16"/>
              </w:rPr>
            </w:pPr>
            <w:r w:rsidRPr="00D17FD4">
              <w:rPr>
                <w:rFonts w:eastAsia="Times New Roman"/>
                <w:b/>
                <w:bCs/>
                <w:color w:val="000000"/>
                <w:sz w:val="16"/>
                <w:szCs w:val="16"/>
              </w:rPr>
              <w:t>0.00</w:t>
            </w:r>
          </w:p>
        </w:tc>
      </w:tr>
      <w:tr w:rsidR="00D17FD4" w:rsidRPr="00D17FD4" w14:paraId="477766F8" w14:textId="77777777" w:rsidTr="00D17F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1C8952C1"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B388469" w14:textId="77777777" w:rsidR="00D17FD4" w:rsidRPr="00D17FD4" w:rsidRDefault="00D17FD4" w:rsidP="00D17FD4">
            <w:pPr>
              <w:widowControl/>
              <w:autoSpaceDE/>
              <w:autoSpaceDN/>
              <w:rPr>
                <w:rFonts w:eastAsia="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23CA93B"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Body Type</w:t>
            </w:r>
          </w:p>
        </w:tc>
        <w:tc>
          <w:tcPr>
            <w:tcW w:w="0" w:type="auto"/>
            <w:tcBorders>
              <w:top w:val="nil"/>
              <w:left w:val="nil"/>
              <w:bottom w:val="single" w:sz="4" w:space="0" w:color="auto"/>
              <w:right w:val="single" w:sz="4" w:space="0" w:color="auto"/>
            </w:tcBorders>
            <w:shd w:val="clear" w:color="auto" w:fill="auto"/>
            <w:noWrap/>
            <w:vAlign w:val="center"/>
            <w:hideMark/>
          </w:tcPr>
          <w:p w14:paraId="0C35044B"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Closed</w:t>
            </w:r>
          </w:p>
        </w:tc>
        <w:tc>
          <w:tcPr>
            <w:tcW w:w="0" w:type="auto"/>
            <w:vMerge/>
            <w:tcBorders>
              <w:top w:val="nil"/>
              <w:left w:val="single" w:sz="4" w:space="0" w:color="auto"/>
              <w:bottom w:val="single" w:sz="4" w:space="0" w:color="auto"/>
              <w:right w:val="single" w:sz="4" w:space="0" w:color="auto"/>
            </w:tcBorders>
            <w:vAlign w:val="center"/>
            <w:hideMark/>
          </w:tcPr>
          <w:p w14:paraId="68F26C23"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72B7214" w14:textId="77777777" w:rsidR="00D17FD4" w:rsidRPr="00D17FD4" w:rsidRDefault="00D17FD4" w:rsidP="00D17FD4">
            <w:pPr>
              <w:widowControl/>
              <w:autoSpaceDE/>
              <w:autoSpaceDN/>
              <w:rPr>
                <w:rFonts w:eastAsia="Times New Roman"/>
                <w:color w:val="000000"/>
                <w:sz w:val="16"/>
                <w:szCs w:val="16"/>
              </w:rPr>
            </w:pPr>
          </w:p>
        </w:tc>
        <w:tc>
          <w:tcPr>
            <w:tcW w:w="1109" w:type="dxa"/>
            <w:vMerge/>
            <w:tcBorders>
              <w:top w:val="nil"/>
              <w:left w:val="single" w:sz="4" w:space="0" w:color="auto"/>
              <w:bottom w:val="single" w:sz="4" w:space="0" w:color="auto"/>
              <w:right w:val="single" w:sz="4" w:space="0" w:color="auto"/>
            </w:tcBorders>
            <w:vAlign w:val="center"/>
            <w:hideMark/>
          </w:tcPr>
          <w:p w14:paraId="18C42A4E"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1178" w:type="dxa"/>
            <w:vMerge/>
            <w:tcBorders>
              <w:top w:val="nil"/>
              <w:left w:val="single" w:sz="4" w:space="0" w:color="auto"/>
              <w:bottom w:val="single" w:sz="4" w:space="0" w:color="auto"/>
              <w:right w:val="single" w:sz="4" w:space="0" w:color="auto"/>
            </w:tcBorders>
            <w:vAlign w:val="center"/>
            <w:hideMark/>
          </w:tcPr>
          <w:p w14:paraId="3897BF4A"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744" w:type="dxa"/>
            <w:vMerge/>
            <w:tcBorders>
              <w:top w:val="nil"/>
              <w:left w:val="single" w:sz="4" w:space="0" w:color="auto"/>
              <w:bottom w:val="single" w:sz="4" w:space="0" w:color="auto"/>
              <w:right w:val="single" w:sz="4" w:space="0" w:color="auto"/>
            </w:tcBorders>
            <w:vAlign w:val="center"/>
            <w:hideMark/>
          </w:tcPr>
          <w:p w14:paraId="30924244"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7604F002"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6787D9B" w14:textId="77777777" w:rsidR="00D17FD4" w:rsidRPr="00D17FD4" w:rsidRDefault="00D17FD4" w:rsidP="00D17FD4">
            <w:pPr>
              <w:widowControl/>
              <w:autoSpaceDE/>
              <w:autoSpaceDN/>
              <w:rPr>
                <w:rFonts w:eastAsia="Times New Roman"/>
                <w:b/>
                <w:bCs/>
                <w:color w:val="000000"/>
                <w:sz w:val="16"/>
                <w:szCs w:val="16"/>
              </w:rPr>
            </w:pPr>
          </w:p>
        </w:tc>
      </w:tr>
      <w:tr w:rsidR="00D17FD4" w:rsidRPr="00D17FD4" w14:paraId="2100C697" w14:textId="77777777" w:rsidTr="00D17F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4AB612C2"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5FA6E13" w14:textId="77777777" w:rsidR="00D17FD4" w:rsidRPr="00D17FD4" w:rsidRDefault="00D17FD4" w:rsidP="00D17FD4">
            <w:pPr>
              <w:widowControl/>
              <w:autoSpaceDE/>
              <w:autoSpaceDN/>
              <w:rPr>
                <w:rFonts w:eastAsia="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35DA153"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Condition</w:t>
            </w:r>
          </w:p>
        </w:tc>
        <w:tc>
          <w:tcPr>
            <w:tcW w:w="0" w:type="auto"/>
            <w:tcBorders>
              <w:top w:val="nil"/>
              <w:left w:val="nil"/>
              <w:bottom w:val="single" w:sz="4" w:space="0" w:color="auto"/>
              <w:right w:val="single" w:sz="4" w:space="0" w:color="auto"/>
            </w:tcBorders>
            <w:shd w:val="clear" w:color="auto" w:fill="auto"/>
            <w:noWrap/>
            <w:vAlign w:val="center"/>
            <w:hideMark/>
          </w:tcPr>
          <w:p w14:paraId="2A02BF80"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Not more than 3 Years old</w:t>
            </w:r>
          </w:p>
        </w:tc>
        <w:tc>
          <w:tcPr>
            <w:tcW w:w="0" w:type="auto"/>
            <w:vMerge/>
            <w:tcBorders>
              <w:top w:val="nil"/>
              <w:left w:val="single" w:sz="4" w:space="0" w:color="auto"/>
              <w:bottom w:val="single" w:sz="4" w:space="0" w:color="auto"/>
              <w:right w:val="single" w:sz="4" w:space="0" w:color="auto"/>
            </w:tcBorders>
            <w:vAlign w:val="center"/>
            <w:hideMark/>
          </w:tcPr>
          <w:p w14:paraId="46795CE1"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8ECF33D" w14:textId="77777777" w:rsidR="00D17FD4" w:rsidRPr="00D17FD4" w:rsidRDefault="00D17FD4" w:rsidP="00D17FD4">
            <w:pPr>
              <w:widowControl/>
              <w:autoSpaceDE/>
              <w:autoSpaceDN/>
              <w:rPr>
                <w:rFonts w:eastAsia="Times New Roman"/>
                <w:color w:val="000000"/>
                <w:sz w:val="16"/>
                <w:szCs w:val="16"/>
              </w:rPr>
            </w:pPr>
          </w:p>
        </w:tc>
        <w:tc>
          <w:tcPr>
            <w:tcW w:w="1109" w:type="dxa"/>
            <w:vMerge/>
            <w:tcBorders>
              <w:top w:val="nil"/>
              <w:left w:val="single" w:sz="4" w:space="0" w:color="auto"/>
              <w:bottom w:val="single" w:sz="4" w:space="0" w:color="auto"/>
              <w:right w:val="single" w:sz="4" w:space="0" w:color="auto"/>
            </w:tcBorders>
            <w:vAlign w:val="center"/>
            <w:hideMark/>
          </w:tcPr>
          <w:p w14:paraId="753C3A48"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1178" w:type="dxa"/>
            <w:vMerge/>
            <w:tcBorders>
              <w:top w:val="nil"/>
              <w:left w:val="single" w:sz="4" w:space="0" w:color="auto"/>
              <w:bottom w:val="single" w:sz="4" w:space="0" w:color="auto"/>
              <w:right w:val="single" w:sz="4" w:space="0" w:color="auto"/>
            </w:tcBorders>
            <w:vAlign w:val="center"/>
            <w:hideMark/>
          </w:tcPr>
          <w:p w14:paraId="2294D52B"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744" w:type="dxa"/>
            <w:vMerge/>
            <w:tcBorders>
              <w:top w:val="nil"/>
              <w:left w:val="single" w:sz="4" w:space="0" w:color="auto"/>
              <w:bottom w:val="single" w:sz="4" w:space="0" w:color="auto"/>
              <w:right w:val="single" w:sz="4" w:space="0" w:color="auto"/>
            </w:tcBorders>
            <w:vAlign w:val="center"/>
            <w:hideMark/>
          </w:tcPr>
          <w:p w14:paraId="42C29396"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DA4A77A"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70B9BFD2" w14:textId="77777777" w:rsidR="00D17FD4" w:rsidRPr="00D17FD4" w:rsidRDefault="00D17FD4" w:rsidP="00D17FD4">
            <w:pPr>
              <w:widowControl/>
              <w:autoSpaceDE/>
              <w:autoSpaceDN/>
              <w:rPr>
                <w:rFonts w:eastAsia="Times New Roman"/>
                <w:b/>
                <w:bCs/>
                <w:color w:val="000000"/>
                <w:sz w:val="16"/>
                <w:szCs w:val="16"/>
              </w:rPr>
            </w:pPr>
          </w:p>
        </w:tc>
      </w:tr>
      <w:tr w:rsidR="00D17FD4" w:rsidRPr="00D17FD4" w14:paraId="0BB7D24C" w14:textId="77777777" w:rsidTr="00D17F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35CF4687"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BD1814E" w14:textId="77777777" w:rsidR="00D17FD4" w:rsidRPr="00D17FD4" w:rsidRDefault="00D17FD4" w:rsidP="00D17FD4">
            <w:pPr>
              <w:widowControl/>
              <w:autoSpaceDE/>
              <w:autoSpaceDN/>
              <w:rPr>
                <w:rFonts w:eastAsia="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F5A8C7D"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Capacity</w:t>
            </w:r>
          </w:p>
        </w:tc>
        <w:tc>
          <w:tcPr>
            <w:tcW w:w="0" w:type="auto"/>
            <w:tcBorders>
              <w:top w:val="nil"/>
              <w:left w:val="nil"/>
              <w:bottom w:val="single" w:sz="4" w:space="0" w:color="auto"/>
              <w:right w:val="single" w:sz="4" w:space="0" w:color="auto"/>
            </w:tcBorders>
            <w:shd w:val="clear" w:color="auto" w:fill="auto"/>
            <w:noWrap/>
            <w:vAlign w:val="center"/>
            <w:hideMark/>
          </w:tcPr>
          <w:p w14:paraId="2FCC7AB1"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Approx. 1.2 MT</w:t>
            </w:r>
          </w:p>
        </w:tc>
        <w:tc>
          <w:tcPr>
            <w:tcW w:w="0" w:type="auto"/>
            <w:vMerge/>
            <w:tcBorders>
              <w:top w:val="nil"/>
              <w:left w:val="single" w:sz="4" w:space="0" w:color="auto"/>
              <w:bottom w:val="single" w:sz="4" w:space="0" w:color="auto"/>
              <w:right w:val="single" w:sz="4" w:space="0" w:color="auto"/>
            </w:tcBorders>
            <w:vAlign w:val="center"/>
            <w:hideMark/>
          </w:tcPr>
          <w:p w14:paraId="528BA5A0"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25DD659" w14:textId="77777777" w:rsidR="00D17FD4" w:rsidRPr="00D17FD4" w:rsidRDefault="00D17FD4" w:rsidP="00D17FD4">
            <w:pPr>
              <w:widowControl/>
              <w:autoSpaceDE/>
              <w:autoSpaceDN/>
              <w:rPr>
                <w:rFonts w:eastAsia="Times New Roman"/>
                <w:color w:val="000000"/>
                <w:sz w:val="16"/>
                <w:szCs w:val="16"/>
              </w:rPr>
            </w:pPr>
          </w:p>
        </w:tc>
        <w:tc>
          <w:tcPr>
            <w:tcW w:w="1109" w:type="dxa"/>
            <w:vMerge/>
            <w:tcBorders>
              <w:top w:val="nil"/>
              <w:left w:val="single" w:sz="4" w:space="0" w:color="auto"/>
              <w:bottom w:val="single" w:sz="4" w:space="0" w:color="auto"/>
              <w:right w:val="single" w:sz="4" w:space="0" w:color="auto"/>
            </w:tcBorders>
            <w:vAlign w:val="center"/>
            <w:hideMark/>
          </w:tcPr>
          <w:p w14:paraId="74F4EB65"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1178" w:type="dxa"/>
            <w:vMerge/>
            <w:tcBorders>
              <w:top w:val="nil"/>
              <w:left w:val="single" w:sz="4" w:space="0" w:color="auto"/>
              <w:bottom w:val="single" w:sz="4" w:space="0" w:color="auto"/>
              <w:right w:val="single" w:sz="4" w:space="0" w:color="auto"/>
            </w:tcBorders>
            <w:vAlign w:val="center"/>
            <w:hideMark/>
          </w:tcPr>
          <w:p w14:paraId="72F78470"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744" w:type="dxa"/>
            <w:vMerge/>
            <w:tcBorders>
              <w:top w:val="nil"/>
              <w:left w:val="single" w:sz="4" w:space="0" w:color="auto"/>
              <w:bottom w:val="single" w:sz="4" w:space="0" w:color="auto"/>
              <w:right w:val="single" w:sz="4" w:space="0" w:color="auto"/>
            </w:tcBorders>
            <w:vAlign w:val="center"/>
            <w:hideMark/>
          </w:tcPr>
          <w:p w14:paraId="1CA0BB8B"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D478AE7"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CA89DBB" w14:textId="77777777" w:rsidR="00D17FD4" w:rsidRPr="00D17FD4" w:rsidRDefault="00D17FD4" w:rsidP="00D17FD4">
            <w:pPr>
              <w:widowControl/>
              <w:autoSpaceDE/>
              <w:autoSpaceDN/>
              <w:rPr>
                <w:rFonts w:eastAsia="Times New Roman"/>
                <w:b/>
                <w:bCs/>
                <w:color w:val="000000"/>
                <w:sz w:val="16"/>
                <w:szCs w:val="16"/>
              </w:rPr>
            </w:pPr>
          </w:p>
        </w:tc>
      </w:tr>
      <w:tr w:rsidR="00D17FD4" w:rsidRPr="00D17FD4" w14:paraId="236954C0" w14:textId="77777777" w:rsidTr="00D17F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260B6C67"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F4A6723" w14:textId="77777777" w:rsidR="00D17FD4" w:rsidRPr="00D17FD4" w:rsidRDefault="00D17FD4" w:rsidP="00D17FD4">
            <w:pPr>
              <w:widowControl/>
              <w:autoSpaceDE/>
              <w:autoSpaceDN/>
              <w:rPr>
                <w:rFonts w:eastAsia="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4637AA4"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Dimension</w:t>
            </w:r>
          </w:p>
        </w:tc>
        <w:tc>
          <w:tcPr>
            <w:tcW w:w="0" w:type="auto"/>
            <w:tcBorders>
              <w:top w:val="nil"/>
              <w:left w:val="nil"/>
              <w:bottom w:val="single" w:sz="4" w:space="0" w:color="auto"/>
              <w:right w:val="single" w:sz="4" w:space="0" w:color="auto"/>
            </w:tcBorders>
            <w:shd w:val="clear" w:color="auto" w:fill="auto"/>
            <w:noWrap/>
            <w:vAlign w:val="center"/>
            <w:hideMark/>
          </w:tcPr>
          <w:p w14:paraId="77649FA5"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Approx.</w:t>
            </w:r>
          </w:p>
        </w:tc>
        <w:tc>
          <w:tcPr>
            <w:tcW w:w="0" w:type="auto"/>
            <w:vMerge/>
            <w:tcBorders>
              <w:top w:val="nil"/>
              <w:left w:val="single" w:sz="4" w:space="0" w:color="auto"/>
              <w:bottom w:val="single" w:sz="4" w:space="0" w:color="auto"/>
              <w:right w:val="single" w:sz="4" w:space="0" w:color="auto"/>
            </w:tcBorders>
            <w:vAlign w:val="center"/>
            <w:hideMark/>
          </w:tcPr>
          <w:p w14:paraId="6A4D7460"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8767565" w14:textId="77777777" w:rsidR="00D17FD4" w:rsidRPr="00D17FD4" w:rsidRDefault="00D17FD4" w:rsidP="00D17FD4">
            <w:pPr>
              <w:widowControl/>
              <w:autoSpaceDE/>
              <w:autoSpaceDN/>
              <w:rPr>
                <w:rFonts w:eastAsia="Times New Roman"/>
                <w:color w:val="000000"/>
                <w:sz w:val="16"/>
                <w:szCs w:val="16"/>
              </w:rPr>
            </w:pPr>
          </w:p>
        </w:tc>
        <w:tc>
          <w:tcPr>
            <w:tcW w:w="1109" w:type="dxa"/>
            <w:vMerge/>
            <w:tcBorders>
              <w:top w:val="nil"/>
              <w:left w:val="single" w:sz="4" w:space="0" w:color="auto"/>
              <w:bottom w:val="single" w:sz="4" w:space="0" w:color="auto"/>
              <w:right w:val="single" w:sz="4" w:space="0" w:color="auto"/>
            </w:tcBorders>
            <w:vAlign w:val="center"/>
            <w:hideMark/>
          </w:tcPr>
          <w:p w14:paraId="33827A76"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1178" w:type="dxa"/>
            <w:vMerge/>
            <w:tcBorders>
              <w:top w:val="nil"/>
              <w:left w:val="single" w:sz="4" w:space="0" w:color="auto"/>
              <w:bottom w:val="single" w:sz="4" w:space="0" w:color="auto"/>
              <w:right w:val="single" w:sz="4" w:space="0" w:color="auto"/>
            </w:tcBorders>
            <w:vAlign w:val="center"/>
            <w:hideMark/>
          </w:tcPr>
          <w:p w14:paraId="2FA0C162"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744" w:type="dxa"/>
            <w:vMerge/>
            <w:tcBorders>
              <w:top w:val="nil"/>
              <w:left w:val="single" w:sz="4" w:space="0" w:color="auto"/>
              <w:bottom w:val="single" w:sz="4" w:space="0" w:color="auto"/>
              <w:right w:val="single" w:sz="4" w:space="0" w:color="auto"/>
            </w:tcBorders>
            <w:vAlign w:val="center"/>
            <w:hideMark/>
          </w:tcPr>
          <w:p w14:paraId="45278F23"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9AB16F2"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39C0499" w14:textId="77777777" w:rsidR="00D17FD4" w:rsidRPr="00D17FD4" w:rsidRDefault="00D17FD4" w:rsidP="00D17FD4">
            <w:pPr>
              <w:widowControl/>
              <w:autoSpaceDE/>
              <w:autoSpaceDN/>
              <w:rPr>
                <w:rFonts w:eastAsia="Times New Roman"/>
                <w:b/>
                <w:bCs/>
                <w:color w:val="000000"/>
                <w:sz w:val="16"/>
                <w:szCs w:val="16"/>
              </w:rPr>
            </w:pPr>
          </w:p>
        </w:tc>
      </w:tr>
      <w:tr w:rsidR="00D17FD4" w:rsidRPr="00D17FD4" w14:paraId="7C5FC51B" w14:textId="77777777" w:rsidTr="00D17FD4">
        <w:trPr>
          <w:trHeight w:val="290"/>
        </w:trPr>
        <w:tc>
          <w:tcPr>
            <w:tcW w:w="0" w:type="auto"/>
            <w:vMerge/>
            <w:tcBorders>
              <w:top w:val="nil"/>
              <w:left w:val="single" w:sz="4" w:space="0" w:color="auto"/>
              <w:bottom w:val="single" w:sz="4" w:space="0" w:color="000000"/>
              <w:right w:val="single" w:sz="4" w:space="0" w:color="auto"/>
            </w:tcBorders>
            <w:vAlign w:val="center"/>
            <w:hideMark/>
          </w:tcPr>
          <w:p w14:paraId="1AE50432"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EDEBFB7" w14:textId="77777777" w:rsidR="00D17FD4" w:rsidRPr="00D17FD4" w:rsidRDefault="00D17FD4" w:rsidP="00D17FD4">
            <w:pPr>
              <w:widowControl/>
              <w:autoSpaceDE/>
              <w:autoSpaceDN/>
              <w:rPr>
                <w:rFonts w:eastAsia="Times New Roman"/>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26DA93F"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(LXBXH)</w:t>
            </w:r>
          </w:p>
        </w:tc>
        <w:tc>
          <w:tcPr>
            <w:tcW w:w="0" w:type="auto"/>
            <w:tcBorders>
              <w:top w:val="nil"/>
              <w:left w:val="nil"/>
              <w:bottom w:val="single" w:sz="4" w:space="0" w:color="auto"/>
              <w:right w:val="single" w:sz="4" w:space="0" w:color="auto"/>
            </w:tcBorders>
            <w:shd w:val="clear" w:color="auto" w:fill="auto"/>
            <w:noWrap/>
            <w:vAlign w:val="center"/>
            <w:hideMark/>
          </w:tcPr>
          <w:p w14:paraId="6402A097" w14:textId="77777777" w:rsidR="00D17FD4" w:rsidRPr="00D17FD4" w:rsidRDefault="00D17FD4" w:rsidP="00D17FD4">
            <w:pPr>
              <w:widowControl/>
              <w:autoSpaceDE/>
              <w:autoSpaceDN/>
              <w:rPr>
                <w:rFonts w:eastAsia="Times New Roman"/>
                <w:color w:val="000000"/>
                <w:sz w:val="16"/>
                <w:szCs w:val="16"/>
              </w:rPr>
            </w:pPr>
            <w:r w:rsidRPr="00D17FD4">
              <w:rPr>
                <w:rFonts w:eastAsia="Times New Roman"/>
                <w:color w:val="000000"/>
                <w:sz w:val="16"/>
                <w:szCs w:val="16"/>
              </w:rPr>
              <w:t>8ft X 5ft X 5.5Ft</w:t>
            </w:r>
          </w:p>
        </w:tc>
        <w:tc>
          <w:tcPr>
            <w:tcW w:w="0" w:type="auto"/>
            <w:vMerge/>
            <w:tcBorders>
              <w:top w:val="nil"/>
              <w:left w:val="single" w:sz="4" w:space="0" w:color="auto"/>
              <w:bottom w:val="single" w:sz="4" w:space="0" w:color="auto"/>
              <w:right w:val="single" w:sz="4" w:space="0" w:color="auto"/>
            </w:tcBorders>
            <w:vAlign w:val="center"/>
            <w:hideMark/>
          </w:tcPr>
          <w:p w14:paraId="53D79E5D" w14:textId="77777777" w:rsidR="00D17FD4" w:rsidRPr="00D17FD4" w:rsidRDefault="00D17FD4" w:rsidP="00D17FD4">
            <w:pPr>
              <w:widowControl/>
              <w:autoSpaceDE/>
              <w:autoSpaceDN/>
              <w:rPr>
                <w:rFonts w:eastAsia="Times New Roman"/>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1E34A01" w14:textId="77777777" w:rsidR="00D17FD4" w:rsidRPr="00D17FD4" w:rsidRDefault="00D17FD4" w:rsidP="00D17FD4">
            <w:pPr>
              <w:widowControl/>
              <w:autoSpaceDE/>
              <w:autoSpaceDN/>
              <w:rPr>
                <w:rFonts w:eastAsia="Times New Roman"/>
                <w:color w:val="000000"/>
                <w:sz w:val="16"/>
                <w:szCs w:val="16"/>
              </w:rPr>
            </w:pPr>
          </w:p>
        </w:tc>
        <w:tc>
          <w:tcPr>
            <w:tcW w:w="1109" w:type="dxa"/>
            <w:vMerge/>
            <w:tcBorders>
              <w:top w:val="nil"/>
              <w:left w:val="single" w:sz="4" w:space="0" w:color="auto"/>
              <w:bottom w:val="single" w:sz="4" w:space="0" w:color="auto"/>
              <w:right w:val="single" w:sz="4" w:space="0" w:color="auto"/>
            </w:tcBorders>
            <w:vAlign w:val="center"/>
            <w:hideMark/>
          </w:tcPr>
          <w:p w14:paraId="579AB146"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1178" w:type="dxa"/>
            <w:vMerge/>
            <w:tcBorders>
              <w:top w:val="nil"/>
              <w:left w:val="single" w:sz="4" w:space="0" w:color="auto"/>
              <w:bottom w:val="single" w:sz="4" w:space="0" w:color="auto"/>
              <w:right w:val="single" w:sz="4" w:space="0" w:color="auto"/>
            </w:tcBorders>
            <w:vAlign w:val="center"/>
            <w:hideMark/>
          </w:tcPr>
          <w:p w14:paraId="648FAB03" w14:textId="77777777" w:rsidR="00D17FD4" w:rsidRPr="00D17FD4" w:rsidRDefault="00D17FD4" w:rsidP="00D17FD4">
            <w:pPr>
              <w:widowControl/>
              <w:autoSpaceDE/>
              <w:autoSpaceDN/>
              <w:rPr>
                <w:rFonts w:ascii="Times New Roman" w:eastAsia="Times New Roman" w:hAnsi="Times New Roman" w:cs="Times New Roman"/>
                <w:color w:val="000000"/>
                <w:sz w:val="16"/>
                <w:szCs w:val="16"/>
              </w:rPr>
            </w:pPr>
          </w:p>
        </w:tc>
        <w:tc>
          <w:tcPr>
            <w:tcW w:w="744" w:type="dxa"/>
            <w:vMerge/>
            <w:tcBorders>
              <w:top w:val="nil"/>
              <w:left w:val="single" w:sz="4" w:space="0" w:color="auto"/>
              <w:bottom w:val="single" w:sz="4" w:space="0" w:color="auto"/>
              <w:right w:val="single" w:sz="4" w:space="0" w:color="auto"/>
            </w:tcBorders>
            <w:vAlign w:val="center"/>
            <w:hideMark/>
          </w:tcPr>
          <w:p w14:paraId="76A07119"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041FB237" w14:textId="77777777" w:rsidR="00D17FD4" w:rsidRPr="00D17FD4" w:rsidRDefault="00D17FD4" w:rsidP="00D17FD4">
            <w:pPr>
              <w:widowControl/>
              <w:autoSpaceDE/>
              <w:autoSpaceDN/>
              <w:rPr>
                <w:rFonts w:eastAsia="Times New Roman"/>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F048B45" w14:textId="77777777" w:rsidR="00D17FD4" w:rsidRPr="00D17FD4" w:rsidRDefault="00D17FD4" w:rsidP="00D17FD4">
            <w:pPr>
              <w:widowControl/>
              <w:autoSpaceDE/>
              <w:autoSpaceDN/>
              <w:rPr>
                <w:rFonts w:eastAsia="Times New Roman"/>
                <w:b/>
                <w:bCs/>
                <w:color w:val="000000"/>
                <w:sz w:val="16"/>
                <w:szCs w:val="16"/>
              </w:rPr>
            </w:pPr>
          </w:p>
        </w:tc>
      </w:tr>
      <w:tr w:rsidR="00D17FD4" w:rsidRPr="00D17FD4" w14:paraId="4FC30129" w14:textId="77777777" w:rsidTr="00D17FD4">
        <w:trPr>
          <w:trHeight w:val="290"/>
        </w:trPr>
        <w:tc>
          <w:tcPr>
            <w:tcW w:w="0" w:type="auto"/>
            <w:gridSpan w:val="11"/>
            <w:tcBorders>
              <w:top w:val="single" w:sz="4" w:space="0" w:color="auto"/>
              <w:left w:val="single" w:sz="4" w:space="0" w:color="auto"/>
              <w:bottom w:val="single" w:sz="4" w:space="0" w:color="auto"/>
              <w:right w:val="single" w:sz="4" w:space="0" w:color="auto"/>
            </w:tcBorders>
            <w:shd w:val="clear" w:color="000000" w:fill="0D0D0D"/>
            <w:vAlign w:val="center"/>
            <w:hideMark/>
          </w:tcPr>
          <w:p w14:paraId="0119A45C" w14:textId="77777777" w:rsidR="00D17FD4" w:rsidRPr="00D17FD4" w:rsidRDefault="00D17FD4" w:rsidP="00D17FD4">
            <w:pPr>
              <w:widowControl/>
              <w:autoSpaceDE/>
              <w:autoSpaceDN/>
              <w:rPr>
                <w:rFonts w:eastAsia="Times New Roman"/>
                <w:b/>
                <w:bCs/>
                <w:color w:val="FFFFFF"/>
                <w:sz w:val="16"/>
                <w:szCs w:val="16"/>
              </w:rPr>
            </w:pPr>
            <w:r w:rsidRPr="00D17FD4">
              <w:rPr>
                <w:rFonts w:eastAsia="Times New Roman"/>
                <w:b/>
                <w:bCs/>
                <w:color w:val="FFFFFF"/>
                <w:sz w:val="16"/>
                <w:szCs w:val="16"/>
              </w:rPr>
              <w:t>Approximate Total Annual Cost (INR)</w:t>
            </w:r>
          </w:p>
        </w:tc>
      </w:tr>
      <w:tr w:rsidR="00D17FD4" w:rsidRPr="00D17FD4" w14:paraId="1D4DCDE3" w14:textId="77777777" w:rsidTr="00D17FD4">
        <w:trPr>
          <w:trHeight w:val="290"/>
        </w:trPr>
        <w:tc>
          <w:tcPr>
            <w:tcW w:w="0" w:type="auto"/>
            <w:gridSpan w:val="11"/>
            <w:tcBorders>
              <w:top w:val="single" w:sz="4" w:space="0" w:color="auto"/>
              <w:left w:val="single" w:sz="4" w:space="0" w:color="auto"/>
              <w:bottom w:val="single" w:sz="4" w:space="0" w:color="auto"/>
              <w:right w:val="single" w:sz="4" w:space="0" w:color="auto"/>
            </w:tcBorders>
            <w:shd w:val="clear" w:color="000000" w:fill="BEBEBE"/>
            <w:vAlign w:val="center"/>
            <w:hideMark/>
          </w:tcPr>
          <w:p w14:paraId="07107464" w14:textId="77777777" w:rsidR="00D17FD4" w:rsidRPr="00D17FD4" w:rsidRDefault="00D17FD4" w:rsidP="00D17FD4">
            <w:pPr>
              <w:widowControl/>
              <w:autoSpaceDE/>
              <w:autoSpaceDN/>
              <w:rPr>
                <w:rFonts w:ascii="Times New Roman" w:eastAsia="Times New Roman" w:hAnsi="Times New Roman" w:cs="Times New Roman"/>
                <w:color w:val="000000"/>
                <w:sz w:val="14"/>
                <w:szCs w:val="14"/>
              </w:rPr>
            </w:pPr>
            <w:r w:rsidRPr="00D17FD4">
              <w:rPr>
                <w:rFonts w:ascii="Times New Roman" w:eastAsia="Times New Roman" w:hAnsi="Times New Roman" w:cs="Times New Roman"/>
                <w:color w:val="000000"/>
                <w:sz w:val="14"/>
                <w:szCs w:val="14"/>
              </w:rPr>
              <w:t> </w:t>
            </w:r>
          </w:p>
        </w:tc>
      </w:tr>
      <w:tr w:rsidR="00D17FD4" w:rsidRPr="00D17FD4" w14:paraId="52464241" w14:textId="77777777" w:rsidTr="00D17FD4">
        <w:trPr>
          <w:trHeight w:val="29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CE041B9" w14:textId="77777777" w:rsidR="00D17FD4" w:rsidRPr="00D17FD4" w:rsidRDefault="00D17FD4" w:rsidP="00D17FD4">
            <w:pPr>
              <w:widowControl/>
              <w:autoSpaceDE/>
              <w:autoSpaceDN/>
              <w:rPr>
                <w:rFonts w:eastAsia="Times New Roman"/>
                <w:b/>
                <w:bCs/>
                <w:color w:val="000000"/>
                <w:sz w:val="16"/>
                <w:szCs w:val="16"/>
              </w:rPr>
            </w:pPr>
            <w:r w:rsidRPr="00D17FD4">
              <w:rPr>
                <w:rFonts w:eastAsia="Times New Roman"/>
                <w:b/>
                <w:bCs/>
                <w:color w:val="000000"/>
                <w:sz w:val="16"/>
                <w:szCs w:val="16"/>
              </w:rPr>
              <w:t>Service Clause for DV:</w:t>
            </w:r>
          </w:p>
        </w:tc>
      </w:tr>
      <w:tr w:rsidR="00D17FD4" w:rsidRPr="00D17FD4" w14:paraId="0233A5BB" w14:textId="77777777" w:rsidTr="00D17FD4">
        <w:trPr>
          <w:trHeight w:val="29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C688E9A" w14:textId="77777777" w:rsidR="00D17FD4" w:rsidRPr="00D17FD4" w:rsidRDefault="00D17FD4" w:rsidP="00D17FD4">
            <w:pPr>
              <w:widowControl/>
              <w:autoSpaceDE/>
              <w:autoSpaceDN/>
              <w:ind w:firstLineChars="100" w:firstLine="140"/>
              <w:rPr>
                <w:rFonts w:eastAsia="Times New Roman"/>
                <w:color w:val="000000"/>
                <w:sz w:val="14"/>
                <w:szCs w:val="14"/>
              </w:rPr>
            </w:pPr>
            <w:r w:rsidRPr="00D17FD4">
              <w:rPr>
                <w:rFonts w:eastAsia="Times New Roman"/>
                <w:color w:val="000000"/>
                <w:sz w:val="14"/>
                <w:szCs w:val="14"/>
              </w:rPr>
              <w:t>1.</w:t>
            </w:r>
            <w:r w:rsidRPr="00D17FD4">
              <w:rPr>
                <w:rFonts w:ascii="Times New Roman" w:eastAsia="Times New Roman" w:hAnsi="Times New Roman" w:cs="Times New Roman"/>
                <w:color w:val="000000"/>
                <w:sz w:val="14"/>
                <w:szCs w:val="14"/>
              </w:rPr>
              <w:t xml:space="preserve"> </w:t>
            </w:r>
            <w:r w:rsidRPr="00D17FD4">
              <w:rPr>
                <w:rFonts w:eastAsia="Times New Roman"/>
                <w:color w:val="000000"/>
                <w:sz w:val="14"/>
                <w:szCs w:val="14"/>
              </w:rPr>
              <w:t>The vehicle will be available at the decided location for calendar month</w:t>
            </w:r>
          </w:p>
        </w:tc>
      </w:tr>
      <w:tr w:rsidR="00D17FD4" w:rsidRPr="00D17FD4" w14:paraId="7B22CB29" w14:textId="77777777" w:rsidTr="00D17FD4">
        <w:trPr>
          <w:trHeight w:val="29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269AD1C" w14:textId="77777777" w:rsidR="00D17FD4" w:rsidRPr="00D17FD4" w:rsidRDefault="00D17FD4" w:rsidP="00D17FD4">
            <w:pPr>
              <w:widowControl/>
              <w:autoSpaceDE/>
              <w:autoSpaceDN/>
              <w:ind w:firstLineChars="100" w:firstLine="140"/>
              <w:rPr>
                <w:rFonts w:eastAsia="Times New Roman"/>
                <w:color w:val="000000"/>
                <w:sz w:val="14"/>
                <w:szCs w:val="14"/>
              </w:rPr>
            </w:pPr>
            <w:r w:rsidRPr="00D17FD4">
              <w:rPr>
                <w:rFonts w:eastAsia="Times New Roman"/>
                <w:color w:val="000000"/>
                <w:sz w:val="14"/>
                <w:szCs w:val="14"/>
              </w:rPr>
              <w:t>2.</w:t>
            </w:r>
            <w:r w:rsidRPr="00D17FD4">
              <w:rPr>
                <w:rFonts w:ascii="Times New Roman" w:eastAsia="Times New Roman" w:hAnsi="Times New Roman" w:cs="Times New Roman"/>
                <w:color w:val="000000"/>
                <w:sz w:val="14"/>
                <w:szCs w:val="14"/>
              </w:rPr>
              <w:t xml:space="preserve"> </w:t>
            </w:r>
            <w:r w:rsidRPr="00D17FD4">
              <w:rPr>
                <w:rFonts w:eastAsia="Times New Roman"/>
                <w:color w:val="000000"/>
                <w:sz w:val="14"/>
                <w:szCs w:val="14"/>
              </w:rPr>
              <w:t>Dedicated vehicle placed at Walk in Cooler/ SACS WH</w:t>
            </w:r>
          </w:p>
        </w:tc>
      </w:tr>
      <w:tr w:rsidR="00D17FD4" w:rsidRPr="00D17FD4" w14:paraId="1A185740" w14:textId="77777777" w:rsidTr="00D17FD4">
        <w:trPr>
          <w:trHeight w:val="29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0D8D963" w14:textId="77777777" w:rsidR="00D17FD4" w:rsidRPr="00D17FD4" w:rsidRDefault="00D17FD4" w:rsidP="00D17FD4">
            <w:pPr>
              <w:widowControl/>
              <w:autoSpaceDE/>
              <w:autoSpaceDN/>
              <w:ind w:firstLineChars="100" w:firstLine="140"/>
              <w:rPr>
                <w:rFonts w:eastAsia="Times New Roman"/>
                <w:color w:val="000000"/>
                <w:sz w:val="14"/>
                <w:szCs w:val="14"/>
              </w:rPr>
            </w:pPr>
            <w:r w:rsidRPr="00D17FD4">
              <w:rPr>
                <w:rFonts w:eastAsia="Times New Roman"/>
                <w:color w:val="000000"/>
                <w:sz w:val="14"/>
                <w:szCs w:val="14"/>
              </w:rPr>
              <w:t>3.</w:t>
            </w:r>
            <w:r w:rsidRPr="00D17FD4">
              <w:rPr>
                <w:rFonts w:ascii="Times New Roman" w:eastAsia="Times New Roman" w:hAnsi="Times New Roman" w:cs="Times New Roman"/>
                <w:color w:val="000000"/>
                <w:sz w:val="14"/>
                <w:szCs w:val="14"/>
              </w:rPr>
              <w:t xml:space="preserve"> </w:t>
            </w:r>
            <w:r w:rsidRPr="00D17FD4">
              <w:rPr>
                <w:rFonts w:eastAsia="Times New Roman"/>
                <w:color w:val="000000"/>
                <w:sz w:val="14"/>
                <w:szCs w:val="14"/>
              </w:rPr>
              <w:t>The vehicles should be covered</w:t>
            </w:r>
          </w:p>
        </w:tc>
      </w:tr>
      <w:tr w:rsidR="00D17FD4" w:rsidRPr="00D17FD4" w14:paraId="21977699" w14:textId="77777777" w:rsidTr="00D17FD4">
        <w:trPr>
          <w:trHeight w:val="29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2D7F324" w14:textId="77777777" w:rsidR="00D17FD4" w:rsidRPr="00D17FD4" w:rsidRDefault="00D17FD4" w:rsidP="00D17FD4">
            <w:pPr>
              <w:widowControl/>
              <w:autoSpaceDE/>
              <w:autoSpaceDN/>
              <w:ind w:firstLineChars="100" w:firstLine="140"/>
              <w:rPr>
                <w:rFonts w:eastAsia="Times New Roman"/>
                <w:color w:val="000000"/>
                <w:sz w:val="14"/>
                <w:szCs w:val="14"/>
              </w:rPr>
            </w:pPr>
            <w:r w:rsidRPr="00D17FD4">
              <w:rPr>
                <w:rFonts w:eastAsia="Times New Roman"/>
                <w:color w:val="000000"/>
                <w:sz w:val="14"/>
                <w:szCs w:val="14"/>
              </w:rPr>
              <w:t>4.</w:t>
            </w:r>
            <w:r w:rsidRPr="00D17FD4">
              <w:rPr>
                <w:rFonts w:ascii="Times New Roman" w:eastAsia="Times New Roman" w:hAnsi="Times New Roman" w:cs="Times New Roman"/>
                <w:color w:val="000000"/>
                <w:sz w:val="14"/>
                <w:szCs w:val="14"/>
              </w:rPr>
              <w:t xml:space="preserve"> </w:t>
            </w:r>
            <w:r w:rsidRPr="00D17FD4">
              <w:rPr>
                <w:rFonts w:eastAsia="Times New Roman"/>
                <w:color w:val="000000"/>
                <w:sz w:val="14"/>
                <w:szCs w:val="14"/>
              </w:rPr>
              <w:t>Diesel, maintenance, insurance, road permit, 1 Driver, 1 Helper</w:t>
            </w:r>
          </w:p>
        </w:tc>
      </w:tr>
      <w:tr w:rsidR="00D17FD4" w:rsidRPr="00D17FD4" w14:paraId="7DC09ABE" w14:textId="77777777" w:rsidTr="00D17FD4">
        <w:trPr>
          <w:trHeight w:val="29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AAD847D" w14:textId="77777777" w:rsidR="00D17FD4" w:rsidRPr="00D17FD4" w:rsidRDefault="00D17FD4" w:rsidP="00D17FD4">
            <w:pPr>
              <w:widowControl/>
              <w:autoSpaceDE/>
              <w:autoSpaceDN/>
              <w:ind w:firstLineChars="100" w:firstLine="140"/>
              <w:rPr>
                <w:rFonts w:eastAsia="Times New Roman"/>
                <w:color w:val="000000"/>
                <w:sz w:val="14"/>
                <w:szCs w:val="14"/>
              </w:rPr>
            </w:pPr>
            <w:r w:rsidRPr="00D17FD4">
              <w:rPr>
                <w:rFonts w:eastAsia="Times New Roman"/>
                <w:color w:val="000000"/>
                <w:sz w:val="14"/>
                <w:szCs w:val="14"/>
              </w:rPr>
              <w:t>5.</w:t>
            </w:r>
            <w:r w:rsidRPr="00D17FD4">
              <w:rPr>
                <w:rFonts w:ascii="Times New Roman" w:eastAsia="Times New Roman" w:hAnsi="Times New Roman" w:cs="Times New Roman"/>
                <w:color w:val="000000"/>
                <w:sz w:val="14"/>
                <w:szCs w:val="14"/>
              </w:rPr>
              <w:t xml:space="preserve"> </w:t>
            </w:r>
            <w:r w:rsidRPr="00D17FD4">
              <w:rPr>
                <w:rFonts w:eastAsia="Times New Roman"/>
                <w:color w:val="000000"/>
                <w:sz w:val="14"/>
                <w:szCs w:val="14"/>
              </w:rPr>
              <w:t>Unlimited Kms; Average Kms in high burden facilities are approx. 5,000 kms</w:t>
            </w:r>
          </w:p>
        </w:tc>
      </w:tr>
      <w:tr w:rsidR="00D17FD4" w:rsidRPr="00D17FD4" w14:paraId="734F95AD" w14:textId="77777777" w:rsidTr="00D17FD4">
        <w:trPr>
          <w:trHeight w:val="29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0FD5FC3" w14:textId="77777777" w:rsidR="00D17FD4" w:rsidRPr="00D17FD4" w:rsidRDefault="00D17FD4" w:rsidP="00D17FD4">
            <w:pPr>
              <w:widowControl/>
              <w:autoSpaceDE/>
              <w:autoSpaceDN/>
              <w:ind w:firstLineChars="100" w:firstLine="140"/>
              <w:rPr>
                <w:rFonts w:eastAsia="Times New Roman"/>
                <w:color w:val="000000"/>
                <w:sz w:val="14"/>
                <w:szCs w:val="14"/>
              </w:rPr>
            </w:pPr>
            <w:r w:rsidRPr="00D17FD4">
              <w:rPr>
                <w:rFonts w:eastAsia="Times New Roman"/>
                <w:color w:val="000000"/>
                <w:sz w:val="14"/>
                <w:szCs w:val="14"/>
              </w:rPr>
              <w:t>6.</w:t>
            </w:r>
            <w:r w:rsidRPr="00D17FD4">
              <w:rPr>
                <w:rFonts w:ascii="Times New Roman" w:eastAsia="Times New Roman" w:hAnsi="Times New Roman" w:cs="Times New Roman"/>
                <w:color w:val="000000"/>
                <w:sz w:val="14"/>
                <w:szCs w:val="14"/>
              </w:rPr>
              <w:t xml:space="preserve"> </w:t>
            </w:r>
            <w:r w:rsidRPr="00D17FD4">
              <w:rPr>
                <w:rFonts w:eastAsia="Times New Roman"/>
                <w:color w:val="000000"/>
                <w:sz w:val="14"/>
                <w:szCs w:val="14"/>
              </w:rPr>
              <w:t>The management cost should be considered for the managing the DV and related operations</w:t>
            </w:r>
          </w:p>
        </w:tc>
      </w:tr>
    </w:tbl>
    <w:p w14:paraId="29F6D7FB" w14:textId="4B1F011A" w:rsidR="00D17FD4" w:rsidRDefault="00D17FD4">
      <w:pPr>
        <w:ind w:left="220"/>
        <w:rPr>
          <w:b/>
          <w:spacing w:val="-2"/>
          <w:sz w:val="24"/>
        </w:rPr>
      </w:pPr>
    </w:p>
    <w:p w14:paraId="7F7A1503" w14:textId="77777777" w:rsidR="00D17FD4" w:rsidRDefault="00D17FD4">
      <w:pPr>
        <w:ind w:left="220"/>
        <w:rPr>
          <w:b/>
          <w:spacing w:val="-2"/>
          <w:sz w:val="24"/>
        </w:rPr>
      </w:pPr>
    </w:p>
    <w:p w14:paraId="5FF26506" w14:textId="77777777" w:rsidR="00F6126B" w:rsidRDefault="00F6126B">
      <w:pPr>
        <w:ind w:left="220"/>
        <w:rPr>
          <w:b/>
          <w:spacing w:val="-2"/>
          <w:sz w:val="24"/>
        </w:rPr>
      </w:pPr>
    </w:p>
    <w:p w14:paraId="1A04F87B" w14:textId="77777777" w:rsidR="001C13B6" w:rsidRDefault="001C13B6">
      <w:pPr>
        <w:ind w:left="220"/>
        <w:rPr>
          <w:b/>
          <w:sz w:val="24"/>
        </w:rPr>
      </w:pPr>
    </w:p>
    <w:p w14:paraId="7495DA33" w14:textId="1020D6B9" w:rsidR="00EB1E0A" w:rsidRDefault="00B55617">
      <w:pPr>
        <w:spacing w:before="1"/>
        <w:ind w:left="220"/>
        <w:rPr>
          <w:b/>
          <w:spacing w:val="-4"/>
          <w:sz w:val="24"/>
        </w:rPr>
      </w:pPr>
      <w:r w:rsidRPr="009A3F1D">
        <w:rPr>
          <w:b/>
          <w:sz w:val="24"/>
        </w:rPr>
        <w:lastRenderedPageBreak/>
        <w:t>Financial</w:t>
      </w:r>
      <w:r w:rsidRPr="009A3F1D">
        <w:rPr>
          <w:b/>
          <w:spacing w:val="-3"/>
          <w:sz w:val="24"/>
        </w:rPr>
        <w:t xml:space="preserve"> </w:t>
      </w:r>
      <w:r w:rsidRPr="009A3F1D">
        <w:rPr>
          <w:b/>
          <w:sz w:val="24"/>
        </w:rPr>
        <w:t>Format</w:t>
      </w:r>
      <w:r w:rsidRPr="009A3F1D">
        <w:rPr>
          <w:b/>
          <w:spacing w:val="-1"/>
          <w:sz w:val="24"/>
        </w:rPr>
        <w:t xml:space="preserve"> </w:t>
      </w:r>
      <w:r w:rsidRPr="009A3F1D">
        <w:rPr>
          <w:b/>
          <w:sz w:val="24"/>
        </w:rPr>
        <w:t>for</w:t>
      </w:r>
      <w:r w:rsidRPr="009A3F1D">
        <w:rPr>
          <w:b/>
          <w:spacing w:val="-1"/>
          <w:sz w:val="24"/>
        </w:rPr>
        <w:t xml:space="preserve"> </w:t>
      </w:r>
      <w:r w:rsidRPr="009A3F1D">
        <w:rPr>
          <w:b/>
          <w:sz w:val="24"/>
        </w:rPr>
        <w:t>Full</w:t>
      </w:r>
      <w:r w:rsidRPr="009A3F1D">
        <w:rPr>
          <w:b/>
          <w:spacing w:val="-2"/>
          <w:sz w:val="24"/>
        </w:rPr>
        <w:t xml:space="preserve"> </w:t>
      </w:r>
      <w:r w:rsidRPr="009A3F1D">
        <w:rPr>
          <w:b/>
          <w:sz w:val="24"/>
        </w:rPr>
        <w:t>Truck</w:t>
      </w:r>
      <w:r w:rsidRPr="009A3F1D">
        <w:rPr>
          <w:b/>
          <w:spacing w:val="-1"/>
          <w:sz w:val="24"/>
        </w:rPr>
        <w:t xml:space="preserve"> </w:t>
      </w:r>
      <w:r w:rsidRPr="009A3F1D">
        <w:rPr>
          <w:b/>
          <w:spacing w:val="-4"/>
          <w:sz w:val="24"/>
        </w:rPr>
        <w:t>Load:</w:t>
      </w:r>
    </w:p>
    <w:tbl>
      <w:tblPr>
        <w:tblW w:w="10140" w:type="dxa"/>
        <w:tblLook w:val="04A0" w:firstRow="1" w:lastRow="0" w:firstColumn="1" w:lastColumn="0" w:noHBand="0" w:noVBand="1"/>
      </w:tblPr>
      <w:tblGrid>
        <w:gridCol w:w="960"/>
        <w:gridCol w:w="960"/>
        <w:gridCol w:w="2460"/>
        <w:gridCol w:w="960"/>
        <w:gridCol w:w="960"/>
        <w:gridCol w:w="960"/>
        <w:gridCol w:w="960"/>
        <w:gridCol w:w="960"/>
        <w:gridCol w:w="960"/>
      </w:tblGrid>
      <w:tr w:rsidR="00135B52" w:rsidRPr="00135B52" w14:paraId="2EB4AC5D" w14:textId="77777777" w:rsidTr="00135B52">
        <w:trPr>
          <w:trHeight w:val="310"/>
        </w:trPr>
        <w:tc>
          <w:tcPr>
            <w:tcW w:w="1014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8FAA8" w14:textId="77777777" w:rsidR="00135B52" w:rsidRPr="00135B52" w:rsidRDefault="00135B52" w:rsidP="00135B52">
            <w:pPr>
              <w:widowControl/>
              <w:autoSpaceDE/>
              <w:autoSpaceDN/>
              <w:rPr>
                <w:rFonts w:eastAsia="Times New Roman"/>
                <w:b/>
                <w:bCs/>
                <w:color w:val="000000"/>
                <w:sz w:val="24"/>
                <w:szCs w:val="24"/>
              </w:rPr>
            </w:pPr>
            <w:r w:rsidRPr="00135B52">
              <w:rPr>
                <w:rFonts w:eastAsia="Times New Roman"/>
                <w:b/>
                <w:bCs/>
                <w:color w:val="000000"/>
                <w:sz w:val="24"/>
                <w:szCs w:val="24"/>
              </w:rPr>
              <w:t>Appendix - G - Financial Format for Full Truck Load:</w:t>
            </w:r>
          </w:p>
        </w:tc>
      </w:tr>
      <w:tr w:rsidR="00135B52" w:rsidRPr="00135B52" w14:paraId="5884FF9E" w14:textId="77777777" w:rsidTr="00135B52">
        <w:trPr>
          <w:trHeight w:val="720"/>
        </w:trPr>
        <w:tc>
          <w:tcPr>
            <w:tcW w:w="960" w:type="dxa"/>
            <w:tcBorders>
              <w:top w:val="nil"/>
              <w:left w:val="single" w:sz="4" w:space="0" w:color="auto"/>
              <w:bottom w:val="single" w:sz="4" w:space="0" w:color="auto"/>
              <w:right w:val="single" w:sz="4" w:space="0" w:color="auto"/>
            </w:tcBorders>
            <w:shd w:val="clear" w:color="000000" w:fill="44536A"/>
            <w:vAlign w:val="center"/>
            <w:hideMark/>
          </w:tcPr>
          <w:p w14:paraId="64454180" w14:textId="77777777" w:rsidR="00135B52" w:rsidRPr="00135B52" w:rsidRDefault="00135B52" w:rsidP="00135B52">
            <w:pPr>
              <w:widowControl/>
              <w:autoSpaceDE/>
              <w:autoSpaceDN/>
              <w:rPr>
                <w:rFonts w:eastAsia="Times New Roman"/>
                <w:b/>
                <w:bCs/>
                <w:color w:val="FFFFFF"/>
                <w:sz w:val="18"/>
                <w:szCs w:val="18"/>
              </w:rPr>
            </w:pPr>
            <w:r w:rsidRPr="00135B52">
              <w:rPr>
                <w:rFonts w:eastAsia="Times New Roman"/>
                <w:b/>
                <w:bCs/>
                <w:color w:val="FFFFFF"/>
                <w:sz w:val="18"/>
                <w:szCs w:val="18"/>
              </w:rPr>
              <w:t>S. No.</w:t>
            </w:r>
          </w:p>
        </w:tc>
        <w:tc>
          <w:tcPr>
            <w:tcW w:w="960" w:type="dxa"/>
            <w:tcBorders>
              <w:top w:val="nil"/>
              <w:left w:val="nil"/>
              <w:bottom w:val="single" w:sz="4" w:space="0" w:color="auto"/>
              <w:right w:val="single" w:sz="4" w:space="0" w:color="auto"/>
            </w:tcBorders>
            <w:shd w:val="clear" w:color="000000" w:fill="44536A"/>
            <w:vAlign w:val="center"/>
            <w:hideMark/>
          </w:tcPr>
          <w:p w14:paraId="4FEEC3E9" w14:textId="77777777" w:rsidR="00135B52" w:rsidRPr="00135B52" w:rsidRDefault="00135B52" w:rsidP="00135B52">
            <w:pPr>
              <w:widowControl/>
              <w:autoSpaceDE/>
              <w:autoSpaceDN/>
              <w:rPr>
                <w:rFonts w:eastAsia="Times New Roman"/>
                <w:b/>
                <w:bCs/>
                <w:color w:val="FFFFFF"/>
                <w:sz w:val="18"/>
                <w:szCs w:val="18"/>
              </w:rPr>
            </w:pPr>
            <w:r w:rsidRPr="00135B52">
              <w:rPr>
                <w:rFonts w:eastAsia="Times New Roman"/>
                <w:b/>
                <w:bCs/>
                <w:color w:val="FFFFFF"/>
                <w:sz w:val="18"/>
                <w:szCs w:val="18"/>
              </w:rPr>
              <w:t>Model Type</w:t>
            </w:r>
          </w:p>
        </w:tc>
        <w:tc>
          <w:tcPr>
            <w:tcW w:w="2460" w:type="dxa"/>
            <w:tcBorders>
              <w:top w:val="nil"/>
              <w:left w:val="nil"/>
              <w:bottom w:val="single" w:sz="4" w:space="0" w:color="auto"/>
              <w:right w:val="single" w:sz="4" w:space="0" w:color="auto"/>
            </w:tcBorders>
            <w:shd w:val="clear" w:color="000000" w:fill="44536A"/>
            <w:vAlign w:val="center"/>
            <w:hideMark/>
          </w:tcPr>
          <w:p w14:paraId="15DE9784" w14:textId="77777777" w:rsidR="00135B52" w:rsidRPr="00135B52" w:rsidRDefault="00135B52" w:rsidP="00135B52">
            <w:pPr>
              <w:widowControl/>
              <w:autoSpaceDE/>
              <w:autoSpaceDN/>
              <w:rPr>
                <w:rFonts w:eastAsia="Times New Roman"/>
                <w:b/>
                <w:bCs/>
                <w:color w:val="FFFFFF"/>
                <w:sz w:val="18"/>
                <w:szCs w:val="18"/>
              </w:rPr>
            </w:pPr>
            <w:r w:rsidRPr="00135B52">
              <w:rPr>
                <w:rFonts w:eastAsia="Times New Roman"/>
                <w:b/>
                <w:bCs/>
                <w:color w:val="FFFFFF"/>
                <w:sz w:val="18"/>
                <w:szCs w:val="18"/>
              </w:rPr>
              <w:t>Vehicle Details (Vehicle Make and Body Dimensions are indicative)</w:t>
            </w:r>
          </w:p>
        </w:tc>
        <w:tc>
          <w:tcPr>
            <w:tcW w:w="960" w:type="dxa"/>
            <w:tcBorders>
              <w:top w:val="nil"/>
              <w:left w:val="nil"/>
              <w:bottom w:val="single" w:sz="4" w:space="0" w:color="auto"/>
              <w:right w:val="single" w:sz="4" w:space="0" w:color="auto"/>
            </w:tcBorders>
            <w:shd w:val="clear" w:color="000000" w:fill="44536A"/>
            <w:vAlign w:val="center"/>
            <w:hideMark/>
          </w:tcPr>
          <w:p w14:paraId="17675C93" w14:textId="77777777" w:rsidR="00135B52" w:rsidRPr="00135B52" w:rsidRDefault="00135B52" w:rsidP="00135B52">
            <w:pPr>
              <w:widowControl/>
              <w:autoSpaceDE/>
              <w:autoSpaceDN/>
              <w:jc w:val="center"/>
              <w:rPr>
                <w:rFonts w:eastAsia="Times New Roman"/>
                <w:b/>
                <w:bCs/>
                <w:color w:val="FFFFFF"/>
                <w:sz w:val="18"/>
                <w:szCs w:val="18"/>
              </w:rPr>
            </w:pPr>
            <w:r w:rsidRPr="00135B52">
              <w:rPr>
                <w:rFonts w:eastAsia="Times New Roman"/>
                <w:b/>
                <w:bCs/>
                <w:color w:val="FFFFFF"/>
                <w:sz w:val="18"/>
                <w:szCs w:val="18"/>
              </w:rPr>
              <w:t>Distance Brackets (KMs)</w:t>
            </w:r>
          </w:p>
        </w:tc>
        <w:tc>
          <w:tcPr>
            <w:tcW w:w="960" w:type="dxa"/>
            <w:tcBorders>
              <w:top w:val="nil"/>
              <w:left w:val="nil"/>
              <w:bottom w:val="single" w:sz="4" w:space="0" w:color="auto"/>
              <w:right w:val="single" w:sz="4" w:space="0" w:color="auto"/>
            </w:tcBorders>
            <w:shd w:val="clear" w:color="000000" w:fill="44536A"/>
            <w:vAlign w:val="center"/>
            <w:hideMark/>
          </w:tcPr>
          <w:p w14:paraId="73574106" w14:textId="77777777" w:rsidR="00135B52" w:rsidRPr="00135B52" w:rsidRDefault="00135B52" w:rsidP="00135B52">
            <w:pPr>
              <w:widowControl/>
              <w:autoSpaceDE/>
              <w:autoSpaceDN/>
              <w:jc w:val="center"/>
              <w:rPr>
                <w:rFonts w:eastAsia="Times New Roman"/>
                <w:b/>
                <w:bCs/>
                <w:color w:val="FFFFFF"/>
                <w:sz w:val="18"/>
                <w:szCs w:val="18"/>
              </w:rPr>
            </w:pPr>
            <w:r w:rsidRPr="00135B52">
              <w:rPr>
                <w:rFonts w:eastAsia="Times New Roman"/>
                <w:b/>
                <w:bCs/>
                <w:color w:val="FFFFFF"/>
                <w:sz w:val="18"/>
                <w:szCs w:val="18"/>
              </w:rPr>
              <w:t>Max no. of points</w:t>
            </w:r>
          </w:p>
        </w:tc>
        <w:tc>
          <w:tcPr>
            <w:tcW w:w="960" w:type="dxa"/>
            <w:tcBorders>
              <w:top w:val="nil"/>
              <w:left w:val="nil"/>
              <w:bottom w:val="single" w:sz="4" w:space="0" w:color="auto"/>
              <w:right w:val="single" w:sz="4" w:space="0" w:color="auto"/>
            </w:tcBorders>
            <w:shd w:val="clear" w:color="000000" w:fill="44536A"/>
            <w:vAlign w:val="center"/>
            <w:hideMark/>
          </w:tcPr>
          <w:p w14:paraId="75668A46" w14:textId="77777777" w:rsidR="00135B52" w:rsidRPr="00135B52" w:rsidRDefault="00135B52" w:rsidP="00135B52">
            <w:pPr>
              <w:widowControl/>
              <w:autoSpaceDE/>
              <w:autoSpaceDN/>
              <w:jc w:val="center"/>
              <w:rPr>
                <w:rFonts w:eastAsia="Times New Roman"/>
                <w:b/>
                <w:bCs/>
                <w:color w:val="FFFFFF"/>
                <w:sz w:val="18"/>
                <w:szCs w:val="18"/>
              </w:rPr>
            </w:pPr>
            <w:r w:rsidRPr="00135B52">
              <w:rPr>
                <w:rFonts w:eastAsia="Times New Roman"/>
                <w:b/>
                <w:bCs/>
                <w:color w:val="FFFFFF"/>
                <w:sz w:val="18"/>
                <w:szCs w:val="18"/>
              </w:rPr>
              <w:t>Unit Cost INR</w:t>
            </w:r>
          </w:p>
        </w:tc>
        <w:tc>
          <w:tcPr>
            <w:tcW w:w="960" w:type="dxa"/>
            <w:tcBorders>
              <w:top w:val="nil"/>
              <w:left w:val="nil"/>
              <w:bottom w:val="single" w:sz="4" w:space="0" w:color="auto"/>
              <w:right w:val="single" w:sz="4" w:space="0" w:color="auto"/>
            </w:tcBorders>
            <w:shd w:val="clear" w:color="000000" w:fill="44536A"/>
            <w:vAlign w:val="center"/>
            <w:hideMark/>
          </w:tcPr>
          <w:p w14:paraId="79D38C72" w14:textId="77777777" w:rsidR="00135B52" w:rsidRPr="00135B52" w:rsidRDefault="00135B52" w:rsidP="00135B52">
            <w:pPr>
              <w:widowControl/>
              <w:autoSpaceDE/>
              <w:autoSpaceDN/>
              <w:jc w:val="center"/>
              <w:rPr>
                <w:rFonts w:eastAsia="Times New Roman"/>
                <w:b/>
                <w:bCs/>
                <w:color w:val="FFFFFF"/>
                <w:sz w:val="18"/>
                <w:szCs w:val="18"/>
              </w:rPr>
            </w:pPr>
            <w:r w:rsidRPr="00135B52">
              <w:rPr>
                <w:rFonts w:eastAsia="Times New Roman"/>
                <w:b/>
                <w:bCs/>
                <w:color w:val="FFFFFF"/>
                <w:sz w:val="18"/>
                <w:szCs w:val="18"/>
              </w:rPr>
              <w:t>GST %</w:t>
            </w:r>
          </w:p>
        </w:tc>
        <w:tc>
          <w:tcPr>
            <w:tcW w:w="960" w:type="dxa"/>
            <w:tcBorders>
              <w:top w:val="nil"/>
              <w:left w:val="nil"/>
              <w:bottom w:val="single" w:sz="4" w:space="0" w:color="auto"/>
              <w:right w:val="single" w:sz="4" w:space="0" w:color="auto"/>
            </w:tcBorders>
            <w:shd w:val="clear" w:color="000000" w:fill="44536A"/>
            <w:vAlign w:val="center"/>
            <w:hideMark/>
          </w:tcPr>
          <w:p w14:paraId="43BFFCB5" w14:textId="77777777" w:rsidR="00135B52" w:rsidRPr="00135B52" w:rsidRDefault="00135B52" w:rsidP="00135B52">
            <w:pPr>
              <w:widowControl/>
              <w:autoSpaceDE/>
              <w:autoSpaceDN/>
              <w:jc w:val="center"/>
              <w:rPr>
                <w:rFonts w:eastAsia="Times New Roman"/>
                <w:b/>
                <w:bCs/>
                <w:color w:val="FFFFFF"/>
                <w:sz w:val="18"/>
                <w:szCs w:val="18"/>
              </w:rPr>
            </w:pPr>
            <w:r w:rsidRPr="00135B52">
              <w:rPr>
                <w:rFonts w:eastAsia="Times New Roman"/>
                <w:b/>
                <w:bCs/>
                <w:color w:val="FFFFFF"/>
                <w:sz w:val="18"/>
                <w:szCs w:val="18"/>
              </w:rPr>
              <w:t>GST Value (INR)</w:t>
            </w:r>
          </w:p>
        </w:tc>
        <w:tc>
          <w:tcPr>
            <w:tcW w:w="960" w:type="dxa"/>
            <w:tcBorders>
              <w:top w:val="nil"/>
              <w:left w:val="nil"/>
              <w:bottom w:val="single" w:sz="4" w:space="0" w:color="auto"/>
              <w:right w:val="single" w:sz="4" w:space="0" w:color="auto"/>
            </w:tcBorders>
            <w:shd w:val="clear" w:color="000000" w:fill="44536A"/>
            <w:vAlign w:val="center"/>
            <w:hideMark/>
          </w:tcPr>
          <w:p w14:paraId="374E7901" w14:textId="77777777" w:rsidR="00135B52" w:rsidRPr="00135B52" w:rsidRDefault="00135B52" w:rsidP="00135B52">
            <w:pPr>
              <w:widowControl/>
              <w:autoSpaceDE/>
              <w:autoSpaceDN/>
              <w:jc w:val="center"/>
              <w:rPr>
                <w:rFonts w:eastAsia="Times New Roman"/>
                <w:b/>
                <w:bCs/>
                <w:color w:val="FFFFFF"/>
                <w:sz w:val="18"/>
                <w:szCs w:val="18"/>
              </w:rPr>
            </w:pPr>
            <w:r w:rsidRPr="00135B52">
              <w:rPr>
                <w:rFonts w:eastAsia="Times New Roman"/>
                <w:b/>
                <w:bCs/>
                <w:color w:val="FFFFFF"/>
                <w:sz w:val="18"/>
                <w:szCs w:val="18"/>
              </w:rPr>
              <w:t>Total Cost with GST INR</w:t>
            </w:r>
          </w:p>
        </w:tc>
      </w:tr>
      <w:tr w:rsidR="00135B52" w:rsidRPr="00135B52" w14:paraId="7B1464A6" w14:textId="77777777" w:rsidTr="00135B52">
        <w:trPr>
          <w:trHeight w:val="290"/>
        </w:trPr>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014F2B97" w14:textId="77777777" w:rsidR="00135B52" w:rsidRPr="00135B52" w:rsidRDefault="00135B52" w:rsidP="00135B52">
            <w:pPr>
              <w:widowControl/>
              <w:autoSpaceDE/>
              <w:autoSpaceDN/>
              <w:jc w:val="center"/>
              <w:rPr>
                <w:rFonts w:eastAsia="Times New Roman"/>
                <w:color w:val="000000"/>
                <w:sz w:val="16"/>
                <w:szCs w:val="16"/>
              </w:rPr>
            </w:pPr>
            <w:r w:rsidRPr="00135B52">
              <w:rPr>
                <w:rFonts w:eastAsia="Times New Roman"/>
                <w:color w:val="000000"/>
                <w:sz w:val="16"/>
                <w:szCs w:val="16"/>
              </w:rPr>
              <w:t>2</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5547F581" w14:textId="77777777" w:rsidR="00135B52" w:rsidRPr="00135B52" w:rsidRDefault="00135B52" w:rsidP="00135B52">
            <w:pPr>
              <w:widowControl/>
              <w:autoSpaceDE/>
              <w:autoSpaceDN/>
              <w:jc w:val="center"/>
              <w:rPr>
                <w:rFonts w:eastAsia="Times New Roman"/>
                <w:color w:val="000000"/>
                <w:sz w:val="16"/>
                <w:szCs w:val="16"/>
              </w:rPr>
            </w:pPr>
            <w:r w:rsidRPr="00135B52">
              <w:rPr>
                <w:rFonts w:eastAsia="Times New Roman"/>
                <w:color w:val="000000"/>
                <w:sz w:val="16"/>
                <w:szCs w:val="16"/>
              </w:rPr>
              <w:t>Full Truck Load (FTL)</w:t>
            </w:r>
          </w:p>
        </w:tc>
        <w:tc>
          <w:tcPr>
            <w:tcW w:w="2460" w:type="dxa"/>
            <w:vMerge w:val="restart"/>
            <w:tcBorders>
              <w:top w:val="nil"/>
              <w:left w:val="single" w:sz="4" w:space="0" w:color="auto"/>
              <w:bottom w:val="single" w:sz="4" w:space="0" w:color="000000"/>
              <w:right w:val="single" w:sz="4" w:space="0" w:color="auto"/>
            </w:tcBorders>
            <w:shd w:val="clear" w:color="auto" w:fill="auto"/>
            <w:vAlign w:val="center"/>
            <w:hideMark/>
          </w:tcPr>
          <w:p w14:paraId="44A231CD" w14:textId="77777777" w:rsidR="00135B52" w:rsidRPr="00135B52" w:rsidRDefault="00135B52" w:rsidP="00135B52">
            <w:pPr>
              <w:widowControl/>
              <w:autoSpaceDE/>
              <w:autoSpaceDN/>
              <w:rPr>
                <w:rFonts w:eastAsia="Times New Roman"/>
                <w:color w:val="000000"/>
                <w:sz w:val="16"/>
                <w:szCs w:val="16"/>
              </w:rPr>
            </w:pPr>
            <w:r w:rsidRPr="00135B52">
              <w:rPr>
                <w:rFonts w:eastAsia="Times New Roman"/>
                <w:color w:val="000000"/>
                <w:sz w:val="16"/>
                <w:szCs w:val="16"/>
              </w:rPr>
              <w:t>Capacity 1.0 MT</w:t>
            </w:r>
            <w:r w:rsidRPr="00135B52">
              <w:rPr>
                <w:rFonts w:eastAsia="Times New Roman"/>
                <w:color w:val="000000"/>
                <w:sz w:val="16"/>
                <w:szCs w:val="16"/>
              </w:rPr>
              <w:br/>
              <w:t>(Size 8X5X5.5)</w:t>
            </w:r>
            <w:r w:rsidRPr="00135B52">
              <w:rPr>
                <w:rFonts w:eastAsia="Times New Roman"/>
                <w:color w:val="000000"/>
                <w:sz w:val="16"/>
                <w:szCs w:val="16"/>
              </w:rPr>
              <w:br/>
              <w:t>Mahindra Bolero Pick-up / Ashok Leyland Dost</w:t>
            </w:r>
          </w:p>
        </w:tc>
        <w:tc>
          <w:tcPr>
            <w:tcW w:w="960" w:type="dxa"/>
            <w:tcBorders>
              <w:top w:val="nil"/>
              <w:left w:val="nil"/>
              <w:bottom w:val="single" w:sz="4" w:space="0" w:color="auto"/>
              <w:right w:val="single" w:sz="4" w:space="0" w:color="auto"/>
            </w:tcBorders>
            <w:shd w:val="clear" w:color="auto" w:fill="auto"/>
            <w:vAlign w:val="center"/>
            <w:hideMark/>
          </w:tcPr>
          <w:p w14:paraId="1D5D65E8" w14:textId="77777777" w:rsidR="00135B52" w:rsidRPr="00135B52" w:rsidRDefault="00135B52" w:rsidP="00135B52">
            <w:pPr>
              <w:widowControl/>
              <w:autoSpaceDE/>
              <w:autoSpaceDN/>
              <w:jc w:val="center"/>
              <w:rPr>
                <w:rFonts w:eastAsia="Times New Roman"/>
                <w:color w:val="000000"/>
                <w:sz w:val="16"/>
                <w:szCs w:val="16"/>
              </w:rPr>
            </w:pPr>
            <w:r w:rsidRPr="00135B52">
              <w:rPr>
                <w:rFonts w:eastAsia="Times New Roman"/>
                <w:color w:val="000000"/>
                <w:sz w:val="16"/>
                <w:szCs w:val="16"/>
              </w:rPr>
              <w:t>0 – 200</w:t>
            </w:r>
          </w:p>
        </w:tc>
        <w:tc>
          <w:tcPr>
            <w:tcW w:w="960" w:type="dxa"/>
            <w:tcBorders>
              <w:top w:val="nil"/>
              <w:left w:val="nil"/>
              <w:bottom w:val="single" w:sz="4" w:space="0" w:color="auto"/>
              <w:right w:val="single" w:sz="4" w:space="0" w:color="auto"/>
            </w:tcBorders>
            <w:shd w:val="clear" w:color="auto" w:fill="auto"/>
            <w:vAlign w:val="center"/>
            <w:hideMark/>
          </w:tcPr>
          <w:p w14:paraId="231B465B" w14:textId="77777777" w:rsidR="00135B52" w:rsidRPr="00135B52" w:rsidRDefault="00135B52" w:rsidP="00135B52">
            <w:pPr>
              <w:widowControl/>
              <w:autoSpaceDE/>
              <w:autoSpaceDN/>
              <w:jc w:val="center"/>
              <w:rPr>
                <w:rFonts w:eastAsia="Times New Roman"/>
                <w:color w:val="000000"/>
                <w:sz w:val="16"/>
                <w:szCs w:val="16"/>
              </w:rPr>
            </w:pPr>
            <w:r w:rsidRPr="00135B52">
              <w:rPr>
                <w:rFonts w:eastAsia="Times New Roman"/>
                <w:color w:val="000000"/>
                <w:sz w:val="16"/>
                <w:szCs w:val="16"/>
              </w:rPr>
              <w:t>3</w:t>
            </w:r>
          </w:p>
        </w:tc>
        <w:tc>
          <w:tcPr>
            <w:tcW w:w="960" w:type="dxa"/>
            <w:tcBorders>
              <w:top w:val="nil"/>
              <w:left w:val="nil"/>
              <w:bottom w:val="single" w:sz="4" w:space="0" w:color="auto"/>
              <w:right w:val="single" w:sz="4" w:space="0" w:color="auto"/>
            </w:tcBorders>
            <w:shd w:val="clear" w:color="000000" w:fill="FBE3D5"/>
            <w:vAlign w:val="center"/>
            <w:hideMark/>
          </w:tcPr>
          <w:p w14:paraId="6866D910"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4CA22A01"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0432577C"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c>
          <w:tcPr>
            <w:tcW w:w="960" w:type="dxa"/>
            <w:tcBorders>
              <w:top w:val="nil"/>
              <w:left w:val="nil"/>
              <w:bottom w:val="single" w:sz="4" w:space="0" w:color="auto"/>
              <w:right w:val="single" w:sz="4" w:space="0" w:color="auto"/>
            </w:tcBorders>
            <w:shd w:val="clear" w:color="000000" w:fill="ACB8C9"/>
            <w:vAlign w:val="center"/>
            <w:hideMark/>
          </w:tcPr>
          <w:p w14:paraId="1A52F1D6"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r>
      <w:tr w:rsidR="00135B52" w:rsidRPr="00135B52" w14:paraId="269E9330" w14:textId="77777777" w:rsidTr="00135B52">
        <w:trPr>
          <w:trHeight w:val="290"/>
        </w:trPr>
        <w:tc>
          <w:tcPr>
            <w:tcW w:w="960" w:type="dxa"/>
            <w:vMerge/>
            <w:tcBorders>
              <w:top w:val="nil"/>
              <w:left w:val="single" w:sz="4" w:space="0" w:color="auto"/>
              <w:bottom w:val="single" w:sz="4" w:space="0" w:color="000000"/>
              <w:right w:val="single" w:sz="4" w:space="0" w:color="auto"/>
            </w:tcBorders>
            <w:vAlign w:val="center"/>
            <w:hideMark/>
          </w:tcPr>
          <w:p w14:paraId="58662033"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60EE33F2" w14:textId="77777777" w:rsidR="00135B52" w:rsidRPr="00135B52" w:rsidRDefault="00135B52" w:rsidP="00135B52">
            <w:pPr>
              <w:widowControl/>
              <w:autoSpaceDE/>
              <w:autoSpaceDN/>
              <w:rPr>
                <w:rFonts w:eastAsia="Times New Roman"/>
                <w:color w:val="000000"/>
                <w:sz w:val="16"/>
                <w:szCs w:val="16"/>
              </w:rPr>
            </w:pPr>
          </w:p>
        </w:tc>
        <w:tc>
          <w:tcPr>
            <w:tcW w:w="2460" w:type="dxa"/>
            <w:vMerge/>
            <w:tcBorders>
              <w:top w:val="nil"/>
              <w:left w:val="single" w:sz="4" w:space="0" w:color="auto"/>
              <w:bottom w:val="single" w:sz="4" w:space="0" w:color="000000"/>
              <w:right w:val="single" w:sz="4" w:space="0" w:color="auto"/>
            </w:tcBorders>
            <w:vAlign w:val="center"/>
            <w:hideMark/>
          </w:tcPr>
          <w:p w14:paraId="2D4BA893" w14:textId="77777777" w:rsidR="00135B52" w:rsidRPr="00135B52" w:rsidRDefault="00135B52" w:rsidP="00135B52">
            <w:pPr>
              <w:widowControl/>
              <w:autoSpaceDE/>
              <w:autoSpaceDN/>
              <w:rPr>
                <w:rFonts w:eastAsia="Times New Roman"/>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4A8EEB30" w14:textId="77777777" w:rsidR="00135B52" w:rsidRPr="00135B52" w:rsidRDefault="00135B52" w:rsidP="00135B52">
            <w:pPr>
              <w:widowControl/>
              <w:autoSpaceDE/>
              <w:autoSpaceDN/>
              <w:jc w:val="center"/>
              <w:rPr>
                <w:rFonts w:eastAsia="Times New Roman"/>
                <w:color w:val="000000"/>
                <w:sz w:val="16"/>
                <w:szCs w:val="16"/>
              </w:rPr>
            </w:pPr>
            <w:r w:rsidRPr="00135B52">
              <w:rPr>
                <w:rFonts w:eastAsia="Times New Roman"/>
                <w:color w:val="000000"/>
                <w:sz w:val="16"/>
                <w:szCs w:val="16"/>
              </w:rPr>
              <w:t>201 – 500</w:t>
            </w:r>
          </w:p>
        </w:tc>
        <w:tc>
          <w:tcPr>
            <w:tcW w:w="960" w:type="dxa"/>
            <w:tcBorders>
              <w:top w:val="nil"/>
              <w:left w:val="nil"/>
              <w:bottom w:val="single" w:sz="4" w:space="0" w:color="auto"/>
              <w:right w:val="single" w:sz="4" w:space="0" w:color="auto"/>
            </w:tcBorders>
            <w:shd w:val="clear" w:color="auto" w:fill="auto"/>
            <w:vAlign w:val="center"/>
            <w:hideMark/>
          </w:tcPr>
          <w:p w14:paraId="67E17DD5" w14:textId="77777777" w:rsidR="00135B52" w:rsidRPr="00135B52" w:rsidRDefault="00135B52" w:rsidP="00135B52">
            <w:pPr>
              <w:widowControl/>
              <w:autoSpaceDE/>
              <w:autoSpaceDN/>
              <w:jc w:val="center"/>
              <w:rPr>
                <w:rFonts w:eastAsia="Times New Roman"/>
                <w:color w:val="000000"/>
                <w:sz w:val="16"/>
                <w:szCs w:val="16"/>
              </w:rPr>
            </w:pPr>
            <w:r w:rsidRPr="00135B52">
              <w:rPr>
                <w:rFonts w:eastAsia="Times New Roman"/>
                <w:color w:val="000000"/>
                <w:sz w:val="16"/>
                <w:szCs w:val="16"/>
              </w:rPr>
              <w:t>5</w:t>
            </w:r>
          </w:p>
        </w:tc>
        <w:tc>
          <w:tcPr>
            <w:tcW w:w="960" w:type="dxa"/>
            <w:tcBorders>
              <w:top w:val="nil"/>
              <w:left w:val="nil"/>
              <w:bottom w:val="single" w:sz="4" w:space="0" w:color="auto"/>
              <w:right w:val="single" w:sz="4" w:space="0" w:color="auto"/>
            </w:tcBorders>
            <w:shd w:val="clear" w:color="000000" w:fill="FBE3D5"/>
            <w:vAlign w:val="center"/>
            <w:hideMark/>
          </w:tcPr>
          <w:p w14:paraId="50A535B6"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6D0A5F15"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41EE8BE9"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c>
          <w:tcPr>
            <w:tcW w:w="960" w:type="dxa"/>
            <w:tcBorders>
              <w:top w:val="nil"/>
              <w:left w:val="nil"/>
              <w:bottom w:val="single" w:sz="4" w:space="0" w:color="auto"/>
              <w:right w:val="single" w:sz="4" w:space="0" w:color="auto"/>
            </w:tcBorders>
            <w:shd w:val="clear" w:color="000000" w:fill="ACB8C9"/>
            <w:vAlign w:val="center"/>
            <w:hideMark/>
          </w:tcPr>
          <w:p w14:paraId="777A370B"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r>
      <w:tr w:rsidR="00135B52" w:rsidRPr="00135B52" w14:paraId="4A946DA2" w14:textId="77777777" w:rsidTr="00135B52">
        <w:trPr>
          <w:trHeight w:val="290"/>
        </w:trPr>
        <w:tc>
          <w:tcPr>
            <w:tcW w:w="960" w:type="dxa"/>
            <w:vMerge/>
            <w:tcBorders>
              <w:top w:val="nil"/>
              <w:left w:val="single" w:sz="4" w:space="0" w:color="auto"/>
              <w:bottom w:val="single" w:sz="4" w:space="0" w:color="000000"/>
              <w:right w:val="single" w:sz="4" w:space="0" w:color="auto"/>
            </w:tcBorders>
            <w:vAlign w:val="center"/>
            <w:hideMark/>
          </w:tcPr>
          <w:p w14:paraId="2C816B62"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C016B5C" w14:textId="77777777" w:rsidR="00135B52" w:rsidRPr="00135B52" w:rsidRDefault="00135B52" w:rsidP="00135B52">
            <w:pPr>
              <w:widowControl/>
              <w:autoSpaceDE/>
              <w:autoSpaceDN/>
              <w:rPr>
                <w:rFonts w:eastAsia="Times New Roman"/>
                <w:color w:val="000000"/>
                <w:sz w:val="16"/>
                <w:szCs w:val="16"/>
              </w:rPr>
            </w:pPr>
          </w:p>
        </w:tc>
        <w:tc>
          <w:tcPr>
            <w:tcW w:w="2460" w:type="dxa"/>
            <w:vMerge/>
            <w:tcBorders>
              <w:top w:val="nil"/>
              <w:left w:val="single" w:sz="4" w:space="0" w:color="auto"/>
              <w:bottom w:val="single" w:sz="4" w:space="0" w:color="000000"/>
              <w:right w:val="single" w:sz="4" w:space="0" w:color="auto"/>
            </w:tcBorders>
            <w:vAlign w:val="center"/>
            <w:hideMark/>
          </w:tcPr>
          <w:p w14:paraId="5D80A3AD" w14:textId="77777777" w:rsidR="00135B52" w:rsidRPr="00135B52" w:rsidRDefault="00135B52" w:rsidP="00135B52">
            <w:pPr>
              <w:widowControl/>
              <w:autoSpaceDE/>
              <w:autoSpaceDN/>
              <w:rPr>
                <w:rFonts w:eastAsia="Times New Roman"/>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2B141C69" w14:textId="77777777" w:rsidR="00135B52" w:rsidRPr="00135B52" w:rsidRDefault="00135B52" w:rsidP="00135B52">
            <w:pPr>
              <w:widowControl/>
              <w:autoSpaceDE/>
              <w:autoSpaceDN/>
              <w:jc w:val="center"/>
              <w:rPr>
                <w:rFonts w:eastAsia="Times New Roman"/>
                <w:color w:val="000000"/>
                <w:sz w:val="16"/>
                <w:szCs w:val="16"/>
              </w:rPr>
            </w:pPr>
            <w:r w:rsidRPr="00135B52">
              <w:rPr>
                <w:rFonts w:eastAsia="Times New Roman"/>
                <w:color w:val="000000"/>
                <w:sz w:val="16"/>
                <w:szCs w:val="16"/>
              </w:rPr>
              <w:t>501 – 1000</w:t>
            </w:r>
          </w:p>
        </w:tc>
        <w:tc>
          <w:tcPr>
            <w:tcW w:w="960" w:type="dxa"/>
            <w:tcBorders>
              <w:top w:val="nil"/>
              <w:left w:val="nil"/>
              <w:bottom w:val="single" w:sz="4" w:space="0" w:color="auto"/>
              <w:right w:val="single" w:sz="4" w:space="0" w:color="auto"/>
            </w:tcBorders>
            <w:shd w:val="clear" w:color="auto" w:fill="auto"/>
            <w:vAlign w:val="center"/>
            <w:hideMark/>
          </w:tcPr>
          <w:p w14:paraId="3D92A596" w14:textId="77777777" w:rsidR="00135B52" w:rsidRPr="00135B52" w:rsidRDefault="00135B52" w:rsidP="00135B52">
            <w:pPr>
              <w:widowControl/>
              <w:autoSpaceDE/>
              <w:autoSpaceDN/>
              <w:jc w:val="center"/>
              <w:rPr>
                <w:rFonts w:eastAsia="Times New Roman"/>
                <w:color w:val="000000"/>
                <w:sz w:val="16"/>
                <w:szCs w:val="16"/>
              </w:rPr>
            </w:pPr>
            <w:r w:rsidRPr="00135B52">
              <w:rPr>
                <w:rFonts w:eastAsia="Times New Roman"/>
                <w:color w:val="000000"/>
                <w:sz w:val="16"/>
                <w:szCs w:val="16"/>
              </w:rPr>
              <w:t>8</w:t>
            </w:r>
          </w:p>
        </w:tc>
        <w:tc>
          <w:tcPr>
            <w:tcW w:w="960" w:type="dxa"/>
            <w:tcBorders>
              <w:top w:val="nil"/>
              <w:left w:val="nil"/>
              <w:bottom w:val="single" w:sz="4" w:space="0" w:color="auto"/>
              <w:right w:val="single" w:sz="4" w:space="0" w:color="auto"/>
            </w:tcBorders>
            <w:shd w:val="clear" w:color="000000" w:fill="FBE3D5"/>
            <w:vAlign w:val="center"/>
            <w:hideMark/>
          </w:tcPr>
          <w:p w14:paraId="3DE7433C"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6C0B232B"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025128AD"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c>
          <w:tcPr>
            <w:tcW w:w="960" w:type="dxa"/>
            <w:tcBorders>
              <w:top w:val="nil"/>
              <w:left w:val="nil"/>
              <w:bottom w:val="single" w:sz="4" w:space="0" w:color="auto"/>
              <w:right w:val="single" w:sz="4" w:space="0" w:color="auto"/>
            </w:tcBorders>
            <w:shd w:val="clear" w:color="000000" w:fill="ACB8C9"/>
            <w:vAlign w:val="center"/>
            <w:hideMark/>
          </w:tcPr>
          <w:p w14:paraId="7E9238A7"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r>
      <w:tr w:rsidR="00135B52" w:rsidRPr="00135B52" w14:paraId="50FE2217" w14:textId="77777777" w:rsidTr="00135B52">
        <w:trPr>
          <w:trHeight w:val="840"/>
        </w:trPr>
        <w:tc>
          <w:tcPr>
            <w:tcW w:w="960" w:type="dxa"/>
            <w:vMerge/>
            <w:tcBorders>
              <w:top w:val="nil"/>
              <w:left w:val="single" w:sz="4" w:space="0" w:color="auto"/>
              <w:bottom w:val="single" w:sz="4" w:space="0" w:color="000000"/>
              <w:right w:val="single" w:sz="4" w:space="0" w:color="auto"/>
            </w:tcBorders>
            <w:vAlign w:val="center"/>
            <w:hideMark/>
          </w:tcPr>
          <w:p w14:paraId="3B3EC049"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1638197" w14:textId="77777777" w:rsidR="00135B52" w:rsidRPr="00135B52" w:rsidRDefault="00135B52" w:rsidP="00135B52">
            <w:pPr>
              <w:widowControl/>
              <w:autoSpaceDE/>
              <w:autoSpaceDN/>
              <w:rPr>
                <w:rFonts w:eastAsia="Times New Roman"/>
                <w:color w:val="000000"/>
                <w:sz w:val="16"/>
                <w:szCs w:val="16"/>
              </w:rPr>
            </w:pPr>
          </w:p>
        </w:tc>
        <w:tc>
          <w:tcPr>
            <w:tcW w:w="2460" w:type="dxa"/>
            <w:vMerge/>
            <w:tcBorders>
              <w:top w:val="nil"/>
              <w:left w:val="single" w:sz="4" w:space="0" w:color="auto"/>
              <w:bottom w:val="single" w:sz="4" w:space="0" w:color="000000"/>
              <w:right w:val="single" w:sz="4" w:space="0" w:color="auto"/>
            </w:tcBorders>
            <w:vAlign w:val="center"/>
            <w:hideMark/>
          </w:tcPr>
          <w:p w14:paraId="116F6C3A" w14:textId="77777777" w:rsidR="00135B52" w:rsidRPr="00135B52" w:rsidRDefault="00135B52" w:rsidP="00135B52">
            <w:pPr>
              <w:widowControl/>
              <w:autoSpaceDE/>
              <w:autoSpaceDN/>
              <w:rPr>
                <w:rFonts w:eastAsia="Times New Roman"/>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7A97B5F9" w14:textId="77777777" w:rsidR="00135B52" w:rsidRPr="009A3F1D" w:rsidRDefault="00135B52" w:rsidP="00135B52">
            <w:pPr>
              <w:widowControl/>
              <w:autoSpaceDE/>
              <w:autoSpaceDN/>
              <w:jc w:val="center"/>
              <w:rPr>
                <w:rFonts w:eastAsia="Times New Roman"/>
                <w:color w:val="000000"/>
                <w:sz w:val="16"/>
                <w:szCs w:val="16"/>
              </w:rPr>
            </w:pPr>
            <w:r w:rsidRPr="009A3F1D">
              <w:rPr>
                <w:rFonts w:eastAsia="Times New Roman"/>
                <w:color w:val="000000"/>
                <w:sz w:val="16"/>
                <w:szCs w:val="16"/>
              </w:rPr>
              <w:t>Per Km charge beyond 1000km</w:t>
            </w:r>
          </w:p>
        </w:tc>
        <w:tc>
          <w:tcPr>
            <w:tcW w:w="960" w:type="dxa"/>
            <w:tcBorders>
              <w:top w:val="nil"/>
              <w:left w:val="nil"/>
              <w:bottom w:val="single" w:sz="4" w:space="0" w:color="auto"/>
              <w:right w:val="single" w:sz="4" w:space="0" w:color="auto"/>
            </w:tcBorders>
            <w:shd w:val="clear" w:color="auto" w:fill="auto"/>
            <w:vAlign w:val="center"/>
            <w:hideMark/>
          </w:tcPr>
          <w:p w14:paraId="292D078C" w14:textId="6856043F" w:rsidR="00135B52" w:rsidRPr="009A3F1D" w:rsidRDefault="00135B52" w:rsidP="00135B52">
            <w:pPr>
              <w:widowControl/>
              <w:autoSpaceDE/>
              <w:autoSpaceDN/>
              <w:jc w:val="center"/>
              <w:rPr>
                <w:rFonts w:eastAsia="Times New Roman"/>
                <w:color w:val="000000"/>
                <w:sz w:val="16"/>
                <w:szCs w:val="16"/>
              </w:rPr>
            </w:pPr>
            <w:r w:rsidRPr="009A3F1D">
              <w:rPr>
                <w:rFonts w:eastAsia="Times New Roman"/>
                <w:color w:val="000000"/>
                <w:sz w:val="16"/>
                <w:szCs w:val="16"/>
              </w:rPr>
              <w:t>As per additional Km</w:t>
            </w:r>
          </w:p>
        </w:tc>
        <w:tc>
          <w:tcPr>
            <w:tcW w:w="960" w:type="dxa"/>
            <w:tcBorders>
              <w:top w:val="nil"/>
              <w:left w:val="nil"/>
              <w:bottom w:val="single" w:sz="4" w:space="0" w:color="auto"/>
              <w:right w:val="single" w:sz="4" w:space="0" w:color="auto"/>
            </w:tcBorders>
            <w:shd w:val="clear" w:color="000000" w:fill="FBE3D5"/>
            <w:vAlign w:val="center"/>
            <w:hideMark/>
          </w:tcPr>
          <w:p w14:paraId="3F874387"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43365853"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16E75088"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 </w:t>
            </w:r>
          </w:p>
        </w:tc>
        <w:tc>
          <w:tcPr>
            <w:tcW w:w="960" w:type="dxa"/>
            <w:tcBorders>
              <w:top w:val="nil"/>
              <w:left w:val="nil"/>
              <w:bottom w:val="single" w:sz="4" w:space="0" w:color="auto"/>
              <w:right w:val="single" w:sz="4" w:space="0" w:color="auto"/>
            </w:tcBorders>
            <w:shd w:val="clear" w:color="000000" w:fill="ACB8C9"/>
            <w:vAlign w:val="center"/>
            <w:hideMark/>
          </w:tcPr>
          <w:p w14:paraId="430925DB"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 </w:t>
            </w:r>
          </w:p>
        </w:tc>
      </w:tr>
      <w:tr w:rsidR="00135B52" w:rsidRPr="00135B52" w14:paraId="33A02F24" w14:textId="77777777" w:rsidTr="00135B52">
        <w:trPr>
          <w:trHeight w:val="290"/>
        </w:trPr>
        <w:tc>
          <w:tcPr>
            <w:tcW w:w="960" w:type="dxa"/>
            <w:vMerge/>
            <w:tcBorders>
              <w:top w:val="nil"/>
              <w:left w:val="single" w:sz="4" w:space="0" w:color="auto"/>
              <w:bottom w:val="single" w:sz="4" w:space="0" w:color="000000"/>
              <w:right w:val="single" w:sz="4" w:space="0" w:color="auto"/>
            </w:tcBorders>
            <w:vAlign w:val="center"/>
            <w:hideMark/>
          </w:tcPr>
          <w:p w14:paraId="406EBCE6"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35196A6" w14:textId="77777777" w:rsidR="00135B52" w:rsidRPr="00135B52" w:rsidRDefault="00135B52" w:rsidP="00135B52">
            <w:pPr>
              <w:widowControl/>
              <w:autoSpaceDE/>
              <w:autoSpaceDN/>
              <w:rPr>
                <w:rFonts w:eastAsia="Times New Roman"/>
                <w:color w:val="000000"/>
                <w:sz w:val="16"/>
                <w:szCs w:val="16"/>
              </w:rPr>
            </w:pPr>
          </w:p>
        </w:tc>
        <w:tc>
          <w:tcPr>
            <w:tcW w:w="2460" w:type="dxa"/>
            <w:vMerge w:val="restart"/>
            <w:tcBorders>
              <w:top w:val="nil"/>
              <w:left w:val="single" w:sz="4" w:space="0" w:color="auto"/>
              <w:bottom w:val="single" w:sz="4" w:space="0" w:color="000000"/>
              <w:right w:val="single" w:sz="4" w:space="0" w:color="auto"/>
            </w:tcBorders>
            <w:shd w:val="clear" w:color="auto" w:fill="auto"/>
            <w:vAlign w:val="center"/>
            <w:hideMark/>
          </w:tcPr>
          <w:p w14:paraId="1C0D4901" w14:textId="77777777" w:rsidR="00135B52" w:rsidRPr="00135B52" w:rsidRDefault="00135B52" w:rsidP="00135B52">
            <w:pPr>
              <w:widowControl/>
              <w:autoSpaceDE/>
              <w:autoSpaceDN/>
              <w:rPr>
                <w:rFonts w:eastAsia="Times New Roman"/>
                <w:color w:val="000000"/>
                <w:sz w:val="16"/>
                <w:szCs w:val="16"/>
              </w:rPr>
            </w:pPr>
            <w:r w:rsidRPr="00135B52">
              <w:rPr>
                <w:rFonts w:eastAsia="Times New Roman"/>
                <w:color w:val="000000"/>
                <w:sz w:val="16"/>
                <w:szCs w:val="16"/>
              </w:rPr>
              <w:t>Capacity 2.5 MT</w:t>
            </w:r>
            <w:r w:rsidRPr="00135B52">
              <w:rPr>
                <w:rFonts w:eastAsia="Times New Roman"/>
                <w:color w:val="000000"/>
                <w:sz w:val="16"/>
                <w:szCs w:val="16"/>
              </w:rPr>
              <w:br/>
              <w:t>(Size 10X6X6)</w:t>
            </w:r>
            <w:r w:rsidRPr="00135B52">
              <w:rPr>
                <w:rFonts w:eastAsia="Times New Roman"/>
                <w:color w:val="000000"/>
                <w:sz w:val="16"/>
                <w:szCs w:val="16"/>
              </w:rPr>
              <w:br/>
              <w:t>Ashok Leyland Bada Dost / Tata 407</w:t>
            </w:r>
          </w:p>
        </w:tc>
        <w:tc>
          <w:tcPr>
            <w:tcW w:w="960" w:type="dxa"/>
            <w:tcBorders>
              <w:top w:val="nil"/>
              <w:left w:val="nil"/>
              <w:bottom w:val="single" w:sz="4" w:space="0" w:color="auto"/>
              <w:right w:val="single" w:sz="4" w:space="0" w:color="auto"/>
            </w:tcBorders>
            <w:shd w:val="clear" w:color="auto" w:fill="auto"/>
            <w:vAlign w:val="center"/>
            <w:hideMark/>
          </w:tcPr>
          <w:p w14:paraId="44B67804"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0 – 200</w:t>
            </w:r>
          </w:p>
        </w:tc>
        <w:tc>
          <w:tcPr>
            <w:tcW w:w="960" w:type="dxa"/>
            <w:tcBorders>
              <w:top w:val="nil"/>
              <w:left w:val="nil"/>
              <w:bottom w:val="single" w:sz="4" w:space="0" w:color="auto"/>
              <w:right w:val="single" w:sz="4" w:space="0" w:color="auto"/>
            </w:tcBorders>
            <w:shd w:val="clear" w:color="auto" w:fill="auto"/>
            <w:vAlign w:val="center"/>
            <w:hideMark/>
          </w:tcPr>
          <w:p w14:paraId="27270453"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3</w:t>
            </w:r>
          </w:p>
        </w:tc>
        <w:tc>
          <w:tcPr>
            <w:tcW w:w="960" w:type="dxa"/>
            <w:tcBorders>
              <w:top w:val="nil"/>
              <w:left w:val="nil"/>
              <w:bottom w:val="single" w:sz="4" w:space="0" w:color="auto"/>
              <w:right w:val="single" w:sz="4" w:space="0" w:color="auto"/>
            </w:tcBorders>
            <w:shd w:val="clear" w:color="000000" w:fill="FBE3D5"/>
            <w:vAlign w:val="center"/>
            <w:hideMark/>
          </w:tcPr>
          <w:p w14:paraId="1EDDB9F3"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3B3351EE"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3ADAE935"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c>
          <w:tcPr>
            <w:tcW w:w="960" w:type="dxa"/>
            <w:tcBorders>
              <w:top w:val="nil"/>
              <w:left w:val="nil"/>
              <w:bottom w:val="single" w:sz="4" w:space="0" w:color="auto"/>
              <w:right w:val="single" w:sz="4" w:space="0" w:color="auto"/>
            </w:tcBorders>
            <w:shd w:val="clear" w:color="000000" w:fill="ACB8C9"/>
            <w:vAlign w:val="center"/>
            <w:hideMark/>
          </w:tcPr>
          <w:p w14:paraId="7B31769C"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r>
      <w:tr w:rsidR="00135B52" w:rsidRPr="00135B52" w14:paraId="363CD0FB" w14:textId="77777777" w:rsidTr="00135B52">
        <w:trPr>
          <w:trHeight w:val="290"/>
        </w:trPr>
        <w:tc>
          <w:tcPr>
            <w:tcW w:w="960" w:type="dxa"/>
            <w:vMerge/>
            <w:tcBorders>
              <w:top w:val="nil"/>
              <w:left w:val="single" w:sz="4" w:space="0" w:color="auto"/>
              <w:bottom w:val="single" w:sz="4" w:space="0" w:color="000000"/>
              <w:right w:val="single" w:sz="4" w:space="0" w:color="auto"/>
            </w:tcBorders>
            <w:vAlign w:val="center"/>
            <w:hideMark/>
          </w:tcPr>
          <w:p w14:paraId="233D4448"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00714D96" w14:textId="77777777" w:rsidR="00135B52" w:rsidRPr="00135B52" w:rsidRDefault="00135B52" w:rsidP="00135B52">
            <w:pPr>
              <w:widowControl/>
              <w:autoSpaceDE/>
              <w:autoSpaceDN/>
              <w:rPr>
                <w:rFonts w:eastAsia="Times New Roman"/>
                <w:color w:val="000000"/>
                <w:sz w:val="16"/>
                <w:szCs w:val="16"/>
              </w:rPr>
            </w:pPr>
          </w:p>
        </w:tc>
        <w:tc>
          <w:tcPr>
            <w:tcW w:w="2460" w:type="dxa"/>
            <w:vMerge/>
            <w:tcBorders>
              <w:top w:val="nil"/>
              <w:left w:val="single" w:sz="4" w:space="0" w:color="auto"/>
              <w:bottom w:val="single" w:sz="4" w:space="0" w:color="000000"/>
              <w:right w:val="single" w:sz="4" w:space="0" w:color="auto"/>
            </w:tcBorders>
            <w:vAlign w:val="center"/>
            <w:hideMark/>
          </w:tcPr>
          <w:p w14:paraId="15BA154A" w14:textId="77777777" w:rsidR="00135B52" w:rsidRPr="00135B52" w:rsidRDefault="00135B52" w:rsidP="00135B52">
            <w:pPr>
              <w:widowControl/>
              <w:autoSpaceDE/>
              <w:autoSpaceDN/>
              <w:rPr>
                <w:rFonts w:eastAsia="Times New Roman"/>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1ECF684A"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201 – 500</w:t>
            </w:r>
          </w:p>
        </w:tc>
        <w:tc>
          <w:tcPr>
            <w:tcW w:w="960" w:type="dxa"/>
            <w:tcBorders>
              <w:top w:val="nil"/>
              <w:left w:val="nil"/>
              <w:bottom w:val="single" w:sz="4" w:space="0" w:color="auto"/>
              <w:right w:val="single" w:sz="4" w:space="0" w:color="auto"/>
            </w:tcBorders>
            <w:shd w:val="clear" w:color="auto" w:fill="auto"/>
            <w:vAlign w:val="center"/>
            <w:hideMark/>
          </w:tcPr>
          <w:p w14:paraId="15E0AAE7"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5</w:t>
            </w:r>
          </w:p>
        </w:tc>
        <w:tc>
          <w:tcPr>
            <w:tcW w:w="960" w:type="dxa"/>
            <w:tcBorders>
              <w:top w:val="nil"/>
              <w:left w:val="nil"/>
              <w:bottom w:val="single" w:sz="4" w:space="0" w:color="auto"/>
              <w:right w:val="single" w:sz="4" w:space="0" w:color="auto"/>
            </w:tcBorders>
            <w:shd w:val="clear" w:color="000000" w:fill="FBE3D5"/>
            <w:vAlign w:val="center"/>
            <w:hideMark/>
          </w:tcPr>
          <w:p w14:paraId="67090ABD"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60EDDA4C"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1FDC91D8"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c>
          <w:tcPr>
            <w:tcW w:w="960" w:type="dxa"/>
            <w:tcBorders>
              <w:top w:val="nil"/>
              <w:left w:val="nil"/>
              <w:bottom w:val="single" w:sz="4" w:space="0" w:color="auto"/>
              <w:right w:val="single" w:sz="4" w:space="0" w:color="auto"/>
            </w:tcBorders>
            <w:shd w:val="clear" w:color="000000" w:fill="ACB8C9"/>
            <w:vAlign w:val="center"/>
            <w:hideMark/>
          </w:tcPr>
          <w:p w14:paraId="6BD3C516"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r>
      <w:tr w:rsidR="00135B52" w:rsidRPr="00135B52" w14:paraId="3759C989" w14:textId="77777777" w:rsidTr="00135B52">
        <w:trPr>
          <w:trHeight w:val="290"/>
        </w:trPr>
        <w:tc>
          <w:tcPr>
            <w:tcW w:w="960" w:type="dxa"/>
            <w:vMerge/>
            <w:tcBorders>
              <w:top w:val="nil"/>
              <w:left w:val="single" w:sz="4" w:space="0" w:color="auto"/>
              <w:bottom w:val="single" w:sz="4" w:space="0" w:color="000000"/>
              <w:right w:val="single" w:sz="4" w:space="0" w:color="auto"/>
            </w:tcBorders>
            <w:vAlign w:val="center"/>
            <w:hideMark/>
          </w:tcPr>
          <w:p w14:paraId="562A0DEA"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2664B6F5" w14:textId="77777777" w:rsidR="00135B52" w:rsidRPr="00135B52" w:rsidRDefault="00135B52" w:rsidP="00135B52">
            <w:pPr>
              <w:widowControl/>
              <w:autoSpaceDE/>
              <w:autoSpaceDN/>
              <w:rPr>
                <w:rFonts w:eastAsia="Times New Roman"/>
                <w:color w:val="000000"/>
                <w:sz w:val="16"/>
                <w:szCs w:val="16"/>
              </w:rPr>
            </w:pPr>
          </w:p>
        </w:tc>
        <w:tc>
          <w:tcPr>
            <w:tcW w:w="2460" w:type="dxa"/>
            <w:vMerge/>
            <w:tcBorders>
              <w:top w:val="nil"/>
              <w:left w:val="single" w:sz="4" w:space="0" w:color="auto"/>
              <w:bottom w:val="single" w:sz="4" w:space="0" w:color="000000"/>
              <w:right w:val="single" w:sz="4" w:space="0" w:color="auto"/>
            </w:tcBorders>
            <w:vAlign w:val="center"/>
            <w:hideMark/>
          </w:tcPr>
          <w:p w14:paraId="00CB8C88" w14:textId="77777777" w:rsidR="00135B52" w:rsidRPr="00135B52" w:rsidRDefault="00135B52" w:rsidP="00135B52">
            <w:pPr>
              <w:widowControl/>
              <w:autoSpaceDE/>
              <w:autoSpaceDN/>
              <w:rPr>
                <w:rFonts w:eastAsia="Times New Roman"/>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1BDAE160"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501 – 1000</w:t>
            </w:r>
          </w:p>
        </w:tc>
        <w:tc>
          <w:tcPr>
            <w:tcW w:w="960" w:type="dxa"/>
            <w:tcBorders>
              <w:top w:val="nil"/>
              <w:left w:val="nil"/>
              <w:bottom w:val="single" w:sz="4" w:space="0" w:color="auto"/>
              <w:right w:val="single" w:sz="4" w:space="0" w:color="auto"/>
            </w:tcBorders>
            <w:shd w:val="clear" w:color="auto" w:fill="auto"/>
            <w:vAlign w:val="center"/>
            <w:hideMark/>
          </w:tcPr>
          <w:p w14:paraId="3704DA8C"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6</w:t>
            </w:r>
          </w:p>
        </w:tc>
        <w:tc>
          <w:tcPr>
            <w:tcW w:w="960" w:type="dxa"/>
            <w:tcBorders>
              <w:top w:val="nil"/>
              <w:left w:val="nil"/>
              <w:bottom w:val="single" w:sz="4" w:space="0" w:color="auto"/>
              <w:right w:val="single" w:sz="4" w:space="0" w:color="auto"/>
            </w:tcBorders>
            <w:shd w:val="clear" w:color="000000" w:fill="FBE3D5"/>
            <w:vAlign w:val="center"/>
            <w:hideMark/>
          </w:tcPr>
          <w:p w14:paraId="5040F474"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66EEE227"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7566CE1A"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c>
          <w:tcPr>
            <w:tcW w:w="960" w:type="dxa"/>
            <w:tcBorders>
              <w:top w:val="nil"/>
              <w:left w:val="nil"/>
              <w:bottom w:val="single" w:sz="4" w:space="0" w:color="auto"/>
              <w:right w:val="single" w:sz="4" w:space="0" w:color="auto"/>
            </w:tcBorders>
            <w:shd w:val="clear" w:color="000000" w:fill="ACB8C9"/>
            <w:vAlign w:val="center"/>
            <w:hideMark/>
          </w:tcPr>
          <w:p w14:paraId="03FDB6C8"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r>
      <w:tr w:rsidR="00135B52" w:rsidRPr="00135B52" w14:paraId="63EAB0BB" w14:textId="77777777" w:rsidTr="00135B52">
        <w:trPr>
          <w:trHeight w:val="840"/>
        </w:trPr>
        <w:tc>
          <w:tcPr>
            <w:tcW w:w="960" w:type="dxa"/>
            <w:vMerge/>
            <w:tcBorders>
              <w:top w:val="nil"/>
              <w:left w:val="single" w:sz="4" w:space="0" w:color="auto"/>
              <w:bottom w:val="single" w:sz="4" w:space="0" w:color="000000"/>
              <w:right w:val="single" w:sz="4" w:space="0" w:color="auto"/>
            </w:tcBorders>
            <w:vAlign w:val="center"/>
            <w:hideMark/>
          </w:tcPr>
          <w:p w14:paraId="0A954D10"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1CBA0C72" w14:textId="77777777" w:rsidR="00135B52" w:rsidRPr="00135B52" w:rsidRDefault="00135B52" w:rsidP="00135B52">
            <w:pPr>
              <w:widowControl/>
              <w:autoSpaceDE/>
              <w:autoSpaceDN/>
              <w:rPr>
                <w:rFonts w:eastAsia="Times New Roman"/>
                <w:color w:val="000000"/>
                <w:sz w:val="16"/>
                <w:szCs w:val="16"/>
              </w:rPr>
            </w:pPr>
          </w:p>
        </w:tc>
        <w:tc>
          <w:tcPr>
            <w:tcW w:w="2460" w:type="dxa"/>
            <w:vMerge/>
            <w:tcBorders>
              <w:top w:val="nil"/>
              <w:left w:val="single" w:sz="4" w:space="0" w:color="auto"/>
              <w:bottom w:val="single" w:sz="4" w:space="0" w:color="000000"/>
              <w:right w:val="single" w:sz="4" w:space="0" w:color="auto"/>
            </w:tcBorders>
            <w:vAlign w:val="center"/>
            <w:hideMark/>
          </w:tcPr>
          <w:p w14:paraId="287C3CA5" w14:textId="77777777" w:rsidR="00135B52" w:rsidRPr="00135B52" w:rsidRDefault="00135B52" w:rsidP="00135B52">
            <w:pPr>
              <w:widowControl/>
              <w:autoSpaceDE/>
              <w:autoSpaceDN/>
              <w:rPr>
                <w:rFonts w:eastAsia="Times New Roman"/>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412F4781" w14:textId="77777777" w:rsidR="00135B52" w:rsidRPr="009A3F1D" w:rsidRDefault="00135B52" w:rsidP="00135B52">
            <w:pPr>
              <w:widowControl/>
              <w:autoSpaceDE/>
              <w:autoSpaceDN/>
              <w:jc w:val="center"/>
              <w:rPr>
                <w:rFonts w:eastAsia="Times New Roman"/>
                <w:color w:val="000000"/>
                <w:sz w:val="16"/>
                <w:szCs w:val="16"/>
              </w:rPr>
            </w:pPr>
            <w:r w:rsidRPr="009A3F1D">
              <w:rPr>
                <w:rFonts w:eastAsia="Times New Roman"/>
                <w:color w:val="000000"/>
                <w:sz w:val="16"/>
                <w:szCs w:val="16"/>
              </w:rPr>
              <w:t>Per Km charge beyond 1000km</w:t>
            </w:r>
          </w:p>
        </w:tc>
        <w:tc>
          <w:tcPr>
            <w:tcW w:w="960" w:type="dxa"/>
            <w:tcBorders>
              <w:top w:val="nil"/>
              <w:left w:val="nil"/>
              <w:bottom w:val="single" w:sz="4" w:space="0" w:color="auto"/>
              <w:right w:val="single" w:sz="4" w:space="0" w:color="auto"/>
            </w:tcBorders>
            <w:shd w:val="clear" w:color="auto" w:fill="auto"/>
            <w:vAlign w:val="center"/>
            <w:hideMark/>
          </w:tcPr>
          <w:p w14:paraId="4DD6F73B" w14:textId="77777777" w:rsidR="00135B52" w:rsidRPr="009A3F1D" w:rsidRDefault="00135B52" w:rsidP="00135B52">
            <w:pPr>
              <w:widowControl/>
              <w:autoSpaceDE/>
              <w:autoSpaceDN/>
              <w:jc w:val="center"/>
              <w:rPr>
                <w:rFonts w:eastAsia="Times New Roman"/>
                <w:color w:val="000000"/>
                <w:sz w:val="16"/>
                <w:szCs w:val="16"/>
              </w:rPr>
            </w:pPr>
            <w:r w:rsidRPr="009A3F1D">
              <w:rPr>
                <w:rFonts w:eastAsia="Times New Roman"/>
                <w:color w:val="000000"/>
                <w:sz w:val="16"/>
                <w:szCs w:val="16"/>
              </w:rPr>
              <w:t>As per additional Km</w:t>
            </w:r>
          </w:p>
        </w:tc>
        <w:tc>
          <w:tcPr>
            <w:tcW w:w="960" w:type="dxa"/>
            <w:tcBorders>
              <w:top w:val="nil"/>
              <w:left w:val="nil"/>
              <w:bottom w:val="single" w:sz="4" w:space="0" w:color="auto"/>
              <w:right w:val="single" w:sz="4" w:space="0" w:color="auto"/>
            </w:tcBorders>
            <w:shd w:val="clear" w:color="000000" w:fill="FBE3D5"/>
            <w:vAlign w:val="center"/>
            <w:hideMark/>
          </w:tcPr>
          <w:p w14:paraId="4AD76454"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4430D8CF"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20FA656D"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 </w:t>
            </w:r>
          </w:p>
        </w:tc>
        <w:tc>
          <w:tcPr>
            <w:tcW w:w="960" w:type="dxa"/>
            <w:tcBorders>
              <w:top w:val="nil"/>
              <w:left w:val="nil"/>
              <w:bottom w:val="single" w:sz="4" w:space="0" w:color="auto"/>
              <w:right w:val="single" w:sz="4" w:space="0" w:color="auto"/>
            </w:tcBorders>
            <w:shd w:val="clear" w:color="000000" w:fill="ACB8C9"/>
            <w:vAlign w:val="center"/>
            <w:hideMark/>
          </w:tcPr>
          <w:p w14:paraId="4111D379"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 </w:t>
            </w:r>
          </w:p>
        </w:tc>
      </w:tr>
      <w:tr w:rsidR="00135B52" w:rsidRPr="00135B52" w14:paraId="08D65FA8" w14:textId="77777777" w:rsidTr="00135B52">
        <w:trPr>
          <w:trHeight w:val="290"/>
        </w:trPr>
        <w:tc>
          <w:tcPr>
            <w:tcW w:w="960" w:type="dxa"/>
            <w:vMerge/>
            <w:tcBorders>
              <w:top w:val="nil"/>
              <w:left w:val="single" w:sz="4" w:space="0" w:color="auto"/>
              <w:bottom w:val="single" w:sz="4" w:space="0" w:color="000000"/>
              <w:right w:val="single" w:sz="4" w:space="0" w:color="auto"/>
            </w:tcBorders>
            <w:vAlign w:val="center"/>
            <w:hideMark/>
          </w:tcPr>
          <w:p w14:paraId="3D8AE5BA"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149BEAB6" w14:textId="77777777" w:rsidR="00135B52" w:rsidRPr="00135B52" w:rsidRDefault="00135B52" w:rsidP="00135B52">
            <w:pPr>
              <w:widowControl/>
              <w:autoSpaceDE/>
              <w:autoSpaceDN/>
              <w:rPr>
                <w:rFonts w:eastAsia="Times New Roman"/>
                <w:color w:val="000000"/>
                <w:sz w:val="16"/>
                <w:szCs w:val="16"/>
              </w:rPr>
            </w:pPr>
          </w:p>
        </w:tc>
        <w:tc>
          <w:tcPr>
            <w:tcW w:w="2460" w:type="dxa"/>
            <w:vMerge w:val="restart"/>
            <w:tcBorders>
              <w:top w:val="nil"/>
              <w:left w:val="single" w:sz="4" w:space="0" w:color="auto"/>
              <w:bottom w:val="single" w:sz="4" w:space="0" w:color="000000"/>
              <w:right w:val="single" w:sz="4" w:space="0" w:color="auto"/>
            </w:tcBorders>
            <w:shd w:val="clear" w:color="auto" w:fill="auto"/>
            <w:vAlign w:val="center"/>
            <w:hideMark/>
          </w:tcPr>
          <w:p w14:paraId="3C880F4D" w14:textId="77777777" w:rsidR="00135B52" w:rsidRPr="00135B52" w:rsidRDefault="00135B52" w:rsidP="00135B52">
            <w:pPr>
              <w:widowControl/>
              <w:autoSpaceDE/>
              <w:autoSpaceDN/>
              <w:rPr>
                <w:rFonts w:eastAsia="Times New Roman"/>
                <w:color w:val="000000"/>
                <w:sz w:val="16"/>
                <w:szCs w:val="16"/>
              </w:rPr>
            </w:pPr>
            <w:r w:rsidRPr="00135B52">
              <w:rPr>
                <w:rFonts w:eastAsia="Times New Roman"/>
                <w:color w:val="000000"/>
                <w:sz w:val="16"/>
                <w:szCs w:val="16"/>
              </w:rPr>
              <w:t>Capacity 3.5 MT</w:t>
            </w:r>
            <w:r w:rsidRPr="00135B52">
              <w:rPr>
                <w:rFonts w:eastAsia="Times New Roman"/>
                <w:color w:val="000000"/>
                <w:sz w:val="16"/>
                <w:szCs w:val="16"/>
              </w:rPr>
              <w:br/>
              <w:t>(Size 14X6X6)</w:t>
            </w:r>
            <w:r w:rsidRPr="00135B52">
              <w:rPr>
                <w:rFonts w:eastAsia="Times New Roman"/>
                <w:color w:val="000000"/>
                <w:sz w:val="16"/>
                <w:szCs w:val="16"/>
              </w:rPr>
              <w:br/>
              <w:t>Eicher 14 Feet</w:t>
            </w:r>
          </w:p>
        </w:tc>
        <w:tc>
          <w:tcPr>
            <w:tcW w:w="960" w:type="dxa"/>
            <w:tcBorders>
              <w:top w:val="nil"/>
              <w:left w:val="nil"/>
              <w:bottom w:val="single" w:sz="4" w:space="0" w:color="auto"/>
              <w:right w:val="single" w:sz="4" w:space="0" w:color="auto"/>
            </w:tcBorders>
            <w:shd w:val="clear" w:color="auto" w:fill="auto"/>
            <w:vAlign w:val="center"/>
            <w:hideMark/>
          </w:tcPr>
          <w:p w14:paraId="4ABFC5E1"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0 – 200</w:t>
            </w:r>
          </w:p>
        </w:tc>
        <w:tc>
          <w:tcPr>
            <w:tcW w:w="960" w:type="dxa"/>
            <w:tcBorders>
              <w:top w:val="nil"/>
              <w:left w:val="nil"/>
              <w:bottom w:val="single" w:sz="4" w:space="0" w:color="auto"/>
              <w:right w:val="single" w:sz="4" w:space="0" w:color="auto"/>
            </w:tcBorders>
            <w:shd w:val="clear" w:color="auto" w:fill="auto"/>
            <w:vAlign w:val="center"/>
            <w:hideMark/>
          </w:tcPr>
          <w:p w14:paraId="3A171876"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1</w:t>
            </w:r>
          </w:p>
        </w:tc>
        <w:tc>
          <w:tcPr>
            <w:tcW w:w="960" w:type="dxa"/>
            <w:tcBorders>
              <w:top w:val="nil"/>
              <w:left w:val="nil"/>
              <w:bottom w:val="single" w:sz="4" w:space="0" w:color="auto"/>
              <w:right w:val="single" w:sz="4" w:space="0" w:color="auto"/>
            </w:tcBorders>
            <w:shd w:val="clear" w:color="000000" w:fill="FBE3D5"/>
            <w:vAlign w:val="center"/>
            <w:hideMark/>
          </w:tcPr>
          <w:p w14:paraId="23124AE6"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0FD01FD7"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3E623D1E"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c>
          <w:tcPr>
            <w:tcW w:w="960" w:type="dxa"/>
            <w:tcBorders>
              <w:top w:val="nil"/>
              <w:left w:val="nil"/>
              <w:bottom w:val="single" w:sz="4" w:space="0" w:color="auto"/>
              <w:right w:val="single" w:sz="4" w:space="0" w:color="auto"/>
            </w:tcBorders>
            <w:shd w:val="clear" w:color="000000" w:fill="ACB8C9"/>
            <w:vAlign w:val="center"/>
            <w:hideMark/>
          </w:tcPr>
          <w:p w14:paraId="59CF82B6"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r>
      <w:tr w:rsidR="00135B52" w:rsidRPr="00135B52" w14:paraId="23A82BCB" w14:textId="77777777" w:rsidTr="00135B52">
        <w:trPr>
          <w:trHeight w:val="290"/>
        </w:trPr>
        <w:tc>
          <w:tcPr>
            <w:tcW w:w="960" w:type="dxa"/>
            <w:vMerge/>
            <w:tcBorders>
              <w:top w:val="nil"/>
              <w:left w:val="single" w:sz="4" w:space="0" w:color="auto"/>
              <w:bottom w:val="single" w:sz="4" w:space="0" w:color="000000"/>
              <w:right w:val="single" w:sz="4" w:space="0" w:color="auto"/>
            </w:tcBorders>
            <w:vAlign w:val="center"/>
            <w:hideMark/>
          </w:tcPr>
          <w:p w14:paraId="232053D9"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2A3D7EEE" w14:textId="77777777" w:rsidR="00135B52" w:rsidRPr="00135B52" w:rsidRDefault="00135B52" w:rsidP="00135B52">
            <w:pPr>
              <w:widowControl/>
              <w:autoSpaceDE/>
              <w:autoSpaceDN/>
              <w:rPr>
                <w:rFonts w:eastAsia="Times New Roman"/>
                <w:color w:val="000000"/>
                <w:sz w:val="16"/>
                <w:szCs w:val="16"/>
              </w:rPr>
            </w:pPr>
          </w:p>
        </w:tc>
        <w:tc>
          <w:tcPr>
            <w:tcW w:w="2460" w:type="dxa"/>
            <w:vMerge/>
            <w:tcBorders>
              <w:top w:val="nil"/>
              <w:left w:val="single" w:sz="4" w:space="0" w:color="auto"/>
              <w:bottom w:val="single" w:sz="4" w:space="0" w:color="000000"/>
              <w:right w:val="single" w:sz="4" w:space="0" w:color="auto"/>
            </w:tcBorders>
            <w:vAlign w:val="center"/>
            <w:hideMark/>
          </w:tcPr>
          <w:p w14:paraId="143B34CC" w14:textId="77777777" w:rsidR="00135B52" w:rsidRPr="00135B52" w:rsidRDefault="00135B52" w:rsidP="00135B52">
            <w:pPr>
              <w:widowControl/>
              <w:autoSpaceDE/>
              <w:autoSpaceDN/>
              <w:rPr>
                <w:rFonts w:eastAsia="Times New Roman"/>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3E6542C3"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201 – 500</w:t>
            </w:r>
          </w:p>
        </w:tc>
        <w:tc>
          <w:tcPr>
            <w:tcW w:w="960" w:type="dxa"/>
            <w:tcBorders>
              <w:top w:val="nil"/>
              <w:left w:val="nil"/>
              <w:bottom w:val="single" w:sz="4" w:space="0" w:color="auto"/>
              <w:right w:val="single" w:sz="4" w:space="0" w:color="auto"/>
            </w:tcBorders>
            <w:shd w:val="clear" w:color="auto" w:fill="auto"/>
            <w:vAlign w:val="center"/>
            <w:hideMark/>
          </w:tcPr>
          <w:p w14:paraId="4DBF05B6"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3</w:t>
            </w:r>
          </w:p>
        </w:tc>
        <w:tc>
          <w:tcPr>
            <w:tcW w:w="960" w:type="dxa"/>
            <w:tcBorders>
              <w:top w:val="nil"/>
              <w:left w:val="nil"/>
              <w:bottom w:val="single" w:sz="4" w:space="0" w:color="auto"/>
              <w:right w:val="single" w:sz="4" w:space="0" w:color="auto"/>
            </w:tcBorders>
            <w:shd w:val="clear" w:color="000000" w:fill="FBE3D5"/>
            <w:vAlign w:val="center"/>
            <w:hideMark/>
          </w:tcPr>
          <w:p w14:paraId="344AECE9"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396F7FA9"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05814825"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c>
          <w:tcPr>
            <w:tcW w:w="960" w:type="dxa"/>
            <w:tcBorders>
              <w:top w:val="nil"/>
              <w:left w:val="nil"/>
              <w:bottom w:val="single" w:sz="4" w:space="0" w:color="auto"/>
              <w:right w:val="single" w:sz="4" w:space="0" w:color="auto"/>
            </w:tcBorders>
            <w:shd w:val="clear" w:color="000000" w:fill="ACB8C9"/>
            <w:vAlign w:val="center"/>
            <w:hideMark/>
          </w:tcPr>
          <w:p w14:paraId="4BB96D6F"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r>
      <w:tr w:rsidR="00135B52" w:rsidRPr="00135B52" w14:paraId="5E2DE261" w14:textId="77777777" w:rsidTr="00135B52">
        <w:trPr>
          <w:trHeight w:val="290"/>
        </w:trPr>
        <w:tc>
          <w:tcPr>
            <w:tcW w:w="960" w:type="dxa"/>
            <w:vMerge/>
            <w:tcBorders>
              <w:top w:val="nil"/>
              <w:left w:val="single" w:sz="4" w:space="0" w:color="auto"/>
              <w:bottom w:val="single" w:sz="4" w:space="0" w:color="000000"/>
              <w:right w:val="single" w:sz="4" w:space="0" w:color="auto"/>
            </w:tcBorders>
            <w:vAlign w:val="center"/>
            <w:hideMark/>
          </w:tcPr>
          <w:p w14:paraId="05A4D6E1"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1FD417D5" w14:textId="77777777" w:rsidR="00135B52" w:rsidRPr="00135B52" w:rsidRDefault="00135B52" w:rsidP="00135B52">
            <w:pPr>
              <w:widowControl/>
              <w:autoSpaceDE/>
              <w:autoSpaceDN/>
              <w:rPr>
                <w:rFonts w:eastAsia="Times New Roman"/>
                <w:color w:val="000000"/>
                <w:sz w:val="16"/>
                <w:szCs w:val="16"/>
              </w:rPr>
            </w:pPr>
          </w:p>
        </w:tc>
        <w:tc>
          <w:tcPr>
            <w:tcW w:w="2460" w:type="dxa"/>
            <w:vMerge/>
            <w:tcBorders>
              <w:top w:val="nil"/>
              <w:left w:val="single" w:sz="4" w:space="0" w:color="auto"/>
              <w:bottom w:val="single" w:sz="4" w:space="0" w:color="000000"/>
              <w:right w:val="single" w:sz="4" w:space="0" w:color="auto"/>
            </w:tcBorders>
            <w:vAlign w:val="center"/>
            <w:hideMark/>
          </w:tcPr>
          <w:p w14:paraId="26A312A8" w14:textId="77777777" w:rsidR="00135B52" w:rsidRPr="00135B52" w:rsidRDefault="00135B52" w:rsidP="00135B52">
            <w:pPr>
              <w:widowControl/>
              <w:autoSpaceDE/>
              <w:autoSpaceDN/>
              <w:rPr>
                <w:rFonts w:eastAsia="Times New Roman"/>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590F8D6C"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501 – 1000</w:t>
            </w:r>
          </w:p>
        </w:tc>
        <w:tc>
          <w:tcPr>
            <w:tcW w:w="960" w:type="dxa"/>
            <w:tcBorders>
              <w:top w:val="nil"/>
              <w:left w:val="nil"/>
              <w:bottom w:val="single" w:sz="4" w:space="0" w:color="auto"/>
              <w:right w:val="single" w:sz="4" w:space="0" w:color="auto"/>
            </w:tcBorders>
            <w:shd w:val="clear" w:color="auto" w:fill="auto"/>
            <w:vAlign w:val="center"/>
            <w:hideMark/>
          </w:tcPr>
          <w:p w14:paraId="44B152A2"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4</w:t>
            </w:r>
          </w:p>
        </w:tc>
        <w:tc>
          <w:tcPr>
            <w:tcW w:w="960" w:type="dxa"/>
            <w:tcBorders>
              <w:top w:val="nil"/>
              <w:left w:val="nil"/>
              <w:bottom w:val="single" w:sz="4" w:space="0" w:color="auto"/>
              <w:right w:val="single" w:sz="4" w:space="0" w:color="auto"/>
            </w:tcBorders>
            <w:shd w:val="clear" w:color="000000" w:fill="FBE3D5"/>
            <w:vAlign w:val="center"/>
            <w:hideMark/>
          </w:tcPr>
          <w:p w14:paraId="61BBE7FE"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00BFDEA2"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5BCC9AC8"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c>
          <w:tcPr>
            <w:tcW w:w="960" w:type="dxa"/>
            <w:tcBorders>
              <w:top w:val="nil"/>
              <w:left w:val="nil"/>
              <w:bottom w:val="single" w:sz="4" w:space="0" w:color="auto"/>
              <w:right w:val="single" w:sz="4" w:space="0" w:color="auto"/>
            </w:tcBorders>
            <w:shd w:val="clear" w:color="000000" w:fill="ACB8C9"/>
            <w:vAlign w:val="center"/>
            <w:hideMark/>
          </w:tcPr>
          <w:p w14:paraId="535AD1C2"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r>
      <w:tr w:rsidR="00135B52" w:rsidRPr="00135B52" w14:paraId="3115931D" w14:textId="77777777" w:rsidTr="00135B52">
        <w:trPr>
          <w:trHeight w:val="840"/>
        </w:trPr>
        <w:tc>
          <w:tcPr>
            <w:tcW w:w="960" w:type="dxa"/>
            <w:vMerge/>
            <w:tcBorders>
              <w:top w:val="nil"/>
              <w:left w:val="single" w:sz="4" w:space="0" w:color="auto"/>
              <w:bottom w:val="single" w:sz="4" w:space="0" w:color="000000"/>
              <w:right w:val="single" w:sz="4" w:space="0" w:color="auto"/>
            </w:tcBorders>
            <w:vAlign w:val="center"/>
            <w:hideMark/>
          </w:tcPr>
          <w:p w14:paraId="21529A74"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78FC073D" w14:textId="77777777" w:rsidR="00135B52" w:rsidRPr="00135B52" w:rsidRDefault="00135B52" w:rsidP="00135B52">
            <w:pPr>
              <w:widowControl/>
              <w:autoSpaceDE/>
              <w:autoSpaceDN/>
              <w:rPr>
                <w:rFonts w:eastAsia="Times New Roman"/>
                <w:color w:val="000000"/>
                <w:sz w:val="16"/>
                <w:szCs w:val="16"/>
              </w:rPr>
            </w:pPr>
          </w:p>
        </w:tc>
        <w:tc>
          <w:tcPr>
            <w:tcW w:w="2460" w:type="dxa"/>
            <w:vMerge/>
            <w:tcBorders>
              <w:top w:val="nil"/>
              <w:left w:val="single" w:sz="4" w:space="0" w:color="auto"/>
              <w:bottom w:val="single" w:sz="4" w:space="0" w:color="000000"/>
              <w:right w:val="single" w:sz="4" w:space="0" w:color="auto"/>
            </w:tcBorders>
            <w:vAlign w:val="center"/>
            <w:hideMark/>
          </w:tcPr>
          <w:p w14:paraId="77AEAAB7" w14:textId="77777777" w:rsidR="00135B52" w:rsidRPr="00135B52" w:rsidRDefault="00135B52" w:rsidP="00135B52">
            <w:pPr>
              <w:widowControl/>
              <w:autoSpaceDE/>
              <w:autoSpaceDN/>
              <w:rPr>
                <w:rFonts w:eastAsia="Times New Roman"/>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02D81C8E" w14:textId="77777777" w:rsidR="00135B52" w:rsidRPr="009A3F1D" w:rsidRDefault="00135B52" w:rsidP="00135B52">
            <w:pPr>
              <w:widowControl/>
              <w:autoSpaceDE/>
              <w:autoSpaceDN/>
              <w:jc w:val="center"/>
              <w:rPr>
                <w:rFonts w:eastAsia="Times New Roman"/>
                <w:color w:val="000000"/>
                <w:sz w:val="16"/>
                <w:szCs w:val="16"/>
              </w:rPr>
            </w:pPr>
            <w:r w:rsidRPr="009A3F1D">
              <w:rPr>
                <w:rFonts w:eastAsia="Times New Roman"/>
                <w:color w:val="000000"/>
                <w:sz w:val="16"/>
                <w:szCs w:val="16"/>
              </w:rPr>
              <w:t>Per Km charge beyond 1000km</w:t>
            </w:r>
          </w:p>
        </w:tc>
        <w:tc>
          <w:tcPr>
            <w:tcW w:w="960" w:type="dxa"/>
            <w:tcBorders>
              <w:top w:val="nil"/>
              <w:left w:val="nil"/>
              <w:bottom w:val="single" w:sz="4" w:space="0" w:color="auto"/>
              <w:right w:val="single" w:sz="4" w:space="0" w:color="auto"/>
            </w:tcBorders>
            <w:shd w:val="clear" w:color="auto" w:fill="auto"/>
            <w:vAlign w:val="center"/>
            <w:hideMark/>
          </w:tcPr>
          <w:p w14:paraId="37CC209E" w14:textId="77777777" w:rsidR="00135B52" w:rsidRPr="009A3F1D" w:rsidRDefault="00135B52" w:rsidP="00135B52">
            <w:pPr>
              <w:widowControl/>
              <w:autoSpaceDE/>
              <w:autoSpaceDN/>
              <w:jc w:val="center"/>
              <w:rPr>
                <w:rFonts w:eastAsia="Times New Roman"/>
                <w:color w:val="000000"/>
                <w:sz w:val="16"/>
                <w:szCs w:val="16"/>
              </w:rPr>
            </w:pPr>
            <w:r w:rsidRPr="009A3F1D">
              <w:rPr>
                <w:rFonts w:eastAsia="Times New Roman"/>
                <w:color w:val="000000"/>
                <w:sz w:val="16"/>
                <w:szCs w:val="16"/>
              </w:rPr>
              <w:t>As per additional Km</w:t>
            </w:r>
          </w:p>
        </w:tc>
        <w:tc>
          <w:tcPr>
            <w:tcW w:w="960" w:type="dxa"/>
            <w:tcBorders>
              <w:top w:val="nil"/>
              <w:left w:val="nil"/>
              <w:bottom w:val="single" w:sz="4" w:space="0" w:color="auto"/>
              <w:right w:val="single" w:sz="4" w:space="0" w:color="auto"/>
            </w:tcBorders>
            <w:shd w:val="clear" w:color="000000" w:fill="FBE3D5"/>
            <w:vAlign w:val="center"/>
            <w:hideMark/>
          </w:tcPr>
          <w:p w14:paraId="2D0C2D9C"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473E8CD8"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45AE05C6"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 </w:t>
            </w:r>
          </w:p>
        </w:tc>
        <w:tc>
          <w:tcPr>
            <w:tcW w:w="960" w:type="dxa"/>
            <w:tcBorders>
              <w:top w:val="nil"/>
              <w:left w:val="nil"/>
              <w:bottom w:val="single" w:sz="4" w:space="0" w:color="auto"/>
              <w:right w:val="single" w:sz="4" w:space="0" w:color="auto"/>
            </w:tcBorders>
            <w:shd w:val="clear" w:color="000000" w:fill="ACB8C9"/>
            <w:vAlign w:val="center"/>
            <w:hideMark/>
          </w:tcPr>
          <w:p w14:paraId="40204576"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 </w:t>
            </w:r>
          </w:p>
        </w:tc>
      </w:tr>
      <w:tr w:rsidR="00135B52" w:rsidRPr="00135B52" w14:paraId="2C378C89" w14:textId="77777777" w:rsidTr="00135B52">
        <w:trPr>
          <w:trHeight w:val="290"/>
        </w:trPr>
        <w:tc>
          <w:tcPr>
            <w:tcW w:w="960" w:type="dxa"/>
            <w:vMerge/>
            <w:tcBorders>
              <w:top w:val="nil"/>
              <w:left w:val="single" w:sz="4" w:space="0" w:color="auto"/>
              <w:bottom w:val="single" w:sz="4" w:space="0" w:color="000000"/>
              <w:right w:val="single" w:sz="4" w:space="0" w:color="auto"/>
            </w:tcBorders>
            <w:vAlign w:val="center"/>
            <w:hideMark/>
          </w:tcPr>
          <w:p w14:paraId="23B991CF"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211B769C" w14:textId="77777777" w:rsidR="00135B52" w:rsidRPr="00135B52" w:rsidRDefault="00135B52" w:rsidP="00135B52">
            <w:pPr>
              <w:widowControl/>
              <w:autoSpaceDE/>
              <w:autoSpaceDN/>
              <w:rPr>
                <w:rFonts w:eastAsia="Times New Roman"/>
                <w:color w:val="000000"/>
                <w:sz w:val="16"/>
                <w:szCs w:val="16"/>
              </w:rPr>
            </w:pPr>
          </w:p>
        </w:tc>
        <w:tc>
          <w:tcPr>
            <w:tcW w:w="2460" w:type="dxa"/>
            <w:vMerge w:val="restart"/>
            <w:tcBorders>
              <w:top w:val="nil"/>
              <w:left w:val="single" w:sz="4" w:space="0" w:color="auto"/>
              <w:bottom w:val="single" w:sz="4" w:space="0" w:color="000000"/>
              <w:right w:val="single" w:sz="4" w:space="0" w:color="auto"/>
            </w:tcBorders>
            <w:shd w:val="clear" w:color="auto" w:fill="auto"/>
            <w:vAlign w:val="center"/>
            <w:hideMark/>
          </w:tcPr>
          <w:p w14:paraId="35A2124B" w14:textId="77777777" w:rsidR="00135B52" w:rsidRPr="00135B52" w:rsidRDefault="00135B52" w:rsidP="00135B52">
            <w:pPr>
              <w:widowControl/>
              <w:autoSpaceDE/>
              <w:autoSpaceDN/>
              <w:rPr>
                <w:rFonts w:eastAsia="Times New Roman"/>
                <w:color w:val="000000"/>
                <w:sz w:val="16"/>
                <w:szCs w:val="16"/>
              </w:rPr>
            </w:pPr>
            <w:r w:rsidRPr="00135B52">
              <w:rPr>
                <w:rFonts w:eastAsia="Times New Roman"/>
                <w:color w:val="000000"/>
                <w:sz w:val="16"/>
                <w:szCs w:val="16"/>
              </w:rPr>
              <w:t>Capacity 4.5 MT</w:t>
            </w:r>
            <w:r w:rsidRPr="00135B52">
              <w:rPr>
                <w:rFonts w:eastAsia="Times New Roman"/>
                <w:color w:val="000000"/>
                <w:sz w:val="16"/>
                <w:szCs w:val="16"/>
              </w:rPr>
              <w:br/>
              <w:t>(Size 17X7X7)</w:t>
            </w:r>
            <w:r w:rsidRPr="00135B52">
              <w:rPr>
                <w:rFonts w:eastAsia="Times New Roman"/>
                <w:color w:val="000000"/>
                <w:sz w:val="16"/>
                <w:szCs w:val="16"/>
              </w:rPr>
              <w:br/>
              <w:t>Eicher 17 Feet / Eicher 19 Feet</w:t>
            </w:r>
          </w:p>
        </w:tc>
        <w:tc>
          <w:tcPr>
            <w:tcW w:w="960" w:type="dxa"/>
            <w:tcBorders>
              <w:top w:val="nil"/>
              <w:left w:val="nil"/>
              <w:bottom w:val="single" w:sz="4" w:space="0" w:color="auto"/>
              <w:right w:val="single" w:sz="4" w:space="0" w:color="auto"/>
            </w:tcBorders>
            <w:shd w:val="clear" w:color="auto" w:fill="auto"/>
            <w:vAlign w:val="center"/>
            <w:hideMark/>
          </w:tcPr>
          <w:p w14:paraId="25A495FF"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0 – 200</w:t>
            </w:r>
          </w:p>
        </w:tc>
        <w:tc>
          <w:tcPr>
            <w:tcW w:w="960" w:type="dxa"/>
            <w:tcBorders>
              <w:top w:val="nil"/>
              <w:left w:val="nil"/>
              <w:bottom w:val="single" w:sz="4" w:space="0" w:color="auto"/>
              <w:right w:val="single" w:sz="4" w:space="0" w:color="auto"/>
            </w:tcBorders>
            <w:shd w:val="clear" w:color="auto" w:fill="auto"/>
            <w:vAlign w:val="center"/>
            <w:hideMark/>
          </w:tcPr>
          <w:p w14:paraId="361B2DCE"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1</w:t>
            </w:r>
          </w:p>
        </w:tc>
        <w:tc>
          <w:tcPr>
            <w:tcW w:w="960" w:type="dxa"/>
            <w:tcBorders>
              <w:top w:val="nil"/>
              <w:left w:val="nil"/>
              <w:bottom w:val="single" w:sz="4" w:space="0" w:color="auto"/>
              <w:right w:val="single" w:sz="4" w:space="0" w:color="auto"/>
            </w:tcBorders>
            <w:shd w:val="clear" w:color="000000" w:fill="FBE3D5"/>
            <w:vAlign w:val="center"/>
            <w:hideMark/>
          </w:tcPr>
          <w:p w14:paraId="4BB90D54"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15413306"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014F290D"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c>
          <w:tcPr>
            <w:tcW w:w="960" w:type="dxa"/>
            <w:tcBorders>
              <w:top w:val="nil"/>
              <w:left w:val="nil"/>
              <w:bottom w:val="single" w:sz="4" w:space="0" w:color="auto"/>
              <w:right w:val="single" w:sz="4" w:space="0" w:color="auto"/>
            </w:tcBorders>
            <w:shd w:val="clear" w:color="000000" w:fill="ACB8C9"/>
            <w:vAlign w:val="center"/>
            <w:hideMark/>
          </w:tcPr>
          <w:p w14:paraId="54E69038"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r>
      <w:tr w:rsidR="00135B52" w:rsidRPr="00135B52" w14:paraId="503EC7B8" w14:textId="77777777" w:rsidTr="00135B52">
        <w:trPr>
          <w:trHeight w:val="290"/>
        </w:trPr>
        <w:tc>
          <w:tcPr>
            <w:tcW w:w="960" w:type="dxa"/>
            <w:vMerge/>
            <w:tcBorders>
              <w:top w:val="nil"/>
              <w:left w:val="single" w:sz="4" w:space="0" w:color="auto"/>
              <w:bottom w:val="single" w:sz="4" w:space="0" w:color="000000"/>
              <w:right w:val="single" w:sz="4" w:space="0" w:color="auto"/>
            </w:tcBorders>
            <w:vAlign w:val="center"/>
            <w:hideMark/>
          </w:tcPr>
          <w:p w14:paraId="6A17410E"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19279566" w14:textId="77777777" w:rsidR="00135B52" w:rsidRPr="00135B52" w:rsidRDefault="00135B52" w:rsidP="00135B52">
            <w:pPr>
              <w:widowControl/>
              <w:autoSpaceDE/>
              <w:autoSpaceDN/>
              <w:rPr>
                <w:rFonts w:eastAsia="Times New Roman"/>
                <w:color w:val="000000"/>
                <w:sz w:val="16"/>
                <w:szCs w:val="16"/>
              </w:rPr>
            </w:pPr>
          </w:p>
        </w:tc>
        <w:tc>
          <w:tcPr>
            <w:tcW w:w="2460" w:type="dxa"/>
            <w:vMerge/>
            <w:tcBorders>
              <w:top w:val="nil"/>
              <w:left w:val="single" w:sz="4" w:space="0" w:color="auto"/>
              <w:bottom w:val="single" w:sz="4" w:space="0" w:color="000000"/>
              <w:right w:val="single" w:sz="4" w:space="0" w:color="auto"/>
            </w:tcBorders>
            <w:vAlign w:val="center"/>
            <w:hideMark/>
          </w:tcPr>
          <w:p w14:paraId="1E9B1F55" w14:textId="77777777" w:rsidR="00135B52" w:rsidRPr="00135B52" w:rsidRDefault="00135B52" w:rsidP="00135B52">
            <w:pPr>
              <w:widowControl/>
              <w:autoSpaceDE/>
              <w:autoSpaceDN/>
              <w:rPr>
                <w:rFonts w:eastAsia="Times New Roman"/>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400DB8F9"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201 – 500</w:t>
            </w:r>
          </w:p>
        </w:tc>
        <w:tc>
          <w:tcPr>
            <w:tcW w:w="960" w:type="dxa"/>
            <w:tcBorders>
              <w:top w:val="nil"/>
              <w:left w:val="nil"/>
              <w:bottom w:val="single" w:sz="4" w:space="0" w:color="auto"/>
              <w:right w:val="single" w:sz="4" w:space="0" w:color="auto"/>
            </w:tcBorders>
            <w:shd w:val="clear" w:color="auto" w:fill="auto"/>
            <w:vAlign w:val="center"/>
            <w:hideMark/>
          </w:tcPr>
          <w:p w14:paraId="697E1207"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3</w:t>
            </w:r>
          </w:p>
        </w:tc>
        <w:tc>
          <w:tcPr>
            <w:tcW w:w="960" w:type="dxa"/>
            <w:tcBorders>
              <w:top w:val="nil"/>
              <w:left w:val="nil"/>
              <w:bottom w:val="single" w:sz="4" w:space="0" w:color="auto"/>
              <w:right w:val="single" w:sz="4" w:space="0" w:color="auto"/>
            </w:tcBorders>
            <w:shd w:val="clear" w:color="000000" w:fill="FBE3D5"/>
            <w:vAlign w:val="center"/>
            <w:hideMark/>
          </w:tcPr>
          <w:p w14:paraId="24869420"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59ED5395"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00AC71AB"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c>
          <w:tcPr>
            <w:tcW w:w="960" w:type="dxa"/>
            <w:tcBorders>
              <w:top w:val="nil"/>
              <w:left w:val="nil"/>
              <w:bottom w:val="single" w:sz="4" w:space="0" w:color="auto"/>
              <w:right w:val="single" w:sz="4" w:space="0" w:color="auto"/>
            </w:tcBorders>
            <w:shd w:val="clear" w:color="000000" w:fill="ACB8C9"/>
            <w:vAlign w:val="center"/>
            <w:hideMark/>
          </w:tcPr>
          <w:p w14:paraId="72916E3B"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r>
      <w:tr w:rsidR="00135B52" w:rsidRPr="00135B52" w14:paraId="0B8C6B3D" w14:textId="77777777" w:rsidTr="00135B52">
        <w:trPr>
          <w:trHeight w:val="290"/>
        </w:trPr>
        <w:tc>
          <w:tcPr>
            <w:tcW w:w="960" w:type="dxa"/>
            <w:vMerge/>
            <w:tcBorders>
              <w:top w:val="nil"/>
              <w:left w:val="single" w:sz="4" w:space="0" w:color="auto"/>
              <w:bottom w:val="single" w:sz="4" w:space="0" w:color="000000"/>
              <w:right w:val="single" w:sz="4" w:space="0" w:color="auto"/>
            </w:tcBorders>
            <w:vAlign w:val="center"/>
            <w:hideMark/>
          </w:tcPr>
          <w:p w14:paraId="1380ADA5"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4A925793" w14:textId="77777777" w:rsidR="00135B52" w:rsidRPr="00135B52" w:rsidRDefault="00135B52" w:rsidP="00135B52">
            <w:pPr>
              <w:widowControl/>
              <w:autoSpaceDE/>
              <w:autoSpaceDN/>
              <w:rPr>
                <w:rFonts w:eastAsia="Times New Roman"/>
                <w:color w:val="000000"/>
                <w:sz w:val="16"/>
                <w:szCs w:val="16"/>
              </w:rPr>
            </w:pPr>
          </w:p>
        </w:tc>
        <w:tc>
          <w:tcPr>
            <w:tcW w:w="2460" w:type="dxa"/>
            <w:vMerge/>
            <w:tcBorders>
              <w:top w:val="nil"/>
              <w:left w:val="single" w:sz="4" w:space="0" w:color="auto"/>
              <w:bottom w:val="single" w:sz="4" w:space="0" w:color="000000"/>
              <w:right w:val="single" w:sz="4" w:space="0" w:color="auto"/>
            </w:tcBorders>
            <w:vAlign w:val="center"/>
            <w:hideMark/>
          </w:tcPr>
          <w:p w14:paraId="6B368AED" w14:textId="77777777" w:rsidR="00135B52" w:rsidRPr="00135B52" w:rsidRDefault="00135B52" w:rsidP="00135B52">
            <w:pPr>
              <w:widowControl/>
              <w:autoSpaceDE/>
              <w:autoSpaceDN/>
              <w:rPr>
                <w:rFonts w:eastAsia="Times New Roman"/>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267C8ED9"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501 - 1000</w:t>
            </w:r>
          </w:p>
        </w:tc>
        <w:tc>
          <w:tcPr>
            <w:tcW w:w="960" w:type="dxa"/>
            <w:tcBorders>
              <w:top w:val="nil"/>
              <w:left w:val="nil"/>
              <w:bottom w:val="single" w:sz="4" w:space="0" w:color="auto"/>
              <w:right w:val="single" w:sz="4" w:space="0" w:color="auto"/>
            </w:tcBorders>
            <w:shd w:val="clear" w:color="auto" w:fill="auto"/>
            <w:vAlign w:val="center"/>
            <w:hideMark/>
          </w:tcPr>
          <w:p w14:paraId="1380F247"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4</w:t>
            </w:r>
          </w:p>
        </w:tc>
        <w:tc>
          <w:tcPr>
            <w:tcW w:w="960" w:type="dxa"/>
            <w:tcBorders>
              <w:top w:val="nil"/>
              <w:left w:val="nil"/>
              <w:bottom w:val="single" w:sz="4" w:space="0" w:color="auto"/>
              <w:right w:val="single" w:sz="4" w:space="0" w:color="auto"/>
            </w:tcBorders>
            <w:shd w:val="clear" w:color="000000" w:fill="FBE3D5"/>
            <w:vAlign w:val="center"/>
            <w:hideMark/>
          </w:tcPr>
          <w:p w14:paraId="54DB404B"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7A3E676B"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47125C79"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c>
          <w:tcPr>
            <w:tcW w:w="960" w:type="dxa"/>
            <w:tcBorders>
              <w:top w:val="nil"/>
              <w:left w:val="nil"/>
              <w:bottom w:val="single" w:sz="4" w:space="0" w:color="auto"/>
              <w:right w:val="single" w:sz="4" w:space="0" w:color="auto"/>
            </w:tcBorders>
            <w:shd w:val="clear" w:color="000000" w:fill="ACB8C9"/>
            <w:vAlign w:val="center"/>
            <w:hideMark/>
          </w:tcPr>
          <w:p w14:paraId="26725750"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r>
      <w:tr w:rsidR="00135B52" w:rsidRPr="00135B52" w14:paraId="0AB015C8" w14:textId="77777777" w:rsidTr="00135B52">
        <w:trPr>
          <w:trHeight w:val="840"/>
        </w:trPr>
        <w:tc>
          <w:tcPr>
            <w:tcW w:w="960" w:type="dxa"/>
            <w:vMerge/>
            <w:tcBorders>
              <w:top w:val="nil"/>
              <w:left w:val="single" w:sz="4" w:space="0" w:color="auto"/>
              <w:bottom w:val="single" w:sz="4" w:space="0" w:color="000000"/>
              <w:right w:val="single" w:sz="4" w:space="0" w:color="auto"/>
            </w:tcBorders>
            <w:vAlign w:val="center"/>
            <w:hideMark/>
          </w:tcPr>
          <w:p w14:paraId="24FAA81A"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3F0FB5FA" w14:textId="77777777" w:rsidR="00135B52" w:rsidRPr="00135B52" w:rsidRDefault="00135B52" w:rsidP="00135B52">
            <w:pPr>
              <w:widowControl/>
              <w:autoSpaceDE/>
              <w:autoSpaceDN/>
              <w:rPr>
                <w:rFonts w:eastAsia="Times New Roman"/>
                <w:color w:val="000000"/>
                <w:sz w:val="16"/>
                <w:szCs w:val="16"/>
              </w:rPr>
            </w:pPr>
          </w:p>
        </w:tc>
        <w:tc>
          <w:tcPr>
            <w:tcW w:w="2460" w:type="dxa"/>
            <w:vMerge/>
            <w:tcBorders>
              <w:top w:val="nil"/>
              <w:left w:val="single" w:sz="4" w:space="0" w:color="auto"/>
              <w:bottom w:val="single" w:sz="4" w:space="0" w:color="000000"/>
              <w:right w:val="single" w:sz="4" w:space="0" w:color="auto"/>
            </w:tcBorders>
            <w:vAlign w:val="center"/>
            <w:hideMark/>
          </w:tcPr>
          <w:p w14:paraId="58C50B11" w14:textId="77777777" w:rsidR="00135B52" w:rsidRPr="00135B52" w:rsidRDefault="00135B52" w:rsidP="00135B52">
            <w:pPr>
              <w:widowControl/>
              <w:autoSpaceDE/>
              <w:autoSpaceDN/>
              <w:rPr>
                <w:rFonts w:eastAsia="Times New Roman"/>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1A465D73" w14:textId="77777777" w:rsidR="00135B52" w:rsidRPr="009A3F1D" w:rsidRDefault="00135B52" w:rsidP="00135B52">
            <w:pPr>
              <w:widowControl/>
              <w:autoSpaceDE/>
              <w:autoSpaceDN/>
              <w:jc w:val="center"/>
              <w:rPr>
                <w:rFonts w:eastAsia="Times New Roman"/>
                <w:color w:val="000000"/>
                <w:sz w:val="16"/>
                <w:szCs w:val="16"/>
              </w:rPr>
            </w:pPr>
            <w:r w:rsidRPr="009A3F1D">
              <w:rPr>
                <w:rFonts w:eastAsia="Times New Roman"/>
                <w:color w:val="000000"/>
                <w:sz w:val="16"/>
                <w:szCs w:val="16"/>
              </w:rPr>
              <w:t>Per Km charge beyond 1000km</w:t>
            </w:r>
          </w:p>
        </w:tc>
        <w:tc>
          <w:tcPr>
            <w:tcW w:w="960" w:type="dxa"/>
            <w:tcBorders>
              <w:top w:val="nil"/>
              <w:left w:val="nil"/>
              <w:bottom w:val="single" w:sz="4" w:space="0" w:color="auto"/>
              <w:right w:val="single" w:sz="4" w:space="0" w:color="auto"/>
            </w:tcBorders>
            <w:shd w:val="clear" w:color="auto" w:fill="auto"/>
            <w:vAlign w:val="center"/>
            <w:hideMark/>
          </w:tcPr>
          <w:p w14:paraId="187BC931" w14:textId="77777777" w:rsidR="00135B52" w:rsidRPr="009A3F1D" w:rsidRDefault="00135B52" w:rsidP="00135B52">
            <w:pPr>
              <w:widowControl/>
              <w:autoSpaceDE/>
              <w:autoSpaceDN/>
              <w:jc w:val="center"/>
              <w:rPr>
                <w:rFonts w:eastAsia="Times New Roman"/>
                <w:color w:val="000000"/>
                <w:sz w:val="16"/>
                <w:szCs w:val="16"/>
              </w:rPr>
            </w:pPr>
            <w:r w:rsidRPr="009A3F1D">
              <w:rPr>
                <w:rFonts w:eastAsia="Times New Roman"/>
                <w:color w:val="000000"/>
                <w:sz w:val="16"/>
                <w:szCs w:val="16"/>
              </w:rPr>
              <w:t>As per additional Km</w:t>
            </w:r>
          </w:p>
        </w:tc>
        <w:tc>
          <w:tcPr>
            <w:tcW w:w="960" w:type="dxa"/>
            <w:tcBorders>
              <w:top w:val="nil"/>
              <w:left w:val="nil"/>
              <w:bottom w:val="single" w:sz="4" w:space="0" w:color="auto"/>
              <w:right w:val="single" w:sz="4" w:space="0" w:color="auto"/>
            </w:tcBorders>
            <w:shd w:val="clear" w:color="000000" w:fill="FBE3D5"/>
            <w:vAlign w:val="center"/>
            <w:hideMark/>
          </w:tcPr>
          <w:p w14:paraId="5FE20A0E"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7DA8B032"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4B7C6AB2"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 </w:t>
            </w:r>
          </w:p>
        </w:tc>
        <w:tc>
          <w:tcPr>
            <w:tcW w:w="960" w:type="dxa"/>
            <w:tcBorders>
              <w:top w:val="nil"/>
              <w:left w:val="nil"/>
              <w:bottom w:val="single" w:sz="4" w:space="0" w:color="auto"/>
              <w:right w:val="single" w:sz="4" w:space="0" w:color="auto"/>
            </w:tcBorders>
            <w:shd w:val="clear" w:color="000000" w:fill="ACB8C9"/>
            <w:vAlign w:val="center"/>
            <w:hideMark/>
          </w:tcPr>
          <w:p w14:paraId="7F16044E"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 </w:t>
            </w:r>
          </w:p>
        </w:tc>
      </w:tr>
      <w:tr w:rsidR="00135B52" w:rsidRPr="00135B52" w14:paraId="6D56378C" w14:textId="77777777" w:rsidTr="00135B52">
        <w:trPr>
          <w:trHeight w:val="290"/>
        </w:trPr>
        <w:tc>
          <w:tcPr>
            <w:tcW w:w="960" w:type="dxa"/>
            <w:vMerge/>
            <w:tcBorders>
              <w:top w:val="nil"/>
              <w:left w:val="single" w:sz="4" w:space="0" w:color="auto"/>
              <w:bottom w:val="single" w:sz="4" w:space="0" w:color="000000"/>
              <w:right w:val="single" w:sz="4" w:space="0" w:color="auto"/>
            </w:tcBorders>
            <w:vAlign w:val="center"/>
            <w:hideMark/>
          </w:tcPr>
          <w:p w14:paraId="20404D6F"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5DE76281" w14:textId="77777777" w:rsidR="00135B52" w:rsidRPr="00135B52" w:rsidRDefault="00135B52" w:rsidP="00135B52">
            <w:pPr>
              <w:widowControl/>
              <w:autoSpaceDE/>
              <w:autoSpaceDN/>
              <w:rPr>
                <w:rFonts w:eastAsia="Times New Roman"/>
                <w:color w:val="000000"/>
                <w:sz w:val="16"/>
                <w:szCs w:val="16"/>
              </w:rPr>
            </w:pPr>
          </w:p>
        </w:tc>
        <w:tc>
          <w:tcPr>
            <w:tcW w:w="2460" w:type="dxa"/>
            <w:vMerge w:val="restart"/>
            <w:tcBorders>
              <w:top w:val="nil"/>
              <w:left w:val="single" w:sz="4" w:space="0" w:color="auto"/>
              <w:bottom w:val="single" w:sz="4" w:space="0" w:color="000000"/>
              <w:right w:val="single" w:sz="4" w:space="0" w:color="auto"/>
            </w:tcBorders>
            <w:shd w:val="clear" w:color="auto" w:fill="auto"/>
            <w:vAlign w:val="center"/>
            <w:hideMark/>
          </w:tcPr>
          <w:p w14:paraId="10BADE23" w14:textId="77777777" w:rsidR="00135B52" w:rsidRPr="00135B52" w:rsidRDefault="00135B52" w:rsidP="00135B52">
            <w:pPr>
              <w:widowControl/>
              <w:autoSpaceDE/>
              <w:autoSpaceDN/>
              <w:rPr>
                <w:rFonts w:eastAsia="Times New Roman"/>
                <w:color w:val="000000"/>
                <w:sz w:val="16"/>
                <w:szCs w:val="16"/>
              </w:rPr>
            </w:pPr>
            <w:r w:rsidRPr="00135B52">
              <w:rPr>
                <w:rFonts w:eastAsia="Times New Roman"/>
                <w:color w:val="000000"/>
                <w:sz w:val="16"/>
                <w:szCs w:val="16"/>
              </w:rPr>
              <w:t>Capacity 9.0 MT</w:t>
            </w:r>
            <w:r w:rsidRPr="00135B52">
              <w:rPr>
                <w:rFonts w:eastAsia="Times New Roman"/>
                <w:color w:val="000000"/>
                <w:sz w:val="16"/>
                <w:szCs w:val="16"/>
              </w:rPr>
              <w:br/>
              <w:t>(Size 22X7.5X7)</w:t>
            </w:r>
            <w:r w:rsidRPr="00135B52">
              <w:rPr>
                <w:rFonts w:eastAsia="Times New Roman"/>
                <w:color w:val="000000"/>
                <w:sz w:val="16"/>
                <w:szCs w:val="16"/>
              </w:rPr>
              <w:br/>
              <w:t>Tata Truck (6 Tires) / Tata 22 Feet</w:t>
            </w:r>
          </w:p>
        </w:tc>
        <w:tc>
          <w:tcPr>
            <w:tcW w:w="960" w:type="dxa"/>
            <w:tcBorders>
              <w:top w:val="nil"/>
              <w:left w:val="nil"/>
              <w:bottom w:val="single" w:sz="4" w:space="0" w:color="auto"/>
              <w:right w:val="single" w:sz="4" w:space="0" w:color="auto"/>
            </w:tcBorders>
            <w:shd w:val="clear" w:color="auto" w:fill="auto"/>
            <w:vAlign w:val="center"/>
            <w:hideMark/>
          </w:tcPr>
          <w:p w14:paraId="6BE88E13"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501 - 1000</w:t>
            </w:r>
          </w:p>
        </w:tc>
        <w:tc>
          <w:tcPr>
            <w:tcW w:w="960" w:type="dxa"/>
            <w:tcBorders>
              <w:top w:val="nil"/>
              <w:left w:val="nil"/>
              <w:bottom w:val="single" w:sz="4" w:space="0" w:color="auto"/>
              <w:right w:val="single" w:sz="4" w:space="0" w:color="auto"/>
            </w:tcBorders>
            <w:shd w:val="clear" w:color="auto" w:fill="auto"/>
            <w:vAlign w:val="center"/>
            <w:hideMark/>
          </w:tcPr>
          <w:p w14:paraId="539F52EE"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1</w:t>
            </w:r>
          </w:p>
        </w:tc>
        <w:tc>
          <w:tcPr>
            <w:tcW w:w="960" w:type="dxa"/>
            <w:tcBorders>
              <w:top w:val="nil"/>
              <w:left w:val="nil"/>
              <w:bottom w:val="single" w:sz="4" w:space="0" w:color="auto"/>
              <w:right w:val="single" w:sz="4" w:space="0" w:color="auto"/>
            </w:tcBorders>
            <w:shd w:val="clear" w:color="000000" w:fill="FBE3D5"/>
            <w:vAlign w:val="center"/>
            <w:hideMark/>
          </w:tcPr>
          <w:p w14:paraId="223D612F"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27C6110E"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74891CC6"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c>
          <w:tcPr>
            <w:tcW w:w="960" w:type="dxa"/>
            <w:tcBorders>
              <w:top w:val="nil"/>
              <w:left w:val="nil"/>
              <w:bottom w:val="single" w:sz="4" w:space="0" w:color="auto"/>
              <w:right w:val="single" w:sz="4" w:space="0" w:color="auto"/>
            </w:tcBorders>
            <w:shd w:val="clear" w:color="000000" w:fill="ACB8C9"/>
            <w:vAlign w:val="center"/>
            <w:hideMark/>
          </w:tcPr>
          <w:p w14:paraId="4B21DE33"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r>
      <w:tr w:rsidR="00135B52" w:rsidRPr="00135B52" w14:paraId="6FC67F77" w14:textId="77777777" w:rsidTr="00135B52">
        <w:trPr>
          <w:trHeight w:val="290"/>
        </w:trPr>
        <w:tc>
          <w:tcPr>
            <w:tcW w:w="960" w:type="dxa"/>
            <w:vMerge/>
            <w:tcBorders>
              <w:top w:val="nil"/>
              <w:left w:val="single" w:sz="4" w:space="0" w:color="auto"/>
              <w:bottom w:val="single" w:sz="4" w:space="0" w:color="000000"/>
              <w:right w:val="single" w:sz="4" w:space="0" w:color="auto"/>
            </w:tcBorders>
            <w:vAlign w:val="center"/>
            <w:hideMark/>
          </w:tcPr>
          <w:p w14:paraId="1F9DDAB7"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05DC64D8" w14:textId="77777777" w:rsidR="00135B52" w:rsidRPr="00135B52" w:rsidRDefault="00135B52" w:rsidP="00135B52">
            <w:pPr>
              <w:widowControl/>
              <w:autoSpaceDE/>
              <w:autoSpaceDN/>
              <w:rPr>
                <w:rFonts w:eastAsia="Times New Roman"/>
                <w:color w:val="000000"/>
                <w:sz w:val="16"/>
                <w:szCs w:val="16"/>
              </w:rPr>
            </w:pPr>
          </w:p>
        </w:tc>
        <w:tc>
          <w:tcPr>
            <w:tcW w:w="2460" w:type="dxa"/>
            <w:vMerge/>
            <w:tcBorders>
              <w:top w:val="nil"/>
              <w:left w:val="single" w:sz="4" w:space="0" w:color="auto"/>
              <w:bottom w:val="single" w:sz="4" w:space="0" w:color="000000"/>
              <w:right w:val="single" w:sz="4" w:space="0" w:color="auto"/>
            </w:tcBorders>
            <w:vAlign w:val="center"/>
            <w:hideMark/>
          </w:tcPr>
          <w:p w14:paraId="73155515" w14:textId="77777777" w:rsidR="00135B52" w:rsidRPr="00135B52" w:rsidRDefault="00135B52" w:rsidP="00135B52">
            <w:pPr>
              <w:widowControl/>
              <w:autoSpaceDE/>
              <w:autoSpaceDN/>
              <w:rPr>
                <w:rFonts w:eastAsia="Times New Roman"/>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146E03B0"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1001-2000</w:t>
            </w:r>
          </w:p>
        </w:tc>
        <w:tc>
          <w:tcPr>
            <w:tcW w:w="960" w:type="dxa"/>
            <w:tcBorders>
              <w:top w:val="nil"/>
              <w:left w:val="nil"/>
              <w:bottom w:val="single" w:sz="4" w:space="0" w:color="auto"/>
              <w:right w:val="single" w:sz="4" w:space="0" w:color="auto"/>
            </w:tcBorders>
            <w:shd w:val="clear" w:color="auto" w:fill="auto"/>
            <w:vAlign w:val="center"/>
            <w:hideMark/>
          </w:tcPr>
          <w:p w14:paraId="5B90308E"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2</w:t>
            </w:r>
          </w:p>
        </w:tc>
        <w:tc>
          <w:tcPr>
            <w:tcW w:w="960" w:type="dxa"/>
            <w:tcBorders>
              <w:top w:val="nil"/>
              <w:left w:val="nil"/>
              <w:bottom w:val="single" w:sz="4" w:space="0" w:color="auto"/>
              <w:right w:val="single" w:sz="4" w:space="0" w:color="auto"/>
            </w:tcBorders>
            <w:shd w:val="clear" w:color="000000" w:fill="FBE3D5"/>
            <w:vAlign w:val="center"/>
            <w:hideMark/>
          </w:tcPr>
          <w:p w14:paraId="45A3AB93"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32FA0723"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3CF0904C"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c>
          <w:tcPr>
            <w:tcW w:w="960" w:type="dxa"/>
            <w:tcBorders>
              <w:top w:val="nil"/>
              <w:left w:val="nil"/>
              <w:bottom w:val="single" w:sz="4" w:space="0" w:color="auto"/>
              <w:right w:val="single" w:sz="4" w:space="0" w:color="auto"/>
            </w:tcBorders>
            <w:shd w:val="clear" w:color="000000" w:fill="ACB8C9"/>
            <w:vAlign w:val="center"/>
            <w:hideMark/>
          </w:tcPr>
          <w:p w14:paraId="73DC917E"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r>
      <w:tr w:rsidR="00135B52" w:rsidRPr="00135B52" w14:paraId="0B9FFEB0" w14:textId="77777777" w:rsidTr="00135B52">
        <w:trPr>
          <w:trHeight w:val="290"/>
        </w:trPr>
        <w:tc>
          <w:tcPr>
            <w:tcW w:w="960" w:type="dxa"/>
            <w:vMerge/>
            <w:tcBorders>
              <w:top w:val="nil"/>
              <w:left w:val="single" w:sz="4" w:space="0" w:color="auto"/>
              <w:bottom w:val="single" w:sz="4" w:space="0" w:color="000000"/>
              <w:right w:val="single" w:sz="4" w:space="0" w:color="auto"/>
            </w:tcBorders>
            <w:vAlign w:val="center"/>
            <w:hideMark/>
          </w:tcPr>
          <w:p w14:paraId="2D14D944"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13DFC1E0" w14:textId="77777777" w:rsidR="00135B52" w:rsidRPr="00135B52" w:rsidRDefault="00135B52" w:rsidP="00135B52">
            <w:pPr>
              <w:widowControl/>
              <w:autoSpaceDE/>
              <w:autoSpaceDN/>
              <w:rPr>
                <w:rFonts w:eastAsia="Times New Roman"/>
                <w:color w:val="000000"/>
                <w:sz w:val="16"/>
                <w:szCs w:val="16"/>
              </w:rPr>
            </w:pPr>
          </w:p>
        </w:tc>
        <w:tc>
          <w:tcPr>
            <w:tcW w:w="2460" w:type="dxa"/>
            <w:vMerge/>
            <w:tcBorders>
              <w:top w:val="nil"/>
              <w:left w:val="single" w:sz="4" w:space="0" w:color="auto"/>
              <w:bottom w:val="single" w:sz="4" w:space="0" w:color="000000"/>
              <w:right w:val="single" w:sz="4" w:space="0" w:color="auto"/>
            </w:tcBorders>
            <w:vAlign w:val="center"/>
            <w:hideMark/>
          </w:tcPr>
          <w:p w14:paraId="0A1D5C62" w14:textId="77777777" w:rsidR="00135B52" w:rsidRPr="00135B52" w:rsidRDefault="00135B52" w:rsidP="00135B52">
            <w:pPr>
              <w:widowControl/>
              <w:autoSpaceDE/>
              <w:autoSpaceDN/>
              <w:rPr>
                <w:rFonts w:eastAsia="Times New Roman"/>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236DE34F"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2001-3000</w:t>
            </w:r>
          </w:p>
        </w:tc>
        <w:tc>
          <w:tcPr>
            <w:tcW w:w="960" w:type="dxa"/>
            <w:tcBorders>
              <w:top w:val="nil"/>
              <w:left w:val="nil"/>
              <w:bottom w:val="single" w:sz="4" w:space="0" w:color="auto"/>
              <w:right w:val="single" w:sz="4" w:space="0" w:color="auto"/>
            </w:tcBorders>
            <w:shd w:val="clear" w:color="auto" w:fill="auto"/>
            <w:vAlign w:val="center"/>
            <w:hideMark/>
          </w:tcPr>
          <w:p w14:paraId="49B62105" w14:textId="77777777" w:rsidR="00135B52" w:rsidRPr="00196356" w:rsidRDefault="00135B52" w:rsidP="00135B52">
            <w:pPr>
              <w:widowControl/>
              <w:autoSpaceDE/>
              <w:autoSpaceDN/>
              <w:jc w:val="center"/>
              <w:rPr>
                <w:rFonts w:eastAsia="Times New Roman"/>
                <w:color w:val="000000"/>
                <w:sz w:val="16"/>
                <w:szCs w:val="16"/>
              </w:rPr>
            </w:pPr>
            <w:r w:rsidRPr="00196356">
              <w:rPr>
                <w:rFonts w:eastAsia="Times New Roman"/>
                <w:color w:val="000000"/>
                <w:sz w:val="16"/>
                <w:szCs w:val="16"/>
              </w:rPr>
              <w:t>3</w:t>
            </w:r>
          </w:p>
        </w:tc>
        <w:tc>
          <w:tcPr>
            <w:tcW w:w="960" w:type="dxa"/>
            <w:tcBorders>
              <w:top w:val="nil"/>
              <w:left w:val="nil"/>
              <w:bottom w:val="single" w:sz="4" w:space="0" w:color="auto"/>
              <w:right w:val="single" w:sz="4" w:space="0" w:color="auto"/>
            </w:tcBorders>
            <w:shd w:val="clear" w:color="000000" w:fill="FBE3D5"/>
            <w:vAlign w:val="center"/>
            <w:hideMark/>
          </w:tcPr>
          <w:p w14:paraId="6B1D960E"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69127DBC"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056E8FCF"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c>
          <w:tcPr>
            <w:tcW w:w="960" w:type="dxa"/>
            <w:tcBorders>
              <w:top w:val="nil"/>
              <w:left w:val="nil"/>
              <w:bottom w:val="single" w:sz="4" w:space="0" w:color="auto"/>
              <w:right w:val="single" w:sz="4" w:space="0" w:color="auto"/>
            </w:tcBorders>
            <w:shd w:val="clear" w:color="000000" w:fill="ACB8C9"/>
            <w:vAlign w:val="center"/>
            <w:hideMark/>
          </w:tcPr>
          <w:p w14:paraId="7D8FAAFF"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0.00</w:t>
            </w:r>
          </w:p>
        </w:tc>
      </w:tr>
      <w:tr w:rsidR="00135B52" w:rsidRPr="00135B52" w14:paraId="009D5B0E" w14:textId="77777777" w:rsidTr="00135B52">
        <w:trPr>
          <w:trHeight w:val="840"/>
        </w:trPr>
        <w:tc>
          <w:tcPr>
            <w:tcW w:w="960" w:type="dxa"/>
            <w:vMerge/>
            <w:tcBorders>
              <w:top w:val="nil"/>
              <w:left w:val="single" w:sz="4" w:space="0" w:color="auto"/>
              <w:bottom w:val="single" w:sz="4" w:space="0" w:color="000000"/>
              <w:right w:val="single" w:sz="4" w:space="0" w:color="auto"/>
            </w:tcBorders>
            <w:vAlign w:val="center"/>
            <w:hideMark/>
          </w:tcPr>
          <w:p w14:paraId="13FA57C5" w14:textId="77777777" w:rsidR="00135B52" w:rsidRPr="00135B52" w:rsidRDefault="00135B52" w:rsidP="00135B52">
            <w:pPr>
              <w:widowControl/>
              <w:autoSpaceDE/>
              <w:autoSpaceDN/>
              <w:rPr>
                <w:rFonts w:eastAsia="Times New Roman"/>
                <w:color w:val="000000"/>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14:paraId="0605CC07" w14:textId="77777777" w:rsidR="00135B52" w:rsidRPr="00135B52" w:rsidRDefault="00135B52" w:rsidP="00135B52">
            <w:pPr>
              <w:widowControl/>
              <w:autoSpaceDE/>
              <w:autoSpaceDN/>
              <w:rPr>
                <w:rFonts w:eastAsia="Times New Roman"/>
                <w:color w:val="000000"/>
                <w:sz w:val="16"/>
                <w:szCs w:val="16"/>
              </w:rPr>
            </w:pPr>
          </w:p>
        </w:tc>
        <w:tc>
          <w:tcPr>
            <w:tcW w:w="2460" w:type="dxa"/>
            <w:vMerge/>
            <w:tcBorders>
              <w:top w:val="nil"/>
              <w:left w:val="single" w:sz="4" w:space="0" w:color="auto"/>
              <w:bottom w:val="single" w:sz="4" w:space="0" w:color="000000"/>
              <w:right w:val="single" w:sz="4" w:space="0" w:color="auto"/>
            </w:tcBorders>
            <w:vAlign w:val="center"/>
            <w:hideMark/>
          </w:tcPr>
          <w:p w14:paraId="2770E982" w14:textId="77777777" w:rsidR="00135B52" w:rsidRPr="00135B52" w:rsidRDefault="00135B52" w:rsidP="00135B52">
            <w:pPr>
              <w:widowControl/>
              <w:autoSpaceDE/>
              <w:autoSpaceDN/>
              <w:rPr>
                <w:rFonts w:eastAsia="Times New Roman"/>
                <w:color w:val="000000"/>
                <w:sz w:val="16"/>
                <w:szCs w:val="16"/>
              </w:rPr>
            </w:pPr>
          </w:p>
        </w:tc>
        <w:tc>
          <w:tcPr>
            <w:tcW w:w="960" w:type="dxa"/>
            <w:tcBorders>
              <w:top w:val="nil"/>
              <w:left w:val="nil"/>
              <w:bottom w:val="single" w:sz="4" w:space="0" w:color="auto"/>
              <w:right w:val="single" w:sz="4" w:space="0" w:color="auto"/>
            </w:tcBorders>
            <w:shd w:val="clear" w:color="auto" w:fill="auto"/>
            <w:vAlign w:val="center"/>
            <w:hideMark/>
          </w:tcPr>
          <w:p w14:paraId="31BAE636" w14:textId="77777777" w:rsidR="00135B52" w:rsidRPr="009A3F1D" w:rsidRDefault="00135B52" w:rsidP="00135B52">
            <w:pPr>
              <w:widowControl/>
              <w:autoSpaceDE/>
              <w:autoSpaceDN/>
              <w:jc w:val="center"/>
              <w:rPr>
                <w:rFonts w:eastAsia="Times New Roman"/>
                <w:color w:val="000000"/>
                <w:sz w:val="16"/>
                <w:szCs w:val="16"/>
              </w:rPr>
            </w:pPr>
            <w:r w:rsidRPr="009A3F1D">
              <w:rPr>
                <w:rFonts w:eastAsia="Times New Roman"/>
                <w:color w:val="000000"/>
                <w:sz w:val="16"/>
                <w:szCs w:val="16"/>
              </w:rPr>
              <w:t>Per Km charge beyond 1000km</w:t>
            </w:r>
          </w:p>
        </w:tc>
        <w:tc>
          <w:tcPr>
            <w:tcW w:w="960" w:type="dxa"/>
            <w:tcBorders>
              <w:top w:val="nil"/>
              <w:left w:val="nil"/>
              <w:bottom w:val="single" w:sz="4" w:space="0" w:color="auto"/>
              <w:right w:val="single" w:sz="4" w:space="0" w:color="auto"/>
            </w:tcBorders>
            <w:shd w:val="clear" w:color="auto" w:fill="auto"/>
            <w:vAlign w:val="center"/>
            <w:hideMark/>
          </w:tcPr>
          <w:p w14:paraId="6A1E721E" w14:textId="77777777" w:rsidR="00135B52" w:rsidRPr="009A3F1D" w:rsidRDefault="00135B52" w:rsidP="00135B52">
            <w:pPr>
              <w:widowControl/>
              <w:autoSpaceDE/>
              <w:autoSpaceDN/>
              <w:jc w:val="center"/>
              <w:rPr>
                <w:rFonts w:eastAsia="Times New Roman"/>
                <w:color w:val="000000"/>
                <w:sz w:val="16"/>
                <w:szCs w:val="16"/>
              </w:rPr>
            </w:pPr>
            <w:r w:rsidRPr="009A3F1D">
              <w:rPr>
                <w:rFonts w:eastAsia="Times New Roman"/>
                <w:color w:val="000000"/>
                <w:sz w:val="16"/>
                <w:szCs w:val="16"/>
              </w:rPr>
              <w:t>As per additional Km</w:t>
            </w:r>
          </w:p>
        </w:tc>
        <w:tc>
          <w:tcPr>
            <w:tcW w:w="960" w:type="dxa"/>
            <w:tcBorders>
              <w:top w:val="nil"/>
              <w:left w:val="nil"/>
              <w:bottom w:val="single" w:sz="4" w:space="0" w:color="auto"/>
              <w:right w:val="single" w:sz="4" w:space="0" w:color="auto"/>
            </w:tcBorders>
            <w:shd w:val="clear" w:color="000000" w:fill="FBE3D5"/>
            <w:vAlign w:val="center"/>
            <w:hideMark/>
          </w:tcPr>
          <w:p w14:paraId="2D0CD432" w14:textId="77777777" w:rsidR="00135B52" w:rsidRPr="00135B52" w:rsidRDefault="00135B52" w:rsidP="00135B52">
            <w:pPr>
              <w:widowControl/>
              <w:autoSpaceDE/>
              <w:autoSpaceDN/>
              <w:rPr>
                <w:rFonts w:ascii="Times New Roman" w:eastAsia="Times New Roman" w:hAnsi="Times New Roman" w:cs="Times New Roman"/>
                <w:color w:val="000000"/>
                <w:sz w:val="16"/>
                <w:szCs w:val="16"/>
              </w:rPr>
            </w:pPr>
            <w:r w:rsidRPr="00135B5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BE3D5"/>
            <w:vAlign w:val="center"/>
            <w:hideMark/>
          </w:tcPr>
          <w:p w14:paraId="60356033" w14:textId="77777777" w:rsidR="00135B52" w:rsidRPr="00135B52" w:rsidRDefault="00135B52" w:rsidP="00135B52">
            <w:pPr>
              <w:widowControl/>
              <w:autoSpaceDE/>
              <w:autoSpaceDN/>
              <w:jc w:val="right"/>
              <w:rPr>
                <w:rFonts w:eastAsia="Times New Roman"/>
                <w:color w:val="000000"/>
                <w:sz w:val="16"/>
                <w:szCs w:val="16"/>
              </w:rPr>
            </w:pPr>
            <w:r w:rsidRPr="00135B52">
              <w:rPr>
                <w:rFonts w:eastAsia="Times New Roman"/>
                <w:color w:val="000000"/>
                <w:sz w:val="16"/>
                <w:szCs w:val="16"/>
              </w:rPr>
              <w:t> </w:t>
            </w:r>
          </w:p>
        </w:tc>
        <w:tc>
          <w:tcPr>
            <w:tcW w:w="960" w:type="dxa"/>
            <w:tcBorders>
              <w:top w:val="nil"/>
              <w:left w:val="nil"/>
              <w:bottom w:val="single" w:sz="4" w:space="0" w:color="auto"/>
              <w:right w:val="single" w:sz="4" w:space="0" w:color="auto"/>
            </w:tcBorders>
            <w:shd w:val="clear" w:color="000000" w:fill="ACB9CA"/>
            <w:vAlign w:val="center"/>
            <w:hideMark/>
          </w:tcPr>
          <w:p w14:paraId="7AB85CCA"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 </w:t>
            </w:r>
          </w:p>
        </w:tc>
        <w:tc>
          <w:tcPr>
            <w:tcW w:w="960" w:type="dxa"/>
            <w:tcBorders>
              <w:top w:val="nil"/>
              <w:left w:val="nil"/>
              <w:bottom w:val="single" w:sz="4" w:space="0" w:color="auto"/>
              <w:right w:val="single" w:sz="4" w:space="0" w:color="auto"/>
            </w:tcBorders>
            <w:shd w:val="clear" w:color="000000" w:fill="ACB8C9"/>
            <w:vAlign w:val="center"/>
            <w:hideMark/>
          </w:tcPr>
          <w:p w14:paraId="0DCCB08A" w14:textId="77777777" w:rsidR="00135B52" w:rsidRPr="00135B52" w:rsidRDefault="00135B52" w:rsidP="00135B52">
            <w:pPr>
              <w:widowControl/>
              <w:autoSpaceDE/>
              <w:autoSpaceDN/>
              <w:jc w:val="right"/>
              <w:rPr>
                <w:rFonts w:eastAsia="Times New Roman"/>
                <w:b/>
                <w:bCs/>
                <w:color w:val="000000"/>
                <w:sz w:val="16"/>
                <w:szCs w:val="16"/>
              </w:rPr>
            </w:pPr>
            <w:r w:rsidRPr="00135B52">
              <w:rPr>
                <w:rFonts w:eastAsia="Times New Roman"/>
                <w:b/>
                <w:bCs/>
                <w:color w:val="000000"/>
                <w:sz w:val="16"/>
                <w:szCs w:val="16"/>
              </w:rPr>
              <w:t> </w:t>
            </w:r>
          </w:p>
        </w:tc>
      </w:tr>
      <w:tr w:rsidR="00135B52" w:rsidRPr="00135B52" w14:paraId="2CA5EA96" w14:textId="77777777" w:rsidTr="00135B52">
        <w:trPr>
          <w:trHeight w:val="290"/>
        </w:trPr>
        <w:tc>
          <w:tcPr>
            <w:tcW w:w="10140" w:type="dxa"/>
            <w:gridSpan w:val="9"/>
            <w:tcBorders>
              <w:top w:val="single" w:sz="4" w:space="0" w:color="auto"/>
              <w:left w:val="single" w:sz="4" w:space="0" w:color="auto"/>
              <w:bottom w:val="single" w:sz="4" w:space="0" w:color="auto"/>
              <w:right w:val="single" w:sz="4" w:space="0" w:color="auto"/>
            </w:tcBorders>
            <w:shd w:val="clear" w:color="000000" w:fill="0D0D0D"/>
            <w:vAlign w:val="center"/>
            <w:hideMark/>
          </w:tcPr>
          <w:p w14:paraId="2FBACF0D" w14:textId="77777777" w:rsidR="00135B52" w:rsidRPr="00135B52" w:rsidRDefault="00135B52" w:rsidP="00135B52">
            <w:pPr>
              <w:widowControl/>
              <w:autoSpaceDE/>
              <w:autoSpaceDN/>
              <w:rPr>
                <w:rFonts w:eastAsia="Times New Roman"/>
                <w:b/>
                <w:bCs/>
                <w:color w:val="FFFFFF"/>
                <w:sz w:val="16"/>
                <w:szCs w:val="16"/>
              </w:rPr>
            </w:pPr>
            <w:r w:rsidRPr="00135B52">
              <w:rPr>
                <w:rFonts w:eastAsia="Times New Roman"/>
                <w:b/>
                <w:bCs/>
                <w:color w:val="FFFFFF"/>
                <w:sz w:val="16"/>
                <w:szCs w:val="16"/>
              </w:rPr>
              <w:t> </w:t>
            </w:r>
          </w:p>
        </w:tc>
      </w:tr>
      <w:tr w:rsidR="00135B52" w:rsidRPr="00135B52" w14:paraId="52FCEFB3" w14:textId="77777777" w:rsidTr="00135B52">
        <w:trPr>
          <w:trHeight w:val="290"/>
        </w:trPr>
        <w:tc>
          <w:tcPr>
            <w:tcW w:w="10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42538B2" w14:textId="77777777" w:rsidR="00135B52" w:rsidRPr="00135B52" w:rsidRDefault="00135B52" w:rsidP="00135B52">
            <w:pPr>
              <w:widowControl/>
              <w:autoSpaceDE/>
              <w:autoSpaceDN/>
              <w:rPr>
                <w:rFonts w:eastAsia="Times New Roman"/>
                <w:b/>
                <w:bCs/>
                <w:color w:val="000000"/>
                <w:sz w:val="16"/>
                <w:szCs w:val="16"/>
              </w:rPr>
            </w:pPr>
            <w:r w:rsidRPr="00135B52">
              <w:rPr>
                <w:rFonts w:eastAsia="Times New Roman"/>
                <w:b/>
                <w:bCs/>
                <w:color w:val="000000"/>
                <w:sz w:val="16"/>
                <w:szCs w:val="16"/>
              </w:rPr>
              <w:t>Service Clause:</w:t>
            </w:r>
          </w:p>
        </w:tc>
      </w:tr>
      <w:tr w:rsidR="00135B52" w:rsidRPr="00135B52" w14:paraId="1207BAE0" w14:textId="77777777" w:rsidTr="00135B52">
        <w:trPr>
          <w:trHeight w:val="290"/>
        </w:trPr>
        <w:tc>
          <w:tcPr>
            <w:tcW w:w="10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C847EF7" w14:textId="77777777" w:rsidR="00135B52" w:rsidRPr="00135B52" w:rsidRDefault="00135B52" w:rsidP="00135B52">
            <w:pPr>
              <w:widowControl/>
              <w:autoSpaceDE/>
              <w:autoSpaceDN/>
              <w:ind w:firstLineChars="100" w:firstLine="160"/>
              <w:rPr>
                <w:rFonts w:eastAsia="Times New Roman"/>
                <w:color w:val="000000"/>
                <w:sz w:val="16"/>
                <w:szCs w:val="16"/>
              </w:rPr>
            </w:pPr>
            <w:r w:rsidRPr="00135B52">
              <w:rPr>
                <w:rFonts w:eastAsia="Times New Roman"/>
                <w:color w:val="000000"/>
                <w:sz w:val="16"/>
                <w:szCs w:val="16"/>
              </w:rPr>
              <w:t>1.</w:t>
            </w:r>
            <w:r w:rsidRPr="00135B52">
              <w:rPr>
                <w:rFonts w:ascii="Times New Roman" w:eastAsia="Times New Roman" w:hAnsi="Times New Roman" w:cs="Times New Roman"/>
                <w:color w:val="000000"/>
                <w:sz w:val="14"/>
                <w:szCs w:val="14"/>
              </w:rPr>
              <w:t xml:space="preserve">   </w:t>
            </w:r>
            <w:r w:rsidRPr="00135B52">
              <w:rPr>
                <w:rFonts w:eastAsia="Times New Roman"/>
                <w:color w:val="000000"/>
                <w:sz w:val="14"/>
                <w:szCs w:val="14"/>
              </w:rPr>
              <w:t>Vehicle would be provided on need basis as per the above size</w:t>
            </w:r>
            <w:r w:rsidRPr="00135B52">
              <w:rPr>
                <w:rFonts w:eastAsia="Times New Roman"/>
                <w:color w:val="000000"/>
                <w:sz w:val="16"/>
                <w:szCs w:val="16"/>
              </w:rPr>
              <w:t xml:space="preserve"> (MT)</w:t>
            </w:r>
          </w:p>
        </w:tc>
      </w:tr>
      <w:tr w:rsidR="00135B52" w:rsidRPr="00135B52" w14:paraId="7D0F6880" w14:textId="77777777" w:rsidTr="00135B52">
        <w:trPr>
          <w:trHeight w:val="290"/>
        </w:trPr>
        <w:tc>
          <w:tcPr>
            <w:tcW w:w="10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D98E17D" w14:textId="77777777" w:rsidR="00135B52" w:rsidRPr="00135B52" w:rsidRDefault="00135B52" w:rsidP="00135B52">
            <w:pPr>
              <w:widowControl/>
              <w:autoSpaceDE/>
              <w:autoSpaceDN/>
              <w:ind w:firstLineChars="100" w:firstLine="140"/>
              <w:rPr>
                <w:rFonts w:eastAsia="Times New Roman"/>
                <w:color w:val="000000"/>
                <w:sz w:val="14"/>
                <w:szCs w:val="14"/>
              </w:rPr>
            </w:pPr>
            <w:r w:rsidRPr="00135B52">
              <w:rPr>
                <w:rFonts w:eastAsia="Times New Roman"/>
                <w:color w:val="000000"/>
                <w:sz w:val="14"/>
                <w:szCs w:val="14"/>
              </w:rPr>
              <w:t>2.</w:t>
            </w:r>
            <w:r w:rsidRPr="00135B52">
              <w:rPr>
                <w:rFonts w:ascii="Times New Roman" w:eastAsia="Times New Roman" w:hAnsi="Times New Roman" w:cs="Times New Roman"/>
                <w:color w:val="000000"/>
                <w:sz w:val="14"/>
                <w:szCs w:val="14"/>
              </w:rPr>
              <w:t xml:space="preserve">    </w:t>
            </w:r>
            <w:r w:rsidRPr="00135B52">
              <w:rPr>
                <w:rFonts w:eastAsia="Times New Roman"/>
                <w:color w:val="000000"/>
                <w:sz w:val="14"/>
                <w:szCs w:val="14"/>
              </w:rPr>
              <w:t>Route and distance will be provided through the Project's 3PL application/ Google Map</w:t>
            </w:r>
          </w:p>
        </w:tc>
      </w:tr>
      <w:tr w:rsidR="00135B52" w:rsidRPr="00135B52" w14:paraId="64063AB9" w14:textId="77777777" w:rsidTr="00135B52">
        <w:trPr>
          <w:trHeight w:val="290"/>
        </w:trPr>
        <w:tc>
          <w:tcPr>
            <w:tcW w:w="10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328EC83" w14:textId="77777777" w:rsidR="00135B52" w:rsidRPr="00135B52" w:rsidRDefault="00135B52" w:rsidP="00135B52">
            <w:pPr>
              <w:widowControl/>
              <w:autoSpaceDE/>
              <w:autoSpaceDN/>
              <w:ind w:firstLineChars="100" w:firstLine="140"/>
              <w:rPr>
                <w:rFonts w:eastAsia="Times New Roman"/>
                <w:color w:val="000000"/>
                <w:sz w:val="14"/>
                <w:szCs w:val="14"/>
              </w:rPr>
            </w:pPr>
            <w:r w:rsidRPr="00135B52">
              <w:rPr>
                <w:rFonts w:eastAsia="Times New Roman"/>
                <w:color w:val="000000"/>
                <w:sz w:val="14"/>
                <w:szCs w:val="14"/>
              </w:rPr>
              <w:t>3.</w:t>
            </w:r>
            <w:r w:rsidRPr="00135B52">
              <w:rPr>
                <w:rFonts w:ascii="Times New Roman" w:eastAsia="Times New Roman" w:hAnsi="Times New Roman" w:cs="Times New Roman"/>
                <w:color w:val="000000"/>
                <w:sz w:val="14"/>
                <w:szCs w:val="14"/>
              </w:rPr>
              <w:t xml:space="preserve">    </w:t>
            </w:r>
            <w:r w:rsidRPr="00135B52">
              <w:rPr>
                <w:rFonts w:eastAsia="Times New Roman"/>
                <w:color w:val="000000"/>
                <w:sz w:val="14"/>
                <w:szCs w:val="14"/>
              </w:rPr>
              <w:t xml:space="preserve">Distance for Intrastate FTL placement would be calculated on “to and </w:t>
            </w:r>
            <w:proofErr w:type="spellStart"/>
            <w:r w:rsidRPr="00135B52">
              <w:rPr>
                <w:rFonts w:eastAsia="Times New Roman"/>
                <w:color w:val="000000"/>
                <w:sz w:val="14"/>
                <w:szCs w:val="14"/>
              </w:rPr>
              <w:t>fro</w:t>
            </w:r>
            <w:proofErr w:type="spellEnd"/>
            <w:r w:rsidRPr="00135B52">
              <w:rPr>
                <w:rFonts w:eastAsia="Times New Roman"/>
                <w:color w:val="000000"/>
                <w:sz w:val="14"/>
                <w:szCs w:val="14"/>
              </w:rPr>
              <w:t>” basis</w:t>
            </w:r>
          </w:p>
        </w:tc>
      </w:tr>
      <w:tr w:rsidR="00135B52" w:rsidRPr="00135B52" w14:paraId="6ACE7B6E" w14:textId="77777777" w:rsidTr="00135B52">
        <w:trPr>
          <w:trHeight w:val="290"/>
        </w:trPr>
        <w:tc>
          <w:tcPr>
            <w:tcW w:w="10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E07C2F1" w14:textId="77777777" w:rsidR="00135B52" w:rsidRPr="00135B52" w:rsidRDefault="00135B52" w:rsidP="00135B52">
            <w:pPr>
              <w:widowControl/>
              <w:autoSpaceDE/>
              <w:autoSpaceDN/>
              <w:ind w:firstLineChars="100" w:firstLine="140"/>
              <w:rPr>
                <w:rFonts w:eastAsia="Times New Roman"/>
                <w:color w:val="000000"/>
                <w:sz w:val="14"/>
                <w:szCs w:val="14"/>
              </w:rPr>
            </w:pPr>
            <w:r w:rsidRPr="00135B52">
              <w:rPr>
                <w:rFonts w:eastAsia="Times New Roman"/>
                <w:color w:val="000000"/>
                <w:sz w:val="14"/>
                <w:szCs w:val="14"/>
              </w:rPr>
              <w:t>4.</w:t>
            </w:r>
            <w:r w:rsidRPr="00135B52">
              <w:rPr>
                <w:rFonts w:ascii="Times New Roman" w:eastAsia="Times New Roman" w:hAnsi="Times New Roman" w:cs="Times New Roman"/>
                <w:color w:val="000000"/>
                <w:sz w:val="14"/>
                <w:szCs w:val="14"/>
              </w:rPr>
              <w:t xml:space="preserve">    </w:t>
            </w:r>
            <w:r w:rsidRPr="00135B52">
              <w:rPr>
                <w:rFonts w:eastAsia="Times New Roman"/>
                <w:color w:val="000000"/>
                <w:sz w:val="14"/>
                <w:szCs w:val="14"/>
              </w:rPr>
              <w:t>Distance for interstate FTL would be from pickup location to delivery location</w:t>
            </w:r>
          </w:p>
        </w:tc>
      </w:tr>
      <w:tr w:rsidR="00135B52" w:rsidRPr="00135B52" w14:paraId="6219D5BD" w14:textId="77777777" w:rsidTr="00135B52">
        <w:trPr>
          <w:trHeight w:val="290"/>
        </w:trPr>
        <w:tc>
          <w:tcPr>
            <w:tcW w:w="10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E6209AC" w14:textId="77777777" w:rsidR="00135B52" w:rsidRPr="00135B52" w:rsidRDefault="00135B52" w:rsidP="00135B52">
            <w:pPr>
              <w:widowControl/>
              <w:autoSpaceDE/>
              <w:autoSpaceDN/>
              <w:ind w:firstLineChars="100" w:firstLine="140"/>
              <w:rPr>
                <w:rFonts w:eastAsia="Times New Roman"/>
                <w:color w:val="000000"/>
                <w:sz w:val="14"/>
                <w:szCs w:val="14"/>
              </w:rPr>
            </w:pPr>
            <w:r w:rsidRPr="00135B52">
              <w:rPr>
                <w:rFonts w:eastAsia="Times New Roman"/>
                <w:color w:val="000000"/>
                <w:sz w:val="14"/>
                <w:szCs w:val="14"/>
              </w:rPr>
              <w:t>5.</w:t>
            </w:r>
            <w:r w:rsidRPr="00135B52">
              <w:rPr>
                <w:rFonts w:ascii="Times New Roman" w:eastAsia="Times New Roman" w:hAnsi="Times New Roman" w:cs="Times New Roman"/>
                <w:color w:val="000000"/>
                <w:sz w:val="14"/>
                <w:szCs w:val="14"/>
              </w:rPr>
              <w:t xml:space="preserve">    </w:t>
            </w:r>
            <w:r w:rsidRPr="00135B52">
              <w:rPr>
                <w:rFonts w:eastAsia="Times New Roman"/>
                <w:color w:val="000000"/>
                <w:sz w:val="14"/>
                <w:szCs w:val="14"/>
              </w:rPr>
              <w:t>15% deviation may occur in the max no. of points</w:t>
            </w:r>
          </w:p>
        </w:tc>
      </w:tr>
      <w:tr w:rsidR="00135B52" w:rsidRPr="00135B52" w14:paraId="192ED8C9" w14:textId="77777777" w:rsidTr="00135B52">
        <w:trPr>
          <w:trHeight w:val="290"/>
        </w:trPr>
        <w:tc>
          <w:tcPr>
            <w:tcW w:w="10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4298DBA" w14:textId="77777777" w:rsidR="00135B52" w:rsidRPr="00135B52" w:rsidRDefault="00135B52" w:rsidP="00135B52">
            <w:pPr>
              <w:widowControl/>
              <w:autoSpaceDE/>
              <w:autoSpaceDN/>
              <w:ind w:firstLineChars="100" w:firstLine="140"/>
              <w:rPr>
                <w:rFonts w:eastAsia="Times New Roman"/>
                <w:color w:val="000000"/>
                <w:sz w:val="14"/>
                <w:szCs w:val="14"/>
              </w:rPr>
            </w:pPr>
            <w:r w:rsidRPr="00135B52">
              <w:rPr>
                <w:rFonts w:eastAsia="Times New Roman"/>
                <w:color w:val="000000"/>
                <w:sz w:val="14"/>
                <w:szCs w:val="14"/>
              </w:rPr>
              <w:t>6.</w:t>
            </w:r>
            <w:r w:rsidRPr="00135B52">
              <w:rPr>
                <w:rFonts w:ascii="Times New Roman" w:eastAsia="Times New Roman" w:hAnsi="Times New Roman" w:cs="Times New Roman"/>
                <w:color w:val="000000"/>
                <w:sz w:val="14"/>
                <w:szCs w:val="14"/>
              </w:rPr>
              <w:t xml:space="preserve">    </w:t>
            </w:r>
            <w:r w:rsidRPr="00135B52">
              <w:rPr>
                <w:rFonts w:eastAsia="Times New Roman"/>
                <w:color w:val="000000"/>
                <w:sz w:val="14"/>
                <w:szCs w:val="14"/>
              </w:rPr>
              <w:t>Loading and Unloading would be the responsibility of the service provider</w:t>
            </w:r>
          </w:p>
        </w:tc>
      </w:tr>
      <w:tr w:rsidR="00135B52" w:rsidRPr="00135B52" w14:paraId="5BEDEFB5" w14:textId="77777777" w:rsidTr="00135B52">
        <w:trPr>
          <w:trHeight w:val="290"/>
        </w:trPr>
        <w:tc>
          <w:tcPr>
            <w:tcW w:w="10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53F640C" w14:textId="77777777" w:rsidR="00135B52" w:rsidRPr="00135B52" w:rsidRDefault="00135B52" w:rsidP="00135B52">
            <w:pPr>
              <w:widowControl/>
              <w:autoSpaceDE/>
              <w:autoSpaceDN/>
              <w:ind w:firstLineChars="100" w:firstLine="140"/>
              <w:rPr>
                <w:rFonts w:eastAsia="Times New Roman"/>
                <w:color w:val="000000"/>
                <w:sz w:val="14"/>
                <w:szCs w:val="14"/>
              </w:rPr>
            </w:pPr>
            <w:r w:rsidRPr="00135B52">
              <w:rPr>
                <w:rFonts w:eastAsia="Times New Roman"/>
                <w:color w:val="000000"/>
                <w:sz w:val="14"/>
                <w:szCs w:val="14"/>
              </w:rPr>
              <w:t>7.</w:t>
            </w:r>
            <w:r w:rsidRPr="00135B52">
              <w:rPr>
                <w:rFonts w:ascii="Times New Roman" w:eastAsia="Times New Roman" w:hAnsi="Times New Roman" w:cs="Times New Roman"/>
                <w:color w:val="000000"/>
                <w:sz w:val="14"/>
                <w:szCs w:val="14"/>
              </w:rPr>
              <w:t xml:space="preserve">    </w:t>
            </w:r>
            <w:r w:rsidRPr="00135B52">
              <w:rPr>
                <w:rFonts w:eastAsia="Times New Roman"/>
                <w:color w:val="000000"/>
                <w:sz w:val="14"/>
                <w:szCs w:val="14"/>
              </w:rPr>
              <w:t>Covered FTL will be provided</w:t>
            </w:r>
          </w:p>
        </w:tc>
      </w:tr>
    </w:tbl>
    <w:p w14:paraId="56DA292F" w14:textId="77777777" w:rsidR="00135B52" w:rsidRDefault="00135B52">
      <w:pPr>
        <w:spacing w:before="1"/>
        <w:ind w:left="220"/>
        <w:rPr>
          <w:b/>
          <w:spacing w:val="-4"/>
          <w:sz w:val="24"/>
        </w:rPr>
      </w:pPr>
    </w:p>
    <w:p w14:paraId="03433AC3" w14:textId="77777777" w:rsidR="00EB1E0A" w:rsidRDefault="00B55617">
      <w:pPr>
        <w:spacing w:before="1"/>
        <w:ind w:left="220"/>
        <w:rPr>
          <w:b/>
          <w:spacing w:val="-2"/>
          <w:sz w:val="24"/>
        </w:rPr>
      </w:pPr>
      <w:r>
        <w:rPr>
          <w:b/>
          <w:sz w:val="24"/>
        </w:rPr>
        <w:t>Financial</w:t>
      </w:r>
      <w:r>
        <w:rPr>
          <w:b/>
          <w:spacing w:val="-4"/>
          <w:sz w:val="24"/>
        </w:rPr>
        <w:t xml:space="preserve"> </w:t>
      </w:r>
      <w:r>
        <w:rPr>
          <w:b/>
          <w:sz w:val="24"/>
        </w:rPr>
        <w:t>Format</w:t>
      </w:r>
      <w:r>
        <w:rPr>
          <w:b/>
          <w:spacing w:val="-1"/>
          <w:sz w:val="24"/>
        </w:rPr>
        <w:t xml:space="preserve"> </w:t>
      </w:r>
      <w:r>
        <w:rPr>
          <w:b/>
          <w:sz w:val="24"/>
        </w:rPr>
        <w:t>for Reefer</w:t>
      </w:r>
      <w:r>
        <w:rPr>
          <w:b/>
          <w:spacing w:val="-1"/>
          <w:sz w:val="24"/>
        </w:rPr>
        <w:t xml:space="preserve"> </w:t>
      </w:r>
      <w:r>
        <w:rPr>
          <w:b/>
          <w:spacing w:val="-2"/>
          <w:sz w:val="24"/>
        </w:rPr>
        <w:t>Vehicles:</w:t>
      </w:r>
    </w:p>
    <w:tbl>
      <w:tblPr>
        <w:tblW w:w="5000" w:type="pct"/>
        <w:tblLook w:val="04A0" w:firstRow="1" w:lastRow="0" w:firstColumn="1" w:lastColumn="0" w:noHBand="0" w:noVBand="1"/>
      </w:tblPr>
      <w:tblGrid>
        <w:gridCol w:w="438"/>
        <w:gridCol w:w="1586"/>
        <w:gridCol w:w="1763"/>
        <w:gridCol w:w="1088"/>
        <w:gridCol w:w="1057"/>
        <w:gridCol w:w="838"/>
        <w:gridCol w:w="729"/>
        <w:gridCol w:w="856"/>
        <w:gridCol w:w="995"/>
      </w:tblGrid>
      <w:tr w:rsidR="00987636" w:rsidRPr="00987636" w14:paraId="1C9AAD61" w14:textId="77777777" w:rsidTr="00930BAD">
        <w:trPr>
          <w:trHeight w:val="31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57948" w14:textId="77777777" w:rsidR="00987636" w:rsidRPr="00987636" w:rsidRDefault="00987636" w:rsidP="00987636">
            <w:pPr>
              <w:widowControl/>
              <w:autoSpaceDE/>
              <w:autoSpaceDN/>
              <w:rPr>
                <w:rFonts w:eastAsia="Times New Roman"/>
                <w:b/>
                <w:bCs/>
                <w:color w:val="000000"/>
                <w:sz w:val="24"/>
                <w:szCs w:val="24"/>
              </w:rPr>
            </w:pPr>
            <w:r w:rsidRPr="00987636">
              <w:rPr>
                <w:rFonts w:eastAsia="Times New Roman"/>
                <w:b/>
                <w:bCs/>
                <w:color w:val="000000"/>
                <w:sz w:val="24"/>
                <w:szCs w:val="24"/>
              </w:rPr>
              <w:t>Appendix - G - Financial Format for Reefer Vehicles:</w:t>
            </w:r>
          </w:p>
        </w:tc>
      </w:tr>
      <w:tr w:rsidR="00BA6458" w:rsidRPr="00987636" w14:paraId="6FE4F76C" w14:textId="77777777" w:rsidTr="00930BAD">
        <w:trPr>
          <w:trHeight w:val="480"/>
        </w:trPr>
        <w:tc>
          <w:tcPr>
            <w:tcW w:w="234" w:type="pct"/>
            <w:tcBorders>
              <w:top w:val="nil"/>
              <w:left w:val="single" w:sz="4" w:space="0" w:color="auto"/>
              <w:bottom w:val="single" w:sz="4" w:space="0" w:color="auto"/>
              <w:right w:val="single" w:sz="4" w:space="0" w:color="auto"/>
            </w:tcBorders>
            <w:shd w:val="clear" w:color="000000" w:fill="44536A"/>
            <w:vAlign w:val="center"/>
            <w:hideMark/>
          </w:tcPr>
          <w:p w14:paraId="74FA1D21" w14:textId="77777777" w:rsidR="00987636" w:rsidRPr="00987636" w:rsidRDefault="00987636" w:rsidP="00987636">
            <w:pPr>
              <w:widowControl/>
              <w:autoSpaceDE/>
              <w:autoSpaceDN/>
              <w:jc w:val="center"/>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S. N.</w:t>
            </w:r>
          </w:p>
        </w:tc>
        <w:tc>
          <w:tcPr>
            <w:tcW w:w="848" w:type="pct"/>
            <w:tcBorders>
              <w:top w:val="nil"/>
              <w:left w:val="nil"/>
              <w:bottom w:val="single" w:sz="4" w:space="0" w:color="auto"/>
              <w:right w:val="single" w:sz="4" w:space="0" w:color="auto"/>
            </w:tcBorders>
            <w:shd w:val="clear" w:color="000000" w:fill="44536A"/>
            <w:vAlign w:val="center"/>
            <w:hideMark/>
          </w:tcPr>
          <w:p w14:paraId="3A3C725A" w14:textId="77777777" w:rsidR="00987636" w:rsidRPr="00987636" w:rsidRDefault="00987636" w:rsidP="00987636">
            <w:pPr>
              <w:widowControl/>
              <w:autoSpaceDE/>
              <w:autoSpaceDN/>
              <w:jc w:val="center"/>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Model Type</w:t>
            </w:r>
          </w:p>
        </w:tc>
        <w:tc>
          <w:tcPr>
            <w:tcW w:w="943" w:type="pct"/>
            <w:tcBorders>
              <w:top w:val="nil"/>
              <w:left w:val="nil"/>
              <w:bottom w:val="single" w:sz="4" w:space="0" w:color="auto"/>
              <w:right w:val="single" w:sz="4" w:space="0" w:color="auto"/>
            </w:tcBorders>
            <w:shd w:val="clear" w:color="000000" w:fill="44536A"/>
            <w:vAlign w:val="center"/>
            <w:hideMark/>
          </w:tcPr>
          <w:p w14:paraId="3BFBA7CF" w14:textId="77777777" w:rsidR="00987636" w:rsidRPr="00987636" w:rsidRDefault="00987636" w:rsidP="00987636">
            <w:pPr>
              <w:widowControl/>
              <w:autoSpaceDE/>
              <w:autoSpaceDN/>
              <w:jc w:val="center"/>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Vehicle Details</w:t>
            </w:r>
          </w:p>
        </w:tc>
        <w:tc>
          <w:tcPr>
            <w:tcW w:w="582" w:type="pct"/>
            <w:tcBorders>
              <w:top w:val="nil"/>
              <w:left w:val="nil"/>
              <w:bottom w:val="single" w:sz="4" w:space="0" w:color="auto"/>
              <w:right w:val="single" w:sz="4" w:space="0" w:color="auto"/>
            </w:tcBorders>
            <w:shd w:val="clear" w:color="000000" w:fill="44536A"/>
            <w:vAlign w:val="center"/>
            <w:hideMark/>
          </w:tcPr>
          <w:p w14:paraId="4061841F" w14:textId="77777777" w:rsidR="00987636" w:rsidRPr="00987636" w:rsidRDefault="00987636" w:rsidP="00987636">
            <w:pPr>
              <w:widowControl/>
              <w:autoSpaceDE/>
              <w:autoSpaceDN/>
              <w:jc w:val="center"/>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Approximate Kms</w:t>
            </w:r>
          </w:p>
        </w:tc>
        <w:tc>
          <w:tcPr>
            <w:tcW w:w="565" w:type="pct"/>
            <w:tcBorders>
              <w:top w:val="nil"/>
              <w:left w:val="nil"/>
              <w:bottom w:val="single" w:sz="4" w:space="0" w:color="auto"/>
              <w:right w:val="single" w:sz="4" w:space="0" w:color="auto"/>
            </w:tcBorders>
            <w:shd w:val="clear" w:color="000000" w:fill="44536A"/>
            <w:vAlign w:val="center"/>
            <w:hideMark/>
          </w:tcPr>
          <w:p w14:paraId="78165D85" w14:textId="77777777" w:rsidR="00987636" w:rsidRPr="00987636" w:rsidRDefault="00987636" w:rsidP="00987636">
            <w:pPr>
              <w:widowControl/>
              <w:autoSpaceDE/>
              <w:autoSpaceDN/>
              <w:jc w:val="center"/>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Running Cost, per KM</w:t>
            </w:r>
          </w:p>
        </w:tc>
        <w:tc>
          <w:tcPr>
            <w:tcW w:w="448" w:type="pct"/>
            <w:tcBorders>
              <w:top w:val="nil"/>
              <w:left w:val="nil"/>
              <w:bottom w:val="single" w:sz="4" w:space="0" w:color="auto"/>
              <w:right w:val="single" w:sz="4" w:space="0" w:color="auto"/>
            </w:tcBorders>
            <w:shd w:val="clear" w:color="000000" w:fill="44536A"/>
            <w:vAlign w:val="center"/>
            <w:hideMark/>
          </w:tcPr>
          <w:p w14:paraId="0D0EA35E" w14:textId="77777777" w:rsidR="00987636" w:rsidRPr="00987636" w:rsidRDefault="00987636" w:rsidP="00987636">
            <w:pPr>
              <w:widowControl/>
              <w:autoSpaceDE/>
              <w:autoSpaceDN/>
              <w:jc w:val="center"/>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Fixed Cost</w:t>
            </w:r>
          </w:p>
        </w:tc>
        <w:tc>
          <w:tcPr>
            <w:tcW w:w="390" w:type="pct"/>
            <w:tcBorders>
              <w:top w:val="nil"/>
              <w:left w:val="nil"/>
              <w:bottom w:val="single" w:sz="4" w:space="0" w:color="auto"/>
              <w:right w:val="single" w:sz="4" w:space="0" w:color="auto"/>
            </w:tcBorders>
            <w:shd w:val="clear" w:color="000000" w:fill="44536A"/>
            <w:vAlign w:val="center"/>
            <w:hideMark/>
          </w:tcPr>
          <w:p w14:paraId="059DFDEE" w14:textId="77777777" w:rsidR="00987636" w:rsidRPr="00987636" w:rsidRDefault="00987636" w:rsidP="00987636">
            <w:pPr>
              <w:widowControl/>
              <w:autoSpaceDE/>
              <w:autoSpaceDN/>
              <w:jc w:val="center"/>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GST %</w:t>
            </w:r>
          </w:p>
        </w:tc>
        <w:tc>
          <w:tcPr>
            <w:tcW w:w="458" w:type="pct"/>
            <w:tcBorders>
              <w:top w:val="nil"/>
              <w:left w:val="nil"/>
              <w:bottom w:val="single" w:sz="4" w:space="0" w:color="auto"/>
              <w:right w:val="single" w:sz="4" w:space="0" w:color="auto"/>
            </w:tcBorders>
            <w:shd w:val="clear" w:color="000000" w:fill="44536A"/>
            <w:vAlign w:val="center"/>
            <w:hideMark/>
          </w:tcPr>
          <w:p w14:paraId="19235075" w14:textId="77777777" w:rsidR="00987636" w:rsidRPr="00987636" w:rsidRDefault="00987636" w:rsidP="00987636">
            <w:pPr>
              <w:widowControl/>
              <w:autoSpaceDE/>
              <w:autoSpaceDN/>
              <w:jc w:val="center"/>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GST Value (INR)</w:t>
            </w:r>
          </w:p>
        </w:tc>
        <w:tc>
          <w:tcPr>
            <w:tcW w:w="531" w:type="pct"/>
            <w:tcBorders>
              <w:top w:val="nil"/>
              <w:left w:val="nil"/>
              <w:bottom w:val="single" w:sz="4" w:space="0" w:color="auto"/>
              <w:right w:val="single" w:sz="4" w:space="0" w:color="auto"/>
            </w:tcBorders>
            <w:shd w:val="clear" w:color="000000" w:fill="44536A"/>
            <w:vAlign w:val="center"/>
            <w:hideMark/>
          </w:tcPr>
          <w:p w14:paraId="7AD2466F" w14:textId="77777777" w:rsidR="00987636" w:rsidRPr="00987636" w:rsidRDefault="00987636" w:rsidP="00987636">
            <w:pPr>
              <w:widowControl/>
              <w:autoSpaceDE/>
              <w:autoSpaceDN/>
              <w:jc w:val="center"/>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Total Cost with GST INR</w:t>
            </w:r>
          </w:p>
        </w:tc>
      </w:tr>
      <w:tr w:rsidR="007F71A3" w:rsidRPr="00987636" w14:paraId="47107476" w14:textId="77777777" w:rsidTr="00930BAD">
        <w:trPr>
          <w:trHeight w:val="290"/>
        </w:trPr>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14:paraId="3DF4E80A"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3</w:t>
            </w:r>
          </w:p>
        </w:tc>
        <w:tc>
          <w:tcPr>
            <w:tcW w:w="848" w:type="pct"/>
            <w:vMerge w:val="restart"/>
            <w:tcBorders>
              <w:top w:val="nil"/>
              <w:left w:val="single" w:sz="4" w:space="0" w:color="auto"/>
              <w:bottom w:val="single" w:sz="4" w:space="0" w:color="auto"/>
              <w:right w:val="single" w:sz="4" w:space="0" w:color="auto"/>
            </w:tcBorders>
            <w:shd w:val="clear" w:color="auto" w:fill="auto"/>
            <w:vAlign w:val="center"/>
            <w:hideMark/>
          </w:tcPr>
          <w:p w14:paraId="7776A092"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Reefer Vehicle (RV)</w:t>
            </w:r>
          </w:p>
        </w:tc>
        <w:tc>
          <w:tcPr>
            <w:tcW w:w="943" w:type="pct"/>
            <w:tcBorders>
              <w:top w:val="nil"/>
              <w:left w:val="nil"/>
              <w:bottom w:val="single" w:sz="4" w:space="0" w:color="auto"/>
              <w:right w:val="single" w:sz="4" w:space="0" w:color="auto"/>
            </w:tcBorders>
            <w:shd w:val="clear" w:color="auto" w:fill="auto"/>
            <w:vAlign w:val="center"/>
            <w:hideMark/>
          </w:tcPr>
          <w:p w14:paraId="1CFAF22F"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1.0 MT</w:t>
            </w:r>
          </w:p>
        </w:tc>
        <w:tc>
          <w:tcPr>
            <w:tcW w:w="582" w:type="pct"/>
            <w:vMerge w:val="restart"/>
            <w:tcBorders>
              <w:top w:val="nil"/>
              <w:left w:val="single" w:sz="4" w:space="0" w:color="auto"/>
              <w:bottom w:val="single" w:sz="4" w:space="0" w:color="000000"/>
              <w:right w:val="single" w:sz="4" w:space="0" w:color="auto"/>
            </w:tcBorders>
            <w:shd w:val="clear" w:color="auto" w:fill="auto"/>
            <w:vAlign w:val="center"/>
            <w:hideMark/>
          </w:tcPr>
          <w:p w14:paraId="6229B356"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2000</w:t>
            </w:r>
          </w:p>
        </w:tc>
        <w:tc>
          <w:tcPr>
            <w:tcW w:w="565" w:type="pct"/>
            <w:vMerge w:val="restart"/>
            <w:tcBorders>
              <w:top w:val="nil"/>
              <w:left w:val="single" w:sz="4" w:space="0" w:color="auto"/>
              <w:bottom w:val="single" w:sz="4" w:space="0" w:color="auto"/>
              <w:right w:val="single" w:sz="4" w:space="0" w:color="auto"/>
            </w:tcBorders>
            <w:shd w:val="clear" w:color="000000" w:fill="FCE4D6"/>
            <w:vAlign w:val="center"/>
            <w:hideMark/>
          </w:tcPr>
          <w:p w14:paraId="74D1E845"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w:t>
            </w:r>
          </w:p>
        </w:tc>
        <w:tc>
          <w:tcPr>
            <w:tcW w:w="448" w:type="pct"/>
            <w:vMerge w:val="restart"/>
            <w:tcBorders>
              <w:top w:val="nil"/>
              <w:left w:val="single" w:sz="4" w:space="0" w:color="auto"/>
              <w:bottom w:val="single" w:sz="4" w:space="0" w:color="auto"/>
              <w:right w:val="single" w:sz="4" w:space="0" w:color="auto"/>
            </w:tcBorders>
            <w:shd w:val="clear" w:color="000000" w:fill="FCE4D6"/>
            <w:vAlign w:val="center"/>
            <w:hideMark/>
          </w:tcPr>
          <w:p w14:paraId="33C88CD6"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w:t>
            </w:r>
          </w:p>
        </w:tc>
        <w:tc>
          <w:tcPr>
            <w:tcW w:w="390" w:type="pct"/>
            <w:vMerge w:val="restart"/>
            <w:tcBorders>
              <w:top w:val="nil"/>
              <w:left w:val="single" w:sz="4" w:space="0" w:color="auto"/>
              <w:bottom w:val="single" w:sz="4" w:space="0" w:color="auto"/>
              <w:right w:val="single" w:sz="4" w:space="0" w:color="auto"/>
            </w:tcBorders>
            <w:shd w:val="clear" w:color="000000" w:fill="FCE4D6"/>
            <w:vAlign w:val="center"/>
            <w:hideMark/>
          </w:tcPr>
          <w:p w14:paraId="2FCFCBA1"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w:t>
            </w:r>
          </w:p>
        </w:tc>
        <w:tc>
          <w:tcPr>
            <w:tcW w:w="458" w:type="pct"/>
            <w:vMerge w:val="restart"/>
            <w:tcBorders>
              <w:top w:val="nil"/>
              <w:left w:val="single" w:sz="4" w:space="0" w:color="auto"/>
              <w:bottom w:val="single" w:sz="4" w:space="0" w:color="000000"/>
              <w:right w:val="single" w:sz="4" w:space="0" w:color="auto"/>
            </w:tcBorders>
            <w:shd w:val="clear" w:color="000000" w:fill="ACB9CA"/>
            <w:vAlign w:val="center"/>
            <w:hideMark/>
          </w:tcPr>
          <w:p w14:paraId="51C3A9D1" w14:textId="77777777" w:rsidR="00987636" w:rsidRPr="00987636" w:rsidRDefault="00987636" w:rsidP="00987636">
            <w:pPr>
              <w:widowControl/>
              <w:autoSpaceDE/>
              <w:autoSpaceDN/>
              <w:jc w:val="center"/>
              <w:rPr>
                <w:rFonts w:asciiTheme="minorHAnsi" w:eastAsia="Times New Roman" w:hAnsiTheme="minorHAnsi" w:cstheme="minorHAnsi"/>
                <w:b/>
                <w:bCs/>
                <w:color w:val="000000"/>
                <w:sz w:val="16"/>
                <w:szCs w:val="16"/>
              </w:rPr>
            </w:pPr>
            <w:r w:rsidRPr="00987636">
              <w:rPr>
                <w:rFonts w:asciiTheme="minorHAnsi" w:eastAsia="Times New Roman" w:hAnsiTheme="minorHAnsi" w:cstheme="minorHAnsi"/>
                <w:b/>
                <w:bCs/>
                <w:color w:val="000000"/>
                <w:sz w:val="16"/>
                <w:szCs w:val="16"/>
              </w:rPr>
              <w:t>0.00</w:t>
            </w:r>
          </w:p>
        </w:tc>
        <w:tc>
          <w:tcPr>
            <w:tcW w:w="531" w:type="pct"/>
            <w:vMerge w:val="restart"/>
            <w:tcBorders>
              <w:top w:val="nil"/>
              <w:left w:val="single" w:sz="4" w:space="0" w:color="auto"/>
              <w:bottom w:val="single" w:sz="4" w:space="0" w:color="000000"/>
              <w:right w:val="single" w:sz="4" w:space="0" w:color="auto"/>
            </w:tcBorders>
            <w:shd w:val="clear" w:color="000000" w:fill="ACB9CA"/>
            <w:vAlign w:val="center"/>
            <w:hideMark/>
          </w:tcPr>
          <w:p w14:paraId="5A5697F5" w14:textId="77777777" w:rsidR="00987636" w:rsidRPr="00987636" w:rsidRDefault="00987636" w:rsidP="00987636">
            <w:pPr>
              <w:widowControl/>
              <w:autoSpaceDE/>
              <w:autoSpaceDN/>
              <w:jc w:val="center"/>
              <w:rPr>
                <w:rFonts w:asciiTheme="minorHAnsi" w:eastAsia="Times New Roman" w:hAnsiTheme="minorHAnsi" w:cstheme="minorHAnsi"/>
                <w:b/>
                <w:bCs/>
                <w:color w:val="000000"/>
                <w:sz w:val="16"/>
                <w:szCs w:val="16"/>
              </w:rPr>
            </w:pPr>
            <w:r w:rsidRPr="00987636">
              <w:rPr>
                <w:rFonts w:asciiTheme="minorHAnsi" w:eastAsia="Times New Roman" w:hAnsiTheme="minorHAnsi" w:cstheme="minorHAnsi"/>
                <w:b/>
                <w:bCs/>
                <w:color w:val="000000"/>
                <w:sz w:val="16"/>
                <w:szCs w:val="16"/>
              </w:rPr>
              <w:t>0.00</w:t>
            </w:r>
          </w:p>
        </w:tc>
      </w:tr>
      <w:tr w:rsidR="00987636" w:rsidRPr="00987636" w14:paraId="20262A2A" w14:textId="77777777" w:rsidTr="00930BAD">
        <w:trPr>
          <w:trHeight w:val="290"/>
        </w:trPr>
        <w:tc>
          <w:tcPr>
            <w:tcW w:w="234" w:type="pct"/>
            <w:vMerge/>
            <w:tcBorders>
              <w:top w:val="nil"/>
              <w:left w:val="single" w:sz="4" w:space="0" w:color="auto"/>
              <w:bottom w:val="single" w:sz="4" w:space="0" w:color="auto"/>
              <w:right w:val="single" w:sz="4" w:space="0" w:color="auto"/>
            </w:tcBorders>
            <w:vAlign w:val="center"/>
            <w:hideMark/>
          </w:tcPr>
          <w:p w14:paraId="5D50A044"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848" w:type="pct"/>
            <w:vMerge/>
            <w:tcBorders>
              <w:top w:val="nil"/>
              <w:left w:val="single" w:sz="4" w:space="0" w:color="auto"/>
              <w:bottom w:val="single" w:sz="4" w:space="0" w:color="auto"/>
              <w:right w:val="single" w:sz="4" w:space="0" w:color="auto"/>
            </w:tcBorders>
            <w:vAlign w:val="center"/>
            <w:hideMark/>
          </w:tcPr>
          <w:p w14:paraId="792142E4"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943" w:type="pct"/>
            <w:tcBorders>
              <w:top w:val="nil"/>
              <w:left w:val="nil"/>
              <w:bottom w:val="single" w:sz="4" w:space="0" w:color="auto"/>
              <w:right w:val="single" w:sz="4" w:space="0" w:color="auto"/>
            </w:tcBorders>
            <w:shd w:val="clear" w:color="auto" w:fill="auto"/>
            <w:vAlign w:val="center"/>
            <w:hideMark/>
          </w:tcPr>
          <w:p w14:paraId="0C101E24"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(Size 8X5X4.8)</w:t>
            </w:r>
          </w:p>
        </w:tc>
        <w:tc>
          <w:tcPr>
            <w:tcW w:w="582" w:type="pct"/>
            <w:vMerge/>
            <w:tcBorders>
              <w:top w:val="nil"/>
              <w:left w:val="single" w:sz="4" w:space="0" w:color="auto"/>
              <w:bottom w:val="single" w:sz="4" w:space="0" w:color="000000"/>
              <w:right w:val="single" w:sz="4" w:space="0" w:color="auto"/>
            </w:tcBorders>
            <w:vAlign w:val="center"/>
            <w:hideMark/>
          </w:tcPr>
          <w:p w14:paraId="6161018D"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565" w:type="pct"/>
            <w:vMerge/>
            <w:tcBorders>
              <w:top w:val="nil"/>
              <w:left w:val="single" w:sz="4" w:space="0" w:color="auto"/>
              <w:bottom w:val="single" w:sz="4" w:space="0" w:color="auto"/>
              <w:right w:val="single" w:sz="4" w:space="0" w:color="auto"/>
            </w:tcBorders>
            <w:vAlign w:val="center"/>
            <w:hideMark/>
          </w:tcPr>
          <w:p w14:paraId="61855A15"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448" w:type="pct"/>
            <w:vMerge/>
            <w:tcBorders>
              <w:top w:val="nil"/>
              <w:left w:val="single" w:sz="4" w:space="0" w:color="auto"/>
              <w:bottom w:val="single" w:sz="4" w:space="0" w:color="auto"/>
              <w:right w:val="single" w:sz="4" w:space="0" w:color="auto"/>
            </w:tcBorders>
            <w:vAlign w:val="center"/>
            <w:hideMark/>
          </w:tcPr>
          <w:p w14:paraId="53DDCBFE"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390" w:type="pct"/>
            <w:vMerge/>
            <w:tcBorders>
              <w:top w:val="nil"/>
              <w:left w:val="single" w:sz="4" w:space="0" w:color="auto"/>
              <w:bottom w:val="single" w:sz="4" w:space="0" w:color="auto"/>
              <w:right w:val="single" w:sz="4" w:space="0" w:color="auto"/>
            </w:tcBorders>
            <w:vAlign w:val="center"/>
            <w:hideMark/>
          </w:tcPr>
          <w:p w14:paraId="7EE7AC7B"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458" w:type="pct"/>
            <w:vMerge/>
            <w:tcBorders>
              <w:top w:val="nil"/>
              <w:left w:val="single" w:sz="4" w:space="0" w:color="auto"/>
              <w:bottom w:val="single" w:sz="4" w:space="0" w:color="000000"/>
              <w:right w:val="single" w:sz="4" w:space="0" w:color="auto"/>
            </w:tcBorders>
            <w:vAlign w:val="center"/>
            <w:hideMark/>
          </w:tcPr>
          <w:p w14:paraId="18D0E964" w14:textId="77777777" w:rsidR="00987636" w:rsidRPr="00987636" w:rsidRDefault="00987636" w:rsidP="00987636">
            <w:pPr>
              <w:widowControl/>
              <w:autoSpaceDE/>
              <w:autoSpaceDN/>
              <w:rPr>
                <w:rFonts w:asciiTheme="minorHAnsi" w:eastAsia="Times New Roman" w:hAnsiTheme="minorHAnsi" w:cstheme="minorHAnsi"/>
                <w:b/>
                <w:bCs/>
                <w:color w:val="000000"/>
                <w:sz w:val="16"/>
                <w:szCs w:val="16"/>
              </w:rPr>
            </w:pPr>
          </w:p>
        </w:tc>
        <w:tc>
          <w:tcPr>
            <w:tcW w:w="531" w:type="pct"/>
            <w:vMerge/>
            <w:tcBorders>
              <w:top w:val="nil"/>
              <w:left w:val="single" w:sz="4" w:space="0" w:color="auto"/>
              <w:bottom w:val="single" w:sz="4" w:space="0" w:color="000000"/>
              <w:right w:val="single" w:sz="4" w:space="0" w:color="auto"/>
            </w:tcBorders>
            <w:vAlign w:val="center"/>
            <w:hideMark/>
          </w:tcPr>
          <w:p w14:paraId="21965ACD" w14:textId="77777777" w:rsidR="00987636" w:rsidRPr="00987636" w:rsidRDefault="00987636" w:rsidP="00987636">
            <w:pPr>
              <w:widowControl/>
              <w:autoSpaceDE/>
              <w:autoSpaceDN/>
              <w:rPr>
                <w:rFonts w:asciiTheme="minorHAnsi" w:eastAsia="Times New Roman" w:hAnsiTheme="minorHAnsi" w:cstheme="minorHAnsi"/>
                <w:b/>
                <w:bCs/>
                <w:color w:val="000000"/>
                <w:sz w:val="16"/>
                <w:szCs w:val="16"/>
              </w:rPr>
            </w:pPr>
          </w:p>
        </w:tc>
      </w:tr>
      <w:tr w:rsidR="00987636" w:rsidRPr="00987636" w14:paraId="451A45B0" w14:textId="77777777" w:rsidTr="00930BAD">
        <w:trPr>
          <w:trHeight w:val="290"/>
        </w:trPr>
        <w:tc>
          <w:tcPr>
            <w:tcW w:w="234" w:type="pct"/>
            <w:vMerge/>
            <w:tcBorders>
              <w:top w:val="nil"/>
              <w:left w:val="single" w:sz="4" w:space="0" w:color="auto"/>
              <w:bottom w:val="single" w:sz="4" w:space="0" w:color="auto"/>
              <w:right w:val="single" w:sz="4" w:space="0" w:color="auto"/>
            </w:tcBorders>
            <w:vAlign w:val="center"/>
            <w:hideMark/>
          </w:tcPr>
          <w:p w14:paraId="732C4FDE"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848" w:type="pct"/>
            <w:vMerge/>
            <w:tcBorders>
              <w:top w:val="nil"/>
              <w:left w:val="single" w:sz="4" w:space="0" w:color="auto"/>
              <w:bottom w:val="single" w:sz="4" w:space="0" w:color="auto"/>
              <w:right w:val="single" w:sz="4" w:space="0" w:color="auto"/>
            </w:tcBorders>
            <w:vAlign w:val="center"/>
            <w:hideMark/>
          </w:tcPr>
          <w:p w14:paraId="0600E3D9"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943" w:type="pct"/>
            <w:tcBorders>
              <w:top w:val="nil"/>
              <w:left w:val="nil"/>
              <w:bottom w:val="single" w:sz="4" w:space="0" w:color="auto"/>
              <w:right w:val="single" w:sz="4" w:space="0" w:color="auto"/>
            </w:tcBorders>
            <w:shd w:val="clear" w:color="auto" w:fill="auto"/>
            <w:vAlign w:val="center"/>
            <w:hideMark/>
          </w:tcPr>
          <w:p w14:paraId="6B31BA65"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xml:space="preserve">Mahindra Bolero Pick-up </w:t>
            </w:r>
          </w:p>
        </w:tc>
        <w:tc>
          <w:tcPr>
            <w:tcW w:w="582" w:type="pct"/>
            <w:vMerge/>
            <w:tcBorders>
              <w:top w:val="nil"/>
              <w:left w:val="single" w:sz="4" w:space="0" w:color="auto"/>
              <w:bottom w:val="single" w:sz="4" w:space="0" w:color="000000"/>
              <w:right w:val="single" w:sz="4" w:space="0" w:color="auto"/>
            </w:tcBorders>
            <w:vAlign w:val="center"/>
            <w:hideMark/>
          </w:tcPr>
          <w:p w14:paraId="6DC8A83A"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565" w:type="pct"/>
            <w:vMerge/>
            <w:tcBorders>
              <w:top w:val="nil"/>
              <w:left w:val="single" w:sz="4" w:space="0" w:color="auto"/>
              <w:bottom w:val="single" w:sz="4" w:space="0" w:color="auto"/>
              <w:right w:val="single" w:sz="4" w:space="0" w:color="auto"/>
            </w:tcBorders>
            <w:vAlign w:val="center"/>
            <w:hideMark/>
          </w:tcPr>
          <w:p w14:paraId="45EABCDF"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448" w:type="pct"/>
            <w:vMerge/>
            <w:tcBorders>
              <w:top w:val="nil"/>
              <w:left w:val="single" w:sz="4" w:space="0" w:color="auto"/>
              <w:bottom w:val="single" w:sz="4" w:space="0" w:color="auto"/>
              <w:right w:val="single" w:sz="4" w:space="0" w:color="auto"/>
            </w:tcBorders>
            <w:vAlign w:val="center"/>
            <w:hideMark/>
          </w:tcPr>
          <w:p w14:paraId="595C7DF8"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390" w:type="pct"/>
            <w:vMerge/>
            <w:tcBorders>
              <w:top w:val="nil"/>
              <w:left w:val="single" w:sz="4" w:space="0" w:color="auto"/>
              <w:bottom w:val="single" w:sz="4" w:space="0" w:color="auto"/>
              <w:right w:val="single" w:sz="4" w:space="0" w:color="auto"/>
            </w:tcBorders>
            <w:vAlign w:val="center"/>
            <w:hideMark/>
          </w:tcPr>
          <w:p w14:paraId="4C596D75"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458" w:type="pct"/>
            <w:vMerge/>
            <w:tcBorders>
              <w:top w:val="nil"/>
              <w:left w:val="single" w:sz="4" w:space="0" w:color="auto"/>
              <w:bottom w:val="single" w:sz="4" w:space="0" w:color="000000"/>
              <w:right w:val="single" w:sz="4" w:space="0" w:color="auto"/>
            </w:tcBorders>
            <w:vAlign w:val="center"/>
            <w:hideMark/>
          </w:tcPr>
          <w:p w14:paraId="1DC8FD98" w14:textId="77777777" w:rsidR="00987636" w:rsidRPr="00987636" w:rsidRDefault="00987636" w:rsidP="00987636">
            <w:pPr>
              <w:widowControl/>
              <w:autoSpaceDE/>
              <w:autoSpaceDN/>
              <w:rPr>
                <w:rFonts w:asciiTheme="minorHAnsi" w:eastAsia="Times New Roman" w:hAnsiTheme="minorHAnsi" w:cstheme="minorHAnsi"/>
                <w:b/>
                <w:bCs/>
                <w:color w:val="000000"/>
                <w:sz w:val="16"/>
                <w:szCs w:val="16"/>
              </w:rPr>
            </w:pPr>
          </w:p>
        </w:tc>
        <w:tc>
          <w:tcPr>
            <w:tcW w:w="531" w:type="pct"/>
            <w:vMerge/>
            <w:tcBorders>
              <w:top w:val="nil"/>
              <w:left w:val="single" w:sz="4" w:space="0" w:color="auto"/>
              <w:bottom w:val="single" w:sz="4" w:space="0" w:color="000000"/>
              <w:right w:val="single" w:sz="4" w:space="0" w:color="auto"/>
            </w:tcBorders>
            <w:vAlign w:val="center"/>
            <w:hideMark/>
          </w:tcPr>
          <w:p w14:paraId="42B56CC3" w14:textId="77777777" w:rsidR="00987636" w:rsidRPr="00987636" w:rsidRDefault="00987636" w:rsidP="00987636">
            <w:pPr>
              <w:widowControl/>
              <w:autoSpaceDE/>
              <w:autoSpaceDN/>
              <w:rPr>
                <w:rFonts w:asciiTheme="minorHAnsi" w:eastAsia="Times New Roman" w:hAnsiTheme="minorHAnsi" w:cstheme="minorHAnsi"/>
                <w:b/>
                <w:bCs/>
                <w:color w:val="000000"/>
                <w:sz w:val="16"/>
                <w:szCs w:val="16"/>
              </w:rPr>
            </w:pPr>
          </w:p>
        </w:tc>
      </w:tr>
      <w:tr w:rsidR="00987636" w:rsidRPr="00987636" w14:paraId="5ADF2FB7" w14:textId="77777777" w:rsidTr="00930BAD">
        <w:trPr>
          <w:trHeight w:val="290"/>
        </w:trPr>
        <w:tc>
          <w:tcPr>
            <w:tcW w:w="234" w:type="pct"/>
            <w:vMerge/>
            <w:tcBorders>
              <w:top w:val="nil"/>
              <w:left w:val="single" w:sz="4" w:space="0" w:color="auto"/>
              <w:bottom w:val="single" w:sz="4" w:space="0" w:color="auto"/>
              <w:right w:val="single" w:sz="4" w:space="0" w:color="auto"/>
            </w:tcBorders>
            <w:vAlign w:val="center"/>
            <w:hideMark/>
          </w:tcPr>
          <w:p w14:paraId="1BF04A68"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848" w:type="pct"/>
            <w:vMerge/>
            <w:tcBorders>
              <w:top w:val="nil"/>
              <w:left w:val="single" w:sz="4" w:space="0" w:color="auto"/>
              <w:bottom w:val="single" w:sz="4" w:space="0" w:color="auto"/>
              <w:right w:val="single" w:sz="4" w:space="0" w:color="auto"/>
            </w:tcBorders>
            <w:vAlign w:val="center"/>
            <w:hideMark/>
          </w:tcPr>
          <w:p w14:paraId="6C63269C"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943" w:type="pct"/>
            <w:tcBorders>
              <w:top w:val="nil"/>
              <w:left w:val="nil"/>
              <w:bottom w:val="single" w:sz="4" w:space="0" w:color="auto"/>
              <w:right w:val="single" w:sz="4" w:space="0" w:color="auto"/>
            </w:tcBorders>
            <w:shd w:val="clear" w:color="auto" w:fill="auto"/>
            <w:vAlign w:val="center"/>
            <w:hideMark/>
          </w:tcPr>
          <w:p w14:paraId="32CD1CAB"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Ashok Leyland Dost</w:t>
            </w:r>
          </w:p>
        </w:tc>
        <w:tc>
          <w:tcPr>
            <w:tcW w:w="582" w:type="pct"/>
            <w:vMerge/>
            <w:tcBorders>
              <w:top w:val="nil"/>
              <w:left w:val="single" w:sz="4" w:space="0" w:color="auto"/>
              <w:bottom w:val="single" w:sz="4" w:space="0" w:color="000000"/>
              <w:right w:val="single" w:sz="4" w:space="0" w:color="auto"/>
            </w:tcBorders>
            <w:vAlign w:val="center"/>
            <w:hideMark/>
          </w:tcPr>
          <w:p w14:paraId="01D1987A"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565" w:type="pct"/>
            <w:vMerge/>
            <w:tcBorders>
              <w:top w:val="nil"/>
              <w:left w:val="single" w:sz="4" w:space="0" w:color="auto"/>
              <w:bottom w:val="single" w:sz="4" w:space="0" w:color="auto"/>
              <w:right w:val="single" w:sz="4" w:space="0" w:color="auto"/>
            </w:tcBorders>
            <w:vAlign w:val="center"/>
            <w:hideMark/>
          </w:tcPr>
          <w:p w14:paraId="60D33751"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448" w:type="pct"/>
            <w:vMerge/>
            <w:tcBorders>
              <w:top w:val="nil"/>
              <w:left w:val="single" w:sz="4" w:space="0" w:color="auto"/>
              <w:bottom w:val="single" w:sz="4" w:space="0" w:color="auto"/>
              <w:right w:val="single" w:sz="4" w:space="0" w:color="auto"/>
            </w:tcBorders>
            <w:vAlign w:val="center"/>
            <w:hideMark/>
          </w:tcPr>
          <w:p w14:paraId="21FE04B5"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390" w:type="pct"/>
            <w:vMerge/>
            <w:tcBorders>
              <w:top w:val="nil"/>
              <w:left w:val="single" w:sz="4" w:space="0" w:color="auto"/>
              <w:bottom w:val="single" w:sz="4" w:space="0" w:color="auto"/>
              <w:right w:val="single" w:sz="4" w:space="0" w:color="auto"/>
            </w:tcBorders>
            <w:vAlign w:val="center"/>
            <w:hideMark/>
          </w:tcPr>
          <w:p w14:paraId="29075BE9"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458" w:type="pct"/>
            <w:vMerge/>
            <w:tcBorders>
              <w:top w:val="nil"/>
              <w:left w:val="single" w:sz="4" w:space="0" w:color="auto"/>
              <w:bottom w:val="single" w:sz="4" w:space="0" w:color="000000"/>
              <w:right w:val="single" w:sz="4" w:space="0" w:color="auto"/>
            </w:tcBorders>
            <w:vAlign w:val="center"/>
            <w:hideMark/>
          </w:tcPr>
          <w:p w14:paraId="1A5DD06A" w14:textId="77777777" w:rsidR="00987636" w:rsidRPr="00987636" w:rsidRDefault="00987636" w:rsidP="00987636">
            <w:pPr>
              <w:widowControl/>
              <w:autoSpaceDE/>
              <w:autoSpaceDN/>
              <w:rPr>
                <w:rFonts w:asciiTheme="minorHAnsi" w:eastAsia="Times New Roman" w:hAnsiTheme="minorHAnsi" w:cstheme="minorHAnsi"/>
                <w:b/>
                <w:bCs/>
                <w:color w:val="000000"/>
                <w:sz w:val="16"/>
                <w:szCs w:val="16"/>
              </w:rPr>
            </w:pPr>
          </w:p>
        </w:tc>
        <w:tc>
          <w:tcPr>
            <w:tcW w:w="531" w:type="pct"/>
            <w:vMerge/>
            <w:tcBorders>
              <w:top w:val="nil"/>
              <w:left w:val="single" w:sz="4" w:space="0" w:color="auto"/>
              <w:bottom w:val="single" w:sz="4" w:space="0" w:color="000000"/>
              <w:right w:val="single" w:sz="4" w:space="0" w:color="auto"/>
            </w:tcBorders>
            <w:vAlign w:val="center"/>
            <w:hideMark/>
          </w:tcPr>
          <w:p w14:paraId="1C113306" w14:textId="77777777" w:rsidR="00987636" w:rsidRPr="00987636" w:rsidRDefault="00987636" w:rsidP="00987636">
            <w:pPr>
              <w:widowControl/>
              <w:autoSpaceDE/>
              <w:autoSpaceDN/>
              <w:rPr>
                <w:rFonts w:asciiTheme="minorHAnsi" w:eastAsia="Times New Roman" w:hAnsiTheme="minorHAnsi" w:cstheme="minorHAnsi"/>
                <w:b/>
                <w:bCs/>
                <w:color w:val="000000"/>
                <w:sz w:val="16"/>
                <w:szCs w:val="16"/>
              </w:rPr>
            </w:pPr>
          </w:p>
        </w:tc>
      </w:tr>
      <w:tr w:rsidR="007F71A3" w:rsidRPr="00987636" w14:paraId="37D8E159" w14:textId="77777777" w:rsidTr="00930BAD">
        <w:trPr>
          <w:trHeight w:val="290"/>
        </w:trPr>
        <w:tc>
          <w:tcPr>
            <w:tcW w:w="234" w:type="pct"/>
            <w:vMerge/>
            <w:tcBorders>
              <w:top w:val="nil"/>
              <w:left w:val="single" w:sz="4" w:space="0" w:color="auto"/>
              <w:bottom w:val="single" w:sz="4" w:space="0" w:color="auto"/>
              <w:right w:val="single" w:sz="4" w:space="0" w:color="auto"/>
            </w:tcBorders>
            <w:vAlign w:val="center"/>
            <w:hideMark/>
          </w:tcPr>
          <w:p w14:paraId="3F3664B5"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848" w:type="pct"/>
            <w:vMerge/>
            <w:tcBorders>
              <w:top w:val="nil"/>
              <w:left w:val="single" w:sz="4" w:space="0" w:color="auto"/>
              <w:bottom w:val="single" w:sz="4" w:space="0" w:color="auto"/>
              <w:right w:val="single" w:sz="4" w:space="0" w:color="auto"/>
            </w:tcBorders>
            <w:vAlign w:val="center"/>
            <w:hideMark/>
          </w:tcPr>
          <w:p w14:paraId="24C25CCE"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943" w:type="pct"/>
            <w:tcBorders>
              <w:top w:val="nil"/>
              <w:left w:val="nil"/>
              <w:bottom w:val="single" w:sz="4" w:space="0" w:color="auto"/>
              <w:right w:val="single" w:sz="4" w:space="0" w:color="auto"/>
            </w:tcBorders>
            <w:shd w:val="clear" w:color="auto" w:fill="auto"/>
            <w:vAlign w:val="center"/>
            <w:hideMark/>
          </w:tcPr>
          <w:p w14:paraId="4F6F17A3"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2.5 MT</w:t>
            </w:r>
          </w:p>
        </w:tc>
        <w:tc>
          <w:tcPr>
            <w:tcW w:w="582" w:type="pct"/>
            <w:vMerge w:val="restart"/>
            <w:tcBorders>
              <w:top w:val="nil"/>
              <w:left w:val="single" w:sz="4" w:space="0" w:color="auto"/>
              <w:bottom w:val="single" w:sz="4" w:space="0" w:color="000000"/>
              <w:right w:val="single" w:sz="4" w:space="0" w:color="auto"/>
            </w:tcBorders>
            <w:shd w:val="clear" w:color="auto" w:fill="auto"/>
            <w:vAlign w:val="center"/>
            <w:hideMark/>
          </w:tcPr>
          <w:p w14:paraId="73EAA905"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2000</w:t>
            </w:r>
          </w:p>
        </w:tc>
        <w:tc>
          <w:tcPr>
            <w:tcW w:w="565" w:type="pct"/>
            <w:vMerge w:val="restart"/>
            <w:tcBorders>
              <w:top w:val="nil"/>
              <w:left w:val="single" w:sz="4" w:space="0" w:color="auto"/>
              <w:bottom w:val="single" w:sz="4" w:space="0" w:color="auto"/>
              <w:right w:val="single" w:sz="4" w:space="0" w:color="auto"/>
            </w:tcBorders>
            <w:shd w:val="clear" w:color="000000" w:fill="FCE4D6"/>
            <w:vAlign w:val="center"/>
            <w:hideMark/>
          </w:tcPr>
          <w:p w14:paraId="0C6318BC"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w:t>
            </w:r>
          </w:p>
        </w:tc>
        <w:tc>
          <w:tcPr>
            <w:tcW w:w="448" w:type="pct"/>
            <w:vMerge w:val="restart"/>
            <w:tcBorders>
              <w:top w:val="nil"/>
              <w:left w:val="single" w:sz="4" w:space="0" w:color="auto"/>
              <w:bottom w:val="single" w:sz="4" w:space="0" w:color="auto"/>
              <w:right w:val="single" w:sz="4" w:space="0" w:color="auto"/>
            </w:tcBorders>
            <w:shd w:val="clear" w:color="000000" w:fill="FCE4D6"/>
            <w:vAlign w:val="center"/>
            <w:hideMark/>
          </w:tcPr>
          <w:p w14:paraId="50B897C6"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w:t>
            </w:r>
          </w:p>
        </w:tc>
        <w:tc>
          <w:tcPr>
            <w:tcW w:w="390" w:type="pct"/>
            <w:vMerge w:val="restart"/>
            <w:tcBorders>
              <w:top w:val="nil"/>
              <w:left w:val="single" w:sz="4" w:space="0" w:color="auto"/>
              <w:bottom w:val="single" w:sz="4" w:space="0" w:color="auto"/>
              <w:right w:val="single" w:sz="4" w:space="0" w:color="auto"/>
            </w:tcBorders>
            <w:shd w:val="clear" w:color="000000" w:fill="FCE4D6"/>
            <w:vAlign w:val="center"/>
            <w:hideMark/>
          </w:tcPr>
          <w:p w14:paraId="54A3589A"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w:t>
            </w:r>
          </w:p>
        </w:tc>
        <w:tc>
          <w:tcPr>
            <w:tcW w:w="458" w:type="pct"/>
            <w:vMerge w:val="restart"/>
            <w:tcBorders>
              <w:top w:val="nil"/>
              <w:left w:val="single" w:sz="4" w:space="0" w:color="auto"/>
              <w:bottom w:val="single" w:sz="4" w:space="0" w:color="000000"/>
              <w:right w:val="single" w:sz="4" w:space="0" w:color="auto"/>
            </w:tcBorders>
            <w:shd w:val="clear" w:color="000000" w:fill="ACB9CA"/>
            <w:vAlign w:val="center"/>
            <w:hideMark/>
          </w:tcPr>
          <w:p w14:paraId="198AE556" w14:textId="77777777" w:rsidR="00987636" w:rsidRPr="00987636" w:rsidRDefault="00987636" w:rsidP="00987636">
            <w:pPr>
              <w:widowControl/>
              <w:autoSpaceDE/>
              <w:autoSpaceDN/>
              <w:jc w:val="center"/>
              <w:rPr>
                <w:rFonts w:asciiTheme="minorHAnsi" w:eastAsia="Times New Roman" w:hAnsiTheme="minorHAnsi" w:cstheme="minorHAnsi"/>
                <w:b/>
                <w:bCs/>
                <w:color w:val="000000"/>
                <w:sz w:val="16"/>
                <w:szCs w:val="16"/>
              </w:rPr>
            </w:pPr>
            <w:r w:rsidRPr="00987636">
              <w:rPr>
                <w:rFonts w:asciiTheme="minorHAnsi" w:eastAsia="Times New Roman" w:hAnsiTheme="minorHAnsi" w:cstheme="minorHAnsi"/>
                <w:b/>
                <w:bCs/>
                <w:color w:val="000000"/>
                <w:sz w:val="16"/>
                <w:szCs w:val="16"/>
              </w:rPr>
              <w:t>0.00</w:t>
            </w:r>
          </w:p>
        </w:tc>
        <w:tc>
          <w:tcPr>
            <w:tcW w:w="531" w:type="pct"/>
            <w:vMerge w:val="restart"/>
            <w:tcBorders>
              <w:top w:val="nil"/>
              <w:left w:val="single" w:sz="4" w:space="0" w:color="auto"/>
              <w:bottom w:val="single" w:sz="4" w:space="0" w:color="000000"/>
              <w:right w:val="single" w:sz="4" w:space="0" w:color="auto"/>
            </w:tcBorders>
            <w:shd w:val="clear" w:color="000000" w:fill="ACB9CA"/>
            <w:vAlign w:val="center"/>
            <w:hideMark/>
          </w:tcPr>
          <w:p w14:paraId="008CE279" w14:textId="77777777" w:rsidR="00987636" w:rsidRPr="00987636" w:rsidRDefault="00987636" w:rsidP="00987636">
            <w:pPr>
              <w:widowControl/>
              <w:autoSpaceDE/>
              <w:autoSpaceDN/>
              <w:jc w:val="center"/>
              <w:rPr>
                <w:rFonts w:asciiTheme="minorHAnsi" w:eastAsia="Times New Roman" w:hAnsiTheme="minorHAnsi" w:cstheme="minorHAnsi"/>
                <w:b/>
                <w:bCs/>
                <w:color w:val="000000"/>
                <w:sz w:val="16"/>
                <w:szCs w:val="16"/>
              </w:rPr>
            </w:pPr>
            <w:r w:rsidRPr="00987636">
              <w:rPr>
                <w:rFonts w:asciiTheme="minorHAnsi" w:eastAsia="Times New Roman" w:hAnsiTheme="minorHAnsi" w:cstheme="minorHAnsi"/>
                <w:b/>
                <w:bCs/>
                <w:color w:val="000000"/>
                <w:sz w:val="16"/>
                <w:szCs w:val="16"/>
              </w:rPr>
              <w:t>0.00</w:t>
            </w:r>
          </w:p>
        </w:tc>
      </w:tr>
      <w:tr w:rsidR="00987636" w:rsidRPr="00987636" w14:paraId="789BD659" w14:textId="77777777" w:rsidTr="00930BAD">
        <w:trPr>
          <w:trHeight w:val="290"/>
        </w:trPr>
        <w:tc>
          <w:tcPr>
            <w:tcW w:w="234" w:type="pct"/>
            <w:vMerge/>
            <w:tcBorders>
              <w:top w:val="nil"/>
              <w:left w:val="single" w:sz="4" w:space="0" w:color="auto"/>
              <w:bottom w:val="single" w:sz="4" w:space="0" w:color="auto"/>
              <w:right w:val="single" w:sz="4" w:space="0" w:color="auto"/>
            </w:tcBorders>
            <w:vAlign w:val="center"/>
            <w:hideMark/>
          </w:tcPr>
          <w:p w14:paraId="1649DF50"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848" w:type="pct"/>
            <w:vMerge/>
            <w:tcBorders>
              <w:top w:val="nil"/>
              <w:left w:val="single" w:sz="4" w:space="0" w:color="auto"/>
              <w:bottom w:val="single" w:sz="4" w:space="0" w:color="auto"/>
              <w:right w:val="single" w:sz="4" w:space="0" w:color="auto"/>
            </w:tcBorders>
            <w:vAlign w:val="center"/>
            <w:hideMark/>
          </w:tcPr>
          <w:p w14:paraId="2B08C60C"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943" w:type="pct"/>
            <w:tcBorders>
              <w:top w:val="nil"/>
              <w:left w:val="nil"/>
              <w:bottom w:val="single" w:sz="4" w:space="0" w:color="auto"/>
              <w:right w:val="single" w:sz="4" w:space="0" w:color="auto"/>
            </w:tcBorders>
            <w:shd w:val="clear" w:color="auto" w:fill="auto"/>
            <w:vAlign w:val="center"/>
            <w:hideMark/>
          </w:tcPr>
          <w:p w14:paraId="0AA286DD"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(Size 9.5X5.5X5)</w:t>
            </w:r>
          </w:p>
        </w:tc>
        <w:tc>
          <w:tcPr>
            <w:tcW w:w="582" w:type="pct"/>
            <w:vMerge/>
            <w:tcBorders>
              <w:top w:val="nil"/>
              <w:left w:val="single" w:sz="4" w:space="0" w:color="auto"/>
              <w:bottom w:val="single" w:sz="4" w:space="0" w:color="000000"/>
              <w:right w:val="single" w:sz="4" w:space="0" w:color="auto"/>
            </w:tcBorders>
            <w:vAlign w:val="center"/>
            <w:hideMark/>
          </w:tcPr>
          <w:p w14:paraId="181C9139"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565" w:type="pct"/>
            <w:vMerge/>
            <w:tcBorders>
              <w:top w:val="nil"/>
              <w:left w:val="single" w:sz="4" w:space="0" w:color="auto"/>
              <w:bottom w:val="single" w:sz="4" w:space="0" w:color="auto"/>
              <w:right w:val="single" w:sz="4" w:space="0" w:color="auto"/>
            </w:tcBorders>
            <w:vAlign w:val="center"/>
            <w:hideMark/>
          </w:tcPr>
          <w:p w14:paraId="1AFBEF62"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448" w:type="pct"/>
            <w:vMerge/>
            <w:tcBorders>
              <w:top w:val="nil"/>
              <w:left w:val="single" w:sz="4" w:space="0" w:color="auto"/>
              <w:bottom w:val="single" w:sz="4" w:space="0" w:color="auto"/>
              <w:right w:val="single" w:sz="4" w:space="0" w:color="auto"/>
            </w:tcBorders>
            <w:vAlign w:val="center"/>
            <w:hideMark/>
          </w:tcPr>
          <w:p w14:paraId="4E1B3481"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390" w:type="pct"/>
            <w:vMerge/>
            <w:tcBorders>
              <w:top w:val="nil"/>
              <w:left w:val="single" w:sz="4" w:space="0" w:color="auto"/>
              <w:bottom w:val="single" w:sz="4" w:space="0" w:color="auto"/>
              <w:right w:val="single" w:sz="4" w:space="0" w:color="auto"/>
            </w:tcBorders>
            <w:vAlign w:val="center"/>
            <w:hideMark/>
          </w:tcPr>
          <w:p w14:paraId="04BA11A8"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458" w:type="pct"/>
            <w:vMerge/>
            <w:tcBorders>
              <w:top w:val="nil"/>
              <w:left w:val="single" w:sz="4" w:space="0" w:color="auto"/>
              <w:bottom w:val="single" w:sz="4" w:space="0" w:color="000000"/>
              <w:right w:val="single" w:sz="4" w:space="0" w:color="auto"/>
            </w:tcBorders>
            <w:vAlign w:val="center"/>
            <w:hideMark/>
          </w:tcPr>
          <w:p w14:paraId="714416DF" w14:textId="77777777" w:rsidR="00987636" w:rsidRPr="00987636" w:rsidRDefault="00987636" w:rsidP="00987636">
            <w:pPr>
              <w:widowControl/>
              <w:autoSpaceDE/>
              <w:autoSpaceDN/>
              <w:rPr>
                <w:rFonts w:asciiTheme="minorHAnsi" w:eastAsia="Times New Roman" w:hAnsiTheme="minorHAnsi" w:cstheme="minorHAnsi"/>
                <w:b/>
                <w:bCs/>
                <w:color w:val="000000"/>
                <w:sz w:val="16"/>
                <w:szCs w:val="16"/>
              </w:rPr>
            </w:pPr>
          </w:p>
        </w:tc>
        <w:tc>
          <w:tcPr>
            <w:tcW w:w="531" w:type="pct"/>
            <w:vMerge/>
            <w:tcBorders>
              <w:top w:val="nil"/>
              <w:left w:val="single" w:sz="4" w:space="0" w:color="auto"/>
              <w:bottom w:val="single" w:sz="4" w:space="0" w:color="000000"/>
              <w:right w:val="single" w:sz="4" w:space="0" w:color="auto"/>
            </w:tcBorders>
            <w:vAlign w:val="center"/>
            <w:hideMark/>
          </w:tcPr>
          <w:p w14:paraId="5C2E55BB" w14:textId="77777777" w:rsidR="00987636" w:rsidRPr="00987636" w:rsidRDefault="00987636" w:rsidP="00987636">
            <w:pPr>
              <w:widowControl/>
              <w:autoSpaceDE/>
              <w:autoSpaceDN/>
              <w:rPr>
                <w:rFonts w:asciiTheme="minorHAnsi" w:eastAsia="Times New Roman" w:hAnsiTheme="minorHAnsi" w:cstheme="minorHAnsi"/>
                <w:b/>
                <w:bCs/>
                <w:color w:val="000000"/>
                <w:sz w:val="16"/>
                <w:szCs w:val="16"/>
              </w:rPr>
            </w:pPr>
          </w:p>
        </w:tc>
      </w:tr>
      <w:tr w:rsidR="00987636" w:rsidRPr="00987636" w14:paraId="531C0F31" w14:textId="77777777" w:rsidTr="00930BAD">
        <w:trPr>
          <w:trHeight w:val="290"/>
        </w:trPr>
        <w:tc>
          <w:tcPr>
            <w:tcW w:w="234" w:type="pct"/>
            <w:vMerge/>
            <w:tcBorders>
              <w:top w:val="nil"/>
              <w:left w:val="single" w:sz="4" w:space="0" w:color="auto"/>
              <w:bottom w:val="single" w:sz="4" w:space="0" w:color="auto"/>
              <w:right w:val="single" w:sz="4" w:space="0" w:color="auto"/>
            </w:tcBorders>
            <w:vAlign w:val="center"/>
            <w:hideMark/>
          </w:tcPr>
          <w:p w14:paraId="0D7B185C"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848" w:type="pct"/>
            <w:vMerge/>
            <w:tcBorders>
              <w:top w:val="nil"/>
              <w:left w:val="single" w:sz="4" w:space="0" w:color="auto"/>
              <w:bottom w:val="single" w:sz="4" w:space="0" w:color="auto"/>
              <w:right w:val="single" w:sz="4" w:space="0" w:color="auto"/>
            </w:tcBorders>
            <w:vAlign w:val="center"/>
            <w:hideMark/>
          </w:tcPr>
          <w:p w14:paraId="466236FF"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943" w:type="pct"/>
            <w:tcBorders>
              <w:top w:val="nil"/>
              <w:left w:val="nil"/>
              <w:bottom w:val="single" w:sz="4" w:space="0" w:color="auto"/>
              <w:right w:val="single" w:sz="4" w:space="0" w:color="auto"/>
            </w:tcBorders>
            <w:shd w:val="clear" w:color="auto" w:fill="auto"/>
            <w:vAlign w:val="center"/>
            <w:hideMark/>
          </w:tcPr>
          <w:p w14:paraId="40E4A99B"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xml:space="preserve">Ashok Leyland Bada Dost </w:t>
            </w:r>
          </w:p>
        </w:tc>
        <w:tc>
          <w:tcPr>
            <w:tcW w:w="582" w:type="pct"/>
            <w:vMerge/>
            <w:tcBorders>
              <w:top w:val="nil"/>
              <w:left w:val="single" w:sz="4" w:space="0" w:color="auto"/>
              <w:bottom w:val="single" w:sz="4" w:space="0" w:color="000000"/>
              <w:right w:val="single" w:sz="4" w:space="0" w:color="auto"/>
            </w:tcBorders>
            <w:vAlign w:val="center"/>
            <w:hideMark/>
          </w:tcPr>
          <w:p w14:paraId="1F4B7867"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565" w:type="pct"/>
            <w:vMerge/>
            <w:tcBorders>
              <w:top w:val="nil"/>
              <w:left w:val="single" w:sz="4" w:space="0" w:color="auto"/>
              <w:bottom w:val="single" w:sz="4" w:space="0" w:color="auto"/>
              <w:right w:val="single" w:sz="4" w:space="0" w:color="auto"/>
            </w:tcBorders>
            <w:vAlign w:val="center"/>
            <w:hideMark/>
          </w:tcPr>
          <w:p w14:paraId="2D56B9C5"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448" w:type="pct"/>
            <w:vMerge/>
            <w:tcBorders>
              <w:top w:val="nil"/>
              <w:left w:val="single" w:sz="4" w:space="0" w:color="auto"/>
              <w:bottom w:val="single" w:sz="4" w:space="0" w:color="auto"/>
              <w:right w:val="single" w:sz="4" w:space="0" w:color="auto"/>
            </w:tcBorders>
            <w:vAlign w:val="center"/>
            <w:hideMark/>
          </w:tcPr>
          <w:p w14:paraId="732196CD"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390" w:type="pct"/>
            <w:vMerge/>
            <w:tcBorders>
              <w:top w:val="nil"/>
              <w:left w:val="single" w:sz="4" w:space="0" w:color="auto"/>
              <w:bottom w:val="single" w:sz="4" w:space="0" w:color="auto"/>
              <w:right w:val="single" w:sz="4" w:space="0" w:color="auto"/>
            </w:tcBorders>
            <w:vAlign w:val="center"/>
            <w:hideMark/>
          </w:tcPr>
          <w:p w14:paraId="6AA32750"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458" w:type="pct"/>
            <w:vMerge/>
            <w:tcBorders>
              <w:top w:val="nil"/>
              <w:left w:val="single" w:sz="4" w:space="0" w:color="auto"/>
              <w:bottom w:val="single" w:sz="4" w:space="0" w:color="000000"/>
              <w:right w:val="single" w:sz="4" w:space="0" w:color="auto"/>
            </w:tcBorders>
            <w:vAlign w:val="center"/>
            <w:hideMark/>
          </w:tcPr>
          <w:p w14:paraId="1028172F" w14:textId="77777777" w:rsidR="00987636" w:rsidRPr="00987636" w:rsidRDefault="00987636" w:rsidP="00987636">
            <w:pPr>
              <w:widowControl/>
              <w:autoSpaceDE/>
              <w:autoSpaceDN/>
              <w:rPr>
                <w:rFonts w:asciiTheme="minorHAnsi" w:eastAsia="Times New Roman" w:hAnsiTheme="minorHAnsi" w:cstheme="minorHAnsi"/>
                <w:b/>
                <w:bCs/>
                <w:color w:val="000000"/>
                <w:sz w:val="16"/>
                <w:szCs w:val="16"/>
              </w:rPr>
            </w:pPr>
          </w:p>
        </w:tc>
        <w:tc>
          <w:tcPr>
            <w:tcW w:w="531" w:type="pct"/>
            <w:vMerge/>
            <w:tcBorders>
              <w:top w:val="nil"/>
              <w:left w:val="single" w:sz="4" w:space="0" w:color="auto"/>
              <w:bottom w:val="single" w:sz="4" w:space="0" w:color="000000"/>
              <w:right w:val="single" w:sz="4" w:space="0" w:color="auto"/>
            </w:tcBorders>
            <w:vAlign w:val="center"/>
            <w:hideMark/>
          </w:tcPr>
          <w:p w14:paraId="6D0E27DC" w14:textId="77777777" w:rsidR="00987636" w:rsidRPr="00987636" w:rsidRDefault="00987636" w:rsidP="00987636">
            <w:pPr>
              <w:widowControl/>
              <w:autoSpaceDE/>
              <w:autoSpaceDN/>
              <w:rPr>
                <w:rFonts w:asciiTheme="minorHAnsi" w:eastAsia="Times New Roman" w:hAnsiTheme="minorHAnsi" w:cstheme="minorHAnsi"/>
                <w:b/>
                <w:bCs/>
                <w:color w:val="000000"/>
                <w:sz w:val="16"/>
                <w:szCs w:val="16"/>
              </w:rPr>
            </w:pPr>
          </w:p>
        </w:tc>
      </w:tr>
      <w:tr w:rsidR="00987636" w:rsidRPr="00987636" w14:paraId="4C0663CE" w14:textId="77777777" w:rsidTr="00930BAD">
        <w:trPr>
          <w:trHeight w:val="290"/>
        </w:trPr>
        <w:tc>
          <w:tcPr>
            <w:tcW w:w="234" w:type="pct"/>
            <w:vMerge/>
            <w:tcBorders>
              <w:top w:val="nil"/>
              <w:left w:val="single" w:sz="4" w:space="0" w:color="auto"/>
              <w:bottom w:val="single" w:sz="4" w:space="0" w:color="auto"/>
              <w:right w:val="single" w:sz="4" w:space="0" w:color="auto"/>
            </w:tcBorders>
            <w:vAlign w:val="center"/>
            <w:hideMark/>
          </w:tcPr>
          <w:p w14:paraId="767FB6C5"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848" w:type="pct"/>
            <w:vMerge/>
            <w:tcBorders>
              <w:top w:val="nil"/>
              <w:left w:val="single" w:sz="4" w:space="0" w:color="auto"/>
              <w:bottom w:val="single" w:sz="4" w:space="0" w:color="auto"/>
              <w:right w:val="single" w:sz="4" w:space="0" w:color="auto"/>
            </w:tcBorders>
            <w:vAlign w:val="center"/>
            <w:hideMark/>
          </w:tcPr>
          <w:p w14:paraId="1C9399F5"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943" w:type="pct"/>
            <w:tcBorders>
              <w:top w:val="nil"/>
              <w:left w:val="nil"/>
              <w:bottom w:val="single" w:sz="4" w:space="0" w:color="auto"/>
              <w:right w:val="single" w:sz="4" w:space="0" w:color="auto"/>
            </w:tcBorders>
            <w:shd w:val="clear" w:color="auto" w:fill="auto"/>
            <w:vAlign w:val="center"/>
            <w:hideMark/>
          </w:tcPr>
          <w:p w14:paraId="6585FF2E"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Tata 407</w:t>
            </w:r>
          </w:p>
        </w:tc>
        <w:tc>
          <w:tcPr>
            <w:tcW w:w="582" w:type="pct"/>
            <w:vMerge/>
            <w:tcBorders>
              <w:top w:val="nil"/>
              <w:left w:val="single" w:sz="4" w:space="0" w:color="auto"/>
              <w:bottom w:val="single" w:sz="4" w:space="0" w:color="000000"/>
              <w:right w:val="single" w:sz="4" w:space="0" w:color="auto"/>
            </w:tcBorders>
            <w:vAlign w:val="center"/>
            <w:hideMark/>
          </w:tcPr>
          <w:p w14:paraId="609B63DF"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565" w:type="pct"/>
            <w:vMerge/>
            <w:tcBorders>
              <w:top w:val="nil"/>
              <w:left w:val="single" w:sz="4" w:space="0" w:color="auto"/>
              <w:bottom w:val="single" w:sz="4" w:space="0" w:color="auto"/>
              <w:right w:val="single" w:sz="4" w:space="0" w:color="auto"/>
            </w:tcBorders>
            <w:vAlign w:val="center"/>
            <w:hideMark/>
          </w:tcPr>
          <w:p w14:paraId="44534BE3"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448" w:type="pct"/>
            <w:vMerge/>
            <w:tcBorders>
              <w:top w:val="nil"/>
              <w:left w:val="single" w:sz="4" w:space="0" w:color="auto"/>
              <w:bottom w:val="single" w:sz="4" w:space="0" w:color="auto"/>
              <w:right w:val="single" w:sz="4" w:space="0" w:color="auto"/>
            </w:tcBorders>
            <w:vAlign w:val="center"/>
            <w:hideMark/>
          </w:tcPr>
          <w:p w14:paraId="4A931031"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390" w:type="pct"/>
            <w:vMerge/>
            <w:tcBorders>
              <w:top w:val="nil"/>
              <w:left w:val="single" w:sz="4" w:space="0" w:color="auto"/>
              <w:bottom w:val="single" w:sz="4" w:space="0" w:color="auto"/>
              <w:right w:val="single" w:sz="4" w:space="0" w:color="auto"/>
            </w:tcBorders>
            <w:vAlign w:val="center"/>
            <w:hideMark/>
          </w:tcPr>
          <w:p w14:paraId="06E101A5"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458" w:type="pct"/>
            <w:vMerge/>
            <w:tcBorders>
              <w:top w:val="nil"/>
              <w:left w:val="single" w:sz="4" w:space="0" w:color="auto"/>
              <w:bottom w:val="single" w:sz="4" w:space="0" w:color="000000"/>
              <w:right w:val="single" w:sz="4" w:space="0" w:color="auto"/>
            </w:tcBorders>
            <w:vAlign w:val="center"/>
            <w:hideMark/>
          </w:tcPr>
          <w:p w14:paraId="0108C241" w14:textId="77777777" w:rsidR="00987636" w:rsidRPr="00987636" w:rsidRDefault="00987636" w:rsidP="00987636">
            <w:pPr>
              <w:widowControl/>
              <w:autoSpaceDE/>
              <w:autoSpaceDN/>
              <w:rPr>
                <w:rFonts w:asciiTheme="minorHAnsi" w:eastAsia="Times New Roman" w:hAnsiTheme="minorHAnsi" w:cstheme="minorHAnsi"/>
                <w:b/>
                <w:bCs/>
                <w:color w:val="000000"/>
                <w:sz w:val="16"/>
                <w:szCs w:val="16"/>
              </w:rPr>
            </w:pPr>
          </w:p>
        </w:tc>
        <w:tc>
          <w:tcPr>
            <w:tcW w:w="531" w:type="pct"/>
            <w:vMerge/>
            <w:tcBorders>
              <w:top w:val="nil"/>
              <w:left w:val="single" w:sz="4" w:space="0" w:color="auto"/>
              <w:bottom w:val="single" w:sz="4" w:space="0" w:color="000000"/>
              <w:right w:val="single" w:sz="4" w:space="0" w:color="auto"/>
            </w:tcBorders>
            <w:vAlign w:val="center"/>
            <w:hideMark/>
          </w:tcPr>
          <w:p w14:paraId="4810EAA4" w14:textId="77777777" w:rsidR="00987636" w:rsidRPr="00987636" w:rsidRDefault="00987636" w:rsidP="00987636">
            <w:pPr>
              <w:widowControl/>
              <w:autoSpaceDE/>
              <w:autoSpaceDN/>
              <w:rPr>
                <w:rFonts w:asciiTheme="minorHAnsi" w:eastAsia="Times New Roman" w:hAnsiTheme="minorHAnsi" w:cstheme="minorHAnsi"/>
                <w:b/>
                <w:bCs/>
                <w:color w:val="000000"/>
                <w:sz w:val="16"/>
                <w:szCs w:val="16"/>
              </w:rPr>
            </w:pPr>
          </w:p>
        </w:tc>
      </w:tr>
      <w:tr w:rsidR="00987636" w:rsidRPr="00987636" w14:paraId="391F7E71" w14:textId="77777777" w:rsidTr="00930BAD">
        <w:trPr>
          <w:trHeight w:val="29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F13E405" w14:textId="77777777" w:rsidR="00987636" w:rsidRPr="00987636" w:rsidRDefault="00987636" w:rsidP="00987636">
            <w:pPr>
              <w:widowControl/>
              <w:autoSpaceDE/>
              <w:autoSpaceDN/>
              <w:rPr>
                <w:rFonts w:asciiTheme="minorHAnsi" w:eastAsia="Times New Roman" w:hAnsiTheme="minorHAnsi" w:cstheme="minorHAnsi"/>
                <w:b/>
                <w:bCs/>
                <w:color w:val="000000"/>
                <w:sz w:val="16"/>
                <w:szCs w:val="16"/>
              </w:rPr>
            </w:pPr>
            <w:r w:rsidRPr="00987636">
              <w:rPr>
                <w:rFonts w:asciiTheme="minorHAnsi" w:eastAsia="Times New Roman" w:hAnsiTheme="minorHAnsi" w:cstheme="minorHAnsi"/>
                <w:b/>
                <w:bCs/>
                <w:color w:val="000000"/>
                <w:sz w:val="16"/>
                <w:szCs w:val="16"/>
              </w:rPr>
              <w:t>Service Clause:</w:t>
            </w:r>
          </w:p>
        </w:tc>
      </w:tr>
      <w:tr w:rsidR="00987636" w:rsidRPr="00987636" w14:paraId="796E3528" w14:textId="77777777" w:rsidTr="00930BAD">
        <w:trPr>
          <w:trHeight w:val="29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8427AD0" w14:textId="77777777" w:rsidR="00987636" w:rsidRPr="00987636" w:rsidRDefault="00987636" w:rsidP="00987636">
            <w:pPr>
              <w:widowControl/>
              <w:autoSpaceDE/>
              <w:autoSpaceDN/>
              <w:ind w:firstLineChars="100" w:firstLine="160"/>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1.   Refrigerated Vehicle would be of 2-8 degrees temperature range</w:t>
            </w:r>
          </w:p>
        </w:tc>
      </w:tr>
      <w:tr w:rsidR="00987636" w:rsidRPr="00987636" w14:paraId="01242FCA" w14:textId="77777777" w:rsidTr="00930BAD">
        <w:trPr>
          <w:trHeight w:val="29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3FA3732" w14:textId="77777777" w:rsidR="00987636" w:rsidRPr="00987636" w:rsidRDefault="00987636" w:rsidP="00987636">
            <w:pPr>
              <w:widowControl/>
              <w:autoSpaceDE/>
              <w:autoSpaceDN/>
              <w:ind w:firstLineChars="100" w:firstLine="160"/>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2.   Fixed Cost includes: Detention/Halting charges, loading, unloading, toll tax and multiple location deliveries</w:t>
            </w:r>
          </w:p>
        </w:tc>
      </w:tr>
      <w:tr w:rsidR="00987636" w:rsidRPr="00987636" w14:paraId="0A1A0D0D" w14:textId="77777777" w:rsidTr="00930BAD">
        <w:trPr>
          <w:trHeight w:val="29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44A1BD1" w14:textId="77777777" w:rsidR="00987636" w:rsidRPr="00987636" w:rsidRDefault="00987636" w:rsidP="00987636">
            <w:pPr>
              <w:widowControl/>
              <w:autoSpaceDE/>
              <w:autoSpaceDN/>
              <w:ind w:firstLineChars="100" w:firstLine="161"/>
              <w:rPr>
                <w:rFonts w:asciiTheme="minorHAnsi" w:eastAsia="Times New Roman" w:hAnsiTheme="minorHAnsi" w:cstheme="minorHAnsi"/>
                <w:b/>
                <w:bCs/>
                <w:color w:val="000000"/>
                <w:sz w:val="16"/>
                <w:szCs w:val="16"/>
              </w:rPr>
            </w:pPr>
            <w:r w:rsidRPr="00987636">
              <w:rPr>
                <w:rFonts w:asciiTheme="minorHAnsi" w:eastAsia="Times New Roman" w:hAnsiTheme="minorHAnsi" w:cstheme="minorHAnsi"/>
                <w:b/>
                <w:bCs/>
                <w:color w:val="000000"/>
                <w:sz w:val="16"/>
                <w:szCs w:val="16"/>
              </w:rPr>
              <w:t xml:space="preserve">3.   </w:t>
            </w:r>
            <w:r w:rsidRPr="00987636">
              <w:rPr>
                <w:rFonts w:asciiTheme="minorHAnsi" w:eastAsia="Times New Roman" w:hAnsiTheme="minorHAnsi" w:cstheme="minorHAnsi"/>
                <w:color w:val="000000"/>
                <w:sz w:val="16"/>
                <w:szCs w:val="16"/>
              </w:rPr>
              <w:t>No other cost will be considered other than the KM and Fixed cost.</w:t>
            </w:r>
          </w:p>
        </w:tc>
      </w:tr>
    </w:tbl>
    <w:p w14:paraId="106EA2D2" w14:textId="77777777" w:rsidR="00EE77A5" w:rsidRDefault="00EE77A5">
      <w:pPr>
        <w:spacing w:before="216"/>
        <w:ind w:left="220"/>
        <w:rPr>
          <w:b/>
          <w:sz w:val="24"/>
        </w:rPr>
      </w:pPr>
    </w:p>
    <w:p w14:paraId="7F69193E" w14:textId="74624BD1" w:rsidR="00EB1E0A" w:rsidRDefault="00B55617" w:rsidP="00EE77A5">
      <w:pPr>
        <w:ind w:left="220"/>
        <w:rPr>
          <w:b/>
          <w:spacing w:val="-2"/>
          <w:sz w:val="24"/>
        </w:rPr>
      </w:pPr>
      <w:r>
        <w:rPr>
          <w:b/>
          <w:sz w:val="24"/>
        </w:rPr>
        <w:t>Financial</w:t>
      </w:r>
      <w:r>
        <w:rPr>
          <w:b/>
          <w:spacing w:val="-4"/>
          <w:sz w:val="24"/>
        </w:rPr>
        <w:t xml:space="preserve"> </w:t>
      </w:r>
      <w:r>
        <w:rPr>
          <w:b/>
          <w:sz w:val="24"/>
        </w:rPr>
        <w:t>Format</w:t>
      </w:r>
      <w:r>
        <w:rPr>
          <w:b/>
          <w:spacing w:val="-2"/>
          <w:sz w:val="24"/>
        </w:rPr>
        <w:t xml:space="preserve"> </w:t>
      </w:r>
      <w:r>
        <w:rPr>
          <w:b/>
          <w:sz w:val="24"/>
        </w:rPr>
        <w:t>for Courier</w:t>
      </w:r>
      <w:r>
        <w:rPr>
          <w:b/>
          <w:spacing w:val="-1"/>
          <w:sz w:val="24"/>
        </w:rPr>
        <w:t xml:space="preserve"> </w:t>
      </w:r>
      <w:r>
        <w:rPr>
          <w:b/>
          <w:spacing w:val="-2"/>
          <w:sz w:val="24"/>
        </w:rPr>
        <w:t>Services:</w:t>
      </w:r>
    </w:p>
    <w:tbl>
      <w:tblPr>
        <w:tblW w:w="5000" w:type="pct"/>
        <w:tblLook w:val="04A0" w:firstRow="1" w:lastRow="0" w:firstColumn="1" w:lastColumn="0" w:noHBand="0" w:noVBand="1"/>
      </w:tblPr>
      <w:tblGrid>
        <w:gridCol w:w="532"/>
        <w:gridCol w:w="976"/>
        <w:gridCol w:w="2149"/>
        <w:gridCol w:w="1423"/>
        <w:gridCol w:w="65"/>
        <w:gridCol w:w="1030"/>
        <w:gridCol w:w="327"/>
        <w:gridCol w:w="959"/>
        <w:gridCol w:w="464"/>
        <w:gridCol w:w="1425"/>
      </w:tblGrid>
      <w:tr w:rsidR="00987636" w:rsidRPr="00987636" w14:paraId="6E6A8203" w14:textId="77777777" w:rsidTr="00930BAD">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AE7EC8C" w14:textId="77777777" w:rsidR="00987636" w:rsidRPr="00987636" w:rsidRDefault="00987636" w:rsidP="00987636">
            <w:pPr>
              <w:widowControl/>
              <w:autoSpaceDE/>
              <w:autoSpaceDN/>
              <w:rPr>
                <w:rFonts w:asciiTheme="minorHAnsi" w:eastAsia="Times New Roman" w:hAnsiTheme="minorHAnsi" w:cstheme="minorHAnsi"/>
                <w:b/>
                <w:bCs/>
                <w:color w:val="000000"/>
                <w:sz w:val="24"/>
                <w:szCs w:val="24"/>
              </w:rPr>
            </w:pPr>
            <w:r w:rsidRPr="00987636">
              <w:rPr>
                <w:rFonts w:asciiTheme="minorHAnsi" w:eastAsia="Times New Roman" w:hAnsiTheme="minorHAnsi" w:cstheme="minorHAnsi"/>
                <w:b/>
                <w:bCs/>
                <w:color w:val="000000"/>
                <w:sz w:val="24"/>
                <w:szCs w:val="24"/>
              </w:rPr>
              <w:t>Appendix - G - Financial Format for Courier Services (Surface, Air and Railway Cargo):</w:t>
            </w:r>
          </w:p>
        </w:tc>
      </w:tr>
      <w:tr w:rsidR="00987636" w:rsidRPr="00BA6458" w14:paraId="136B5CF0" w14:textId="77777777" w:rsidTr="00930BAD">
        <w:trPr>
          <w:trHeight w:val="771"/>
        </w:trPr>
        <w:tc>
          <w:tcPr>
            <w:tcW w:w="284" w:type="pct"/>
            <w:tcBorders>
              <w:top w:val="nil"/>
              <w:left w:val="single" w:sz="4" w:space="0" w:color="auto"/>
              <w:bottom w:val="single" w:sz="4" w:space="0" w:color="auto"/>
              <w:right w:val="single" w:sz="4" w:space="0" w:color="auto"/>
            </w:tcBorders>
            <w:shd w:val="clear" w:color="000000" w:fill="44536A"/>
            <w:vAlign w:val="center"/>
            <w:hideMark/>
          </w:tcPr>
          <w:p w14:paraId="070A8E0D" w14:textId="77777777" w:rsidR="00987636" w:rsidRPr="00987636" w:rsidRDefault="00987636" w:rsidP="00987636">
            <w:pPr>
              <w:widowControl/>
              <w:autoSpaceDE/>
              <w:autoSpaceDN/>
              <w:jc w:val="center"/>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S. N</w:t>
            </w:r>
          </w:p>
        </w:tc>
        <w:tc>
          <w:tcPr>
            <w:tcW w:w="522" w:type="pct"/>
            <w:tcBorders>
              <w:top w:val="nil"/>
              <w:left w:val="nil"/>
              <w:bottom w:val="single" w:sz="4" w:space="0" w:color="auto"/>
              <w:right w:val="single" w:sz="4" w:space="0" w:color="auto"/>
            </w:tcBorders>
            <w:shd w:val="clear" w:color="000000" w:fill="44536A"/>
            <w:vAlign w:val="center"/>
            <w:hideMark/>
          </w:tcPr>
          <w:p w14:paraId="3AF83DFF" w14:textId="77777777" w:rsidR="00987636" w:rsidRPr="00987636" w:rsidRDefault="00987636" w:rsidP="00987636">
            <w:pPr>
              <w:widowControl/>
              <w:autoSpaceDE/>
              <w:autoSpaceDN/>
              <w:jc w:val="center"/>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Model Type</w:t>
            </w:r>
          </w:p>
        </w:tc>
        <w:tc>
          <w:tcPr>
            <w:tcW w:w="1148" w:type="pct"/>
            <w:tcBorders>
              <w:top w:val="nil"/>
              <w:left w:val="nil"/>
              <w:bottom w:val="single" w:sz="4" w:space="0" w:color="auto"/>
              <w:right w:val="single" w:sz="4" w:space="0" w:color="auto"/>
            </w:tcBorders>
            <w:shd w:val="clear" w:color="000000" w:fill="44536A"/>
            <w:vAlign w:val="center"/>
            <w:hideMark/>
          </w:tcPr>
          <w:p w14:paraId="606F3F18" w14:textId="77777777" w:rsidR="00987636" w:rsidRPr="00987636" w:rsidRDefault="00987636" w:rsidP="00987636">
            <w:pPr>
              <w:widowControl/>
              <w:autoSpaceDE/>
              <w:autoSpaceDN/>
              <w:jc w:val="center"/>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Mode of Courier</w:t>
            </w:r>
          </w:p>
        </w:tc>
        <w:tc>
          <w:tcPr>
            <w:tcW w:w="761" w:type="pct"/>
            <w:tcBorders>
              <w:top w:val="nil"/>
              <w:left w:val="nil"/>
              <w:bottom w:val="single" w:sz="4" w:space="0" w:color="auto"/>
              <w:right w:val="single" w:sz="4" w:space="0" w:color="auto"/>
            </w:tcBorders>
            <w:shd w:val="clear" w:color="000000" w:fill="44536A"/>
            <w:vAlign w:val="center"/>
            <w:hideMark/>
          </w:tcPr>
          <w:p w14:paraId="26D4654B" w14:textId="77777777" w:rsidR="00987636" w:rsidRPr="00987636" w:rsidRDefault="00987636" w:rsidP="00987636">
            <w:pPr>
              <w:widowControl/>
              <w:autoSpaceDE/>
              <w:autoSpaceDN/>
              <w:jc w:val="center"/>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Per KG Cost INR</w:t>
            </w:r>
          </w:p>
        </w:tc>
        <w:tc>
          <w:tcPr>
            <w:tcW w:w="761" w:type="pct"/>
            <w:gridSpan w:val="3"/>
            <w:tcBorders>
              <w:top w:val="nil"/>
              <w:left w:val="nil"/>
              <w:bottom w:val="single" w:sz="4" w:space="0" w:color="auto"/>
              <w:right w:val="single" w:sz="4" w:space="0" w:color="auto"/>
            </w:tcBorders>
            <w:shd w:val="clear" w:color="000000" w:fill="44536A"/>
            <w:vAlign w:val="center"/>
            <w:hideMark/>
          </w:tcPr>
          <w:p w14:paraId="3D3EC577" w14:textId="77777777" w:rsidR="00987636" w:rsidRPr="00987636" w:rsidRDefault="00987636" w:rsidP="00987636">
            <w:pPr>
              <w:widowControl/>
              <w:autoSpaceDE/>
              <w:autoSpaceDN/>
              <w:jc w:val="center"/>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GST %</w:t>
            </w:r>
          </w:p>
        </w:tc>
        <w:tc>
          <w:tcPr>
            <w:tcW w:w="761" w:type="pct"/>
            <w:gridSpan w:val="2"/>
            <w:tcBorders>
              <w:top w:val="nil"/>
              <w:left w:val="nil"/>
              <w:bottom w:val="single" w:sz="4" w:space="0" w:color="auto"/>
              <w:right w:val="single" w:sz="4" w:space="0" w:color="auto"/>
            </w:tcBorders>
            <w:shd w:val="clear" w:color="000000" w:fill="44536A"/>
            <w:vAlign w:val="center"/>
            <w:hideMark/>
          </w:tcPr>
          <w:p w14:paraId="2C2A2A31" w14:textId="77777777" w:rsidR="00987636" w:rsidRPr="00987636" w:rsidRDefault="00987636" w:rsidP="00987636">
            <w:pPr>
              <w:widowControl/>
              <w:autoSpaceDE/>
              <w:autoSpaceDN/>
              <w:jc w:val="center"/>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GST Value (INR)</w:t>
            </w:r>
          </w:p>
        </w:tc>
        <w:tc>
          <w:tcPr>
            <w:tcW w:w="762" w:type="pct"/>
            <w:tcBorders>
              <w:top w:val="nil"/>
              <w:left w:val="nil"/>
              <w:bottom w:val="single" w:sz="4" w:space="0" w:color="auto"/>
              <w:right w:val="single" w:sz="4" w:space="0" w:color="auto"/>
            </w:tcBorders>
            <w:shd w:val="clear" w:color="000000" w:fill="44536A"/>
            <w:vAlign w:val="center"/>
            <w:hideMark/>
          </w:tcPr>
          <w:p w14:paraId="68A169F9" w14:textId="77777777" w:rsidR="00987636" w:rsidRPr="00987636" w:rsidRDefault="00987636" w:rsidP="00987636">
            <w:pPr>
              <w:widowControl/>
              <w:autoSpaceDE/>
              <w:autoSpaceDN/>
              <w:jc w:val="center"/>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Total charges inclusive of GST INR</w:t>
            </w:r>
          </w:p>
        </w:tc>
      </w:tr>
      <w:tr w:rsidR="00BA6458" w:rsidRPr="00987636" w14:paraId="46E7226D" w14:textId="77777777" w:rsidTr="00930BAD">
        <w:trPr>
          <w:trHeight w:val="305"/>
        </w:trPr>
        <w:tc>
          <w:tcPr>
            <w:tcW w:w="284" w:type="pct"/>
            <w:vMerge w:val="restart"/>
            <w:tcBorders>
              <w:top w:val="nil"/>
              <w:left w:val="single" w:sz="4" w:space="0" w:color="auto"/>
              <w:bottom w:val="single" w:sz="4" w:space="0" w:color="000000"/>
              <w:right w:val="single" w:sz="4" w:space="0" w:color="auto"/>
            </w:tcBorders>
            <w:shd w:val="clear" w:color="auto" w:fill="auto"/>
            <w:vAlign w:val="center"/>
            <w:hideMark/>
          </w:tcPr>
          <w:p w14:paraId="18D910BF"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4</w:t>
            </w:r>
          </w:p>
        </w:tc>
        <w:tc>
          <w:tcPr>
            <w:tcW w:w="522" w:type="pct"/>
            <w:vMerge w:val="restart"/>
            <w:tcBorders>
              <w:top w:val="nil"/>
              <w:left w:val="single" w:sz="4" w:space="0" w:color="auto"/>
              <w:bottom w:val="single" w:sz="4" w:space="0" w:color="000000"/>
              <w:right w:val="single" w:sz="4" w:space="0" w:color="auto"/>
            </w:tcBorders>
            <w:shd w:val="clear" w:color="auto" w:fill="auto"/>
            <w:vAlign w:val="center"/>
            <w:hideMark/>
          </w:tcPr>
          <w:p w14:paraId="5A6433A5" w14:textId="77777777" w:rsidR="00987636" w:rsidRPr="00987636" w:rsidRDefault="00987636" w:rsidP="00987636">
            <w:pPr>
              <w:widowControl/>
              <w:autoSpaceDE/>
              <w:autoSpaceDN/>
              <w:jc w:val="center"/>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Couriers</w:t>
            </w:r>
          </w:p>
        </w:tc>
        <w:tc>
          <w:tcPr>
            <w:tcW w:w="1148" w:type="pct"/>
            <w:tcBorders>
              <w:top w:val="nil"/>
              <w:left w:val="nil"/>
              <w:bottom w:val="single" w:sz="4" w:space="0" w:color="auto"/>
              <w:right w:val="single" w:sz="4" w:space="0" w:color="auto"/>
            </w:tcBorders>
            <w:shd w:val="clear" w:color="auto" w:fill="auto"/>
            <w:vAlign w:val="center"/>
            <w:hideMark/>
          </w:tcPr>
          <w:p w14:paraId="511E2CFD"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Surface</w:t>
            </w:r>
          </w:p>
        </w:tc>
        <w:tc>
          <w:tcPr>
            <w:tcW w:w="761" w:type="pct"/>
            <w:tcBorders>
              <w:top w:val="nil"/>
              <w:left w:val="nil"/>
              <w:bottom w:val="single" w:sz="4" w:space="0" w:color="auto"/>
              <w:right w:val="single" w:sz="4" w:space="0" w:color="auto"/>
            </w:tcBorders>
            <w:shd w:val="clear" w:color="000000" w:fill="FCE4D6"/>
            <w:vAlign w:val="center"/>
            <w:hideMark/>
          </w:tcPr>
          <w:p w14:paraId="0DB0BCE8"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w:t>
            </w:r>
          </w:p>
        </w:tc>
        <w:tc>
          <w:tcPr>
            <w:tcW w:w="761" w:type="pct"/>
            <w:gridSpan w:val="3"/>
            <w:tcBorders>
              <w:top w:val="nil"/>
              <w:left w:val="nil"/>
              <w:bottom w:val="single" w:sz="4" w:space="0" w:color="auto"/>
              <w:right w:val="single" w:sz="4" w:space="0" w:color="auto"/>
            </w:tcBorders>
            <w:shd w:val="clear" w:color="000000" w:fill="FCE4D6"/>
            <w:vAlign w:val="center"/>
            <w:hideMark/>
          </w:tcPr>
          <w:p w14:paraId="504BBF56"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w:t>
            </w:r>
          </w:p>
        </w:tc>
        <w:tc>
          <w:tcPr>
            <w:tcW w:w="761" w:type="pct"/>
            <w:gridSpan w:val="2"/>
            <w:tcBorders>
              <w:top w:val="nil"/>
              <w:left w:val="nil"/>
              <w:bottom w:val="single" w:sz="4" w:space="0" w:color="auto"/>
              <w:right w:val="single" w:sz="4" w:space="0" w:color="auto"/>
            </w:tcBorders>
            <w:shd w:val="clear" w:color="000000" w:fill="8497B0"/>
            <w:vAlign w:val="center"/>
            <w:hideMark/>
          </w:tcPr>
          <w:p w14:paraId="04F822C8" w14:textId="77777777" w:rsidR="00987636" w:rsidRPr="00987636" w:rsidRDefault="00987636" w:rsidP="00987636">
            <w:pPr>
              <w:widowControl/>
              <w:autoSpaceDE/>
              <w:autoSpaceDN/>
              <w:jc w:val="right"/>
              <w:rPr>
                <w:rFonts w:asciiTheme="minorHAnsi" w:eastAsia="Times New Roman" w:hAnsiTheme="minorHAnsi" w:cstheme="minorHAnsi"/>
                <w:b/>
                <w:bCs/>
                <w:color w:val="000000"/>
                <w:sz w:val="16"/>
                <w:szCs w:val="16"/>
              </w:rPr>
            </w:pPr>
            <w:r w:rsidRPr="00987636">
              <w:rPr>
                <w:rFonts w:asciiTheme="minorHAnsi" w:eastAsia="Times New Roman" w:hAnsiTheme="minorHAnsi" w:cstheme="minorHAnsi"/>
                <w:b/>
                <w:bCs/>
                <w:color w:val="000000"/>
                <w:sz w:val="16"/>
                <w:szCs w:val="16"/>
              </w:rPr>
              <w:t>0.00</w:t>
            </w:r>
          </w:p>
        </w:tc>
        <w:tc>
          <w:tcPr>
            <w:tcW w:w="762" w:type="pct"/>
            <w:tcBorders>
              <w:top w:val="nil"/>
              <w:left w:val="nil"/>
              <w:bottom w:val="single" w:sz="4" w:space="0" w:color="auto"/>
              <w:right w:val="single" w:sz="4" w:space="0" w:color="auto"/>
            </w:tcBorders>
            <w:shd w:val="clear" w:color="000000" w:fill="8497B0"/>
            <w:vAlign w:val="center"/>
            <w:hideMark/>
          </w:tcPr>
          <w:p w14:paraId="3E5B12A5" w14:textId="77777777" w:rsidR="00987636" w:rsidRPr="00987636" w:rsidRDefault="00987636" w:rsidP="00987636">
            <w:pPr>
              <w:widowControl/>
              <w:autoSpaceDE/>
              <w:autoSpaceDN/>
              <w:jc w:val="right"/>
              <w:rPr>
                <w:rFonts w:asciiTheme="minorHAnsi" w:eastAsia="Times New Roman" w:hAnsiTheme="minorHAnsi" w:cstheme="minorHAnsi"/>
                <w:b/>
                <w:bCs/>
                <w:color w:val="000000"/>
                <w:sz w:val="16"/>
                <w:szCs w:val="16"/>
              </w:rPr>
            </w:pPr>
            <w:r w:rsidRPr="00987636">
              <w:rPr>
                <w:rFonts w:asciiTheme="minorHAnsi" w:eastAsia="Times New Roman" w:hAnsiTheme="minorHAnsi" w:cstheme="minorHAnsi"/>
                <w:b/>
                <w:bCs/>
                <w:color w:val="000000"/>
                <w:sz w:val="16"/>
                <w:szCs w:val="16"/>
              </w:rPr>
              <w:t>0.00</w:t>
            </w:r>
          </w:p>
        </w:tc>
      </w:tr>
      <w:tr w:rsidR="00BA6458" w:rsidRPr="00987636" w14:paraId="419E006B" w14:textId="77777777" w:rsidTr="00930BAD">
        <w:trPr>
          <w:trHeight w:val="281"/>
        </w:trPr>
        <w:tc>
          <w:tcPr>
            <w:tcW w:w="284" w:type="pct"/>
            <w:vMerge/>
            <w:tcBorders>
              <w:top w:val="nil"/>
              <w:left w:val="single" w:sz="4" w:space="0" w:color="auto"/>
              <w:bottom w:val="single" w:sz="4" w:space="0" w:color="000000"/>
              <w:right w:val="single" w:sz="4" w:space="0" w:color="auto"/>
            </w:tcBorders>
            <w:vAlign w:val="center"/>
            <w:hideMark/>
          </w:tcPr>
          <w:p w14:paraId="2C208B50"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522" w:type="pct"/>
            <w:vMerge/>
            <w:tcBorders>
              <w:top w:val="nil"/>
              <w:left w:val="single" w:sz="4" w:space="0" w:color="auto"/>
              <w:bottom w:val="single" w:sz="4" w:space="0" w:color="000000"/>
              <w:right w:val="single" w:sz="4" w:space="0" w:color="auto"/>
            </w:tcBorders>
            <w:vAlign w:val="center"/>
            <w:hideMark/>
          </w:tcPr>
          <w:p w14:paraId="778D3C20"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1148" w:type="pct"/>
            <w:tcBorders>
              <w:top w:val="nil"/>
              <w:left w:val="nil"/>
              <w:bottom w:val="single" w:sz="4" w:space="0" w:color="auto"/>
              <w:right w:val="single" w:sz="4" w:space="0" w:color="auto"/>
            </w:tcBorders>
            <w:shd w:val="clear" w:color="auto" w:fill="auto"/>
            <w:vAlign w:val="center"/>
            <w:hideMark/>
          </w:tcPr>
          <w:p w14:paraId="00487D15"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Air</w:t>
            </w:r>
          </w:p>
        </w:tc>
        <w:tc>
          <w:tcPr>
            <w:tcW w:w="761" w:type="pct"/>
            <w:tcBorders>
              <w:top w:val="nil"/>
              <w:left w:val="nil"/>
              <w:bottom w:val="single" w:sz="4" w:space="0" w:color="auto"/>
              <w:right w:val="single" w:sz="4" w:space="0" w:color="auto"/>
            </w:tcBorders>
            <w:shd w:val="clear" w:color="000000" w:fill="FCE4D6"/>
            <w:vAlign w:val="center"/>
            <w:hideMark/>
          </w:tcPr>
          <w:p w14:paraId="77F34001"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w:t>
            </w:r>
          </w:p>
        </w:tc>
        <w:tc>
          <w:tcPr>
            <w:tcW w:w="761" w:type="pct"/>
            <w:gridSpan w:val="3"/>
            <w:tcBorders>
              <w:top w:val="nil"/>
              <w:left w:val="nil"/>
              <w:bottom w:val="single" w:sz="4" w:space="0" w:color="auto"/>
              <w:right w:val="single" w:sz="4" w:space="0" w:color="auto"/>
            </w:tcBorders>
            <w:shd w:val="clear" w:color="000000" w:fill="FCE4D6"/>
            <w:vAlign w:val="center"/>
            <w:hideMark/>
          </w:tcPr>
          <w:p w14:paraId="49EB5B1A"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w:t>
            </w:r>
          </w:p>
        </w:tc>
        <w:tc>
          <w:tcPr>
            <w:tcW w:w="761" w:type="pct"/>
            <w:gridSpan w:val="2"/>
            <w:tcBorders>
              <w:top w:val="nil"/>
              <w:left w:val="nil"/>
              <w:bottom w:val="single" w:sz="4" w:space="0" w:color="auto"/>
              <w:right w:val="single" w:sz="4" w:space="0" w:color="auto"/>
            </w:tcBorders>
            <w:shd w:val="clear" w:color="000000" w:fill="8497B0"/>
            <w:vAlign w:val="center"/>
            <w:hideMark/>
          </w:tcPr>
          <w:p w14:paraId="6512DC85" w14:textId="77777777" w:rsidR="00987636" w:rsidRPr="00987636" w:rsidRDefault="00987636" w:rsidP="00987636">
            <w:pPr>
              <w:widowControl/>
              <w:autoSpaceDE/>
              <w:autoSpaceDN/>
              <w:jc w:val="right"/>
              <w:rPr>
                <w:rFonts w:asciiTheme="minorHAnsi" w:eastAsia="Times New Roman" w:hAnsiTheme="minorHAnsi" w:cstheme="minorHAnsi"/>
                <w:b/>
                <w:bCs/>
                <w:color w:val="000000"/>
                <w:sz w:val="16"/>
                <w:szCs w:val="16"/>
              </w:rPr>
            </w:pPr>
            <w:r w:rsidRPr="00987636">
              <w:rPr>
                <w:rFonts w:asciiTheme="minorHAnsi" w:eastAsia="Times New Roman" w:hAnsiTheme="minorHAnsi" w:cstheme="minorHAnsi"/>
                <w:b/>
                <w:bCs/>
                <w:color w:val="000000"/>
                <w:sz w:val="16"/>
                <w:szCs w:val="16"/>
              </w:rPr>
              <w:t>0.00</w:t>
            </w:r>
          </w:p>
        </w:tc>
        <w:tc>
          <w:tcPr>
            <w:tcW w:w="762" w:type="pct"/>
            <w:tcBorders>
              <w:top w:val="nil"/>
              <w:left w:val="nil"/>
              <w:bottom w:val="single" w:sz="4" w:space="0" w:color="auto"/>
              <w:right w:val="single" w:sz="4" w:space="0" w:color="auto"/>
            </w:tcBorders>
            <w:shd w:val="clear" w:color="000000" w:fill="8497B0"/>
            <w:vAlign w:val="center"/>
            <w:hideMark/>
          </w:tcPr>
          <w:p w14:paraId="1FA2BF9F" w14:textId="77777777" w:rsidR="00987636" w:rsidRPr="00987636" w:rsidRDefault="00987636" w:rsidP="00987636">
            <w:pPr>
              <w:widowControl/>
              <w:autoSpaceDE/>
              <w:autoSpaceDN/>
              <w:jc w:val="right"/>
              <w:rPr>
                <w:rFonts w:asciiTheme="minorHAnsi" w:eastAsia="Times New Roman" w:hAnsiTheme="minorHAnsi" w:cstheme="minorHAnsi"/>
                <w:b/>
                <w:bCs/>
                <w:color w:val="000000"/>
                <w:sz w:val="16"/>
                <w:szCs w:val="16"/>
              </w:rPr>
            </w:pPr>
            <w:r w:rsidRPr="00987636">
              <w:rPr>
                <w:rFonts w:asciiTheme="minorHAnsi" w:eastAsia="Times New Roman" w:hAnsiTheme="minorHAnsi" w:cstheme="minorHAnsi"/>
                <w:b/>
                <w:bCs/>
                <w:color w:val="000000"/>
                <w:sz w:val="16"/>
                <w:szCs w:val="16"/>
              </w:rPr>
              <w:t>0.00</w:t>
            </w:r>
          </w:p>
        </w:tc>
      </w:tr>
      <w:tr w:rsidR="00BA6458" w:rsidRPr="00987636" w14:paraId="6DA020D1" w14:textId="77777777" w:rsidTr="00930BAD">
        <w:trPr>
          <w:trHeight w:val="281"/>
        </w:trPr>
        <w:tc>
          <w:tcPr>
            <w:tcW w:w="284" w:type="pct"/>
            <w:vMerge/>
            <w:tcBorders>
              <w:top w:val="nil"/>
              <w:left w:val="single" w:sz="4" w:space="0" w:color="auto"/>
              <w:bottom w:val="single" w:sz="4" w:space="0" w:color="000000"/>
              <w:right w:val="single" w:sz="4" w:space="0" w:color="auto"/>
            </w:tcBorders>
            <w:vAlign w:val="center"/>
            <w:hideMark/>
          </w:tcPr>
          <w:p w14:paraId="6582D18D"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522" w:type="pct"/>
            <w:vMerge/>
            <w:tcBorders>
              <w:top w:val="nil"/>
              <w:left w:val="single" w:sz="4" w:space="0" w:color="auto"/>
              <w:bottom w:val="single" w:sz="4" w:space="0" w:color="000000"/>
              <w:right w:val="single" w:sz="4" w:space="0" w:color="auto"/>
            </w:tcBorders>
            <w:vAlign w:val="center"/>
            <w:hideMark/>
          </w:tcPr>
          <w:p w14:paraId="66ADEF67"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p>
        </w:tc>
        <w:tc>
          <w:tcPr>
            <w:tcW w:w="1148" w:type="pct"/>
            <w:tcBorders>
              <w:top w:val="nil"/>
              <w:left w:val="nil"/>
              <w:bottom w:val="single" w:sz="4" w:space="0" w:color="auto"/>
              <w:right w:val="single" w:sz="4" w:space="0" w:color="auto"/>
            </w:tcBorders>
            <w:shd w:val="clear" w:color="auto" w:fill="auto"/>
            <w:vAlign w:val="center"/>
            <w:hideMark/>
          </w:tcPr>
          <w:p w14:paraId="39C632D0"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Railway</w:t>
            </w:r>
          </w:p>
        </w:tc>
        <w:tc>
          <w:tcPr>
            <w:tcW w:w="761" w:type="pct"/>
            <w:tcBorders>
              <w:top w:val="nil"/>
              <w:left w:val="nil"/>
              <w:bottom w:val="single" w:sz="4" w:space="0" w:color="auto"/>
              <w:right w:val="single" w:sz="4" w:space="0" w:color="auto"/>
            </w:tcBorders>
            <w:shd w:val="clear" w:color="000000" w:fill="FCE4D6"/>
            <w:vAlign w:val="center"/>
            <w:hideMark/>
          </w:tcPr>
          <w:p w14:paraId="03981ABA"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w:t>
            </w:r>
          </w:p>
        </w:tc>
        <w:tc>
          <w:tcPr>
            <w:tcW w:w="761" w:type="pct"/>
            <w:gridSpan w:val="3"/>
            <w:tcBorders>
              <w:top w:val="nil"/>
              <w:left w:val="nil"/>
              <w:bottom w:val="single" w:sz="4" w:space="0" w:color="auto"/>
              <w:right w:val="single" w:sz="4" w:space="0" w:color="auto"/>
            </w:tcBorders>
            <w:shd w:val="clear" w:color="000000" w:fill="FCE4D6"/>
            <w:vAlign w:val="center"/>
            <w:hideMark/>
          </w:tcPr>
          <w:p w14:paraId="7D45F7C8"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w:t>
            </w:r>
          </w:p>
        </w:tc>
        <w:tc>
          <w:tcPr>
            <w:tcW w:w="761" w:type="pct"/>
            <w:gridSpan w:val="2"/>
            <w:tcBorders>
              <w:top w:val="nil"/>
              <w:left w:val="nil"/>
              <w:bottom w:val="single" w:sz="4" w:space="0" w:color="auto"/>
              <w:right w:val="single" w:sz="4" w:space="0" w:color="auto"/>
            </w:tcBorders>
            <w:shd w:val="clear" w:color="000000" w:fill="8497B0"/>
            <w:vAlign w:val="center"/>
            <w:hideMark/>
          </w:tcPr>
          <w:p w14:paraId="003FA5ED" w14:textId="77777777" w:rsidR="00987636" w:rsidRPr="00987636" w:rsidRDefault="00987636" w:rsidP="00987636">
            <w:pPr>
              <w:widowControl/>
              <w:autoSpaceDE/>
              <w:autoSpaceDN/>
              <w:jc w:val="right"/>
              <w:rPr>
                <w:rFonts w:asciiTheme="minorHAnsi" w:eastAsia="Times New Roman" w:hAnsiTheme="minorHAnsi" w:cstheme="minorHAnsi"/>
                <w:b/>
                <w:bCs/>
                <w:color w:val="000000"/>
                <w:sz w:val="16"/>
                <w:szCs w:val="16"/>
              </w:rPr>
            </w:pPr>
            <w:r w:rsidRPr="00987636">
              <w:rPr>
                <w:rFonts w:asciiTheme="minorHAnsi" w:eastAsia="Times New Roman" w:hAnsiTheme="minorHAnsi" w:cstheme="minorHAnsi"/>
                <w:b/>
                <w:bCs/>
                <w:color w:val="000000"/>
                <w:sz w:val="16"/>
                <w:szCs w:val="16"/>
              </w:rPr>
              <w:t>0.00</w:t>
            </w:r>
          </w:p>
        </w:tc>
        <w:tc>
          <w:tcPr>
            <w:tcW w:w="762" w:type="pct"/>
            <w:tcBorders>
              <w:top w:val="nil"/>
              <w:left w:val="nil"/>
              <w:bottom w:val="single" w:sz="4" w:space="0" w:color="auto"/>
              <w:right w:val="single" w:sz="4" w:space="0" w:color="auto"/>
            </w:tcBorders>
            <w:shd w:val="clear" w:color="000000" w:fill="8497B0"/>
            <w:vAlign w:val="center"/>
            <w:hideMark/>
          </w:tcPr>
          <w:p w14:paraId="24CD28BA" w14:textId="77777777" w:rsidR="00987636" w:rsidRPr="00987636" w:rsidRDefault="00987636" w:rsidP="00987636">
            <w:pPr>
              <w:widowControl/>
              <w:autoSpaceDE/>
              <w:autoSpaceDN/>
              <w:jc w:val="right"/>
              <w:rPr>
                <w:rFonts w:asciiTheme="minorHAnsi" w:eastAsia="Times New Roman" w:hAnsiTheme="minorHAnsi" w:cstheme="minorHAnsi"/>
                <w:b/>
                <w:bCs/>
                <w:color w:val="000000"/>
                <w:sz w:val="16"/>
                <w:szCs w:val="16"/>
              </w:rPr>
            </w:pPr>
            <w:r w:rsidRPr="00987636">
              <w:rPr>
                <w:rFonts w:asciiTheme="minorHAnsi" w:eastAsia="Times New Roman" w:hAnsiTheme="minorHAnsi" w:cstheme="minorHAnsi"/>
                <w:b/>
                <w:bCs/>
                <w:color w:val="000000"/>
                <w:sz w:val="16"/>
                <w:szCs w:val="16"/>
              </w:rPr>
              <w:t>0.00</w:t>
            </w:r>
          </w:p>
        </w:tc>
      </w:tr>
      <w:tr w:rsidR="00BA6458" w:rsidRPr="00987636" w14:paraId="6C3C3DB7" w14:textId="77777777" w:rsidTr="00930BAD">
        <w:trPr>
          <w:trHeight w:val="378"/>
        </w:trPr>
        <w:tc>
          <w:tcPr>
            <w:tcW w:w="1955" w:type="pct"/>
            <w:gridSpan w:val="3"/>
            <w:tcBorders>
              <w:top w:val="single" w:sz="4" w:space="0" w:color="auto"/>
              <w:left w:val="single" w:sz="4" w:space="0" w:color="auto"/>
              <w:bottom w:val="single" w:sz="4" w:space="0" w:color="auto"/>
              <w:right w:val="single" w:sz="4" w:space="0" w:color="auto"/>
            </w:tcBorders>
            <w:shd w:val="clear" w:color="000000" w:fill="0D0D0D"/>
            <w:vAlign w:val="center"/>
            <w:hideMark/>
          </w:tcPr>
          <w:p w14:paraId="3317D176" w14:textId="77777777" w:rsidR="00987636" w:rsidRPr="00987636" w:rsidRDefault="00987636" w:rsidP="00987636">
            <w:pPr>
              <w:widowControl/>
              <w:autoSpaceDE/>
              <w:autoSpaceDN/>
              <w:rPr>
                <w:rFonts w:asciiTheme="minorHAnsi" w:eastAsia="Times New Roman" w:hAnsiTheme="minorHAnsi" w:cstheme="minorHAnsi"/>
                <w:b/>
                <w:bCs/>
                <w:color w:val="FFFFFF"/>
                <w:sz w:val="16"/>
                <w:szCs w:val="16"/>
              </w:rPr>
            </w:pPr>
            <w:r w:rsidRPr="00987636">
              <w:rPr>
                <w:rFonts w:asciiTheme="minorHAnsi" w:eastAsia="Times New Roman" w:hAnsiTheme="minorHAnsi" w:cstheme="minorHAnsi"/>
                <w:b/>
                <w:bCs/>
                <w:color w:val="FFFFFF"/>
                <w:sz w:val="16"/>
                <w:szCs w:val="16"/>
              </w:rPr>
              <w:t>Approximate Total Annual Cost (INR)</w:t>
            </w:r>
          </w:p>
        </w:tc>
        <w:tc>
          <w:tcPr>
            <w:tcW w:w="796" w:type="pct"/>
            <w:gridSpan w:val="2"/>
            <w:tcBorders>
              <w:top w:val="nil"/>
              <w:left w:val="nil"/>
              <w:bottom w:val="single" w:sz="4" w:space="0" w:color="auto"/>
              <w:right w:val="single" w:sz="4" w:space="0" w:color="auto"/>
            </w:tcBorders>
            <w:shd w:val="clear" w:color="000000" w:fill="0D0D0D"/>
            <w:vAlign w:val="center"/>
            <w:hideMark/>
          </w:tcPr>
          <w:p w14:paraId="33CB661F"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w:t>
            </w:r>
          </w:p>
        </w:tc>
        <w:tc>
          <w:tcPr>
            <w:tcW w:w="551" w:type="pct"/>
            <w:tcBorders>
              <w:top w:val="nil"/>
              <w:left w:val="nil"/>
              <w:bottom w:val="single" w:sz="4" w:space="0" w:color="auto"/>
              <w:right w:val="single" w:sz="4" w:space="0" w:color="auto"/>
            </w:tcBorders>
            <w:shd w:val="clear" w:color="000000" w:fill="0D0D0D"/>
            <w:vAlign w:val="center"/>
            <w:hideMark/>
          </w:tcPr>
          <w:p w14:paraId="1D198D54"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w:t>
            </w:r>
          </w:p>
        </w:tc>
        <w:tc>
          <w:tcPr>
            <w:tcW w:w="688" w:type="pct"/>
            <w:gridSpan w:val="2"/>
            <w:tcBorders>
              <w:top w:val="nil"/>
              <w:left w:val="nil"/>
              <w:bottom w:val="single" w:sz="4" w:space="0" w:color="auto"/>
              <w:right w:val="single" w:sz="4" w:space="0" w:color="auto"/>
            </w:tcBorders>
            <w:shd w:val="clear" w:color="000000" w:fill="0D0D0D"/>
            <w:vAlign w:val="center"/>
            <w:hideMark/>
          </w:tcPr>
          <w:p w14:paraId="784F8FBA"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w:t>
            </w:r>
          </w:p>
        </w:tc>
        <w:tc>
          <w:tcPr>
            <w:tcW w:w="1011" w:type="pct"/>
            <w:gridSpan w:val="2"/>
            <w:tcBorders>
              <w:top w:val="nil"/>
              <w:left w:val="nil"/>
              <w:bottom w:val="single" w:sz="4" w:space="0" w:color="auto"/>
              <w:right w:val="single" w:sz="4" w:space="0" w:color="auto"/>
            </w:tcBorders>
            <w:shd w:val="clear" w:color="000000" w:fill="0D0D0D"/>
            <w:vAlign w:val="center"/>
            <w:hideMark/>
          </w:tcPr>
          <w:p w14:paraId="1F49C5F6"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w:t>
            </w:r>
          </w:p>
        </w:tc>
      </w:tr>
      <w:tr w:rsidR="00987636" w:rsidRPr="00987636" w14:paraId="6C8176F1" w14:textId="77777777" w:rsidTr="00930BAD">
        <w:trPr>
          <w:trHeight w:val="281"/>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E187D08" w14:textId="77777777" w:rsidR="00987636" w:rsidRPr="00987636" w:rsidRDefault="00987636" w:rsidP="00987636">
            <w:pPr>
              <w:widowControl/>
              <w:autoSpaceDE/>
              <w:autoSpaceDN/>
              <w:rPr>
                <w:rFonts w:asciiTheme="minorHAnsi" w:eastAsia="Times New Roman" w:hAnsiTheme="minorHAnsi" w:cstheme="minorHAnsi"/>
                <w:b/>
                <w:bCs/>
                <w:color w:val="000000"/>
                <w:sz w:val="16"/>
                <w:szCs w:val="16"/>
              </w:rPr>
            </w:pPr>
            <w:r w:rsidRPr="00987636">
              <w:rPr>
                <w:rFonts w:asciiTheme="minorHAnsi" w:eastAsia="Times New Roman" w:hAnsiTheme="minorHAnsi" w:cstheme="minorHAnsi"/>
                <w:b/>
                <w:bCs/>
                <w:color w:val="000000"/>
                <w:sz w:val="16"/>
                <w:szCs w:val="16"/>
              </w:rPr>
              <w:t>Service Clause:</w:t>
            </w:r>
          </w:p>
        </w:tc>
      </w:tr>
      <w:tr w:rsidR="00987636" w:rsidRPr="00987636" w14:paraId="144FA13E" w14:textId="77777777" w:rsidTr="00930BAD">
        <w:trPr>
          <w:trHeight w:val="281"/>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DBCEFFD" w14:textId="77777777" w:rsidR="00987636" w:rsidRPr="00987636" w:rsidRDefault="00987636" w:rsidP="00987636">
            <w:pPr>
              <w:widowControl/>
              <w:autoSpaceDE/>
              <w:autoSpaceDN/>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xml:space="preserve">     1</w:t>
            </w:r>
            <w:r w:rsidRPr="00987636">
              <w:rPr>
                <w:rFonts w:asciiTheme="minorHAnsi" w:eastAsia="Times New Roman" w:hAnsiTheme="minorHAnsi" w:cstheme="minorHAnsi"/>
                <w:b/>
                <w:bCs/>
                <w:color w:val="000000"/>
                <w:sz w:val="16"/>
                <w:szCs w:val="16"/>
              </w:rPr>
              <w:t xml:space="preserve">. </w:t>
            </w:r>
            <w:r w:rsidRPr="00987636">
              <w:rPr>
                <w:rFonts w:asciiTheme="minorHAnsi" w:eastAsia="Times New Roman" w:hAnsiTheme="minorHAnsi" w:cstheme="minorHAnsi"/>
                <w:color w:val="000000"/>
                <w:sz w:val="16"/>
                <w:szCs w:val="16"/>
              </w:rPr>
              <w:t>The quoted price includes insurance/door pick-up and delivery/docket charges</w:t>
            </w:r>
          </w:p>
        </w:tc>
      </w:tr>
      <w:tr w:rsidR="00987636" w:rsidRPr="00987636" w14:paraId="125F9252" w14:textId="77777777" w:rsidTr="00930BAD">
        <w:trPr>
          <w:trHeight w:val="3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DE98351" w14:textId="77777777" w:rsidR="00987636" w:rsidRPr="00987636" w:rsidRDefault="00987636" w:rsidP="00987636">
            <w:pPr>
              <w:widowControl/>
              <w:autoSpaceDE/>
              <w:autoSpaceDN/>
              <w:ind w:firstLineChars="100" w:firstLine="160"/>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2. Minimum Chargeable weight: Surface cargo 10 Kgs; Air and railway cargo 30 Kgs, in case of any changes please specify separately.</w:t>
            </w:r>
          </w:p>
        </w:tc>
      </w:tr>
      <w:tr w:rsidR="00987636" w:rsidRPr="00987636" w14:paraId="12EB691C" w14:textId="77777777" w:rsidTr="00930BAD">
        <w:trPr>
          <w:trHeight w:val="281"/>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77D09BC" w14:textId="77777777" w:rsidR="00987636" w:rsidRPr="00987636" w:rsidRDefault="00987636" w:rsidP="00987636">
            <w:pPr>
              <w:widowControl/>
              <w:autoSpaceDE/>
              <w:autoSpaceDN/>
              <w:ind w:firstLineChars="100" w:firstLine="160"/>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3. Weight Limits: Interstate shipments &lt;300 Kgs; Intrastate shipments&lt;50 Kgs</w:t>
            </w:r>
          </w:p>
        </w:tc>
      </w:tr>
      <w:tr w:rsidR="00987636" w:rsidRPr="00987636" w14:paraId="7330B67D" w14:textId="77777777" w:rsidTr="00930BAD">
        <w:trPr>
          <w:trHeight w:val="281"/>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C2C1BBB" w14:textId="77777777" w:rsidR="00987636" w:rsidRPr="00987636" w:rsidRDefault="00987636" w:rsidP="00987636">
            <w:pPr>
              <w:widowControl/>
              <w:autoSpaceDE/>
              <w:autoSpaceDN/>
              <w:ind w:firstLineChars="100" w:firstLine="160"/>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4. The cost of railway cargo should include door pick up and door delivery.</w:t>
            </w:r>
          </w:p>
        </w:tc>
      </w:tr>
      <w:tr w:rsidR="00987636" w:rsidRPr="00987636" w14:paraId="5A2A4EE3" w14:textId="77777777" w:rsidTr="00930BAD">
        <w:trPr>
          <w:trHeight w:val="38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ED5C66F" w14:textId="77777777" w:rsidR="00987636" w:rsidRPr="00987636" w:rsidRDefault="00987636" w:rsidP="00987636">
            <w:pPr>
              <w:widowControl/>
              <w:autoSpaceDE/>
              <w:autoSpaceDN/>
              <w:ind w:firstLineChars="100" w:firstLine="160"/>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5. The approximate gross weight of the shipment will be provided by the regional project staff which will be considered as the weight on which courier charges will be calculated</w:t>
            </w:r>
          </w:p>
        </w:tc>
      </w:tr>
      <w:tr w:rsidR="00987636" w:rsidRPr="00987636" w14:paraId="2CBA59A7" w14:textId="77777777" w:rsidTr="00930BAD">
        <w:trPr>
          <w:trHeight w:val="281"/>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4214E02" w14:textId="0962917B" w:rsidR="00987636" w:rsidRPr="00987636" w:rsidRDefault="00987636" w:rsidP="00987636">
            <w:pPr>
              <w:widowControl/>
              <w:autoSpaceDE/>
              <w:autoSpaceDN/>
              <w:ind w:firstLineChars="100" w:firstLine="160"/>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 xml:space="preserve">6. To compensate the volumetric weight of courier </w:t>
            </w:r>
            <w:r w:rsidRPr="00BA6458">
              <w:rPr>
                <w:rFonts w:asciiTheme="minorHAnsi" w:eastAsia="Times New Roman" w:hAnsiTheme="minorHAnsi" w:cstheme="minorHAnsi"/>
                <w:color w:val="000000"/>
                <w:sz w:val="16"/>
                <w:szCs w:val="16"/>
              </w:rPr>
              <w:t>services</w:t>
            </w:r>
            <w:r w:rsidRPr="00987636">
              <w:rPr>
                <w:rFonts w:asciiTheme="minorHAnsi" w:eastAsia="Times New Roman" w:hAnsiTheme="minorHAnsi" w:cstheme="minorHAnsi"/>
                <w:color w:val="000000"/>
                <w:sz w:val="16"/>
                <w:szCs w:val="16"/>
              </w:rPr>
              <w:t>, 20% will be applicable to actual weight of the shipment</w:t>
            </w:r>
          </w:p>
        </w:tc>
      </w:tr>
      <w:tr w:rsidR="00987636" w:rsidRPr="00987636" w14:paraId="2B39A6AD" w14:textId="77777777" w:rsidTr="00930BAD">
        <w:trPr>
          <w:trHeight w:val="281"/>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40E149E" w14:textId="7E2D349D" w:rsidR="00987636" w:rsidRPr="00987636" w:rsidRDefault="00987636" w:rsidP="00987636">
            <w:pPr>
              <w:widowControl/>
              <w:autoSpaceDE/>
              <w:autoSpaceDN/>
              <w:ind w:firstLineChars="100" w:firstLine="160"/>
              <w:rPr>
                <w:rFonts w:asciiTheme="minorHAnsi" w:eastAsia="Times New Roman" w:hAnsiTheme="minorHAnsi" w:cstheme="minorHAnsi"/>
                <w:color w:val="000000"/>
                <w:sz w:val="16"/>
                <w:szCs w:val="16"/>
              </w:rPr>
            </w:pPr>
            <w:r w:rsidRPr="00987636">
              <w:rPr>
                <w:rFonts w:asciiTheme="minorHAnsi" w:eastAsia="Times New Roman" w:hAnsiTheme="minorHAnsi" w:cstheme="minorHAnsi"/>
                <w:color w:val="000000"/>
                <w:sz w:val="16"/>
                <w:szCs w:val="16"/>
              </w:rPr>
              <w:t>7. The rates quoted are for both Serviceable and ODA/</w:t>
            </w:r>
            <w:r w:rsidRPr="00BA6458">
              <w:rPr>
                <w:rFonts w:asciiTheme="minorHAnsi" w:eastAsia="Times New Roman" w:hAnsiTheme="minorHAnsi" w:cstheme="minorHAnsi"/>
                <w:color w:val="000000"/>
                <w:sz w:val="16"/>
                <w:szCs w:val="16"/>
              </w:rPr>
              <w:t>Non-serviceable</w:t>
            </w:r>
            <w:r w:rsidRPr="00987636">
              <w:rPr>
                <w:rFonts w:asciiTheme="minorHAnsi" w:eastAsia="Times New Roman" w:hAnsiTheme="minorHAnsi" w:cstheme="minorHAnsi"/>
                <w:color w:val="000000"/>
                <w:sz w:val="16"/>
                <w:szCs w:val="16"/>
              </w:rPr>
              <w:t xml:space="preserve"> locations for Both Air and Surface</w:t>
            </w:r>
          </w:p>
        </w:tc>
      </w:tr>
    </w:tbl>
    <w:p w14:paraId="7A039552" w14:textId="77777777" w:rsidR="00987636" w:rsidRDefault="00987636" w:rsidP="00EE77A5">
      <w:pPr>
        <w:ind w:left="220"/>
        <w:rPr>
          <w:b/>
          <w:spacing w:val="-2"/>
          <w:sz w:val="24"/>
        </w:rPr>
      </w:pPr>
    </w:p>
    <w:p w14:paraId="1AA6AA12" w14:textId="656A1A76" w:rsidR="00EB1E0A" w:rsidRDefault="00C71008">
      <w:pPr>
        <w:pStyle w:val="BodyText"/>
        <w:spacing w:before="62"/>
        <w:rPr>
          <w:b/>
          <w:spacing w:val="-2"/>
          <w:sz w:val="24"/>
        </w:rPr>
      </w:pPr>
      <w:r>
        <w:rPr>
          <w:b/>
          <w:sz w:val="24"/>
        </w:rPr>
        <w:t xml:space="preserve">    </w:t>
      </w:r>
      <w:r w:rsidR="0066257E">
        <w:rPr>
          <w:b/>
          <w:sz w:val="24"/>
        </w:rPr>
        <w:t>Financial</w:t>
      </w:r>
      <w:r w:rsidR="0066257E">
        <w:rPr>
          <w:b/>
          <w:spacing w:val="-4"/>
          <w:sz w:val="24"/>
        </w:rPr>
        <w:t xml:space="preserve"> </w:t>
      </w:r>
      <w:r w:rsidR="0066257E">
        <w:rPr>
          <w:b/>
          <w:sz w:val="24"/>
        </w:rPr>
        <w:t>Format</w:t>
      </w:r>
      <w:r w:rsidR="0066257E">
        <w:rPr>
          <w:b/>
          <w:spacing w:val="-2"/>
          <w:sz w:val="24"/>
        </w:rPr>
        <w:t xml:space="preserve"> </w:t>
      </w:r>
      <w:r w:rsidR="0066257E">
        <w:rPr>
          <w:b/>
          <w:sz w:val="24"/>
        </w:rPr>
        <w:t xml:space="preserve">for </w:t>
      </w:r>
      <w:r w:rsidR="00BA6458">
        <w:rPr>
          <w:b/>
          <w:sz w:val="24"/>
        </w:rPr>
        <w:t xml:space="preserve">Cold Chain </w:t>
      </w:r>
      <w:r w:rsidR="0066257E">
        <w:rPr>
          <w:b/>
          <w:sz w:val="24"/>
        </w:rPr>
        <w:t>Courier</w:t>
      </w:r>
      <w:r w:rsidR="0066257E">
        <w:rPr>
          <w:b/>
          <w:spacing w:val="-2"/>
          <w:sz w:val="24"/>
        </w:rPr>
        <w:t>:</w:t>
      </w:r>
    </w:p>
    <w:tbl>
      <w:tblPr>
        <w:tblW w:w="5000" w:type="pct"/>
        <w:tblLook w:val="04A0" w:firstRow="1" w:lastRow="0" w:firstColumn="1" w:lastColumn="0" w:noHBand="0" w:noVBand="1"/>
      </w:tblPr>
      <w:tblGrid>
        <w:gridCol w:w="511"/>
        <w:gridCol w:w="1102"/>
        <w:gridCol w:w="1102"/>
        <w:gridCol w:w="782"/>
        <w:gridCol w:w="905"/>
        <w:gridCol w:w="1178"/>
        <w:gridCol w:w="920"/>
        <w:gridCol w:w="602"/>
        <w:gridCol w:w="821"/>
        <w:gridCol w:w="1427"/>
      </w:tblGrid>
      <w:tr w:rsidR="00BA6458" w:rsidRPr="00BA6458" w14:paraId="5D102992" w14:textId="77777777" w:rsidTr="00BA6458">
        <w:trPr>
          <w:trHeight w:val="31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F8DD0" w14:textId="77777777" w:rsidR="00BA6458" w:rsidRPr="00BA6458" w:rsidRDefault="00BA6458" w:rsidP="00BA6458">
            <w:pPr>
              <w:widowControl/>
              <w:autoSpaceDE/>
              <w:autoSpaceDN/>
              <w:rPr>
                <w:rFonts w:eastAsia="Times New Roman"/>
                <w:b/>
                <w:bCs/>
                <w:color w:val="000000"/>
                <w:sz w:val="24"/>
                <w:szCs w:val="24"/>
              </w:rPr>
            </w:pPr>
            <w:r w:rsidRPr="00BA6458">
              <w:rPr>
                <w:rFonts w:eastAsia="Times New Roman"/>
                <w:b/>
                <w:bCs/>
                <w:color w:val="000000"/>
                <w:sz w:val="24"/>
                <w:szCs w:val="24"/>
              </w:rPr>
              <w:t>Appendix - G - Financial Format for Courier for shipment requiring cold chain mechanism</w:t>
            </w:r>
          </w:p>
        </w:tc>
      </w:tr>
      <w:tr w:rsidR="00BA6458" w:rsidRPr="00BA6458" w14:paraId="38913F0A" w14:textId="77777777" w:rsidTr="00BA6458">
        <w:trPr>
          <w:trHeight w:val="400"/>
        </w:trPr>
        <w:tc>
          <w:tcPr>
            <w:tcW w:w="276" w:type="pct"/>
            <w:tcBorders>
              <w:top w:val="nil"/>
              <w:left w:val="single" w:sz="4" w:space="0" w:color="auto"/>
              <w:bottom w:val="single" w:sz="4" w:space="0" w:color="auto"/>
              <w:right w:val="single" w:sz="4" w:space="0" w:color="auto"/>
            </w:tcBorders>
            <w:shd w:val="clear" w:color="000000" w:fill="44536A"/>
            <w:vAlign w:val="center"/>
            <w:hideMark/>
          </w:tcPr>
          <w:p w14:paraId="5017AB0B" w14:textId="77777777" w:rsidR="00BA6458" w:rsidRPr="00BA6458" w:rsidRDefault="00BA6458"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S. No.</w:t>
            </w:r>
          </w:p>
        </w:tc>
        <w:tc>
          <w:tcPr>
            <w:tcW w:w="592" w:type="pct"/>
            <w:tcBorders>
              <w:top w:val="nil"/>
              <w:left w:val="nil"/>
              <w:bottom w:val="single" w:sz="4" w:space="0" w:color="auto"/>
              <w:right w:val="single" w:sz="4" w:space="0" w:color="auto"/>
            </w:tcBorders>
            <w:shd w:val="clear" w:color="000000" w:fill="44536A"/>
            <w:vAlign w:val="center"/>
            <w:hideMark/>
          </w:tcPr>
          <w:p w14:paraId="37099924" w14:textId="77777777" w:rsidR="00BA6458" w:rsidRPr="00BA6458" w:rsidRDefault="00BA6458"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Model Type</w:t>
            </w:r>
          </w:p>
        </w:tc>
        <w:tc>
          <w:tcPr>
            <w:tcW w:w="592" w:type="pct"/>
            <w:tcBorders>
              <w:top w:val="nil"/>
              <w:left w:val="nil"/>
              <w:bottom w:val="single" w:sz="4" w:space="0" w:color="auto"/>
              <w:right w:val="single" w:sz="4" w:space="0" w:color="auto"/>
            </w:tcBorders>
            <w:shd w:val="clear" w:color="000000" w:fill="44536A"/>
            <w:vAlign w:val="center"/>
            <w:hideMark/>
          </w:tcPr>
          <w:p w14:paraId="0644D33F" w14:textId="77777777" w:rsidR="00BA6458" w:rsidRPr="00BA6458" w:rsidRDefault="00BA6458"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Minimum Chargeable Weight</w:t>
            </w:r>
          </w:p>
        </w:tc>
        <w:tc>
          <w:tcPr>
            <w:tcW w:w="421" w:type="pct"/>
            <w:tcBorders>
              <w:top w:val="nil"/>
              <w:left w:val="nil"/>
              <w:bottom w:val="single" w:sz="4" w:space="0" w:color="auto"/>
              <w:right w:val="single" w:sz="4" w:space="0" w:color="auto"/>
            </w:tcBorders>
            <w:shd w:val="clear" w:color="000000" w:fill="44536A"/>
            <w:vAlign w:val="center"/>
            <w:hideMark/>
          </w:tcPr>
          <w:p w14:paraId="1968D136" w14:textId="77777777" w:rsidR="00BA6458" w:rsidRPr="00BA6458" w:rsidRDefault="00BA6458"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Dry-Ice Charges (Per Kg)</w:t>
            </w:r>
          </w:p>
        </w:tc>
        <w:tc>
          <w:tcPr>
            <w:tcW w:w="486" w:type="pct"/>
            <w:tcBorders>
              <w:top w:val="nil"/>
              <w:left w:val="nil"/>
              <w:bottom w:val="single" w:sz="4" w:space="0" w:color="auto"/>
              <w:right w:val="single" w:sz="4" w:space="0" w:color="auto"/>
            </w:tcBorders>
            <w:shd w:val="clear" w:color="000000" w:fill="44536A"/>
            <w:vAlign w:val="center"/>
            <w:hideMark/>
          </w:tcPr>
          <w:p w14:paraId="652EB65E" w14:textId="77777777" w:rsidR="00BA6458" w:rsidRPr="00BA6458" w:rsidRDefault="00BA6458"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Dry-Ice Handling Charges</w:t>
            </w:r>
          </w:p>
        </w:tc>
        <w:tc>
          <w:tcPr>
            <w:tcW w:w="632" w:type="pct"/>
            <w:tcBorders>
              <w:top w:val="nil"/>
              <w:left w:val="nil"/>
              <w:bottom w:val="single" w:sz="4" w:space="0" w:color="auto"/>
              <w:right w:val="single" w:sz="4" w:space="0" w:color="auto"/>
            </w:tcBorders>
            <w:shd w:val="clear" w:color="000000" w:fill="44536A"/>
            <w:vAlign w:val="center"/>
            <w:hideMark/>
          </w:tcPr>
          <w:p w14:paraId="4C17255D" w14:textId="77777777" w:rsidR="00BA6458" w:rsidRPr="00BA6458" w:rsidRDefault="00BA6458"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Dry-Ice Packaging Box Charges</w:t>
            </w:r>
          </w:p>
        </w:tc>
        <w:tc>
          <w:tcPr>
            <w:tcW w:w="494" w:type="pct"/>
            <w:tcBorders>
              <w:top w:val="nil"/>
              <w:left w:val="nil"/>
              <w:bottom w:val="single" w:sz="4" w:space="0" w:color="auto"/>
              <w:right w:val="single" w:sz="4" w:space="0" w:color="auto"/>
            </w:tcBorders>
            <w:shd w:val="clear" w:color="000000" w:fill="44536A"/>
            <w:vAlign w:val="center"/>
            <w:hideMark/>
          </w:tcPr>
          <w:p w14:paraId="2F014C3C" w14:textId="77777777" w:rsidR="00BA6458" w:rsidRPr="00BA6458" w:rsidRDefault="00BA6458"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Data Logger Charges</w:t>
            </w:r>
          </w:p>
        </w:tc>
        <w:tc>
          <w:tcPr>
            <w:tcW w:w="324" w:type="pct"/>
            <w:tcBorders>
              <w:top w:val="nil"/>
              <w:left w:val="nil"/>
              <w:bottom w:val="single" w:sz="4" w:space="0" w:color="auto"/>
              <w:right w:val="single" w:sz="4" w:space="0" w:color="auto"/>
            </w:tcBorders>
            <w:shd w:val="clear" w:color="000000" w:fill="44536A"/>
            <w:vAlign w:val="center"/>
            <w:hideMark/>
          </w:tcPr>
          <w:p w14:paraId="5FD65F67" w14:textId="77777777" w:rsidR="00BA6458" w:rsidRPr="00BA6458" w:rsidRDefault="00BA6458"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GST %</w:t>
            </w:r>
          </w:p>
        </w:tc>
        <w:tc>
          <w:tcPr>
            <w:tcW w:w="418" w:type="pct"/>
            <w:tcBorders>
              <w:top w:val="nil"/>
              <w:left w:val="nil"/>
              <w:bottom w:val="single" w:sz="4" w:space="0" w:color="auto"/>
              <w:right w:val="single" w:sz="4" w:space="0" w:color="auto"/>
            </w:tcBorders>
            <w:shd w:val="clear" w:color="000000" w:fill="44536A"/>
            <w:vAlign w:val="center"/>
            <w:hideMark/>
          </w:tcPr>
          <w:p w14:paraId="3E16E8CE" w14:textId="77777777" w:rsidR="00BA6458" w:rsidRPr="00BA6458" w:rsidRDefault="00BA6458"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GST Value in INR</w:t>
            </w:r>
          </w:p>
        </w:tc>
        <w:tc>
          <w:tcPr>
            <w:tcW w:w="765" w:type="pct"/>
            <w:tcBorders>
              <w:top w:val="nil"/>
              <w:left w:val="nil"/>
              <w:bottom w:val="single" w:sz="4" w:space="0" w:color="auto"/>
              <w:right w:val="single" w:sz="4" w:space="0" w:color="auto"/>
            </w:tcBorders>
            <w:shd w:val="clear" w:color="000000" w:fill="44536A"/>
            <w:vAlign w:val="center"/>
            <w:hideMark/>
          </w:tcPr>
          <w:p w14:paraId="0FEE0061" w14:textId="77777777" w:rsidR="00BA6458" w:rsidRPr="00BA6458" w:rsidRDefault="00BA6458"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Total Charges inclusive of GST INR</w:t>
            </w:r>
          </w:p>
        </w:tc>
      </w:tr>
      <w:tr w:rsidR="00BA6458" w:rsidRPr="00BA6458" w14:paraId="27FD920A" w14:textId="77777777" w:rsidTr="00BA6458">
        <w:trPr>
          <w:trHeight w:val="290"/>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372C2625" w14:textId="77777777" w:rsidR="00BA6458" w:rsidRPr="00BA6458" w:rsidRDefault="00BA6458" w:rsidP="00BA6458">
            <w:pPr>
              <w:widowControl/>
              <w:autoSpaceDE/>
              <w:autoSpaceDN/>
              <w:jc w:val="center"/>
              <w:rPr>
                <w:rFonts w:eastAsia="Times New Roman"/>
                <w:color w:val="000000"/>
                <w:sz w:val="16"/>
                <w:szCs w:val="16"/>
              </w:rPr>
            </w:pPr>
            <w:r w:rsidRPr="00BA6458">
              <w:rPr>
                <w:rFonts w:eastAsia="Times New Roman"/>
                <w:color w:val="000000"/>
                <w:sz w:val="16"/>
                <w:szCs w:val="16"/>
              </w:rPr>
              <w:lastRenderedPageBreak/>
              <w:t>5</w:t>
            </w:r>
          </w:p>
        </w:tc>
        <w:tc>
          <w:tcPr>
            <w:tcW w:w="592" w:type="pct"/>
            <w:tcBorders>
              <w:top w:val="nil"/>
              <w:left w:val="nil"/>
              <w:bottom w:val="single" w:sz="4" w:space="0" w:color="auto"/>
              <w:right w:val="single" w:sz="4" w:space="0" w:color="auto"/>
            </w:tcBorders>
            <w:shd w:val="clear" w:color="auto" w:fill="auto"/>
            <w:vAlign w:val="center"/>
            <w:hideMark/>
          </w:tcPr>
          <w:p w14:paraId="33C0262B" w14:textId="77777777" w:rsidR="00BA6458" w:rsidRPr="00BA6458" w:rsidRDefault="00BA6458" w:rsidP="00BA6458">
            <w:pPr>
              <w:widowControl/>
              <w:autoSpaceDE/>
              <w:autoSpaceDN/>
              <w:jc w:val="center"/>
              <w:rPr>
                <w:rFonts w:eastAsia="Times New Roman"/>
                <w:color w:val="000000"/>
                <w:sz w:val="16"/>
                <w:szCs w:val="16"/>
              </w:rPr>
            </w:pPr>
            <w:r w:rsidRPr="00BA6458">
              <w:rPr>
                <w:rFonts w:eastAsia="Times New Roman"/>
                <w:color w:val="000000"/>
                <w:sz w:val="16"/>
                <w:szCs w:val="16"/>
              </w:rPr>
              <w:t>-20° Temperature</w:t>
            </w:r>
          </w:p>
        </w:tc>
        <w:tc>
          <w:tcPr>
            <w:tcW w:w="592" w:type="pct"/>
            <w:tcBorders>
              <w:top w:val="nil"/>
              <w:left w:val="nil"/>
              <w:bottom w:val="single" w:sz="4" w:space="0" w:color="auto"/>
              <w:right w:val="single" w:sz="4" w:space="0" w:color="auto"/>
            </w:tcBorders>
            <w:shd w:val="clear" w:color="000000" w:fill="FCE4D6"/>
            <w:vAlign w:val="center"/>
            <w:hideMark/>
          </w:tcPr>
          <w:p w14:paraId="6D851975" w14:textId="77777777" w:rsidR="00BA6458" w:rsidRPr="00BA6458" w:rsidRDefault="00BA6458" w:rsidP="00BA6458">
            <w:pPr>
              <w:widowControl/>
              <w:autoSpaceDE/>
              <w:autoSpaceDN/>
              <w:jc w:val="center"/>
              <w:rPr>
                <w:rFonts w:eastAsia="Times New Roman"/>
                <w:color w:val="000000"/>
                <w:sz w:val="16"/>
                <w:szCs w:val="16"/>
              </w:rPr>
            </w:pPr>
            <w:r w:rsidRPr="00BA6458">
              <w:rPr>
                <w:rFonts w:eastAsia="Times New Roman"/>
                <w:color w:val="000000"/>
                <w:sz w:val="16"/>
                <w:szCs w:val="16"/>
              </w:rPr>
              <w:t> </w:t>
            </w:r>
          </w:p>
        </w:tc>
        <w:tc>
          <w:tcPr>
            <w:tcW w:w="421" w:type="pct"/>
            <w:tcBorders>
              <w:top w:val="nil"/>
              <w:left w:val="nil"/>
              <w:bottom w:val="single" w:sz="4" w:space="0" w:color="auto"/>
              <w:right w:val="single" w:sz="4" w:space="0" w:color="auto"/>
            </w:tcBorders>
            <w:shd w:val="clear" w:color="000000" w:fill="FCE4D6"/>
            <w:vAlign w:val="center"/>
            <w:hideMark/>
          </w:tcPr>
          <w:p w14:paraId="262E958A" w14:textId="77777777" w:rsidR="00BA6458" w:rsidRPr="00BA6458" w:rsidRDefault="00BA6458" w:rsidP="00BA6458">
            <w:pPr>
              <w:widowControl/>
              <w:autoSpaceDE/>
              <w:autoSpaceDN/>
              <w:rPr>
                <w:rFonts w:ascii="Times New Roman" w:eastAsia="Times New Roman" w:hAnsi="Times New Roman" w:cs="Times New Roman"/>
                <w:color w:val="000000"/>
                <w:sz w:val="16"/>
                <w:szCs w:val="16"/>
              </w:rPr>
            </w:pPr>
            <w:r w:rsidRPr="00BA6458">
              <w:rPr>
                <w:rFonts w:ascii="Times New Roman" w:eastAsia="Times New Roman" w:hAnsi="Times New Roman" w:cs="Times New Roman"/>
                <w:color w:val="000000"/>
                <w:sz w:val="16"/>
                <w:szCs w:val="16"/>
              </w:rPr>
              <w:t> </w:t>
            </w:r>
          </w:p>
        </w:tc>
        <w:tc>
          <w:tcPr>
            <w:tcW w:w="486" w:type="pct"/>
            <w:tcBorders>
              <w:top w:val="nil"/>
              <w:left w:val="nil"/>
              <w:bottom w:val="single" w:sz="4" w:space="0" w:color="auto"/>
              <w:right w:val="single" w:sz="4" w:space="0" w:color="auto"/>
            </w:tcBorders>
            <w:shd w:val="clear" w:color="000000" w:fill="FCE4D6"/>
            <w:vAlign w:val="center"/>
            <w:hideMark/>
          </w:tcPr>
          <w:p w14:paraId="642BA8AC" w14:textId="77777777" w:rsidR="00BA6458" w:rsidRPr="00BA6458" w:rsidRDefault="00BA6458" w:rsidP="00BA6458">
            <w:pPr>
              <w:widowControl/>
              <w:autoSpaceDE/>
              <w:autoSpaceDN/>
              <w:rPr>
                <w:rFonts w:ascii="Times New Roman" w:eastAsia="Times New Roman" w:hAnsi="Times New Roman" w:cs="Times New Roman"/>
                <w:color w:val="000000"/>
                <w:sz w:val="16"/>
                <w:szCs w:val="16"/>
              </w:rPr>
            </w:pPr>
            <w:r w:rsidRPr="00BA6458">
              <w:rPr>
                <w:rFonts w:ascii="Times New Roman" w:eastAsia="Times New Roman" w:hAnsi="Times New Roman" w:cs="Times New Roman"/>
                <w:color w:val="000000"/>
                <w:sz w:val="16"/>
                <w:szCs w:val="16"/>
              </w:rPr>
              <w:t> </w:t>
            </w:r>
          </w:p>
        </w:tc>
        <w:tc>
          <w:tcPr>
            <w:tcW w:w="632" w:type="pct"/>
            <w:tcBorders>
              <w:top w:val="nil"/>
              <w:left w:val="nil"/>
              <w:bottom w:val="single" w:sz="4" w:space="0" w:color="auto"/>
              <w:right w:val="single" w:sz="4" w:space="0" w:color="auto"/>
            </w:tcBorders>
            <w:shd w:val="clear" w:color="000000" w:fill="FCE4D6"/>
            <w:vAlign w:val="center"/>
            <w:hideMark/>
          </w:tcPr>
          <w:p w14:paraId="79F2AAA5" w14:textId="77777777" w:rsidR="00BA6458" w:rsidRPr="00BA6458" w:rsidRDefault="00BA6458" w:rsidP="00BA6458">
            <w:pPr>
              <w:widowControl/>
              <w:autoSpaceDE/>
              <w:autoSpaceDN/>
              <w:jc w:val="right"/>
              <w:rPr>
                <w:rFonts w:eastAsia="Times New Roman"/>
                <w:color w:val="000000"/>
                <w:sz w:val="16"/>
                <w:szCs w:val="16"/>
              </w:rPr>
            </w:pPr>
            <w:r w:rsidRPr="00BA6458">
              <w:rPr>
                <w:rFonts w:eastAsia="Times New Roman"/>
                <w:color w:val="000000"/>
                <w:sz w:val="16"/>
                <w:szCs w:val="16"/>
              </w:rPr>
              <w:t> </w:t>
            </w:r>
          </w:p>
        </w:tc>
        <w:tc>
          <w:tcPr>
            <w:tcW w:w="494" w:type="pct"/>
            <w:tcBorders>
              <w:top w:val="nil"/>
              <w:left w:val="nil"/>
              <w:bottom w:val="single" w:sz="4" w:space="0" w:color="auto"/>
              <w:right w:val="single" w:sz="4" w:space="0" w:color="auto"/>
            </w:tcBorders>
            <w:shd w:val="clear" w:color="000000" w:fill="FCE4D6"/>
            <w:vAlign w:val="center"/>
            <w:hideMark/>
          </w:tcPr>
          <w:p w14:paraId="6D8965D0" w14:textId="77777777" w:rsidR="00BA6458" w:rsidRPr="00BA6458" w:rsidRDefault="00BA6458" w:rsidP="00BA6458">
            <w:pPr>
              <w:widowControl/>
              <w:autoSpaceDE/>
              <w:autoSpaceDN/>
              <w:jc w:val="center"/>
              <w:rPr>
                <w:rFonts w:eastAsia="Times New Roman"/>
                <w:color w:val="000000"/>
                <w:sz w:val="16"/>
                <w:szCs w:val="16"/>
              </w:rPr>
            </w:pPr>
            <w:r w:rsidRPr="00BA6458">
              <w:rPr>
                <w:rFonts w:eastAsia="Times New Roman"/>
                <w:color w:val="000000"/>
                <w:sz w:val="16"/>
                <w:szCs w:val="16"/>
              </w:rPr>
              <w:t> </w:t>
            </w:r>
          </w:p>
        </w:tc>
        <w:tc>
          <w:tcPr>
            <w:tcW w:w="324" w:type="pct"/>
            <w:tcBorders>
              <w:top w:val="nil"/>
              <w:left w:val="nil"/>
              <w:bottom w:val="single" w:sz="4" w:space="0" w:color="auto"/>
              <w:right w:val="single" w:sz="4" w:space="0" w:color="auto"/>
            </w:tcBorders>
            <w:shd w:val="clear" w:color="000000" w:fill="FCE4D6"/>
            <w:vAlign w:val="center"/>
            <w:hideMark/>
          </w:tcPr>
          <w:p w14:paraId="4B13CFBA" w14:textId="77777777" w:rsidR="00BA6458" w:rsidRPr="00BA6458" w:rsidRDefault="00BA6458" w:rsidP="00BA6458">
            <w:pPr>
              <w:widowControl/>
              <w:autoSpaceDE/>
              <w:autoSpaceDN/>
              <w:ind w:firstLineChars="200" w:firstLine="320"/>
              <w:rPr>
                <w:rFonts w:eastAsia="Times New Roman"/>
                <w:color w:val="000000"/>
                <w:sz w:val="16"/>
                <w:szCs w:val="16"/>
              </w:rPr>
            </w:pPr>
            <w:r w:rsidRPr="00BA6458">
              <w:rPr>
                <w:rFonts w:eastAsia="Times New Roman"/>
                <w:color w:val="000000"/>
                <w:sz w:val="16"/>
                <w:szCs w:val="16"/>
              </w:rPr>
              <w:t> </w:t>
            </w:r>
          </w:p>
        </w:tc>
        <w:tc>
          <w:tcPr>
            <w:tcW w:w="418" w:type="pct"/>
            <w:tcBorders>
              <w:top w:val="nil"/>
              <w:left w:val="nil"/>
              <w:bottom w:val="single" w:sz="4" w:space="0" w:color="auto"/>
              <w:right w:val="single" w:sz="4" w:space="0" w:color="auto"/>
            </w:tcBorders>
            <w:shd w:val="clear" w:color="000000" w:fill="8497B0"/>
            <w:vAlign w:val="center"/>
            <w:hideMark/>
          </w:tcPr>
          <w:p w14:paraId="5214F374" w14:textId="77777777" w:rsidR="00BA6458" w:rsidRPr="00BA6458" w:rsidRDefault="00BA6458" w:rsidP="00BA6458">
            <w:pPr>
              <w:widowControl/>
              <w:autoSpaceDE/>
              <w:autoSpaceDN/>
              <w:ind w:firstLineChars="200" w:firstLine="320"/>
              <w:rPr>
                <w:rFonts w:eastAsia="Times New Roman"/>
                <w:color w:val="000000"/>
                <w:sz w:val="16"/>
                <w:szCs w:val="16"/>
              </w:rPr>
            </w:pPr>
            <w:r w:rsidRPr="00BA6458">
              <w:rPr>
                <w:rFonts w:eastAsia="Times New Roman"/>
                <w:color w:val="000000"/>
                <w:sz w:val="16"/>
                <w:szCs w:val="16"/>
              </w:rPr>
              <w:t>0.00</w:t>
            </w:r>
          </w:p>
        </w:tc>
        <w:tc>
          <w:tcPr>
            <w:tcW w:w="765" w:type="pct"/>
            <w:tcBorders>
              <w:top w:val="nil"/>
              <w:left w:val="nil"/>
              <w:bottom w:val="single" w:sz="4" w:space="0" w:color="auto"/>
              <w:right w:val="single" w:sz="4" w:space="0" w:color="auto"/>
            </w:tcBorders>
            <w:shd w:val="clear" w:color="000000" w:fill="8497B0"/>
            <w:vAlign w:val="center"/>
            <w:hideMark/>
          </w:tcPr>
          <w:p w14:paraId="08CC7DAA" w14:textId="77777777" w:rsidR="00BA6458" w:rsidRPr="00BA6458" w:rsidRDefault="00BA6458" w:rsidP="00BA6458">
            <w:pPr>
              <w:widowControl/>
              <w:autoSpaceDE/>
              <w:autoSpaceDN/>
              <w:ind w:firstLineChars="200" w:firstLine="320"/>
              <w:jc w:val="right"/>
              <w:rPr>
                <w:rFonts w:eastAsia="Times New Roman"/>
                <w:color w:val="000000"/>
                <w:sz w:val="16"/>
                <w:szCs w:val="16"/>
              </w:rPr>
            </w:pPr>
            <w:r w:rsidRPr="00BA6458">
              <w:rPr>
                <w:rFonts w:eastAsia="Times New Roman"/>
                <w:color w:val="000000"/>
                <w:sz w:val="16"/>
                <w:szCs w:val="16"/>
              </w:rPr>
              <w:t>0.00</w:t>
            </w:r>
          </w:p>
        </w:tc>
      </w:tr>
      <w:tr w:rsidR="00CA3B6D" w:rsidRPr="00BA6458" w14:paraId="4D247454" w14:textId="77777777" w:rsidTr="00CA3B6D">
        <w:trPr>
          <w:trHeight w:val="400"/>
        </w:trPr>
        <w:tc>
          <w:tcPr>
            <w:tcW w:w="276" w:type="pct"/>
            <w:tcBorders>
              <w:top w:val="nil"/>
              <w:left w:val="single" w:sz="4" w:space="0" w:color="auto"/>
              <w:bottom w:val="single" w:sz="4" w:space="0" w:color="auto"/>
              <w:right w:val="single" w:sz="4" w:space="0" w:color="auto"/>
            </w:tcBorders>
            <w:shd w:val="clear" w:color="000000" w:fill="44536A"/>
            <w:vAlign w:val="center"/>
            <w:hideMark/>
          </w:tcPr>
          <w:p w14:paraId="45D854B6" w14:textId="77777777" w:rsidR="00CA3B6D" w:rsidRPr="00BA6458" w:rsidRDefault="00CA3B6D"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S. No.</w:t>
            </w:r>
          </w:p>
        </w:tc>
        <w:tc>
          <w:tcPr>
            <w:tcW w:w="592" w:type="pct"/>
            <w:tcBorders>
              <w:top w:val="nil"/>
              <w:left w:val="nil"/>
              <w:bottom w:val="single" w:sz="4" w:space="0" w:color="auto"/>
              <w:right w:val="single" w:sz="4" w:space="0" w:color="auto"/>
            </w:tcBorders>
            <w:shd w:val="clear" w:color="000000" w:fill="44536A"/>
            <w:vAlign w:val="center"/>
            <w:hideMark/>
          </w:tcPr>
          <w:p w14:paraId="1736A41C" w14:textId="77777777" w:rsidR="00CA3B6D" w:rsidRPr="00BA6458" w:rsidRDefault="00CA3B6D"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Model Type</w:t>
            </w:r>
          </w:p>
        </w:tc>
        <w:tc>
          <w:tcPr>
            <w:tcW w:w="592" w:type="pct"/>
            <w:tcBorders>
              <w:top w:val="nil"/>
              <w:left w:val="nil"/>
              <w:bottom w:val="single" w:sz="4" w:space="0" w:color="auto"/>
              <w:right w:val="single" w:sz="4" w:space="0" w:color="auto"/>
            </w:tcBorders>
            <w:shd w:val="clear" w:color="000000" w:fill="44536A"/>
            <w:vAlign w:val="center"/>
            <w:hideMark/>
          </w:tcPr>
          <w:p w14:paraId="26427F6B" w14:textId="77777777" w:rsidR="00CA3B6D" w:rsidRPr="00BA6458" w:rsidRDefault="00CA3B6D"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 xml:space="preserve">Minimum </w:t>
            </w:r>
            <w:proofErr w:type="spellStart"/>
            <w:r w:rsidRPr="00BA6458">
              <w:rPr>
                <w:rFonts w:eastAsia="Times New Roman"/>
                <w:b/>
                <w:bCs/>
                <w:color w:val="FFFFFF"/>
                <w:sz w:val="16"/>
                <w:szCs w:val="16"/>
              </w:rPr>
              <w:t>Chargeabale</w:t>
            </w:r>
            <w:proofErr w:type="spellEnd"/>
            <w:r w:rsidRPr="00BA6458">
              <w:rPr>
                <w:rFonts w:eastAsia="Times New Roman"/>
                <w:b/>
                <w:bCs/>
                <w:color w:val="FFFFFF"/>
                <w:sz w:val="16"/>
                <w:szCs w:val="16"/>
              </w:rPr>
              <w:t xml:space="preserve"> Weight</w:t>
            </w:r>
          </w:p>
        </w:tc>
        <w:tc>
          <w:tcPr>
            <w:tcW w:w="907" w:type="pct"/>
            <w:gridSpan w:val="2"/>
            <w:tcBorders>
              <w:top w:val="nil"/>
              <w:left w:val="nil"/>
              <w:bottom w:val="single" w:sz="4" w:space="0" w:color="auto"/>
              <w:right w:val="single" w:sz="4" w:space="0" w:color="auto"/>
            </w:tcBorders>
            <w:shd w:val="clear" w:color="000000" w:fill="44536A"/>
            <w:vAlign w:val="center"/>
            <w:hideMark/>
          </w:tcPr>
          <w:p w14:paraId="6B581141" w14:textId="77777777" w:rsidR="00CA3B6D" w:rsidRPr="0028520C" w:rsidRDefault="00CA3B6D"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Ice / Gel Pack Charges if applicable</w:t>
            </w:r>
          </w:p>
          <w:p w14:paraId="1FDD77CB" w14:textId="05BAD3B2" w:rsidR="00CA3B6D" w:rsidRPr="00BA6458" w:rsidRDefault="00CA3B6D"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 </w:t>
            </w:r>
          </w:p>
        </w:tc>
        <w:tc>
          <w:tcPr>
            <w:tcW w:w="632" w:type="pct"/>
            <w:tcBorders>
              <w:top w:val="nil"/>
              <w:left w:val="nil"/>
              <w:bottom w:val="single" w:sz="4" w:space="0" w:color="auto"/>
              <w:right w:val="single" w:sz="4" w:space="0" w:color="auto"/>
            </w:tcBorders>
            <w:shd w:val="clear" w:color="000000" w:fill="44536A"/>
            <w:vAlign w:val="center"/>
            <w:hideMark/>
          </w:tcPr>
          <w:p w14:paraId="0E496B75" w14:textId="77777777" w:rsidR="00CA3B6D" w:rsidRPr="00BA6458" w:rsidRDefault="00CA3B6D"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Insulated Packaging Box Charges</w:t>
            </w:r>
          </w:p>
        </w:tc>
        <w:tc>
          <w:tcPr>
            <w:tcW w:w="494" w:type="pct"/>
            <w:tcBorders>
              <w:top w:val="nil"/>
              <w:left w:val="nil"/>
              <w:bottom w:val="single" w:sz="4" w:space="0" w:color="auto"/>
              <w:right w:val="single" w:sz="4" w:space="0" w:color="auto"/>
            </w:tcBorders>
            <w:shd w:val="clear" w:color="000000" w:fill="44536A"/>
            <w:vAlign w:val="center"/>
            <w:hideMark/>
          </w:tcPr>
          <w:p w14:paraId="31AC30A3" w14:textId="77777777" w:rsidR="00CA3B6D" w:rsidRPr="00BA6458" w:rsidRDefault="00CA3B6D"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Data Logger Charges</w:t>
            </w:r>
          </w:p>
        </w:tc>
        <w:tc>
          <w:tcPr>
            <w:tcW w:w="324" w:type="pct"/>
            <w:tcBorders>
              <w:top w:val="nil"/>
              <w:left w:val="nil"/>
              <w:bottom w:val="single" w:sz="4" w:space="0" w:color="auto"/>
              <w:right w:val="single" w:sz="4" w:space="0" w:color="auto"/>
            </w:tcBorders>
            <w:shd w:val="clear" w:color="000000" w:fill="44536A"/>
            <w:vAlign w:val="center"/>
            <w:hideMark/>
          </w:tcPr>
          <w:p w14:paraId="35D29B7B" w14:textId="77777777" w:rsidR="00CA3B6D" w:rsidRPr="00BA6458" w:rsidRDefault="00CA3B6D"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GST %</w:t>
            </w:r>
          </w:p>
        </w:tc>
        <w:tc>
          <w:tcPr>
            <w:tcW w:w="418" w:type="pct"/>
            <w:tcBorders>
              <w:top w:val="nil"/>
              <w:left w:val="nil"/>
              <w:bottom w:val="single" w:sz="4" w:space="0" w:color="auto"/>
              <w:right w:val="single" w:sz="4" w:space="0" w:color="auto"/>
            </w:tcBorders>
            <w:shd w:val="clear" w:color="000000" w:fill="44536A"/>
            <w:vAlign w:val="center"/>
            <w:hideMark/>
          </w:tcPr>
          <w:p w14:paraId="6BA39559" w14:textId="77777777" w:rsidR="00CA3B6D" w:rsidRPr="00BA6458" w:rsidRDefault="00CA3B6D"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 xml:space="preserve">GST </w:t>
            </w:r>
            <w:proofErr w:type="spellStart"/>
            <w:r w:rsidRPr="00BA6458">
              <w:rPr>
                <w:rFonts w:eastAsia="Times New Roman"/>
                <w:b/>
                <w:bCs/>
                <w:color w:val="FFFFFF"/>
                <w:sz w:val="16"/>
                <w:szCs w:val="16"/>
              </w:rPr>
              <w:t>Valuse</w:t>
            </w:r>
            <w:proofErr w:type="spellEnd"/>
            <w:r w:rsidRPr="00BA6458">
              <w:rPr>
                <w:rFonts w:eastAsia="Times New Roman"/>
                <w:b/>
                <w:bCs/>
                <w:color w:val="FFFFFF"/>
                <w:sz w:val="16"/>
                <w:szCs w:val="16"/>
              </w:rPr>
              <w:t xml:space="preserve"> (INR)</w:t>
            </w:r>
          </w:p>
        </w:tc>
        <w:tc>
          <w:tcPr>
            <w:tcW w:w="765" w:type="pct"/>
            <w:tcBorders>
              <w:top w:val="nil"/>
              <w:left w:val="nil"/>
              <w:bottom w:val="single" w:sz="4" w:space="0" w:color="auto"/>
              <w:right w:val="single" w:sz="4" w:space="0" w:color="auto"/>
            </w:tcBorders>
            <w:shd w:val="clear" w:color="000000" w:fill="44536A"/>
            <w:vAlign w:val="center"/>
            <w:hideMark/>
          </w:tcPr>
          <w:p w14:paraId="7DA56519" w14:textId="77777777" w:rsidR="00CA3B6D" w:rsidRPr="00BA6458" w:rsidRDefault="00CA3B6D" w:rsidP="00BA6458">
            <w:pPr>
              <w:widowControl/>
              <w:autoSpaceDE/>
              <w:autoSpaceDN/>
              <w:jc w:val="center"/>
              <w:rPr>
                <w:rFonts w:eastAsia="Times New Roman"/>
                <w:b/>
                <w:bCs/>
                <w:color w:val="FFFFFF"/>
                <w:sz w:val="16"/>
                <w:szCs w:val="16"/>
              </w:rPr>
            </w:pPr>
            <w:r w:rsidRPr="00BA6458">
              <w:rPr>
                <w:rFonts w:eastAsia="Times New Roman"/>
                <w:b/>
                <w:bCs/>
                <w:color w:val="FFFFFF"/>
                <w:sz w:val="16"/>
                <w:szCs w:val="16"/>
              </w:rPr>
              <w:t>Total Charges inclusive of GST INR</w:t>
            </w:r>
          </w:p>
        </w:tc>
      </w:tr>
      <w:tr w:rsidR="00CA3B6D" w:rsidRPr="00BA6458" w14:paraId="79C4C8FC" w14:textId="77777777" w:rsidTr="00CA3B6D">
        <w:trPr>
          <w:trHeight w:val="480"/>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0A8FAB49" w14:textId="77777777" w:rsidR="00CA3B6D" w:rsidRPr="00BA6458" w:rsidRDefault="00CA3B6D" w:rsidP="00BA6458">
            <w:pPr>
              <w:widowControl/>
              <w:autoSpaceDE/>
              <w:autoSpaceDN/>
              <w:jc w:val="center"/>
              <w:rPr>
                <w:rFonts w:eastAsia="Times New Roman"/>
                <w:color w:val="000000"/>
                <w:sz w:val="16"/>
                <w:szCs w:val="16"/>
              </w:rPr>
            </w:pPr>
            <w:r w:rsidRPr="00BA6458">
              <w:rPr>
                <w:rFonts w:eastAsia="Times New Roman"/>
                <w:color w:val="000000"/>
                <w:sz w:val="16"/>
                <w:szCs w:val="16"/>
              </w:rPr>
              <w:t>6</w:t>
            </w:r>
          </w:p>
        </w:tc>
        <w:tc>
          <w:tcPr>
            <w:tcW w:w="592" w:type="pct"/>
            <w:tcBorders>
              <w:top w:val="nil"/>
              <w:left w:val="nil"/>
              <w:bottom w:val="single" w:sz="4" w:space="0" w:color="auto"/>
              <w:right w:val="single" w:sz="4" w:space="0" w:color="auto"/>
            </w:tcBorders>
            <w:shd w:val="clear" w:color="auto" w:fill="auto"/>
            <w:vAlign w:val="center"/>
            <w:hideMark/>
          </w:tcPr>
          <w:p w14:paraId="44AAD128" w14:textId="77777777" w:rsidR="00CA3B6D" w:rsidRPr="00BA6458" w:rsidRDefault="00CA3B6D" w:rsidP="00BA6458">
            <w:pPr>
              <w:widowControl/>
              <w:autoSpaceDE/>
              <w:autoSpaceDN/>
              <w:jc w:val="center"/>
              <w:rPr>
                <w:rFonts w:eastAsia="Times New Roman"/>
                <w:color w:val="000000"/>
                <w:sz w:val="16"/>
                <w:szCs w:val="16"/>
              </w:rPr>
            </w:pPr>
            <w:r w:rsidRPr="00BA6458">
              <w:rPr>
                <w:rFonts w:eastAsia="Times New Roman"/>
                <w:color w:val="000000"/>
                <w:sz w:val="16"/>
                <w:szCs w:val="16"/>
              </w:rPr>
              <w:t>2° to 8° Temperature</w:t>
            </w:r>
          </w:p>
        </w:tc>
        <w:tc>
          <w:tcPr>
            <w:tcW w:w="592" w:type="pct"/>
            <w:tcBorders>
              <w:top w:val="nil"/>
              <w:left w:val="nil"/>
              <w:bottom w:val="single" w:sz="4" w:space="0" w:color="auto"/>
              <w:right w:val="single" w:sz="4" w:space="0" w:color="auto"/>
            </w:tcBorders>
            <w:shd w:val="clear" w:color="000000" w:fill="FCE4D6"/>
            <w:vAlign w:val="center"/>
            <w:hideMark/>
          </w:tcPr>
          <w:p w14:paraId="6826C9DD" w14:textId="77777777" w:rsidR="00CA3B6D" w:rsidRPr="00BA6458" w:rsidRDefault="00CA3B6D" w:rsidP="00BA6458">
            <w:pPr>
              <w:widowControl/>
              <w:autoSpaceDE/>
              <w:autoSpaceDN/>
              <w:jc w:val="center"/>
              <w:rPr>
                <w:rFonts w:eastAsia="Times New Roman"/>
                <w:color w:val="000000"/>
                <w:sz w:val="16"/>
                <w:szCs w:val="16"/>
              </w:rPr>
            </w:pPr>
            <w:r w:rsidRPr="00BA6458">
              <w:rPr>
                <w:rFonts w:eastAsia="Times New Roman"/>
                <w:color w:val="000000"/>
                <w:sz w:val="16"/>
                <w:szCs w:val="16"/>
              </w:rPr>
              <w:t> </w:t>
            </w:r>
          </w:p>
        </w:tc>
        <w:tc>
          <w:tcPr>
            <w:tcW w:w="907" w:type="pct"/>
            <w:gridSpan w:val="2"/>
            <w:tcBorders>
              <w:top w:val="nil"/>
              <w:left w:val="nil"/>
              <w:bottom w:val="single" w:sz="4" w:space="0" w:color="auto"/>
              <w:right w:val="single" w:sz="4" w:space="0" w:color="auto"/>
            </w:tcBorders>
            <w:shd w:val="clear" w:color="000000" w:fill="FCE4D6"/>
            <w:vAlign w:val="center"/>
            <w:hideMark/>
          </w:tcPr>
          <w:p w14:paraId="3E9064B6" w14:textId="77777777" w:rsidR="00CA3B6D" w:rsidRPr="0028520C" w:rsidRDefault="00CA3B6D" w:rsidP="00BA6458">
            <w:pPr>
              <w:widowControl/>
              <w:autoSpaceDE/>
              <w:autoSpaceDN/>
              <w:rPr>
                <w:rFonts w:ascii="Times New Roman" w:eastAsia="Times New Roman" w:hAnsi="Times New Roman" w:cs="Times New Roman"/>
                <w:color w:val="000000"/>
                <w:sz w:val="16"/>
                <w:szCs w:val="16"/>
              </w:rPr>
            </w:pPr>
            <w:r w:rsidRPr="00BA6458">
              <w:rPr>
                <w:rFonts w:ascii="Times New Roman" w:eastAsia="Times New Roman" w:hAnsi="Times New Roman" w:cs="Times New Roman"/>
                <w:color w:val="000000"/>
                <w:sz w:val="16"/>
                <w:szCs w:val="16"/>
              </w:rPr>
              <w:t> </w:t>
            </w:r>
          </w:p>
          <w:p w14:paraId="315E78E8" w14:textId="060D12A1" w:rsidR="00CA3B6D" w:rsidRPr="00BA6458" w:rsidRDefault="00CA3B6D" w:rsidP="00BA6458">
            <w:pPr>
              <w:widowControl/>
              <w:autoSpaceDE/>
              <w:autoSpaceDN/>
              <w:rPr>
                <w:rFonts w:ascii="Times New Roman" w:eastAsia="Times New Roman" w:hAnsi="Times New Roman" w:cs="Times New Roman"/>
                <w:color w:val="000000"/>
                <w:sz w:val="16"/>
                <w:szCs w:val="16"/>
              </w:rPr>
            </w:pPr>
            <w:r w:rsidRPr="00BA6458">
              <w:rPr>
                <w:rFonts w:ascii="Times New Roman" w:eastAsia="Times New Roman" w:hAnsi="Times New Roman" w:cs="Times New Roman"/>
                <w:color w:val="000000"/>
                <w:sz w:val="16"/>
                <w:szCs w:val="16"/>
              </w:rPr>
              <w:t> </w:t>
            </w:r>
          </w:p>
        </w:tc>
        <w:tc>
          <w:tcPr>
            <w:tcW w:w="632" w:type="pct"/>
            <w:tcBorders>
              <w:top w:val="nil"/>
              <w:left w:val="nil"/>
              <w:bottom w:val="single" w:sz="4" w:space="0" w:color="auto"/>
              <w:right w:val="single" w:sz="4" w:space="0" w:color="auto"/>
            </w:tcBorders>
            <w:shd w:val="clear" w:color="000000" w:fill="FCE4D6"/>
            <w:vAlign w:val="center"/>
            <w:hideMark/>
          </w:tcPr>
          <w:p w14:paraId="10511AA0" w14:textId="77777777" w:rsidR="00CA3B6D" w:rsidRPr="00BA6458" w:rsidRDefault="00CA3B6D" w:rsidP="00BA6458">
            <w:pPr>
              <w:widowControl/>
              <w:autoSpaceDE/>
              <w:autoSpaceDN/>
              <w:jc w:val="right"/>
              <w:rPr>
                <w:rFonts w:eastAsia="Times New Roman"/>
                <w:color w:val="000000"/>
                <w:sz w:val="16"/>
                <w:szCs w:val="16"/>
              </w:rPr>
            </w:pPr>
            <w:r w:rsidRPr="00BA6458">
              <w:rPr>
                <w:rFonts w:eastAsia="Times New Roman"/>
                <w:color w:val="000000"/>
                <w:sz w:val="16"/>
                <w:szCs w:val="16"/>
              </w:rPr>
              <w:t> </w:t>
            </w:r>
          </w:p>
        </w:tc>
        <w:tc>
          <w:tcPr>
            <w:tcW w:w="494" w:type="pct"/>
            <w:tcBorders>
              <w:top w:val="nil"/>
              <w:left w:val="nil"/>
              <w:bottom w:val="single" w:sz="4" w:space="0" w:color="auto"/>
              <w:right w:val="single" w:sz="4" w:space="0" w:color="auto"/>
            </w:tcBorders>
            <w:shd w:val="clear" w:color="000000" w:fill="FCE4D6"/>
            <w:vAlign w:val="center"/>
            <w:hideMark/>
          </w:tcPr>
          <w:p w14:paraId="12772466" w14:textId="77777777" w:rsidR="00CA3B6D" w:rsidRPr="00BA6458" w:rsidRDefault="00CA3B6D" w:rsidP="00BA6458">
            <w:pPr>
              <w:widowControl/>
              <w:autoSpaceDE/>
              <w:autoSpaceDN/>
              <w:jc w:val="center"/>
              <w:rPr>
                <w:rFonts w:eastAsia="Times New Roman"/>
                <w:color w:val="000000"/>
                <w:sz w:val="16"/>
                <w:szCs w:val="16"/>
              </w:rPr>
            </w:pPr>
            <w:r w:rsidRPr="00BA6458">
              <w:rPr>
                <w:rFonts w:eastAsia="Times New Roman"/>
                <w:color w:val="000000"/>
                <w:sz w:val="16"/>
                <w:szCs w:val="16"/>
              </w:rPr>
              <w:t> </w:t>
            </w:r>
          </w:p>
        </w:tc>
        <w:tc>
          <w:tcPr>
            <w:tcW w:w="324" w:type="pct"/>
            <w:tcBorders>
              <w:top w:val="nil"/>
              <w:left w:val="nil"/>
              <w:bottom w:val="single" w:sz="4" w:space="0" w:color="auto"/>
              <w:right w:val="single" w:sz="4" w:space="0" w:color="auto"/>
            </w:tcBorders>
            <w:shd w:val="clear" w:color="000000" w:fill="FCE4D6"/>
            <w:vAlign w:val="center"/>
            <w:hideMark/>
          </w:tcPr>
          <w:p w14:paraId="7FBC2056" w14:textId="77777777" w:rsidR="00CA3B6D" w:rsidRPr="00BA6458" w:rsidRDefault="00CA3B6D" w:rsidP="00BA6458">
            <w:pPr>
              <w:widowControl/>
              <w:autoSpaceDE/>
              <w:autoSpaceDN/>
              <w:ind w:firstLineChars="200" w:firstLine="320"/>
              <w:rPr>
                <w:rFonts w:eastAsia="Times New Roman"/>
                <w:color w:val="000000"/>
                <w:sz w:val="16"/>
                <w:szCs w:val="16"/>
              </w:rPr>
            </w:pPr>
            <w:r w:rsidRPr="00BA6458">
              <w:rPr>
                <w:rFonts w:eastAsia="Times New Roman"/>
                <w:color w:val="000000"/>
                <w:sz w:val="16"/>
                <w:szCs w:val="16"/>
              </w:rPr>
              <w:t> </w:t>
            </w:r>
          </w:p>
        </w:tc>
        <w:tc>
          <w:tcPr>
            <w:tcW w:w="418" w:type="pct"/>
            <w:tcBorders>
              <w:top w:val="nil"/>
              <w:left w:val="nil"/>
              <w:bottom w:val="single" w:sz="4" w:space="0" w:color="auto"/>
              <w:right w:val="single" w:sz="4" w:space="0" w:color="auto"/>
            </w:tcBorders>
            <w:shd w:val="clear" w:color="000000" w:fill="8497B0"/>
            <w:vAlign w:val="center"/>
            <w:hideMark/>
          </w:tcPr>
          <w:p w14:paraId="6F3187CA" w14:textId="77777777" w:rsidR="00CA3B6D" w:rsidRPr="00BA6458" w:rsidRDefault="00CA3B6D" w:rsidP="00BA6458">
            <w:pPr>
              <w:widowControl/>
              <w:autoSpaceDE/>
              <w:autoSpaceDN/>
              <w:ind w:firstLineChars="200" w:firstLine="320"/>
              <w:rPr>
                <w:rFonts w:eastAsia="Times New Roman"/>
                <w:color w:val="000000"/>
                <w:sz w:val="16"/>
                <w:szCs w:val="16"/>
              </w:rPr>
            </w:pPr>
            <w:r w:rsidRPr="00BA6458">
              <w:rPr>
                <w:rFonts w:eastAsia="Times New Roman"/>
                <w:color w:val="000000"/>
                <w:sz w:val="16"/>
                <w:szCs w:val="16"/>
              </w:rPr>
              <w:t>0.00</w:t>
            </w:r>
          </w:p>
        </w:tc>
        <w:tc>
          <w:tcPr>
            <w:tcW w:w="765" w:type="pct"/>
            <w:tcBorders>
              <w:top w:val="nil"/>
              <w:left w:val="nil"/>
              <w:bottom w:val="single" w:sz="4" w:space="0" w:color="auto"/>
              <w:right w:val="single" w:sz="4" w:space="0" w:color="auto"/>
            </w:tcBorders>
            <w:shd w:val="clear" w:color="000000" w:fill="8497B0"/>
            <w:vAlign w:val="center"/>
            <w:hideMark/>
          </w:tcPr>
          <w:p w14:paraId="5A3336A9" w14:textId="77777777" w:rsidR="00CA3B6D" w:rsidRPr="00BA6458" w:rsidRDefault="00CA3B6D" w:rsidP="00BA6458">
            <w:pPr>
              <w:widowControl/>
              <w:autoSpaceDE/>
              <w:autoSpaceDN/>
              <w:ind w:firstLineChars="200" w:firstLine="320"/>
              <w:jc w:val="right"/>
              <w:rPr>
                <w:rFonts w:eastAsia="Times New Roman"/>
                <w:color w:val="000000"/>
                <w:sz w:val="16"/>
                <w:szCs w:val="16"/>
              </w:rPr>
            </w:pPr>
            <w:r w:rsidRPr="00BA6458">
              <w:rPr>
                <w:rFonts w:eastAsia="Times New Roman"/>
                <w:color w:val="000000"/>
                <w:sz w:val="16"/>
                <w:szCs w:val="16"/>
              </w:rPr>
              <w:t>0.00</w:t>
            </w:r>
          </w:p>
        </w:tc>
      </w:tr>
      <w:tr w:rsidR="00BA6458" w:rsidRPr="00BA6458" w14:paraId="1CE70244" w14:textId="77777777" w:rsidTr="00BA6458">
        <w:trPr>
          <w:trHeight w:val="29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D5F525A" w14:textId="77777777" w:rsidR="00BA6458" w:rsidRPr="00BA6458" w:rsidRDefault="00BA6458" w:rsidP="00BA6458">
            <w:pPr>
              <w:widowControl/>
              <w:autoSpaceDE/>
              <w:autoSpaceDN/>
              <w:rPr>
                <w:rFonts w:eastAsia="Times New Roman"/>
                <w:b/>
                <w:color w:val="000000"/>
                <w:sz w:val="16"/>
                <w:szCs w:val="16"/>
              </w:rPr>
            </w:pPr>
            <w:r w:rsidRPr="00BA6458">
              <w:rPr>
                <w:rFonts w:eastAsia="Times New Roman"/>
                <w:b/>
                <w:color w:val="000000"/>
                <w:sz w:val="16"/>
                <w:szCs w:val="16"/>
              </w:rPr>
              <w:t>Service Clause:</w:t>
            </w:r>
          </w:p>
        </w:tc>
      </w:tr>
      <w:tr w:rsidR="00BA6458" w:rsidRPr="00BA6458" w14:paraId="166A219D" w14:textId="77777777" w:rsidTr="00BA6458">
        <w:trPr>
          <w:trHeight w:val="29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54EADB0" w14:textId="77777777" w:rsidR="00BA6458" w:rsidRPr="00BA6458" w:rsidRDefault="00BA6458" w:rsidP="00BA6458">
            <w:pPr>
              <w:widowControl/>
              <w:autoSpaceDE/>
              <w:autoSpaceDN/>
              <w:ind w:firstLineChars="500" w:firstLine="800"/>
              <w:rPr>
                <w:rFonts w:eastAsia="Times New Roman"/>
                <w:color w:val="000000"/>
                <w:sz w:val="16"/>
                <w:szCs w:val="16"/>
              </w:rPr>
            </w:pPr>
            <w:r w:rsidRPr="00BA6458">
              <w:rPr>
                <w:rFonts w:eastAsia="Times New Roman"/>
                <w:color w:val="000000"/>
                <w:sz w:val="16"/>
                <w:szCs w:val="16"/>
              </w:rPr>
              <w:t>1.</w:t>
            </w:r>
            <w:r w:rsidRPr="00BA6458">
              <w:rPr>
                <w:rFonts w:ascii="Times New Roman" w:eastAsia="Times New Roman" w:hAnsi="Times New Roman" w:cs="Times New Roman"/>
                <w:color w:val="000000"/>
                <w:sz w:val="16"/>
                <w:szCs w:val="16"/>
              </w:rPr>
              <w:t xml:space="preserve">        </w:t>
            </w:r>
            <w:r w:rsidRPr="00BA6458">
              <w:rPr>
                <w:rFonts w:eastAsia="Times New Roman"/>
                <w:color w:val="000000"/>
                <w:sz w:val="16"/>
                <w:szCs w:val="16"/>
              </w:rPr>
              <w:t>The quoted rate for the air and surface courier will be considered.</w:t>
            </w:r>
          </w:p>
        </w:tc>
      </w:tr>
      <w:tr w:rsidR="00BA6458" w:rsidRPr="00BA6458" w14:paraId="6EE91C78" w14:textId="77777777" w:rsidTr="00BA6458">
        <w:trPr>
          <w:trHeight w:val="29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098545D" w14:textId="77777777" w:rsidR="00BA6458" w:rsidRPr="00BA6458" w:rsidRDefault="00BA6458" w:rsidP="00BA6458">
            <w:pPr>
              <w:widowControl/>
              <w:autoSpaceDE/>
              <w:autoSpaceDN/>
              <w:ind w:firstLineChars="500" w:firstLine="800"/>
              <w:rPr>
                <w:rFonts w:eastAsia="Times New Roman"/>
                <w:color w:val="000000"/>
                <w:sz w:val="16"/>
                <w:szCs w:val="16"/>
              </w:rPr>
            </w:pPr>
            <w:r w:rsidRPr="00BA6458">
              <w:rPr>
                <w:rFonts w:eastAsia="Times New Roman"/>
                <w:color w:val="000000"/>
                <w:sz w:val="16"/>
                <w:szCs w:val="16"/>
              </w:rPr>
              <w:t>2.</w:t>
            </w:r>
            <w:r w:rsidRPr="00BA6458">
              <w:rPr>
                <w:rFonts w:ascii="Times New Roman" w:eastAsia="Times New Roman" w:hAnsi="Times New Roman" w:cs="Times New Roman"/>
                <w:color w:val="000000"/>
                <w:sz w:val="16"/>
                <w:szCs w:val="16"/>
              </w:rPr>
              <w:t xml:space="preserve">        </w:t>
            </w:r>
            <w:r w:rsidRPr="00BA6458">
              <w:rPr>
                <w:rFonts w:eastAsia="Times New Roman"/>
                <w:color w:val="000000"/>
                <w:sz w:val="16"/>
                <w:szCs w:val="16"/>
              </w:rPr>
              <w:t>The quoted price includes insurance / door pick-up and door delivery / docket charges etc.</w:t>
            </w:r>
          </w:p>
        </w:tc>
      </w:tr>
      <w:tr w:rsidR="00BA6458" w:rsidRPr="00BA6458" w14:paraId="1F4252C4" w14:textId="77777777" w:rsidTr="00BA6458">
        <w:trPr>
          <w:trHeight w:val="29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FF619A2" w14:textId="77777777" w:rsidR="00BA6458" w:rsidRPr="00BA6458" w:rsidRDefault="00BA6458" w:rsidP="00BA6458">
            <w:pPr>
              <w:widowControl/>
              <w:autoSpaceDE/>
              <w:autoSpaceDN/>
              <w:ind w:firstLineChars="500" w:firstLine="800"/>
              <w:rPr>
                <w:rFonts w:eastAsia="Times New Roman"/>
                <w:color w:val="000000"/>
                <w:sz w:val="16"/>
                <w:szCs w:val="16"/>
              </w:rPr>
            </w:pPr>
            <w:r w:rsidRPr="00BA6458">
              <w:rPr>
                <w:rFonts w:eastAsia="Times New Roman"/>
                <w:color w:val="000000"/>
                <w:sz w:val="16"/>
                <w:szCs w:val="16"/>
              </w:rPr>
              <w:t>3.</w:t>
            </w:r>
            <w:r w:rsidRPr="00BA6458">
              <w:rPr>
                <w:rFonts w:ascii="Times New Roman" w:eastAsia="Times New Roman" w:hAnsi="Times New Roman" w:cs="Times New Roman"/>
                <w:color w:val="000000"/>
                <w:sz w:val="16"/>
                <w:szCs w:val="16"/>
              </w:rPr>
              <w:t xml:space="preserve">        </w:t>
            </w:r>
            <w:r w:rsidRPr="00BA6458">
              <w:rPr>
                <w:rFonts w:eastAsia="Times New Roman"/>
                <w:color w:val="000000"/>
                <w:sz w:val="16"/>
                <w:szCs w:val="16"/>
              </w:rPr>
              <w:t>Minimum chargeable weight needs to be specified if applicable.</w:t>
            </w:r>
          </w:p>
        </w:tc>
      </w:tr>
      <w:tr w:rsidR="00BA6458" w:rsidRPr="00BA6458" w14:paraId="693EBF4B" w14:textId="77777777" w:rsidTr="00BA6458">
        <w:trPr>
          <w:trHeight w:val="29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E6DE6DE" w14:textId="77777777" w:rsidR="00BA6458" w:rsidRPr="00BA6458" w:rsidRDefault="00BA6458" w:rsidP="00BA6458">
            <w:pPr>
              <w:widowControl/>
              <w:autoSpaceDE/>
              <w:autoSpaceDN/>
              <w:ind w:firstLineChars="500" w:firstLine="800"/>
              <w:rPr>
                <w:rFonts w:eastAsia="Times New Roman"/>
                <w:color w:val="000000"/>
                <w:sz w:val="16"/>
                <w:szCs w:val="16"/>
              </w:rPr>
            </w:pPr>
            <w:r w:rsidRPr="00BA6458">
              <w:rPr>
                <w:rFonts w:eastAsia="Times New Roman"/>
                <w:color w:val="000000"/>
                <w:sz w:val="16"/>
                <w:szCs w:val="16"/>
              </w:rPr>
              <w:t>4.</w:t>
            </w:r>
            <w:r w:rsidRPr="00BA6458">
              <w:rPr>
                <w:rFonts w:ascii="Times New Roman" w:eastAsia="Times New Roman" w:hAnsi="Times New Roman" w:cs="Times New Roman"/>
                <w:color w:val="000000"/>
                <w:sz w:val="16"/>
                <w:szCs w:val="16"/>
              </w:rPr>
              <w:t xml:space="preserve">        </w:t>
            </w:r>
            <w:r w:rsidRPr="00BA6458">
              <w:rPr>
                <w:rFonts w:eastAsia="Times New Roman"/>
                <w:color w:val="000000"/>
                <w:sz w:val="16"/>
                <w:szCs w:val="16"/>
              </w:rPr>
              <w:t>No weight limit is applicable for Dry-Ice Shipments.</w:t>
            </w:r>
          </w:p>
        </w:tc>
      </w:tr>
      <w:tr w:rsidR="00BA6458" w:rsidRPr="00BA6458" w14:paraId="7EAF1692" w14:textId="77777777" w:rsidTr="00BA6458">
        <w:trPr>
          <w:trHeight w:val="39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73D889F" w14:textId="77777777" w:rsidR="00BA6458" w:rsidRPr="00BA6458" w:rsidRDefault="00BA6458" w:rsidP="00BA6458">
            <w:pPr>
              <w:widowControl/>
              <w:autoSpaceDE/>
              <w:autoSpaceDN/>
              <w:ind w:firstLineChars="500" w:firstLine="800"/>
              <w:rPr>
                <w:rFonts w:eastAsia="Times New Roman"/>
                <w:color w:val="000000"/>
                <w:sz w:val="16"/>
                <w:szCs w:val="16"/>
              </w:rPr>
            </w:pPr>
            <w:r w:rsidRPr="00BA6458">
              <w:rPr>
                <w:rFonts w:eastAsia="Times New Roman"/>
                <w:color w:val="000000"/>
                <w:sz w:val="16"/>
                <w:szCs w:val="16"/>
              </w:rPr>
              <w:t>5.</w:t>
            </w:r>
            <w:r w:rsidRPr="00BA6458">
              <w:rPr>
                <w:rFonts w:ascii="Times New Roman" w:eastAsia="Times New Roman" w:hAnsi="Times New Roman" w:cs="Times New Roman"/>
                <w:color w:val="000000"/>
                <w:sz w:val="16"/>
                <w:szCs w:val="16"/>
              </w:rPr>
              <w:t xml:space="preserve">        </w:t>
            </w:r>
            <w:r w:rsidRPr="00BA6458">
              <w:rPr>
                <w:rFonts w:eastAsia="Times New Roman"/>
                <w:color w:val="000000"/>
                <w:sz w:val="16"/>
                <w:szCs w:val="16"/>
              </w:rPr>
              <w:t>The rates quoted above are applicable for serviceable and OPDA (Out of Pick-up / Delivery Area) or NSL (Non-Serviceable Locations).</w:t>
            </w:r>
          </w:p>
        </w:tc>
      </w:tr>
    </w:tbl>
    <w:p w14:paraId="32860A98" w14:textId="77777777" w:rsidR="00BA6458" w:rsidRDefault="00BA6458">
      <w:pPr>
        <w:pStyle w:val="BodyText"/>
        <w:spacing w:before="62"/>
        <w:rPr>
          <w:b/>
          <w:spacing w:val="-2"/>
          <w:sz w:val="24"/>
        </w:rPr>
      </w:pPr>
    </w:p>
    <w:p w14:paraId="21BCC7F0" w14:textId="42BBEE17" w:rsidR="00EB1E0A" w:rsidRDefault="00B55617" w:rsidP="00EE77A5">
      <w:pPr>
        <w:ind w:left="220"/>
        <w:rPr>
          <w:b/>
          <w:spacing w:val="-2"/>
          <w:sz w:val="24"/>
        </w:rPr>
      </w:pPr>
      <w:r>
        <w:rPr>
          <w:b/>
          <w:sz w:val="24"/>
        </w:rPr>
        <w:t>Financial</w:t>
      </w:r>
      <w:r>
        <w:rPr>
          <w:b/>
          <w:spacing w:val="-4"/>
          <w:sz w:val="24"/>
        </w:rPr>
        <w:t xml:space="preserve"> </w:t>
      </w:r>
      <w:r>
        <w:rPr>
          <w:b/>
          <w:sz w:val="24"/>
        </w:rPr>
        <w:t>Format</w:t>
      </w:r>
      <w:r>
        <w:rPr>
          <w:b/>
          <w:spacing w:val="-1"/>
          <w:sz w:val="24"/>
        </w:rPr>
        <w:t xml:space="preserve"> </w:t>
      </w:r>
      <w:r>
        <w:rPr>
          <w:b/>
          <w:sz w:val="24"/>
        </w:rPr>
        <w:t>for Human</w:t>
      </w:r>
      <w:r>
        <w:rPr>
          <w:b/>
          <w:spacing w:val="-1"/>
          <w:sz w:val="24"/>
        </w:rPr>
        <w:t xml:space="preserve"> </w:t>
      </w:r>
      <w:r>
        <w:rPr>
          <w:b/>
          <w:spacing w:val="-2"/>
          <w:sz w:val="24"/>
        </w:rPr>
        <w:t>Resources:</w:t>
      </w:r>
    </w:p>
    <w:tbl>
      <w:tblPr>
        <w:tblW w:w="5000" w:type="pct"/>
        <w:tblLook w:val="04A0" w:firstRow="1" w:lastRow="0" w:firstColumn="1" w:lastColumn="0" w:noHBand="0" w:noVBand="1"/>
      </w:tblPr>
      <w:tblGrid>
        <w:gridCol w:w="605"/>
        <w:gridCol w:w="1014"/>
        <w:gridCol w:w="783"/>
        <w:gridCol w:w="971"/>
        <w:gridCol w:w="1516"/>
        <w:gridCol w:w="983"/>
        <w:gridCol w:w="1457"/>
        <w:gridCol w:w="889"/>
        <w:gridCol w:w="1132"/>
      </w:tblGrid>
      <w:tr w:rsidR="0028520C" w:rsidRPr="0028520C" w14:paraId="269D5AB5" w14:textId="77777777" w:rsidTr="0028520C">
        <w:trPr>
          <w:trHeight w:val="31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84E36" w14:textId="77777777" w:rsidR="0028520C" w:rsidRPr="0028520C" w:rsidRDefault="0028520C" w:rsidP="0028520C">
            <w:pPr>
              <w:widowControl/>
              <w:autoSpaceDE/>
              <w:autoSpaceDN/>
              <w:rPr>
                <w:rFonts w:eastAsia="Times New Roman"/>
                <w:b/>
                <w:bCs/>
                <w:color w:val="000000"/>
                <w:sz w:val="24"/>
                <w:szCs w:val="24"/>
              </w:rPr>
            </w:pPr>
            <w:r w:rsidRPr="0028520C">
              <w:rPr>
                <w:rFonts w:eastAsia="Times New Roman"/>
                <w:b/>
                <w:bCs/>
                <w:color w:val="000000"/>
                <w:sz w:val="24"/>
                <w:szCs w:val="24"/>
              </w:rPr>
              <w:t>Appendix - G - Financial Format for Human Resources:</w:t>
            </w:r>
          </w:p>
        </w:tc>
      </w:tr>
      <w:tr w:rsidR="0028520C" w:rsidRPr="0028520C" w14:paraId="7CC48571" w14:textId="77777777" w:rsidTr="0028520C">
        <w:trPr>
          <w:trHeight w:val="290"/>
        </w:trPr>
        <w:tc>
          <w:tcPr>
            <w:tcW w:w="255" w:type="pct"/>
            <w:tcBorders>
              <w:top w:val="nil"/>
              <w:left w:val="single" w:sz="4" w:space="0" w:color="auto"/>
              <w:bottom w:val="single" w:sz="4" w:space="0" w:color="auto"/>
              <w:right w:val="single" w:sz="4" w:space="0" w:color="auto"/>
            </w:tcBorders>
            <w:shd w:val="clear" w:color="000000" w:fill="44536A"/>
            <w:noWrap/>
            <w:vAlign w:val="center"/>
            <w:hideMark/>
          </w:tcPr>
          <w:p w14:paraId="7DAD87EC" w14:textId="77777777" w:rsidR="0028520C" w:rsidRPr="0028520C" w:rsidRDefault="0028520C" w:rsidP="0028520C">
            <w:pPr>
              <w:widowControl/>
              <w:autoSpaceDE/>
              <w:autoSpaceDN/>
              <w:jc w:val="center"/>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S. No.</w:t>
            </w:r>
          </w:p>
        </w:tc>
        <w:tc>
          <w:tcPr>
            <w:tcW w:w="740" w:type="pct"/>
            <w:tcBorders>
              <w:top w:val="nil"/>
              <w:left w:val="nil"/>
              <w:bottom w:val="single" w:sz="4" w:space="0" w:color="auto"/>
              <w:right w:val="single" w:sz="4" w:space="0" w:color="auto"/>
            </w:tcBorders>
            <w:shd w:val="clear" w:color="000000" w:fill="44536A"/>
            <w:noWrap/>
            <w:vAlign w:val="center"/>
            <w:hideMark/>
          </w:tcPr>
          <w:p w14:paraId="05447574" w14:textId="77777777" w:rsidR="0028520C" w:rsidRPr="0028520C" w:rsidRDefault="0028520C" w:rsidP="0028520C">
            <w:pPr>
              <w:widowControl/>
              <w:autoSpaceDE/>
              <w:autoSpaceDN/>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Designation</w:t>
            </w:r>
          </w:p>
        </w:tc>
        <w:tc>
          <w:tcPr>
            <w:tcW w:w="393" w:type="pct"/>
            <w:tcBorders>
              <w:top w:val="nil"/>
              <w:left w:val="nil"/>
              <w:bottom w:val="single" w:sz="4" w:space="0" w:color="auto"/>
              <w:right w:val="single" w:sz="4" w:space="0" w:color="auto"/>
            </w:tcBorders>
            <w:shd w:val="clear" w:color="000000" w:fill="44536A"/>
            <w:noWrap/>
            <w:vAlign w:val="center"/>
            <w:hideMark/>
          </w:tcPr>
          <w:p w14:paraId="2E5A9B6A" w14:textId="77777777" w:rsidR="0028520C" w:rsidRPr="0028520C" w:rsidRDefault="0028520C" w:rsidP="0028520C">
            <w:pPr>
              <w:widowControl/>
              <w:autoSpaceDE/>
              <w:autoSpaceDN/>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Location</w:t>
            </w:r>
          </w:p>
        </w:tc>
        <w:tc>
          <w:tcPr>
            <w:tcW w:w="459" w:type="pct"/>
            <w:tcBorders>
              <w:top w:val="nil"/>
              <w:left w:val="nil"/>
              <w:bottom w:val="single" w:sz="4" w:space="0" w:color="auto"/>
              <w:right w:val="single" w:sz="4" w:space="0" w:color="auto"/>
            </w:tcBorders>
            <w:shd w:val="clear" w:color="000000" w:fill="44536A"/>
            <w:noWrap/>
            <w:vAlign w:val="center"/>
            <w:hideMark/>
          </w:tcPr>
          <w:p w14:paraId="6508F4CB" w14:textId="77777777" w:rsidR="0028520C" w:rsidRPr="0028520C" w:rsidRDefault="0028520C" w:rsidP="0028520C">
            <w:pPr>
              <w:widowControl/>
              <w:autoSpaceDE/>
              <w:autoSpaceDN/>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No. of Staff</w:t>
            </w:r>
          </w:p>
        </w:tc>
        <w:tc>
          <w:tcPr>
            <w:tcW w:w="757" w:type="pct"/>
            <w:tcBorders>
              <w:top w:val="nil"/>
              <w:left w:val="nil"/>
              <w:bottom w:val="single" w:sz="4" w:space="0" w:color="auto"/>
              <w:right w:val="single" w:sz="4" w:space="0" w:color="auto"/>
            </w:tcBorders>
            <w:shd w:val="clear" w:color="000000" w:fill="44536A"/>
            <w:noWrap/>
            <w:vAlign w:val="center"/>
            <w:hideMark/>
          </w:tcPr>
          <w:p w14:paraId="23A3EDEF" w14:textId="77777777" w:rsidR="0028520C" w:rsidRPr="0028520C" w:rsidRDefault="0028520C" w:rsidP="0028520C">
            <w:pPr>
              <w:widowControl/>
              <w:autoSpaceDE/>
              <w:autoSpaceDN/>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Salary costs/Month</w:t>
            </w:r>
          </w:p>
        </w:tc>
        <w:tc>
          <w:tcPr>
            <w:tcW w:w="723" w:type="pct"/>
            <w:tcBorders>
              <w:top w:val="nil"/>
              <w:left w:val="nil"/>
              <w:bottom w:val="single" w:sz="4" w:space="0" w:color="auto"/>
              <w:right w:val="single" w:sz="4" w:space="0" w:color="auto"/>
            </w:tcBorders>
            <w:shd w:val="clear" w:color="000000" w:fill="44536A"/>
            <w:noWrap/>
            <w:vAlign w:val="center"/>
            <w:hideMark/>
          </w:tcPr>
          <w:p w14:paraId="62EBA9A9" w14:textId="77777777" w:rsidR="0028520C" w:rsidRPr="0028520C" w:rsidRDefault="0028520C" w:rsidP="0028520C">
            <w:pPr>
              <w:widowControl/>
              <w:autoSpaceDE/>
              <w:autoSpaceDN/>
              <w:jc w:val="center"/>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GST %</w:t>
            </w:r>
          </w:p>
        </w:tc>
        <w:tc>
          <w:tcPr>
            <w:tcW w:w="723" w:type="pct"/>
            <w:tcBorders>
              <w:top w:val="nil"/>
              <w:left w:val="nil"/>
              <w:bottom w:val="single" w:sz="4" w:space="0" w:color="auto"/>
              <w:right w:val="single" w:sz="4" w:space="0" w:color="auto"/>
            </w:tcBorders>
            <w:shd w:val="clear" w:color="000000" w:fill="44536A"/>
            <w:noWrap/>
            <w:vAlign w:val="center"/>
            <w:hideMark/>
          </w:tcPr>
          <w:p w14:paraId="05D8AF4F" w14:textId="77777777" w:rsidR="0028520C" w:rsidRPr="0028520C" w:rsidRDefault="0028520C" w:rsidP="0028520C">
            <w:pPr>
              <w:widowControl/>
              <w:autoSpaceDE/>
              <w:autoSpaceDN/>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Annual Salary Cost</w:t>
            </w:r>
          </w:p>
        </w:tc>
        <w:tc>
          <w:tcPr>
            <w:tcW w:w="400" w:type="pct"/>
            <w:tcBorders>
              <w:top w:val="nil"/>
              <w:left w:val="nil"/>
              <w:bottom w:val="single" w:sz="4" w:space="0" w:color="auto"/>
              <w:right w:val="single" w:sz="4" w:space="0" w:color="auto"/>
            </w:tcBorders>
            <w:shd w:val="clear" w:color="000000" w:fill="44536A"/>
            <w:noWrap/>
            <w:vAlign w:val="center"/>
            <w:hideMark/>
          </w:tcPr>
          <w:p w14:paraId="64CA274A" w14:textId="77777777" w:rsidR="0028520C" w:rsidRPr="0028520C" w:rsidRDefault="0028520C" w:rsidP="0028520C">
            <w:pPr>
              <w:widowControl/>
              <w:autoSpaceDE/>
              <w:autoSpaceDN/>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GST Value</w:t>
            </w:r>
          </w:p>
        </w:tc>
        <w:tc>
          <w:tcPr>
            <w:tcW w:w="553" w:type="pct"/>
            <w:tcBorders>
              <w:top w:val="nil"/>
              <w:left w:val="nil"/>
              <w:bottom w:val="single" w:sz="4" w:space="0" w:color="auto"/>
              <w:right w:val="single" w:sz="4" w:space="0" w:color="auto"/>
            </w:tcBorders>
            <w:shd w:val="clear" w:color="000000" w:fill="44536A"/>
            <w:noWrap/>
            <w:vAlign w:val="center"/>
            <w:hideMark/>
          </w:tcPr>
          <w:p w14:paraId="3A522790" w14:textId="77777777" w:rsidR="0028520C" w:rsidRPr="0028520C" w:rsidRDefault="0028520C" w:rsidP="0028520C">
            <w:pPr>
              <w:widowControl/>
              <w:autoSpaceDE/>
              <w:autoSpaceDN/>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Total Amount</w:t>
            </w:r>
          </w:p>
        </w:tc>
      </w:tr>
      <w:tr w:rsidR="0028520C" w:rsidRPr="0028520C" w14:paraId="496A9604" w14:textId="77777777" w:rsidTr="0028520C">
        <w:trPr>
          <w:trHeight w:val="500"/>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1A4040DB" w14:textId="77777777" w:rsidR="0028520C" w:rsidRPr="0028520C" w:rsidRDefault="0028520C" w:rsidP="0028520C">
            <w:pPr>
              <w:widowControl/>
              <w:autoSpaceDE/>
              <w:autoSpaceDN/>
              <w:jc w:val="center"/>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1</w:t>
            </w:r>
          </w:p>
        </w:tc>
        <w:tc>
          <w:tcPr>
            <w:tcW w:w="740" w:type="pct"/>
            <w:tcBorders>
              <w:top w:val="nil"/>
              <w:left w:val="nil"/>
              <w:bottom w:val="single" w:sz="4" w:space="0" w:color="auto"/>
              <w:right w:val="single" w:sz="4" w:space="0" w:color="auto"/>
            </w:tcBorders>
            <w:shd w:val="clear" w:color="auto" w:fill="auto"/>
            <w:vAlign w:val="center"/>
            <w:hideMark/>
          </w:tcPr>
          <w:p w14:paraId="2E04CE54"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Key Account Manager</w:t>
            </w:r>
          </w:p>
        </w:tc>
        <w:tc>
          <w:tcPr>
            <w:tcW w:w="393" w:type="pct"/>
            <w:tcBorders>
              <w:top w:val="nil"/>
              <w:left w:val="nil"/>
              <w:bottom w:val="single" w:sz="4" w:space="0" w:color="auto"/>
              <w:right w:val="single" w:sz="4" w:space="0" w:color="auto"/>
            </w:tcBorders>
            <w:shd w:val="clear" w:color="auto" w:fill="auto"/>
            <w:vAlign w:val="center"/>
            <w:hideMark/>
          </w:tcPr>
          <w:p w14:paraId="096C2BE9"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Delhi</w:t>
            </w:r>
          </w:p>
        </w:tc>
        <w:tc>
          <w:tcPr>
            <w:tcW w:w="459" w:type="pct"/>
            <w:tcBorders>
              <w:top w:val="nil"/>
              <w:left w:val="nil"/>
              <w:bottom w:val="single" w:sz="4" w:space="0" w:color="auto"/>
              <w:right w:val="single" w:sz="4" w:space="0" w:color="auto"/>
            </w:tcBorders>
            <w:shd w:val="clear" w:color="auto" w:fill="auto"/>
            <w:vAlign w:val="center"/>
            <w:hideMark/>
          </w:tcPr>
          <w:p w14:paraId="15DD3063" w14:textId="77777777" w:rsidR="0028520C" w:rsidRPr="0028520C" w:rsidRDefault="0028520C" w:rsidP="0028520C">
            <w:pPr>
              <w:widowControl/>
              <w:autoSpaceDE/>
              <w:autoSpaceDN/>
              <w:jc w:val="center"/>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1</w:t>
            </w:r>
          </w:p>
        </w:tc>
        <w:tc>
          <w:tcPr>
            <w:tcW w:w="757" w:type="pct"/>
            <w:tcBorders>
              <w:top w:val="nil"/>
              <w:left w:val="nil"/>
              <w:bottom w:val="single" w:sz="4" w:space="0" w:color="auto"/>
              <w:right w:val="single" w:sz="4" w:space="0" w:color="auto"/>
            </w:tcBorders>
            <w:shd w:val="clear" w:color="000000" w:fill="FCE4D6"/>
            <w:vAlign w:val="center"/>
            <w:hideMark/>
          </w:tcPr>
          <w:p w14:paraId="6195F5EB"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723" w:type="pct"/>
            <w:tcBorders>
              <w:top w:val="nil"/>
              <w:left w:val="nil"/>
              <w:bottom w:val="single" w:sz="4" w:space="0" w:color="auto"/>
              <w:right w:val="single" w:sz="4" w:space="0" w:color="auto"/>
            </w:tcBorders>
            <w:shd w:val="clear" w:color="000000" w:fill="FCE4D6"/>
            <w:vAlign w:val="center"/>
            <w:hideMark/>
          </w:tcPr>
          <w:p w14:paraId="51081BCD"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723" w:type="pct"/>
            <w:tcBorders>
              <w:top w:val="nil"/>
              <w:left w:val="nil"/>
              <w:bottom w:val="single" w:sz="4" w:space="0" w:color="auto"/>
              <w:right w:val="single" w:sz="4" w:space="0" w:color="auto"/>
            </w:tcBorders>
            <w:shd w:val="clear" w:color="000000" w:fill="8497B0"/>
            <w:vAlign w:val="center"/>
            <w:hideMark/>
          </w:tcPr>
          <w:p w14:paraId="3F1F62BC" w14:textId="77777777" w:rsidR="0028520C" w:rsidRPr="0028520C" w:rsidRDefault="0028520C" w:rsidP="0028520C">
            <w:pPr>
              <w:widowControl/>
              <w:autoSpaceDE/>
              <w:autoSpaceDN/>
              <w:jc w:val="right"/>
              <w:rPr>
                <w:rFonts w:asciiTheme="minorHAnsi" w:eastAsia="Times New Roman" w:hAnsiTheme="minorHAnsi" w:cstheme="minorHAnsi"/>
                <w:b/>
                <w:bCs/>
                <w:color w:val="000000"/>
                <w:sz w:val="16"/>
                <w:szCs w:val="16"/>
              </w:rPr>
            </w:pPr>
            <w:r w:rsidRPr="0028520C">
              <w:rPr>
                <w:rFonts w:asciiTheme="minorHAnsi" w:eastAsia="Times New Roman" w:hAnsiTheme="minorHAnsi" w:cstheme="minorHAnsi"/>
                <w:b/>
                <w:bCs/>
                <w:color w:val="000000"/>
                <w:sz w:val="16"/>
                <w:szCs w:val="16"/>
              </w:rPr>
              <w:t>0.00</w:t>
            </w:r>
          </w:p>
        </w:tc>
        <w:tc>
          <w:tcPr>
            <w:tcW w:w="400" w:type="pct"/>
            <w:tcBorders>
              <w:top w:val="nil"/>
              <w:left w:val="nil"/>
              <w:bottom w:val="single" w:sz="4" w:space="0" w:color="auto"/>
              <w:right w:val="single" w:sz="4" w:space="0" w:color="auto"/>
            </w:tcBorders>
            <w:shd w:val="clear" w:color="000000" w:fill="8497B0"/>
            <w:vAlign w:val="center"/>
            <w:hideMark/>
          </w:tcPr>
          <w:p w14:paraId="321BA947" w14:textId="77777777" w:rsidR="0028520C" w:rsidRPr="0028520C" w:rsidRDefault="0028520C" w:rsidP="0028520C">
            <w:pPr>
              <w:widowControl/>
              <w:autoSpaceDE/>
              <w:autoSpaceDN/>
              <w:jc w:val="right"/>
              <w:rPr>
                <w:rFonts w:asciiTheme="minorHAnsi" w:eastAsia="Times New Roman" w:hAnsiTheme="minorHAnsi" w:cstheme="minorHAnsi"/>
                <w:b/>
                <w:bCs/>
                <w:color w:val="000000"/>
                <w:sz w:val="16"/>
                <w:szCs w:val="16"/>
              </w:rPr>
            </w:pPr>
            <w:r w:rsidRPr="0028520C">
              <w:rPr>
                <w:rFonts w:asciiTheme="minorHAnsi" w:eastAsia="Times New Roman" w:hAnsiTheme="minorHAnsi" w:cstheme="minorHAnsi"/>
                <w:b/>
                <w:bCs/>
                <w:color w:val="000000"/>
                <w:sz w:val="16"/>
                <w:szCs w:val="16"/>
              </w:rPr>
              <w:t>0.00</w:t>
            </w:r>
          </w:p>
        </w:tc>
        <w:tc>
          <w:tcPr>
            <w:tcW w:w="553" w:type="pct"/>
            <w:tcBorders>
              <w:top w:val="nil"/>
              <w:left w:val="nil"/>
              <w:bottom w:val="single" w:sz="4" w:space="0" w:color="auto"/>
              <w:right w:val="single" w:sz="4" w:space="0" w:color="auto"/>
            </w:tcBorders>
            <w:shd w:val="clear" w:color="000000" w:fill="8497B0"/>
            <w:vAlign w:val="center"/>
            <w:hideMark/>
          </w:tcPr>
          <w:p w14:paraId="6A39E09B" w14:textId="77777777" w:rsidR="0028520C" w:rsidRPr="0028520C" w:rsidRDefault="0028520C" w:rsidP="0028520C">
            <w:pPr>
              <w:widowControl/>
              <w:autoSpaceDE/>
              <w:autoSpaceDN/>
              <w:jc w:val="right"/>
              <w:rPr>
                <w:rFonts w:asciiTheme="minorHAnsi" w:eastAsia="Times New Roman" w:hAnsiTheme="minorHAnsi" w:cstheme="minorHAnsi"/>
                <w:b/>
                <w:bCs/>
                <w:color w:val="000000"/>
                <w:sz w:val="16"/>
                <w:szCs w:val="16"/>
              </w:rPr>
            </w:pPr>
            <w:r w:rsidRPr="0028520C">
              <w:rPr>
                <w:rFonts w:asciiTheme="minorHAnsi" w:eastAsia="Times New Roman" w:hAnsiTheme="minorHAnsi" w:cstheme="minorHAnsi"/>
                <w:b/>
                <w:bCs/>
                <w:color w:val="000000"/>
                <w:sz w:val="16"/>
                <w:szCs w:val="16"/>
              </w:rPr>
              <w:t>0.00</w:t>
            </w:r>
          </w:p>
        </w:tc>
      </w:tr>
      <w:tr w:rsidR="0028520C" w:rsidRPr="0028520C" w14:paraId="60127779" w14:textId="77777777" w:rsidTr="0028520C">
        <w:trPr>
          <w:trHeight w:val="500"/>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1909ED06" w14:textId="77777777" w:rsidR="0028520C" w:rsidRPr="0028520C" w:rsidRDefault="0028520C" w:rsidP="0028520C">
            <w:pPr>
              <w:widowControl/>
              <w:autoSpaceDE/>
              <w:autoSpaceDN/>
              <w:jc w:val="center"/>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2</w:t>
            </w:r>
          </w:p>
        </w:tc>
        <w:tc>
          <w:tcPr>
            <w:tcW w:w="740" w:type="pct"/>
            <w:tcBorders>
              <w:top w:val="nil"/>
              <w:left w:val="nil"/>
              <w:bottom w:val="single" w:sz="4" w:space="0" w:color="auto"/>
              <w:right w:val="single" w:sz="4" w:space="0" w:color="auto"/>
            </w:tcBorders>
            <w:shd w:val="clear" w:color="auto" w:fill="auto"/>
            <w:vAlign w:val="center"/>
            <w:hideMark/>
          </w:tcPr>
          <w:p w14:paraId="2CD6C34A"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Operation Coordinator</w:t>
            </w:r>
          </w:p>
        </w:tc>
        <w:tc>
          <w:tcPr>
            <w:tcW w:w="393" w:type="pct"/>
            <w:tcBorders>
              <w:top w:val="nil"/>
              <w:left w:val="nil"/>
              <w:bottom w:val="single" w:sz="4" w:space="0" w:color="auto"/>
              <w:right w:val="single" w:sz="4" w:space="0" w:color="auto"/>
            </w:tcBorders>
            <w:shd w:val="clear" w:color="auto" w:fill="auto"/>
            <w:vAlign w:val="center"/>
            <w:hideMark/>
          </w:tcPr>
          <w:p w14:paraId="460ECBFE"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Delhi</w:t>
            </w:r>
          </w:p>
        </w:tc>
        <w:tc>
          <w:tcPr>
            <w:tcW w:w="459" w:type="pct"/>
            <w:tcBorders>
              <w:top w:val="nil"/>
              <w:left w:val="nil"/>
              <w:bottom w:val="single" w:sz="4" w:space="0" w:color="auto"/>
              <w:right w:val="single" w:sz="4" w:space="0" w:color="auto"/>
            </w:tcBorders>
            <w:shd w:val="clear" w:color="auto" w:fill="auto"/>
            <w:vAlign w:val="center"/>
            <w:hideMark/>
          </w:tcPr>
          <w:p w14:paraId="40B4AE82" w14:textId="77777777" w:rsidR="0028520C" w:rsidRPr="0028520C" w:rsidRDefault="0028520C" w:rsidP="0028520C">
            <w:pPr>
              <w:widowControl/>
              <w:autoSpaceDE/>
              <w:autoSpaceDN/>
              <w:jc w:val="center"/>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2</w:t>
            </w:r>
          </w:p>
        </w:tc>
        <w:tc>
          <w:tcPr>
            <w:tcW w:w="757" w:type="pct"/>
            <w:tcBorders>
              <w:top w:val="nil"/>
              <w:left w:val="nil"/>
              <w:bottom w:val="single" w:sz="4" w:space="0" w:color="auto"/>
              <w:right w:val="single" w:sz="4" w:space="0" w:color="auto"/>
            </w:tcBorders>
            <w:shd w:val="clear" w:color="000000" w:fill="FCE4D6"/>
            <w:vAlign w:val="center"/>
            <w:hideMark/>
          </w:tcPr>
          <w:p w14:paraId="6E9785E5"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723" w:type="pct"/>
            <w:tcBorders>
              <w:top w:val="nil"/>
              <w:left w:val="nil"/>
              <w:bottom w:val="single" w:sz="4" w:space="0" w:color="auto"/>
              <w:right w:val="single" w:sz="4" w:space="0" w:color="auto"/>
            </w:tcBorders>
            <w:shd w:val="clear" w:color="000000" w:fill="FCE4D6"/>
            <w:vAlign w:val="center"/>
            <w:hideMark/>
          </w:tcPr>
          <w:p w14:paraId="45F885C5"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723" w:type="pct"/>
            <w:tcBorders>
              <w:top w:val="nil"/>
              <w:left w:val="nil"/>
              <w:bottom w:val="single" w:sz="4" w:space="0" w:color="auto"/>
              <w:right w:val="single" w:sz="4" w:space="0" w:color="auto"/>
            </w:tcBorders>
            <w:shd w:val="clear" w:color="000000" w:fill="8497B0"/>
            <w:vAlign w:val="center"/>
            <w:hideMark/>
          </w:tcPr>
          <w:p w14:paraId="6A30BFD7" w14:textId="77777777" w:rsidR="0028520C" w:rsidRPr="0028520C" w:rsidRDefault="0028520C" w:rsidP="0028520C">
            <w:pPr>
              <w:widowControl/>
              <w:autoSpaceDE/>
              <w:autoSpaceDN/>
              <w:jc w:val="right"/>
              <w:rPr>
                <w:rFonts w:asciiTheme="minorHAnsi" w:eastAsia="Times New Roman" w:hAnsiTheme="minorHAnsi" w:cstheme="minorHAnsi"/>
                <w:b/>
                <w:bCs/>
                <w:color w:val="000000"/>
                <w:sz w:val="16"/>
                <w:szCs w:val="16"/>
              </w:rPr>
            </w:pPr>
            <w:r w:rsidRPr="0028520C">
              <w:rPr>
                <w:rFonts w:asciiTheme="minorHAnsi" w:eastAsia="Times New Roman" w:hAnsiTheme="minorHAnsi" w:cstheme="minorHAnsi"/>
                <w:b/>
                <w:bCs/>
                <w:color w:val="000000"/>
                <w:sz w:val="16"/>
                <w:szCs w:val="16"/>
              </w:rPr>
              <w:t>0.00</w:t>
            </w:r>
          </w:p>
        </w:tc>
        <w:tc>
          <w:tcPr>
            <w:tcW w:w="400" w:type="pct"/>
            <w:tcBorders>
              <w:top w:val="nil"/>
              <w:left w:val="nil"/>
              <w:bottom w:val="single" w:sz="4" w:space="0" w:color="auto"/>
              <w:right w:val="single" w:sz="4" w:space="0" w:color="auto"/>
            </w:tcBorders>
            <w:shd w:val="clear" w:color="000000" w:fill="8497B0"/>
            <w:vAlign w:val="center"/>
            <w:hideMark/>
          </w:tcPr>
          <w:p w14:paraId="6B3C7CCF" w14:textId="77777777" w:rsidR="0028520C" w:rsidRPr="0028520C" w:rsidRDefault="0028520C" w:rsidP="0028520C">
            <w:pPr>
              <w:widowControl/>
              <w:autoSpaceDE/>
              <w:autoSpaceDN/>
              <w:jc w:val="right"/>
              <w:rPr>
                <w:rFonts w:asciiTheme="minorHAnsi" w:eastAsia="Times New Roman" w:hAnsiTheme="minorHAnsi" w:cstheme="minorHAnsi"/>
                <w:b/>
                <w:bCs/>
                <w:color w:val="000000"/>
                <w:sz w:val="16"/>
                <w:szCs w:val="16"/>
              </w:rPr>
            </w:pPr>
            <w:r w:rsidRPr="0028520C">
              <w:rPr>
                <w:rFonts w:asciiTheme="minorHAnsi" w:eastAsia="Times New Roman" w:hAnsiTheme="minorHAnsi" w:cstheme="minorHAnsi"/>
                <w:b/>
                <w:bCs/>
                <w:color w:val="000000"/>
                <w:sz w:val="16"/>
                <w:szCs w:val="16"/>
              </w:rPr>
              <w:t>0.00</w:t>
            </w:r>
          </w:p>
        </w:tc>
        <w:tc>
          <w:tcPr>
            <w:tcW w:w="553" w:type="pct"/>
            <w:tcBorders>
              <w:top w:val="nil"/>
              <w:left w:val="nil"/>
              <w:bottom w:val="single" w:sz="4" w:space="0" w:color="auto"/>
              <w:right w:val="single" w:sz="4" w:space="0" w:color="auto"/>
            </w:tcBorders>
            <w:shd w:val="clear" w:color="000000" w:fill="8497B0"/>
            <w:vAlign w:val="center"/>
            <w:hideMark/>
          </w:tcPr>
          <w:p w14:paraId="0A8D0C03" w14:textId="77777777" w:rsidR="0028520C" w:rsidRPr="0028520C" w:rsidRDefault="0028520C" w:rsidP="0028520C">
            <w:pPr>
              <w:widowControl/>
              <w:autoSpaceDE/>
              <w:autoSpaceDN/>
              <w:jc w:val="right"/>
              <w:rPr>
                <w:rFonts w:asciiTheme="minorHAnsi" w:eastAsia="Times New Roman" w:hAnsiTheme="minorHAnsi" w:cstheme="minorHAnsi"/>
                <w:b/>
                <w:bCs/>
                <w:color w:val="000000"/>
                <w:sz w:val="16"/>
                <w:szCs w:val="16"/>
              </w:rPr>
            </w:pPr>
            <w:r w:rsidRPr="0028520C">
              <w:rPr>
                <w:rFonts w:asciiTheme="minorHAnsi" w:eastAsia="Times New Roman" w:hAnsiTheme="minorHAnsi" w:cstheme="minorHAnsi"/>
                <w:b/>
                <w:bCs/>
                <w:color w:val="000000"/>
                <w:sz w:val="16"/>
                <w:szCs w:val="16"/>
              </w:rPr>
              <w:t>0.00</w:t>
            </w:r>
          </w:p>
        </w:tc>
      </w:tr>
      <w:tr w:rsidR="0028520C" w:rsidRPr="0028520C" w14:paraId="59930666" w14:textId="77777777" w:rsidTr="0028520C">
        <w:trPr>
          <w:trHeight w:val="500"/>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3F7E597D" w14:textId="77777777" w:rsidR="0028520C" w:rsidRPr="0028520C" w:rsidRDefault="0028520C" w:rsidP="0028520C">
            <w:pPr>
              <w:widowControl/>
              <w:autoSpaceDE/>
              <w:autoSpaceDN/>
              <w:jc w:val="center"/>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3</w:t>
            </w:r>
          </w:p>
        </w:tc>
        <w:tc>
          <w:tcPr>
            <w:tcW w:w="740" w:type="pct"/>
            <w:tcBorders>
              <w:top w:val="nil"/>
              <w:left w:val="nil"/>
              <w:bottom w:val="single" w:sz="4" w:space="0" w:color="auto"/>
              <w:right w:val="single" w:sz="4" w:space="0" w:color="auto"/>
            </w:tcBorders>
            <w:shd w:val="clear" w:color="auto" w:fill="auto"/>
            <w:vAlign w:val="center"/>
            <w:hideMark/>
          </w:tcPr>
          <w:p w14:paraId="6D3BE5E7"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Operations Staff (Ground Level)</w:t>
            </w:r>
          </w:p>
        </w:tc>
        <w:tc>
          <w:tcPr>
            <w:tcW w:w="393" w:type="pct"/>
            <w:tcBorders>
              <w:top w:val="nil"/>
              <w:left w:val="nil"/>
              <w:bottom w:val="single" w:sz="4" w:space="0" w:color="auto"/>
              <w:right w:val="single" w:sz="4" w:space="0" w:color="auto"/>
            </w:tcBorders>
            <w:shd w:val="clear" w:color="auto" w:fill="auto"/>
            <w:vAlign w:val="center"/>
            <w:hideMark/>
          </w:tcPr>
          <w:p w14:paraId="2DEFB26D"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Multiple</w:t>
            </w:r>
          </w:p>
        </w:tc>
        <w:tc>
          <w:tcPr>
            <w:tcW w:w="459" w:type="pct"/>
            <w:tcBorders>
              <w:top w:val="nil"/>
              <w:left w:val="nil"/>
              <w:bottom w:val="single" w:sz="4" w:space="0" w:color="auto"/>
              <w:right w:val="single" w:sz="4" w:space="0" w:color="auto"/>
            </w:tcBorders>
            <w:shd w:val="clear" w:color="auto" w:fill="auto"/>
            <w:vAlign w:val="center"/>
            <w:hideMark/>
          </w:tcPr>
          <w:p w14:paraId="5F9CBB77" w14:textId="77777777" w:rsidR="0028520C" w:rsidRPr="0028520C" w:rsidRDefault="0028520C" w:rsidP="0028520C">
            <w:pPr>
              <w:widowControl/>
              <w:autoSpaceDE/>
              <w:autoSpaceDN/>
              <w:jc w:val="center"/>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10</w:t>
            </w:r>
          </w:p>
        </w:tc>
        <w:tc>
          <w:tcPr>
            <w:tcW w:w="757" w:type="pct"/>
            <w:tcBorders>
              <w:top w:val="nil"/>
              <w:left w:val="nil"/>
              <w:bottom w:val="single" w:sz="4" w:space="0" w:color="auto"/>
              <w:right w:val="single" w:sz="4" w:space="0" w:color="auto"/>
            </w:tcBorders>
            <w:shd w:val="clear" w:color="000000" w:fill="FCE4D6"/>
            <w:vAlign w:val="center"/>
            <w:hideMark/>
          </w:tcPr>
          <w:p w14:paraId="1AD0A318"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723" w:type="pct"/>
            <w:tcBorders>
              <w:top w:val="nil"/>
              <w:left w:val="nil"/>
              <w:bottom w:val="single" w:sz="4" w:space="0" w:color="auto"/>
              <w:right w:val="single" w:sz="4" w:space="0" w:color="auto"/>
            </w:tcBorders>
            <w:shd w:val="clear" w:color="000000" w:fill="FCE4D6"/>
            <w:vAlign w:val="center"/>
            <w:hideMark/>
          </w:tcPr>
          <w:p w14:paraId="510D818C"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723" w:type="pct"/>
            <w:tcBorders>
              <w:top w:val="nil"/>
              <w:left w:val="nil"/>
              <w:bottom w:val="single" w:sz="4" w:space="0" w:color="auto"/>
              <w:right w:val="single" w:sz="4" w:space="0" w:color="auto"/>
            </w:tcBorders>
            <w:shd w:val="clear" w:color="000000" w:fill="8497B0"/>
            <w:vAlign w:val="center"/>
            <w:hideMark/>
          </w:tcPr>
          <w:p w14:paraId="0E2FA9AF" w14:textId="77777777" w:rsidR="0028520C" w:rsidRPr="0028520C" w:rsidRDefault="0028520C" w:rsidP="0028520C">
            <w:pPr>
              <w:widowControl/>
              <w:autoSpaceDE/>
              <w:autoSpaceDN/>
              <w:jc w:val="right"/>
              <w:rPr>
                <w:rFonts w:asciiTheme="minorHAnsi" w:eastAsia="Times New Roman" w:hAnsiTheme="minorHAnsi" w:cstheme="minorHAnsi"/>
                <w:b/>
                <w:bCs/>
                <w:color w:val="000000"/>
                <w:sz w:val="16"/>
                <w:szCs w:val="16"/>
              </w:rPr>
            </w:pPr>
            <w:r w:rsidRPr="0028520C">
              <w:rPr>
                <w:rFonts w:asciiTheme="minorHAnsi" w:eastAsia="Times New Roman" w:hAnsiTheme="minorHAnsi" w:cstheme="minorHAnsi"/>
                <w:b/>
                <w:bCs/>
                <w:color w:val="000000"/>
                <w:sz w:val="16"/>
                <w:szCs w:val="16"/>
              </w:rPr>
              <w:t>0.00</w:t>
            </w:r>
          </w:p>
        </w:tc>
        <w:tc>
          <w:tcPr>
            <w:tcW w:w="400" w:type="pct"/>
            <w:tcBorders>
              <w:top w:val="nil"/>
              <w:left w:val="nil"/>
              <w:bottom w:val="single" w:sz="4" w:space="0" w:color="auto"/>
              <w:right w:val="single" w:sz="4" w:space="0" w:color="auto"/>
            </w:tcBorders>
            <w:shd w:val="clear" w:color="000000" w:fill="8497B0"/>
            <w:vAlign w:val="center"/>
            <w:hideMark/>
          </w:tcPr>
          <w:p w14:paraId="558D5F89" w14:textId="77777777" w:rsidR="0028520C" w:rsidRPr="0028520C" w:rsidRDefault="0028520C" w:rsidP="0028520C">
            <w:pPr>
              <w:widowControl/>
              <w:autoSpaceDE/>
              <w:autoSpaceDN/>
              <w:jc w:val="right"/>
              <w:rPr>
                <w:rFonts w:asciiTheme="minorHAnsi" w:eastAsia="Times New Roman" w:hAnsiTheme="minorHAnsi" w:cstheme="minorHAnsi"/>
                <w:b/>
                <w:bCs/>
                <w:color w:val="000000"/>
                <w:sz w:val="16"/>
                <w:szCs w:val="16"/>
              </w:rPr>
            </w:pPr>
            <w:r w:rsidRPr="0028520C">
              <w:rPr>
                <w:rFonts w:asciiTheme="minorHAnsi" w:eastAsia="Times New Roman" w:hAnsiTheme="minorHAnsi" w:cstheme="minorHAnsi"/>
                <w:b/>
                <w:bCs/>
                <w:color w:val="000000"/>
                <w:sz w:val="16"/>
                <w:szCs w:val="16"/>
              </w:rPr>
              <w:t>0.00</w:t>
            </w:r>
          </w:p>
        </w:tc>
        <w:tc>
          <w:tcPr>
            <w:tcW w:w="553" w:type="pct"/>
            <w:tcBorders>
              <w:top w:val="nil"/>
              <w:left w:val="nil"/>
              <w:bottom w:val="single" w:sz="4" w:space="0" w:color="auto"/>
              <w:right w:val="single" w:sz="4" w:space="0" w:color="auto"/>
            </w:tcBorders>
            <w:shd w:val="clear" w:color="000000" w:fill="8497B0"/>
            <w:vAlign w:val="center"/>
            <w:hideMark/>
          </w:tcPr>
          <w:p w14:paraId="2B96F71E" w14:textId="77777777" w:rsidR="0028520C" w:rsidRPr="0028520C" w:rsidRDefault="0028520C" w:rsidP="0028520C">
            <w:pPr>
              <w:widowControl/>
              <w:autoSpaceDE/>
              <w:autoSpaceDN/>
              <w:jc w:val="right"/>
              <w:rPr>
                <w:rFonts w:asciiTheme="minorHAnsi" w:eastAsia="Times New Roman" w:hAnsiTheme="minorHAnsi" w:cstheme="minorHAnsi"/>
                <w:b/>
                <w:bCs/>
                <w:color w:val="000000"/>
                <w:sz w:val="16"/>
                <w:szCs w:val="16"/>
              </w:rPr>
            </w:pPr>
            <w:r w:rsidRPr="0028520C">
              <w:rPr>
                <w:rFonts w:asciiTheme="minorHAnsi" w:eastAsia="Times New Roman" w:hAnsiTheme="minorHAnsi" w:cstheme="minorHAnsi"/>
                <w:b/>
                <w:bCs/>
                <w:color w:val="000000"/>
                <w:sz w:val="16"/>
                <w:szCs w:val="16"/>
              </w:rPr>
              <w:t>0.00</w:t>
            </w:r>
          </w:p>
        </w:tc>
      </w:tr>
      <w:tr w:rsidR="0028520C" w:rsidRPr="0028520C" w14:paraId="0D5B547E" w14:textId="77777777" w:rsidTr="0028520C">
        <w:trPr>
          <w:trHeight w:val="290"/>
        </w:trPr>
        <w:tc>
          <w:tcPr>
            <w:tcW w:w="255" w:type="pct"/>
            <w:tcBorders>
              <w:top w:val="nil"/>
              <w:left w:val="single" w:sz="4" w:space="0" w:color="auto"/>
              <w:bottom w:val="single" w:sz="4" w:space="0" w:color="auto"/>
              <w:right w:val="single" w:sz="4" w:space="0" w:color="auto"/>
            </w:tcBorders>
            <w:shd w:val="clear" w:color="000000" w:fill="0D0D0D"/>
            <w:vAlign w:val="center"/>
            <w:hideMark/>
          </w:tcPr>
          <w:p w14:paraId="78696259"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740" w:type="pct"/>
            <w:tcBorders>
              <w:top w:val="nil"/>
              <w:left w:val="nil"/>
              <w:bottom w:val="single" w:sz="4" w:space="0" w:color="auto"/>
              <w:right w:val="single" w:sz="4" w:space="0" w:color="auto"/>
            </w:tcBorders>
            <w:shd w:val="clear" w:color="000000" w:fill="0D0D0D"/>
            <w:vAlign w:val="center"/>
            <w:hideMark/>
          </w:tcPr>
          <w:p w14:paraId="7DEEF4BA" w14:textId="77777777" w:rsidR="0028520C" w:rsidRPr="0028520C" w:rsidRDefault="0028520C" w:rsidP="0028520C">
            <w:pPr>
              <w:widowControl/>
              <w:autoSpaceDE/>
              <w:autoSpaceDN/>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 </w:t>
            </w:r>
          </w:p>
        </w:tc>
        <w:tc>
          <w:tcPr>
            <w:tcW w:w="393" w:type="pct"/>
            <w:tcBorders>
              <w:top w:val="nil"/>
              <w:left w:val="nil"/>
              <w:bottom w:val="single" w:sz="4" w:space="0" w:color="auto"/>
              <w:right w:val="single" w:sz="4" w:space="0" w:color="auto"/>
            </w:tcBorders>
            <w:shd w:val="clear" w:color="000000" w:fill="0D0D0D"/>
            <w:vAlign w:val="center"/>
            <w:hideMark/>
          </w:tcPr>
          <w:p w14:paraId="532F8246"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459" w:type="pct"/>
            <w:tcBorders>
              <w:top w:val="nil"/>
              <w:left w:val="nil"/>
              <w:bottom w:val="single" w:sz="4" w:space="0" w:color="auto"/>
              <w:right w:val="single" w:sz="4" w:space="0" w:color="auto"/>
            </w:tcBorders>
            <w:shd w:val="clear" w:color="000000" w:fill="0D0D0D"/>
            <w:vAlign w:val="center"/>
            <w:hideMark/>
          </w:tcPr>
          <w:p w14:paraId="60A59743"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757" w:type="pct"/>
            <w:tcBorders>
              <w:top w:val="nil"/>
              <w:left w:val="nil"/>
              <w:bottom w:val="single" w:sz="4" w:space="0" w:color="auto"/>
              <w:right w:val="single" w:sz="4" w:space="0" w:color="auto"/>
            </w:tcBorders>
            <w:shd w:val="clear" w:color="000000" w:fill="0D0D0D"/>
            <w:vAlign w:val="center"/>
            <w:hideMark/>
          </w:tcPr>
          <w:p w14:paraId="4BA8CB64"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723" w:type="pct"/>
            <w:tcBorders>
              <w:top w:val="nil"/>
              <w:left w:val="nil"/>
              <w:bottom w:val="single" w:sz="4" w:space="0" w:color="auto"/>
              <w:right w:val="single" w:sz="4" w:space="0" w:color="auto"/>
            </w:tcBorders>
            <w:shd w:val="clear" w:color="000000" w:fill="0D0D0D"/>
            <w:vAlign w:val="center"/>
            <w:hideMark/>
          </w:tcPr>
          <w:p w14:paraId="258FA44E"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723" w:type="pct"/>
            <w:tcBorders>
              <w:top w:val="nil"/>
              <w:left w:val="nil"/>
              <w:bottom w:val="single" w:sz="4" w:space="0" w:color="auto"/>
              <w:right w:val="single" w:sz="4" w:space="0" w:color="auto"/>
            </w:tcBorders>
            <w:shd w:val="clear" w:color="000000" w:fill="0D0D0D"/>
            <w:vAlign w:val="center"/>
            <w:hideMark/>
          </w:tcPr>
          <w:p w14:paraId="129F0A2C"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400" w:type="pct"/>
            <w:tcBorders>
              <w:top w:val="nil"/>
              <w:left w:val="nil"/>
              <w:bottom w:val="single" w:sz="4" w:space="0" w:color="auto"/>
              <w:right w:val="single" w:sz="4" w:space="0" w:color="auto"/>
            </w:tcBorders>
            <w:shd w:val="clear" w:color="000000" w:fill="0D0D0D"/>
            <w:vAlign w:val="center"/>
            <w:hideMark/>
          </w:tcPr>
          <w:p w14:paraId="7A55F88C"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553" w:type="pct"/>
            <w:tcBorders>
              <w:top w:val="nil"/>
              <w:left w:val="nil"/>
              <w:bottom w:val="single" w:sz="4" w:space="0" w:color="auto"/>
              <w:right w:val="single" w:sz="4" w:space="0" w:color="auto"/>
            </w:tcBorders>
            <w:shd w:val="clear" w:color="000000" w:fill="0D0D0D"/>
            <w:vAlign w:val="center"/>
            <w:hideMark/>
          </w:tcPr>
          <w:p w14:paraId="4F2D0666" w14:textId="77777777" w:rsidR="0028520C" w:rsidRPr="0028520C" w:rsidRDefault="0028520C" w:rsidP="0028520C">
            <w:pPr>
              <w:widowControl/>
              <w:autoSpaceDE/>
              <w:autoSpaceDN/>
              <w:jc w:val="right"/>
              <w:rPr>
                <w:rFonts w:asciiTheme="minorHAnsi" w:eastAsia="Times New Roman" w:hAnsiTheme="minorHAnsi" w:cstheme="minorHAnsi"/>
                <w:color w:val="FFFFFF"/>
                <w:sz w:val="16"/>
                <w:szCs w:val="16"/>
              </w:rPr>
            </w:pPr>
            <w:r w:rsidRPr="0028520C">
              <w:rPr>
                <w:rFonts w:asciiTheme="minorHAnsi" w:eastAsia="Times New Roman" w:hAnsiTheme="minorHAnsi" w:cstheme="minorHAnsi"/>
                <w:color w:val="FFFFFF"/>
                <w:sz w:val="16"/>
                <w:szCs w:val="16"/>
              </w:rPr>
              <w:t> </w:t>
            </w:r>
          </w:p>
        </w:tc>
      </w:tr>
      <w:tr w:rsidR="0028520C" w:rsidRPr="0028520C" w14:paraId="3E4EFC6D" w14:textId="77777777" w:rsidTr="0028520C">
        <w:trPr>
          <w:trHeight w:val="29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3C52CA9" w14:textId="77777777" w:rsidR="0028520C" w:rsidRPr="0028520C" w:rsidRDefault="0028520C" w:rsidP="0028520C">
            <w:pPr>
              <w:widowControl/>
              <w:autoSpaceDE/>
              <w:autoSpaceDN/>
              <w:rPr>
                <w:rFonts w:asciiTheme="minorHAnsi" w:eastAsia="Times New Roman" w:hAnsiTheme="minorHAnsi" w:cstheme="minorHAnsi"/>
                <w:b/>
                <w:bCs/>
                <w:color w:val="000000"/>
                <w:sz w:val="16"/>
                <w:szCs w:val="16"/>
              </w:rPr>
            </w:pPr>
            <w:r w:rsidRPr="0028520C">
              <w:rPr>
                <w:rFonts w:asciiTheme="minorHAnsi" w:eastAsia="Times New Roman" w:hAnsiTheme="minorHAnsi" w:cstheme="minorHAnsi"/>
                <w:b/>
                <w:bCs/>
                <w:color w:val="000000"/>
                <w:sz w:val="16"/>
                <w:szCs w:val="16"/>
              </w:rPr>
              <w:t>Note:</w:t>
            </w:r>
          </w:p>
        </w:tc>
      </w:tr>
      <w:tr w:rsidR="0028520C" w:rsidRPr="0028520C" w14:paraId="0AB5DE5F" w14:textId="77777777" w:rsidTr="0028520C">
        <w:trPr>
          <w:trHeight w:val="45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736C1CD"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1.  The staff considered on s.no. 1 &amp; 2 to manage day to day activities of the 3PL operation, resolving the issues and submitting of invoice and supporting documents to Plan India for the payment.</w:t>
            </w:r>
          </w:p>
        </w:tc>
      </w:tr>
      <w:tr w:rsidR="0028520C" w:rsidRPr="0028520C" w14:paraId="4257E5E5" w14:textId="77777777" w:rsidTr="0028520C">
        <w:trPr>
          <w:trHeight w:val="29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E209097"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2.  The staff mentioned on s.no. 3 is operational staff at ground level to support the project operation including docket preparation.</w:t>
            </w:r>
          </w:p>
        </w:tc>
      </w:tr>
      <w:tr w:rsidR="0028520C" w:rsidRPr="0028520C" w14:paraId="501402AF" w14:textId="77777777" w:rsidTr="0028520C">
        <w:trPr>
          <w:trHeight w:val="29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11B518A"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3. The staff mentioned on s.no. 1 &amp;2 will be dedicated for the project activities only.</w:t>
            </w:r>
          </w:p>
        </w:tc>
      </w:tr>
    </w:tbl>
    <w:p w14:paraId="3EA9B48F" w14:textId="77777777" w:rsidR="0028520C" w:rsidRDefault="0028520C" w:rsidP="00EE77A5">
      <w:pPr>
        <w:ind w:left="220"/>
        <w:rPr>
          <w:b/>
          <w:spacing w:val="-2"/>
          <w:sz w:val="24"/>
        </w:rPr>
      </w:pPr>
    </w:p>
    <w:p w14:paraId="12528BBB" w14:textId="77777777" w:rsidR="00DE1B07" w:rsidRDefault="00DE1B07" w:rsidP="00DE1B07">
      <w:pPr>
        <w:spacing w:before="37"/>
        <w:rPr>
          <w:b/>
          <w:sz w:val="15"/>
        </w:rPr>
      </w:pPr>
    </w:p>
    <w:p w14:paraId="5C160722" w14:textId="77777777" w:rsidR="0028520C" w:rsidRDefault="00DE1B07" w:rsidP="0028520C">
      <w:pPr>
        <w:spacing w:before="37"/>
        <w:rPr>
          <w:b/>
          <w:spacing w:val="-2"/>
          <w:sz w:val="24"/>
        </w:rPr>
      </w:pPr>
      <w:r>
        <w:rPr>
          <w:b/>
          <w:sz w:val="24"/>
        </w:rPr>
        <w:t>Financial</w:t>
      </w:r>
      <w:r>
        <w:rPr>
          <w:b/>
          <w:spacing w:val="-4"/>
          <w:sz w:val="24"/>
        </w:rPr>
        <w:t xml:space="preserve"> </w:t>
      </w:r>
      <w:r>
        <w:rPr>
          <w:b/>
          <w:sz w:val="24"/>
        </w:rPr>
        <w:t>Format</w:t>
      </w:r>
      <w:r>
        <w:rPr>
          <w:b/>
          <w:spacing w:val="-1"/>
          <w:sz w:val="24"/>
        </w:rPr>
        <w:t xml:space="preserve"> </w:t>
      </w:r>
      <w:r>
        <w:rPr>
          <w:b/>
          <w:sz w:val="24"/>
        </w:rPr>
        <w:t>for</w:t>
      </w:r>
      <w:r>
        <w:rPr>
          <w:b/>
          <w:spacing w:val="-2"/>
          <w:sz w:val="24"/>
        </w:rPr>
        <w:t xml:space="preserve"> </w:t>
      </w:r>
      <w:r>
        <w:rPr>
          <w:b/>
          <w:sz w:val="24"/>
        </w:rPr>
        <w:t>Packing</w:t>
      </w:r>
      <w:r>
        <w:rPr>
          <w:b/>
          <w:spacing w:val="-3"/>
          <w:sz w:val="24"/>
        </w:rPr>
        <w:t xml:space="preserve"> </w:t>
      </w:r>
      <w:r>
        <w:rPr>
          <w:b/>
          <w:spacing w:val="-2"/>
          <w:sz w:val="24"/>
        </w:rPr>
        <w:t>Material:</w:t>
      </w:r>
    </w:p>
    <w:tbl>
      <w:tblPr>
        <w:tblW w:w="5000" w:type="pct"/>
        <w:tblLook w:val="04A0" w:firstRow="1" w:lastRow="0" w:firstColumn="1" w:lastColumn="0" w:noHBand="0" w:noVBand="1"/>
      </w:tblPr>
      <w:tblGrid>
        <w:gridCol w:w="774"/>
        <w:gridCol w:w="873"/>
        <w:gridCol w:w="2051"/>
        <w:gridCol w:w="1778"/>
        <w:gridCol w:w="1072"/>
        <w:gridCol w:w="1072"/>
        <w:gridCol w:w="1730"/>
      </w:tblGrid>
      <w:tr w:rsidR="0028520C" w:rsidRPr="0028520C" w14:paraId="281F6DBD" w14:textId="77777777" w:rsidTr="00930BAD">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7CD65" w14:textId="77777777" w:rsidR="0028520C" w:rsidRPr="0028520C" w:rsidRDefault="0028520C" w:rsidP="0028520C">
            <w:pPr>
              <w:widowControl/>
              <w:autoSpaceDE/>
              <w:autoSpaceDN/>
              <w:rPr>
                <w:rFonts w:eastAsia="Times New Roman"/>
                <w:b/>
                <w:bCs/>
                <w:color w:val="000000"/>
                <w:sz w:val="24"/>
                <w:szCs w:val="24"/>
              </w:rPr>
            </w:pPr>
            <w:r w:rsidRPr="0028520C">
              <w:rPr>
                <w:rFonts w:eastAsia="Times New Roman"/>
                <w:b/>
                <w:bCs/>
                <w:color w:val="000000"/>
                <w:sz w:val="24"/>
                <w:szCs w:val="24"/>
              </w:rPr>
              <w:t>Appendix - G - Financial Format for Packing Material:</w:t>
            </w:r>
          </w:p>
        </w:tc>
      </w:tr>
      <w:tr w:rsidR="0028520C" w:rsidRPr="0028520C" w14:paraId="238913FC" w14:textId="77777777" w:rsidTr="00930BAD">
        <w:trPr>
          <w:trHeight w:val="590"/>
        </w:trPr>
        <w:tc>
          <w:tcPr>
            <w:tcW w:w="414" w:type="pct"/>
            <w:tcBorders>
              <w:top w:val="nil"/>
              <w:left w:val="single" w:sz="4" w:space="0" w:color="auto"/>
              <w:bottom w:val="single" w:sz="4" w:space="0" w:color="auto"/>
              <w:right w:val="single" w:sz="4" w:space="0" w:color="auto"/>
            </w:tcBorders>
            <w:shd w:val="clear" w:color="000000" w:fill="44536A"/>
            <w:vAlign w:val="center"/>
            <w:hideMark/>
          </w:tcPr>
          <w:p w14:paraId="58C1C187" w14:textId="77777777" w:rsidR="0028520C" w:rsidRPr="0028520C" w:rsidRDefault="0028520C" w:rsidP="0028520C">
            <w:pPr>
              <w:widowControl/>
              <w:autoSpaceDE/>
              <w:autoSpaceDN/>
              <w:jc w:val="center"/>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S. No.</w:t>
            </w:r>
          </w:p>
        </w:tc>
        <w:tc>
          <w:tcPr>
            <w:tcW w:w="467" w:type="pct"/>
            <w:tcBorders>
              <w:top w:val="nil"/>
              <w:left w:val="nil"/>
              <w:bottom w:val="single" w:sz="4" w:space="0" w:color="auto"/>
              <w:right w:val="single" w:sz="4" w:space="0" w:color="auto"/>
            </w:tcBorders>
            <w:shd w:val="clear" w:color="000000" w:fill="44536A"/>
            <w:vAlign w:val="center"/>
            <w:hideMark/>
          </w:tcPr>
          <w:p w14:paraId="1C2A3807" w14:textId="77777777" w:rsidR="0028520C" w:rsidRPr="0028520C" w:rsidRDefault="0028520C" w:rsidP="0028520C">
            <w:pPr>
              <w:widowControl/>
              <w:autoSpaceDE/>
              <w:autoSpaceDN/>
              <w:jc w:val="center"/>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Items</w:t>
            </w:r>
          </w:p>
        </w:tc>
        <w:tc>
          <w:tcPr>
            <w:tcW w:w="1097" w:type="pct"/>
            <w:tcBorders>
              <w:top w:val="nil"/>
              <w:left w:val="nil"/>
              <w:bottom w:val="single" w:sz="4" w:space="0" w:color="auto"/>
              <w:right w:val="single" w:sz="4" w:space="0" w:color="auto"/>
            </w:tcBorders>
            <w:shd w:val="clear" w:color="000000" w:fill="44536A"/>
            <w:vAlign w:val="center"/>
            <w:hideMark/>
          </w:tcPr>
          <w:p w14:paraId="1AB4322C" w14:textId="77777777" w:rsidR="0028520C" w:rsidRPr="0028520C" w:rsidRDefault="0028520C" w:rsidP="0028520C">
            <w:pPr>
              <w:widowControl/>
              <w:autoSpaceDE/>
              <w:autoSpaceDN/>
              <w:jc w:val="center"/>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Specifications</w:t>
            </w:r>
          </w:p>
        </w:tc>
        <w:tc>
          <w:tcPr>
            <w:tcW w:w="951" w:type="pct"/>
            <w:tcBorders>
              <w:top w:val="nil"/>
              <w:left w:val="nil"/>
              <w:bottom w:val="single" w:sz="4" w:space="0" w:color="auto"/>
              <w:right w:val="single" w:sz="4" w:space="0" w:color="auto"/>
            </w:tcBorders>
            <w:shd w:val="clear" w:color="000000" w:fill="44536A"/>
            <w:vAlign w:val="center"/>
            <w:hideMark/>
          </w:tcPr>
          <w:p w14:paraId="0DF57C5B" w14:textId="77777777" w:rsidR="0028520C" w:rsidRPr="0028520C" w:rsidRDefault="0028520C" w:rsidP="0028520C">
            <w:pPr>
              <w:widowControl/>
              <w:autoSpaceDE/>
              <w:autoSpaceDN/>
              <w:jc w:val="center"/>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Total Unit Cost INR</w:t>
            </w:r>
          </w:p>
        </w:tc>
        <w:tc>
          <w:tcPr>
            <w:tcW w:w="573" w:type="pct"/>
            <w:tcBorders>
              <w:top w:val="nil"/>
              <w:left w:val="nil"/>
              <w:bottom w:val="single" w:sz="4" w:space="0" w:color="auto"/>
              <w:right w:val="single" w:sz="4" w:space="0" w:color="auto"/>
            </w:tcBorders>
            <w:shd w:val="clear" w:color="000000" w:fill="44536A"/>
            <w:vAlign w:val="center"/>
            <w:hideMark/>
          </w:tcPr>
          <w:p w14:paraId="1DB075A5" w14:textId="77777777" w:rsidR="0028520C" w:rsidRPr="0028520C" w:rsidRDefault="0028520C" w:rsidP="0028520C">
            <w:pPr>
              <w:widowControl/>
              <w:autoSpaceDE/>
              <w:autoSpaceDN/>
              <w:jc w:val="center"/>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GST %</w:t>
            </w:r>
          </w:p>
        </w:tc>
        <w:tc>
          <w:tcPr>
            <w:tcW w:w="573" w:type="pct"/>
            <w:tcBorders>
              <w:top w:val="nil"/>
              <w:left w:val="nil"/>
              <w:bottom w:val="single" w:sz="4" w:space="0" w:color="auto"/>
              <w:right w:val="single" w:sz="4" w:space="0" w:color="auto"/>
            </w:tcBorders>
            <w:shd w:val="clear" w:color="000000" w:fill="44536A"/>
            <w:vAlign w:val="center"/>
            <w:hideMark/>
          </w:tcPr>
          <w:p w14:paraId="159DF277" w14:textId="77777777" w:rsidR="0028520C" w:rsidRPr="0028520C" w:rsidRDefault="0028520C" w:rsidP="0028520C">
            <w:pPr>
              <w:widowControl/>
              <w:autoSpaceDE/>
              <w:autoSpaceDN/>
              <w:jc w:val="center"/>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GST Value</w:t>
            </w:r>
          </w:p>
        </w:tc>
        <w:tc>
          <w:tcPr>
            <w:tcW w:w="925" w:type="pct"/>
            <w:tcBorders>
              <w:top w:val="nil"/>
              <w:left w:val="nil"/>
              <w:bottom w:val="single" w:sz="4" w:space="0" w:color="auto"/>
              <w:right w:val="single" w:sz="4" w:space="0" w:color="auto"/>
            </w:tcBorders>
            <w:shd w:val="clear" w:color="000000" w:fill="44536A"/>
            <w:vAlign w:val="center"/>
            <w:hideMark/>
          </w:tcPr>
          <w:p w14:paraId="676B898F" w14:textId="77777777" w:rsidR="0028520C" w:rsidRPr="0028520C" w:rsidRDefault="0028520C" w:rsidP="0028520C">
            <w:pPr>
              <w:widowControl/>
              <w:autoSpaceDE/>
              <w:autoSpaceDN/>
              <w:jc w:val="center"/>
              <w:rPr>
                <w:rFonts w:asciiTheme="minorHAnsi" w:eastAsia="Times New Roman" w:hAnsiTheme="minorHAnsi" w:cstheme="minorHAnsi"/>
                <w:b/>
                <w:bCs/>
                <w:color w:val="FFFFFF"/>
                <w:sz w:val="16"/>
                <w:szCs w:val="16"/>
              </w:rPr>
            </w:pPr>
            <w:r w:rsidRPr="0028520C">
              <w:rPr>
                <w:rFonts w:asciiTheme="minorHAnsi" w:eastAsia="Times New Roman" w:hAnsiTheme="minorHAnsi" w:cstheme="minorHAnsi"/>
                <w:b/>
                <w:bCs/>
                <w:color w:val="FFFFFF"/>
                <w:sz w:val="16"/>
                <w:szCs w:val="16"/>
              </w:rPr>
              <w:t>Total Cost with GST INR</w:t>
            </w:r>
          </w:p>
        </w:tc>
      </w:tr>
      <w:tr w:rsidR="007F71A3" w:rsidRPr="0028520C" w14:paraId="75166C0D" w14:textId="77777777" w:rsidTr="00930BAD">
        <w:trPr>
          <w:trHeight w:val="529"/>
        </w:trPr>
        <w:tc>
          <w:tcPr>
            <w:tcW w:w="414" w:type="pct"/>
            <w:vMerge w:val="restart"/>
            <w:tcBorders>
              <w:top w:val="nil"/>
              <w:left w:val="single" w:sz="4" w:space="0" w:color="auto"/>
              <w:bottom w:val="single" w:sz="4" w:space="0" w:color="auto"/>
              <w:right w:val="single" w:sz="4" w:space="0" w:color="auto"/>
            </w:tcBorders>
            <w:shd w:val="clear" w:color="auto" w:fill="auto"/>
            <w:vAlign w:val="center"/>
            <w:hideMark/>
          </w:tcPr>
          <w:p w14:paraId="5CD066A3" w14:textId="77777777" w:rsidR="0028520C" w:rsidRPr="0028520C" w:rsidRDefault="0028520C" w:rsidP="0028520C">
            <w:pPr>
              <w:widowControl/>
              <w:autoSpaceDE/>
              <w:autoSpaceDN/>
              <w:jc w:val="center"/>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1</w:t>
            </w:r>
          </w:p>
        </w:tc>
        <w:tc>
          <w:tcPr>
            <w:tcW w:w="467" w:type="pct"/>
            <w:tcBorders>
              <w:top w:val="nil"/>
              <w:left w:val="nil"/>
              <w:bottom w:val="single" w:sz="4" w:space="0" w:color="auto"/>
              <w:right w:val="single" w:sz="4" w:space="0" w:color="auto"/>
            </w:tcBorders>
            <w:shd w:val="clear" w:color="auto" w:fill="auto"/>
            <w:vAlign w:val="center"/>
            <w:hideMark/>
          </w:tcPr>
          <w:p w14:paraId="41FE6EFB"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Carton boxes</w:t>
            </w:r>
          </w:p>
        </w:tc>
        <w:tc>
          <w:tcPr>
            <w:tcW w:w="1097" w:type="pct"/>
            <w:tcBorders>
              <w:top w:val="nil"/>
              <w:left w:val="nil"/>
              <w:bottom w:val="single" w:sz="4" w:space="0" w:color="auto"/>
              <w:right w:val="single" w:sz="4" w:space="0" w:color="auto"/>
            </w:tcBorders>
            <w:shd w:val="clear" w:color="auto" w:fill="auto"/>
            <w:vAlign w:val="center"/>
            <w:hideMark/>
          </w:tcPr>
          <w:p w14:paraId="58F45F03" w14:textId="5DE5B149"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size: 12 x 12 x 12 inches</w:t>
            </w:r>
            <w:r w:rsidR="007B337F">
              <w:rPr>
                <w:rFonts w:asciiTheme="minorHAnsi" w:eastAsia="Times New Roman" w:hAnsiTheme="minorHAnsi" w:cstheme="minorHAnsi"/>
                <w:color w:val="000000"/>
                <w:sz w:val="16"/>
                <w:szCs w:val="16"/>
              </w:rPr>
              <w:t>, 4/5ply</w:t>
            </w:r>
          </w:p>
        </w:tc>
        <w:tc>
          <w:tcPr>
            <w:tcW w:w="951" w:type="pct"/>
            <w:tcBorders>
              <w:top w:val="nil"/>
              <w:left w:val="nil"/>
              <w:bottom w:val="single" w:sz="4" w:space="0" w:color="auto"/>
              <w:right w:val="single" w:sz="4" w:space="0" w:color="auto"/>
            </w:tcBorders>
            <w:shd w:val="clear" w:color="000000" w:fill="FCE4D6"/>
            <w:vAlign w:val="center"/>
            <w:hideMark/>
          </w:tcPr>
          <w:p w14:paraId="31EDC909"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573" w:type="pct"/>
            <w:tcBorders>
              <w:top w:val="nil"/>
              <w:left w:val="nil"/>
              <w:bottom w:val="single" w:sz="4" w:space="0" w:color="auto"/>
              <w:right w:val="single" w:sz="4" w:space="0" w:color="auto"/>
            </w:tcBorders>
            <w:shd w:val="clear" w:color="000000" w:fill="FCE4D6"/>
            <w:vAlign w:val="center"/>
            <w:hideMark/>
          </w:tcPr>
          <w:p w14:paraId="0A463B09"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573" w:type="pct"/>
            <w:tcBorders>
              <w:top w:val="nil"/>
              <w:left w:val="nil"/>
              <w:bottom w:val="single" w:sz="4" w:space="0" w:color="auto"/>
              <w:right w:val="single" w:sz="4" w:space="0" w:color="auto"/>
            </w:tcBorders>
            <w:shd w:val="clear" w:color="000000" w:fill="8497B0"/>
            <w:vAlign w:val="center"/>
            <w:hideMark/>
          </w:tcPr>
          <w:p w14:paraId="435376CD" w14:textId="77777777" w:rsidR="0028520C" w:rsidRPr="0028520C" w:rsidRDefault="0028520C" w:rsidP="0028520C">
            <w:pPr>
              <w:widowControl/>
              <w:autoSpaceDE/>
              <w:autoSpaceDN/>
              <w:jc w:val="right"/>
              <w:rPr>
                <w:rFonts w:asciiTheme="minorHAnsi" w:eastAsia="Times New Roman" w:hAnsiTheme="minorHAnsi" w:cstheme="minorHAnsi"/>
                <w:b/>
                <w:bCs/>
                <w:color w:val="000000"/>
                <w:sz w:val="16"/>
                <w:szCs w:val="16"/>
              </w:rPr>
            </w:pPr>
            <w:r w:rsidRPr="0028520C">
              <w:rPr>
                <w:rFonts w:asciiTheme="minorHAnsi" w:eastAsia="Times New Roman" w:hAnsiTheme="minorHAnsi" w:cstheme="minorHAnsi"/>
                <w:b/>
                <w:bCs/>
                <w:color w:val="000000"/>
                <w:sz w:val="16"/>
                <w:szCs w:val="16"/>
              </w:rPr>
              <w:t>0.00</w:t>
            </w:r>
          </w:p>
        </w:tc>
        <w:tc>
          <w:tcPr>
            <w:tcW w:w="925" w:type="pct"/>
            <w:tcBorders>
              <w:top w:val="nil"/>
              <w:left w:val="nil"/>
              <w:bottom w:val="single" w:sz="4" w:space="0" w:color="auto"/>
              <w:right w:val="single" w:sz="4" w:space="0" w:color="auto"/>
            </w:tcBorders>
            <w:shd w:val="clear" w:color="000000" w:fill="8497B0"/>
            <w:vAlign w:val="center"/>
            <w:hideMark/>
          </w:tcPr>
          <w:p w14:paraId="74016897" w14:textId="77777777" w:rsidR="0028520C" w:rsidRPr="0028520C" w:rsidRDefault="0028520C" w:rsidP="0028520C">
            <w:pPr>
              <w:widowControl/>
              <w:autoSpaceDE/>
              <w:autoSpaceDN/>
              <w:jc w:val="right"/>
              <w:rPr>
                <w:rFonts w:asciiTheme="minorHAnsi" w:eastAsia="Times New Roman" w:hAnsiTheme="minorHAnsi" w:cstheme="minorHAnsi"/>
                <w:b/>
                <w:bCs/>
                <w:color w:val="000000"/>
                <w:sz w:val="16"/>
                <w:szCs w:val="16"/>
              </w:rPr>
            </w:pPr>
            <w:r w:rsidRPr="0028520C">
              <w:rPr>
                <w:rFonts w:asciiTheme="minorHAnsi" w:eastAsia="Times New Roman" w:hAnsiTheme="minorHAnsi" w:cstheme="minorHAnsi"/>
                <w:b/>
                <w:bCs/>
                <w:color w:val="000000"/>
                <w:sz w:val="16"/>
                <w:szCs w:val="16"/>
              </w:rPr>
              <w:t>0.00</w:t>
            </w:r>
          </w:p>
        </w:tc>
      </w:tr>
      <w:tr w:rsidR="007F71A3" w:rsidRPr="0028520C" w14:paraId="2E0D16C2" w14:textId="77777777" w:rsidTr="00930BAD">
        <w:trPr>
          <w:trHeight w:val="529"/>
        </w:trPr>
        <w:tc>
          <w:tcPr>
            <w:tcW w:w="414" w:type="pct"/>
            <w:vMerge/>
            <w:tcBorders>
              <w:top w:val="nil"/>
              <w:left w:val="single" w:sz="4" w:space="0" w:color="auto"/>
              <w:bottom w:val="single" w:sz="4" w:space="0" w:color="auto"/>
              <w:right w:val="single" w:sz="4" w:space="0" w:color="auto"/>
            </w:tcBorders>
            <w:vAlign w:val="center"/>
            <w:hideMark/>
          </w:tcPr>
          <w:p w14:paraId="783C3105"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p>
        </w:tc>
        <w:tc>
          <w:tcPr>
            <w:tcW w:w="467" w:type="pct"/>
            <w:tcBorders>
              <w:top w:val="nil"/>
              <w:left w:val="nil"/>
              <w:bottom w:val="single" w:sz="4" w:space="0" w:color="auto"/>
              <w:right w:val="single" w:sz="4" w:space="0" w:color="auto"/>
            </w:tcBorders>
            <w:shd w:val="clear" w:color="auto" w:fill="auto"/>
            <w:vAlign w:val="center"/>
            <w:hideMark/>
          </w:tcPr>
          <w:p w14:paraId="38318839"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Brown tape</w:t>
            </w:r>
          </w:p>
        </w:tc>
        <w:tc>
          <w:tcPr>
            <w:tcW w:w="1097" w:type="pct"/>
            <w:tcBorders>
              <w:top w:val="nil"/>
              <w:left w:val="nil"/>
              <w:bottom w:val="single" w:sz="4" w:space="0" w:color="auto"/>
              <w:right w:val="single" w:sz="4" w:space="0" w:color="auto"/>
            </w:tcBorders>
            <w:shd w:val="clear" w:color="auto" w:fill="auto"/>
            <w:vAlign w:val="center"/>
            <w:hideMark/>
          </w:tcPr>
          <w:p w14:paraId="5F43D2D7"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2 inch / 48mm X 65 meters</w:t>
            </w:r>
          </w:p>
        </w:tc>
        <w:tc>
          <w:tcPr>
            <w:tcW w:w="951" w:type="pct"/>
            <w:tcBorders>
              <w:top w:val="nil"/>
              <w:left w:val="nil"/>
              <w:bottom w:val="single" w:sz="4" w:space="0" w:color="auto"/>
              <w:right w:val="single" w:sz="4" w:space="0" w:color="auto"/>
            </w:tcBorders>
            <w:shd w:val="clear" w:color="000000" w:fill="FCE4D6"/>
            <w:vAlign w:val="center"/>
            <w:hideMark/>
          </w:tcPr>
          <w:p w14:paraId="47FC5DAB"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573" w:type="pct"/>
            <w:tcBorders>
              <w:top w:val="nil"/>
              <w:left w:val="nil"/>
              <w:bottom w:val="single" w:sz="4" w:space="0" w:color="auto"/>
              <w:right w:val="single" w:sz="4" w:space="0" w:color="auto"/>
            </w:tcBorders>
            <w:shd w:val="clear" w:color="000000" w:fill="FCE4D6"/>
            <w:vAlign w:val="center"/>
            <w:hideMark/>
          </w:tcPr>
          <w:p w14:paraId="37A2419D" w14:textId="77777777" w:rsidR="0028520C" w:rsidRPr="0028520C" w:rsidRDefault="0028520C" w:rsidP="0028520C">
            <w:pPr>
              <w:widowControl/>
              <w:autoSpaceDE/>
              <w:autoSpaceDN/>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 </w:t>
            </w:r>
          </w:p>
        </w:tc>
        <w:tc>
          <w:tcPr>
            <w:tcW w:w="573" w:type="pct"/>
            <w:tcBorders>
              <w:top w:val="nil"/>
              <w:left w:val="nil"/>
              <w:bottom w:val="single" w:sz="4" w:space="0" w:color="auto"/>
              <w:right w:val="single" w:sz="4" w:space="0" w:color="auto"/>
            </w:tcBorders>
            <w:shd w:val="clear" w:color="000000" w:fill="8497B0"/>
            <w:vAlign w:val="center"/>
            <w:hideMark/>
          </w:tcPr>
          <w:p w14:paraId="66BBEB5D" w14:textId="77777777" w:rsidR="0028520C" w:rsidRPr="0028520C" w:rsidRDefault="0028520C" w:rsidP="0028520C">
            <w:pPr>
              <w:widowControl/>
              <w:autoSpaceDE/>
              <w:autoSpaceDN/>
              <w:jc w:val="right"/>
              <w:rPr>
                <w:rFonts w:asciiTheme="minorHAnsi" w:eastAsia="Times New Roman" w:hAnsiTheme="minorHAnsi" w:cstheme="minorHAnsi"/>
                <w:b/>
                <w:bCs/>
                <w:color w:val="000000"/>
                <w:sz w:val="16"/>
                <w:szCs w:val="16"/>
              </w:rPr>
            </w:pPr>
            <w:r w:rsidRPr="0028520C">
              <w:rPr>
                <w:rFonts w:asciiTheme="minorHAnsi" w:eastAsia="Times New Roman" w:hAnsiTheme="minorHAnsi" w:cstheme="minorHAnsi"/>
                <w:b/>
                <w:bCs/>
                <w:color w:val="000000"/>
                <w:sz w:val="16"/>
                <w:szCs w:val="16"/>
              </w:rPr>
              <w:t>0.00</w:t>
            </w:r>
          </w:p>
        </w:tc>
        <w:tc>
          <w:tcPr>
            <w:tcW w:w="925" w:type="pct"/>
            <w:tcBorders>
              <w:top w:val="nil"/>
              <w:left w:val="nil"/>
              <w:bottom w:val="single" w:sz="4" w:space="0" w:color="auto"/>
              <w:right w:val="single" w:sz="4" w:space="0" w:color="auto"/>
            </w:tcBorders>
            <w:shd w:val="clear" w:color="000000" w:fill="8497B0"/>
            <w:vAlign w:val="center"/>
            <w:hideMark/>
          </w:tcPr>
          <w:p w14:paraId="52414BFD" w14:textId="77777777" w:rsidR="0028520C" w:rsidRPr="0028520C" w:rsidRDefault="0028520C" w:rsidP="0028520C">
            <w:pPr>
              <w:widowControl/>
              <w:autoSpaceDE/>
              <w:autoSpaceDN/>
              <w:jc w:val="right"/>
              <w:rPr>
                <w:rFonts w:asciiTheme="minorHAnsi" w:eastAsia="Times New Roman" w:hAnsiTheme="minorHAnsi" w:cstheme="minorHAnsi"/>
                <w:b/>
                <w:bCs/>
                <w:color w:val="000000"/>
                <w:sz w:val="16"/>
                <w:szCs w:val="16"/>
              </w:rPr>
            </w:pPr>
            <w:r w:rsidRPr="0028520C">
              <w:rPr>
                <w:rFonts w:asciiTheme="minorHAnsi" w:eastAsia="Times New Roman" w:hAnsiTheme="minorHAnsi" w:cstheme="minorHAnsi"/>
                <w:b/>
                <w:bCs/>
                <w:color w:val="000000"/>
                <w:sz w:val="16"/>
                <w:szCs w:val="16"/>
              </w:rPr>
              <w:t>0.00</w:t>
            </w:r>
          </w:p>
        </w:tc>
      </w:tr>
      <w:tr w:rsidR="0028520C" w:rsidRPr="0028520C" w14:paraId="69C3E66E" w14:textId="77777777" w:rsidTr="00930BAD">
        <w:trPr>
          <w:trHeight w:val="29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72ECEE4" w14:textId="77777777" w:rsidR="0028520C" w:rsidRPr="0028520C" w:rsidRDefault="0028520C" w:rsidP="0028520C">
            <w:pPr>
              <w:widowControl/>
              <w:autoSpaceDE/>
              <w:autoSpaceDN/>
              <w:rPr>
                <w:rFonts w:asciiTheme="minorHAnsi" w:eastAsia="Times New Roman" w:hAnsiTheme="minorHAnsi" w:cstheme="minorHAnsi"/>
                <w:b/>
                <w:bCs/>
                <w:color w:val="000000"/>
                <w:sz w:val="16"/>
                <w:szCs w:val="16"/>
              </w:rPr>
            </w:pPr>
            <w:r w:rsidRPr="0028520C">
              <w:rPr>
                <w:rFonts w:asciiTheme="minorHAnsi" w:eastAsia="Times New Roman" w:hAnsiTheme="minorHAnsi" w:cstheme="minorHAnsi"/>
                <w:b/>
                <w:bCs/>
                <w:color w:val="000000"/>
                <w:sz w:val="16"/>
                <w:szCs w:val="16"/>
              </w:rPr>
              <w:t>Service Clauses:</w:t>
            </w:r>
          </w:p>
        </w:tc>
      </w:tr>
      <w:tr w:rsidR="0028520C" w:rsidRPr="0028520C" w14:paraId="16CF6CF9" w14:textId="77777777" w:rsidTr="00930BAD">
        <w:trPr>
          <w:trHeight w:val="61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B6BEF7E" w14:textId="77777777" w:rsidR="0028520C" w:rsidRPr="0028520C" w:rsidRDefault="0028520C" w:rsidP="0028520C">
            <w:pPr>
              <w:widowControl/>
              <w:autoSpaceDE/>
              <w:autoSpaceDN/>
              <w:ind w:firstLineChars="100" w:firstLine="160"/>
              <w:rPr>
                <w:rFonts w:asciiTheme="minorHAnsi" w:eastAsia="Times New Roman" w:hAnsiTheme="minorHAnsi" w:cstheme="minorHAnsi"/>
                <w:color w:val="000000"/>
                <w:sz w:val="16"/>
                <w:szCs w:val="16"/>
              </w:rPr>
            </w:pPr>
            <w:r w:rsidRPr="0028520C">
              <w:rPr>
                <w:rFonts w:asciiTheme="minorHAnsi" w:eastAsia="Times New Roman" w:hAnsiTheme="minorHAnsi" w:cstheme="minorHAnsi"/>
                <w:color w:val="000000"/>
                <w:sz w:val="16"/>
                <w:szCs w:val="16"/>
              </w:rPr>
              <w:t>1.  Packaging material will be provided to facility on request as and when required.</w:t>
            </w:r>
          </w:p>
        </w:tc>
      </w:tr>
    </w:tbl>
    <w:p w14:paraId="6F6841F1" w14:textId="7501AB50" w:rsidR="00EB1E0A" w:rsidRDefault="0028520C" w:rsidP="0028520C">
      <w:pPr>
        <w:spacing w:before="37"/>
        <w:rPr>
          <w:sz w:val="18"/>
        </w:rPr>
        <w:sectPr w:rsidR="00EB1E0A" w:rsidSect="007F71A3">
          <w:pgSz w:w="12240" w:h="15840"/>
          <w:pgMar w:top="1440" w:right="1440" w:bottom="1440" w:left="1440" w:header="0" w:footer="681" w:gutter="0"/>
          <w:cols w:space="720"/>
        </w:sectPr>
      </w:pPr>
      <w:r>
        <w:rPr>
          <w:sz w:val="18"/>
        </w:rPr>
        <w:t xml:space="preserve"> </w:t>
      </w:r>
    </w:p>
    <w:p w14:paraId="0DB6AF25" w14:textId="76699D6F" w:rsidR="00EB1E0A" w:rsidRDefault="00B55617" w:rsidP="00027B64">
      <w:pPr>
        <w:pStyle w:val="Heading1"/>
      </w:pPr>
      <w:r>
        <w:lastRenderedPageBreak/>
        <w:t>SECTION</w:t>
      </w:r>
      <w:r>
        <w:rPr>
          <w:spacing w:val="-13"/>
        </w:rPr>
        <w:t xml:space="preserve"> </w:t>
      </w:r>
      <w:r>
        <w:t>-</w:t>
      </w:r>
      <w:r>
        <w:rPr>
          <w:spacing w:val="-13"/>
        </w:rPr>
        <w:t xml:space="preserve"> </w:t>
      </w:r>
      <w:r>
        <w:rPr>
          <w:spacing w:val="-5"/>
        </w:rPr>
        <w:t>XI</w:t>
      </w:r>
    </w:p>
    <w:p w14:paraId="3469C3D5" w14:textId="77777777" w:rsidR="00EB1E0A" w:rsidRPr="00AD3CFD" w:rsidRDefault="00B55617" w:rsidP="00AD3CFD">
      <w:pPr>
        <w:pStyle w:val="Heading2"/>
      </w:pPr>
      <w:r w:rsidRPr="00AD3CFD">
        <w:t>Contract</w:t>
      </w:r>
    </w:p>
    <w:p w14:paraId="568419F1" w14:textId="77777777" w:rsidR="00EB1E0A" w:rsidRPr="00AD3CFD" w:rsidRDefault="00B55617" w:rsidP="00AD3CFD">
      <w:pPr>
        <w:pStyle w:val="Heading3"/>
      </w:pPr>
      <w:r w:rsidRPr="00AD3CFD">
        <w:t>Appendix</w:t>
      </w:r>
      <w:r w:rsidRPr="00AD3CFD">
        <w:rPr>
          <w:spacing w:val="-6"/>
        </w:rPr>
        <w:t xml:space="preserve"> </w:t>
      </w:r>
      <w:r w:rsidRPr="00AD3CFD">
        <w:t>–</w:t>
      </w:r>
      <w:r w:rsidRPr="00AD3CFD">
        <w:rPr>
          <w:spacing w:val="-10"/>
        </w:rPr>
        <w:t xml:space="preserve"> 3</w:t>
      </w:r>
    </w:p>
    <w:p w14:paraId="58B6FFB5" w14:textId="49CFF0B8" w:rsidR="00AD3CFD" w:rsidRDefault="00AD3CFD" w:rsidP="00AD3CFD">
      <w:pPr>
        <w:pStyle w:val="Heading4"/>
        <w:numPr>
          <w:ilvl w:val="0"/>
          <w:numId w:val="0"/>
        </w:numPr>
      </w:pPr>
      <w:r>
        <w:t>Draft Service</w:t>
      </w:r>
      <w:r>
        <w:rPr>
          <w:spacing w:val="-4"/>
        </w:rPr>
        <w:t xml:space="preserve"> </w:t>
      </w:r>
      <w:r>
        <w:t>Agreement</w:t>
      </w:r>
      <w:r>
        <w:rPr>
          <w:spacing w:val="-4"/>
        </w:rPr>
        <w:t xml:space="preserve"> </w:t>
      </w:r>
      <w:r>
        <w:t>for</w:t>
      </w:r>
      <w:r>
        <w:rPr>
          <w:spacing w:val="-5"/>
        </w:rPr>
        <w:t xml:space="preserve"> </w:t>
      </w:r>
      <w:r>
        <w:t>3</w:t>
      </w:r>
      <w:r>
        <w:rPr>
          <w:vertAlign w:val="superscript"/>
        </w:rPr>
        <w:t>rd</w:t>
      </w:r>
      <w:r>
        <w:rPr>
          <w:spacing w:val="-23"/>
        </w:rPr>
        <w:t xml:space="preserve"> </w:t>
      </w:r>
      <w:r>
        <w:t>Party</w:t>
      </w:r>
      <w:r>
        <w:rPr>
          <w:spacing w:val="-6"/>
        </w:rPr>
        <w:t xml:space="preserve"> </w:t>
      </w:r>
      <w:r>
        <w:t>Logistics</w:t>
      </w:r>
      <w:r>
        <w:rPr>
          <w:spacing w:val="-5"/>
        </w:rPr>
        <w:t xml:space="preserve"> </w:t>
      </w:r>
      <w:r>
        <w:t>Services</w:t>
      </w:r>
      <w:r>
        <w:rPr>
          <w:spacing w:val="-4"/>
        </w:rPr>
        <w:t xml:space="preserve"> </w:t>
      </w:r>
      <w:r>
        <w:t>under</w:t>
      </w:r>
      <w:r>
        <w:rPr>
          <w:spacing w:val="-6"/>
        </w:rPr>
        <w:t xml:space="preserve"> </w:t>
      </w:r>
      <w:r>
        <w:t>SCMS</w:t>
      </w:r>
      <w:r>
        <w:rPr>
          <w:spacing w:val="-5"/>
        </w:rPr>
        <w:t xml:space="preserve"> </w:t>
      </w:r>
      <w:r>
        <w:rPr>
          <w:spacing w:val="-2"/>
        </w:rPr>
        <w:t>Project</w:t>
      </w:r>
    </w:p>
    <w:p w14:paraId="34915B28" w14:textId="7CD7034C" w:rsidR="00EB1E0A" w:rsidRDefault="00B55617" w:rsidP="00AD3CFD">
      <w:pPr>
        <w:pStyle w:val="BodyText"/>
        <w:spacing w:before="240"/>
        <w:ind w:left="220" w:right="4"/>
        <w:jc w:val="both"/>
      </w:pPr>
      <w:r>
        <w:t xml:space="preserve">This agreement made and entered into </w:t>
      </w:r>
      <w:proofErr w:type="spellStart"/>
      <w:r>
        <w:t>at</w:t>
      </w:r>
      <w:proofErr w:type="spellEnd"/>
      <w:r>
        <w:t xml:space="preserve"> New Delhi this – of --- 202</w:t>
      </w:r>
      <w:r w:rsidR="00196356">
        <w:t>5</w:t>
      </w:r>
      <w:r>
        <w:t xml:space="preserve"> (Effective Date), by and between Plan International (India Chapter), a society under Society Registration Act XX1 of 1860, with its office located in New Delhi, Plot No. 1, Community Center, Kailash Colony, New Delhi – 110048 through its authorized representative ------------, ------------------- (hereinafter referred to as “</w:t>
      </w:r>
      <w:r>
        <w:rPr>
          <w:b/>
        </w:rPr>
        <w:t>Plan India”</w:t>
      </w:r>
      <w:r>
        <w:t xml:space="preserve">) in this </w:t>
      </w:r>
      <w:r>
        <w:rPr>
          <w:spacing w:val="-2"/>
        </w:rPr>
        <w:t>agreement.</w:t>
      </w:r>
    </w:p>
    <w:p w14:paraId="4762ED24" w14:textId="77777777" w:rsidR="00EB1E0A" w:rsidRDefault="00B55617" w:rsidP="00AD3CFD">
      <w:pPr>
        <w:pStyle w:val="BodyText"/>
        <w:spacing w:before="1"/>
        <w:ind w:left="436" w:right="4"/>
        <w:jc w:val="center"/>
      </w:pPr>
      <w:r>
        <w:rPr>
          <w:spacing w:val="-5"/>
        </w:rPr>
        <w:t>AND</w:t>
      </w:r>
    </w:p>
    <w:p w14:paraId="39304F3A" w14:textId="77777777" w:rsidR="00EB1E0A" w:rsidRDefault="00B55617" w:rsidP="00AD3CFD">
      <w:pPr>
        <w:pStyle w:val="BodyText"/>
        <w:tabs>
          <w:tab w:val="left" w:leader="hyphen" w:pos="1362"/>
        </w:tabs>
        <w:spacing w:before="1"/>
        <w:ind w:left="220" w:right="4"/>
      </w:pPr>
      <w:r>
        <w:rPr>
          <w:spacing w:val="-10"/>
        </w:rPr>
        <w:t>-</w:t>
      </w:r>
      <w:r>
        <w:tab/>
        <w:t>,</w:t>
      </w:r>
      <w:r>
        <w:rPr>
          <w:spacing w:val="-6"/>
        </w:rPr>
        <w:t xml:space="preserve"> </w:t>
      </w:r>
      <w:r>
        <w:t>a</w:t>
      </w:r>
      <w:r>
        <w:rPr>
          <w:spacing w:val="-4"/>
        </w:rPr>
        <w:t xml:space="preserve"> </w:t>
      </w:r>
      <w:r>
        <w:t>company</w:t>
      </w:r>
      <w:r>
        <w:rPr>
          <w:spacing w:val="-4"/>
        </w:rPr>
        <w:t xml:space="preserve"> </w:t>
      </w:r>
      <w:r>
        <w:t>incorporated</w:t>
      </w:r>
      <w:r>
        <w:rPr>
          <w:spacing w:val="-5"/>
        </w:rPr>
        <w:t xml:space="preserve"> </w:t>
      </w:r>
      <w:r>
        <w:t>under</w:t>
      </w:r>
      <w:r>
        <w:rPr>
          <w:spacing w:val="-5"/>
        </w:rPr>
        <w:t xml:space="preserve"> </w:t>
      </w:r>
      <w:r>
        <w:t>the</w:t>
      </w:r>
      <w:r>
        <w:rPr>
          <w:spacing w:val="-4"/>
        </w:rPr>
        <w:t xml:space="preserve"> </w:t>
      </w:r>
      <w:r>
        <w:t>provision</w:t>
      </w:r>
      <w:r>
        <w:rPr>
          <w:spacing w:val="-7"/>
        </w:rPr>
        <w:t xml:space="preserve"> </w:t>
      </w:r>
      <w:r>
        <w:t>of</w:t>
      </w:r>
      <w:r>
        <w:rPr>
          <w:spacing w:val="-4"/>
        </w:rPr>
        <w:t xml:space="preserve"> </w:t>
      </w:r>
      <w:r>
        <w:t>Company</w:t>
      </w:r>
      <w:r>
        <w:rPr>
          <w:spacing w:val="-3"/>
        </w:rPr>
        <w:t xml:space="preserve"> </w:t>
      </w:r>
      <w:r>
        <w:t>Act,</w:t>
      </w:r>
      <w:r>
        <w:rPr>
          <w:spacing w:val="-4"/>
        </w:rPr>
        <w:t xml:space="preserve"> </w:t>
      </w:r>
      <w:r>
        <w:t>having</w:t>
      </w:r>
      <w:r>
        <w:rPr>
          <w:spacing w:val="-5"/>
        </w:rPr>
        <w:t xml:space="preserve"> </w:t>
      </w:r>
      <w:r>
        <w:t>its</w:t>
      </w:r>
      <w:r>
        <w:rPr>
          <w:spacing w:val="-3"/>
        </w:rPr>
        <w:t xml:space="preserve"> </w:t>
      </w:r>
      <w:r>
        <w:t>registered</w:t>
      </w:r>
      <w:r>
        <w:rPr>
          <w:spacing w:val="-5"/>
        </w:rPr>
        <w:t xml:space="preserve"> </w:t>
      </w:r>
      <w:r>
        <w:rPr>
          <w:spacing w:val="-2"/>
        </w:rPr>
        <w:t>office</w:t>
      </w:r>
    </w:p>
    <w:p w14:paraId="0D5C330C" w14:textId="77777777" w:rsidR="00EB1E0A" w:rsidRDefault="00B55617" w:rsidP="00AD3CFD">
      <w:pPr>
        <w:pStyle w:val="BodyText"/>
        <w:tabs>
          <w:tab w:val="left" w:leader="hyphen" w:pos="6564"/>
        </w:tabs>
        <w:ind w:left="220" w:right="4"/>
      </w:pPr>
      <w:r>
        <w:t>at</w:t>
      </w:r>
      <w:r>
        <w:rPr>
          <w:spacing w:val="-5"/>
        </w:rPr>
        <w:t xml:space="preserve"> </w:t>
      </w:r>
      <w:r>
        <w:t>--------,</w:t>
      </w:r>
      <w:r>
        <w:rPr>
          <w:spacing w:val="-4"/>
        </w:rPr>
        <w:t xml:space="preserve"> </w:t>
      </w:r>
      <w:r>
        <w:t>PAN</w:t>
      </w:r>
      <w:r>
        <w:rPr>
          <w:spacing w:val="-6"/>
        </w:rPr>
        <w:t xml:space="preserve"> </w:t>
      </w:r>
      <w:r>
        <w:t>-----,</w:t>
      </w:r>
      <w:r>
        <w:rPr>
          <w:spacing w:val="-6"/>
        </w:rPr>
        <w:t xml:space="preserve"> </w:t>
      </w:r>
      <w:r>
        <w:t>through</w:t>
      </w:r>
      <w:r>
        <w:rPr>
          <w:spacing w:val="-5"/>
        </w:rPr>
        <w:t xml:space="preserve"> </w:t>
      </w:r>
      <w:r>
        <w:t>its</w:t>
      </w:r>
      <w:r>
        <w:rPr>
          <w:spacing w:val="-4"/>
        </w:rPr>
        <w:t xml:space="preserve"> </w:t>
      </w:r>
      <w:r>
        <w:t>authorized</w:t>
      </w:r>
      <w:r>
        <w:rPr>
          <w:spacing w:val="-4"/>
        </w:rPr>
        <w:t xml:space="preserve"> </w:t>
      </w:r>
      <w:r>
        <w:rPr>
          <w:spacing w:val="-2"/>
        </w:rPr>
        <w:t>representative</w:t>
      </w:r>
      <w:r>
        <w:tab/>
        <w:t>(hereafter</w:t>
      </w:r>
      <w:r>
        <w:rPr>
          <w:spacing w:val="-5"/>
        </w:rPr>
        <w:t xml:space="preserve"> </w:t>
      </w:r>
      <w:r>
        <w:t>referred</w:t>
      </w:r>
      <w:r>
        <w:rPr>
          <w:spacing w:val="-3"/>
        </w:rPr>
        <w:t xml:space="preserve"> </w:t>
      </w:r>
      <w:r>
        <w:t>to</w:t>
      </w:r>
      <w:r>
        <w:rPr>
          <w:spacing w:val="-1"/>
        </w:rPr>
        <w:t xml:space="preserve"> </w:t>
      </w:r>
      <w:r>
        <w:rPr>
          <w:spacing w:val="-5"/>
        </w:rPr>
        <w:t>as</w:t>
      </w:r>
    </w:p>
    <w:p w14:paraId="251F1812" w14:textId="77777777" w:rsidR="00EB1E0A" w:rsidRDefault="00B55617" w:rsidP="00AD3CFD">
      <w:pPr>
        <w:ind w:left="220" w:right="4"/>
      </w:pPr>
      <w:r>
        <w:t>“</w:t>
      </w:r>
      <w:r>
        <w:rPr>
          <w:b/>
        </w:rPr>
        <w:t>SUPPLIER”</w:t>
      </w:r>
      <w:r>
        <w:t>).</w:t>
      </w:r>
      <w:r>
        <w:rPr>
          <w:spacing w:val="-3"/>
        </w:rPr>
        <w:t xml:space="preserve"> </w:t>
      </w:r>
      <w:r>
        <w:t>Terms</w:t>
      </w:r>
      <w:r>
        <w:rPr>
          <w:spacing w:val="-6"/>
        </w:rPr>
        <w:t xml:space="preserve"> </w:t>
      </w:r>
      <w:r>
        <w:t>and</w:t>
      </w:r>
      <w:r>
        <w:rPr>
          <w:spacing w:val="-4"/>
        </w:rPr>
        <w:t xml:space="preserve"> </w:t>
      </w:r>
      <w:r>
        <w:t>Scope</w:t>
      </w:r>
      <w:r>
        <w:rPr>
          <w:spacing w:val="-5"/>
        </w:rPr>
        <w:t xml:space="preserve"> </w:t>
      </w:r>
      <w:r>
        <w:t>of</w:t>
      </w:r>
      <w:r>
        <w:rPr>
          <w:spacing w:val="-2"/>
        </w:rPr>
        <w:t xml:space="preserve"> services.</w:t>
      </w:r>
    </w:p>
    <w:p w14:paraId="34EB33AC" w14:textId="77777777" w:rsidR="00EB1E0A" w:rsidRDefault="00B55617" w:rsidP="00AD3CFD">
      <w:pPr>
        <w:pStyle w:val="BodyText"/>
        <w:tabs>
          <w:tab w:val="left" w:pos="5556"/>
        </w:tabs>
        <w:spacing w:before="267"/>
        <w:ind w:left="220" w:right="4"/>
      </w:pPr>
      <w:r>
        <w:t>Plan</w:t>
      </w:r>
      <w:r>
        <w:rPr>
          <w:spacing w:val="-10"/>
        </w:rPr>
        <w:t xml:space="preserve"> </w:t>
      </w:r>
      <w:r>
        <w:t>India</w:t>
      </w:r>
      <w:r>
        <w:rPr>
          <w:spacing w:val="-10"/>
        </w:rPr>
        <w:t xml:space="preserve"> </w:t>
      </w:r>
      <w:r>
        <w:t>and</w:t>
      </w:r>
      <w:r>
        <w:rPr>
          <w:spacing w:val="-10"/>
        </w:rPr>
        <w:t xml:space="preserve"> </w:t>
      </w:r>
      <w:r>
        <w:t>Service</w:t>
      </w:r>
      <w:r>
        <w:rPr>
          <w:spacing w:val="-11"/>
        </w:rPr>
        <w:t xml:space="preserve"> </w:t>
      </w:r>
      <w:r>
        <w:t>Provider</w:t>
      </w:r>
      <w:r>
        <w:rPr>
          <w:spacing w:val="-9"/>
        </w:rPr>
        <w:t xml:space="preserve"> </w:t>
      </w:r>
      <w:r>
        <w:rPr>
          <w:u w:val="single"/>
        </w:rPr>
        <w:tab/>
      </w:r>
      <w:r>
        <w:t>are</w:t>
      </w:r>
      <w:r>
        <w:rPr>
          <w:spacing w:val="-15"/>
        </w:rPr>
        <w:t xml:space="preserve"> </w:t>
      </w:r>
      <w:r>
        <w:t>hereinafter</w:t>
      </w:r>
      <w:r>
        <w:rPr>
          <w:spacing w:val="-12"/>
        </w:rPr>
        <w:t xml:space="preserve"> </w:t>
      </w:r>
      <w:r>
        <w:t>individually</w:t>
      </w:r>
      <w:r>
        <w:rPr>
          <w:spacing w:val="-12"/>
        </w:rPr>
        <w:t xml:space="preserve"> </w:t>
      </w:r>
      <w:r>
        <w:t>referred</w:t>
      </w:r>
      <w:r>
        <w:rPr>
          <w:spacing w:val="-12"/>
        </w:rPr>
        <w:t xml:space="preserve"> </w:t>
      </w:r>
      <w:r>
        <w:t>to</w:t>
      </w:r>
      <w:r>
        <w:rPr>
          <w:spacing w:val="-11"/>
        </w:rPr>
        <w:t xml:space="preserve"> </w:t>
      </w:r>
      <w:r>
        <w:t>as</w:t>
      </w:r>
      <w:r>
        <w:rPr>
          <w:spacing w:val="-11"/>
        </w:rPr>
        <w:t xml:space="preserve"> </w:t>
      </w:r>
      <w:r>
        <w:rPr>
          <w:spacing w:val="-5"/>
        </w:rPr>
        <w:t>the</w:t>
      </w:r>
    </w:p>
    <w:p w14:paraId="3E2A0BC0" w14:textId="77777777" w:rsidR="00EB1E0A" w:rsidRDefault="00B55617" w:rsidP="00AD3CFD">
      <w:pPr>
        <w:ind w:left="220" w:right="4"/>
      </w:pPr>
      <w:r>
        <w:rPr>
          <w:b/>
        </w:rPr>
        <w:t>“Party”</w:t>
      </w:r>
      <w:r>
        <w:rPr>
          <w:b/>
          <w:spacing w:val="-5"/>
        </w:rPr>
        <w:t xml:space="preserve"> </w:t>
      </w:r>
      <w:r>
        <w:t>and</w:t>
      </w:r>
      <w:r>
        <w:rPr>
          <w:spacing w:val="-4"/>
        </w:rPr>
        <w:t xml:space="preserve"> </w:t>
      </w:r>
      <w:r>
        <w:t>collectively</w:t>
      </w:r>
      <w:r>
        <w:rPr>
          <w:spacing w:val="-4"/>
        </w:rPr>
        <w:t xml:space="preserve"> </w:t>
      </w:r>
      <w:r>
        <w:t>as</w:t>
      </w:r>
      <w:r>
        <w:rPr>
          <w:spacing w:val="-5"/>
        </w:rPr>
        <w:t xml:space="preserve"> </w:t>
      </w:r>
      <w:r>
        <w:rPr>
          <w:b/>
          <w:spacing w:val="-2"/>
        </w:rPr>
        <w:t>“Parties”</w:t>
      </w:r>
      <w:r>
        <w:rPr>
          <w:spacing w:val="-2"/>
        </w:rPr>
        <w:t>.</w:t>
      </w:r>
    </w:p>
    <w:p w14:paraId="6E119C6A" w14:textId="77777777" w:rsidR="00EB1E0A" w:rsidRDefault="00EB1E0A" w:rsidP="00AD3CFD">
      <w:pPr>
        <w:pStyle w:val="BodyText"/>
        <w:ind w:right="4"/>
      </w:pPr>
    </w:p>
    <w:p w14:paraId="34AA7C47" w14:textId="77777777" w:rsidR="00EB1E0A" w:rsidRDefault="00B55617" w:rsidP="00AD3CFD">
      <w:pPr>
        <w:pStyle w:val="BodyText"/>
        <w:spacing w:before="1" w:line="278" w:lineRule="auto"/>
        <w:ind w:left="220" w:right="4"/>
        <w:jc w:val="both"/>
        <w:rPr>
          <w:b/>
        </w:rPr>
      </w:pPr>
      <w:r>
        <w:t xml:space="preserve">Employees, contractors, agents and consultants working with Service Provider are hereinafter jointly referred to as </w:t>
      </w:r>
      <w:r>
        <w:rPr>
          <w:b/>
        </w:rPr>
        <w:t>Service Provider’s team.</w:t>
      </w:r>
    </w:p>
    <w:p w14:paraId="0B6E8DAF" w14:textId="77777777" w:rsidR="00EB1E0A" w:rsidRDefault="00B55617" w:rsidP="00AD3CFD">
      <w:pPr>
        <w:pStyle w:val="BodyText"/>
        <w:spacing w:before="195" w:line="278" w:lineRule="auto"/>
        <w:ind w:left="220" w:right="4"/>
        <w:jc w:val="both"/>
      </w:pPr>
      <w:r>
        <w:rPr>
          <w:b/>
        </w:rPr>
        <w:t>WHEREAS</w:t>
      </w:r>
      <w:r>
        <w:rPr>
          <w:b/>
          <w:spacing w:val="-10"/>
        </w:rPr>
        <w:t xml:space="preserve"> </w:t>
      </w:r>
      <w:r>
        <w:t>the</w:t>
      </w:r>
      <w:r>
        <w:rPr>
          <w:spacing w:val="-9"/>
        </w:rPr>
        <w:t xml:space="preserve"> </w:t>
      </w:r>
      <w:r>
        <w:t>Service</w:t>
      </w:r>
      <w:r>
        <w:rPr>
          <w:spacing w:val="-9"/>
        </w:rPr>
        <w:t xml:space="preserve"> </w:t>
      </w:r>
      <w:r>
        <w:t>Provider</w:t>
      </w:r>
      <w:r>
        <w:rPr>
          <w:spacing w:val="-6"/>
        </w:rPr>
        <w:t xml:space="preserve"> </w:t>
      </w:r>
      <w:r>
        <w:t>is</w:t>
      </w:r>
      <w:r>
        <w:rPr>
          <w:spacing w:val="-7"/>
        </w:rPr>
        <w:t xml:space="preserve"> </w:t>
      </w:r>
      <w:r>
        <w:t>in</w:t>
      </w:r>
      <w:r>
        <w:rPr>
          <w:spacing w:val="-10"/>
        </w:rPr>
        <w:t xml:space="preserve"> </w:t>
      </w:r>
      <w:r>
        <w:t>the</w:t>
      </w:r>
      <w:r>
        <w:rPr>
          <w:spacing w:val="-9"/>
        </w:rPr>
        <w:t xml:space="preserve"> </w:t>
      </w:r>
      <w:r>
        <w:t>business</w:t>
      </w:r>
      <w:r>
        <w:rPr>
          <w:spacing w:val="-9"/>
        </w:rPr>
        <w:t xml:space="preserve"> </w:t>
      </w:r>
      <w:r>
        <w:t>of</w:t>
      </w:r>
      <w:r>
        <w:rPr>
          <w:spacing w:val="-9"/>
        </w:rPr>
        <w:t xml:space="preserve"> </w:t>
      </w:r>
      <w:r>
        <w:t>transportation</w:t>
      </w:r>
      <w:r>
        <w:rPr>
          <w:spacing w:val="-7"/>
        </w:rPr>
        <w:t xml:space="preserve"> </w:t>
      </w:r>
      <w:r>
        <w:t>and</w:t>
      </w:r>
      <w:r>
        <w:rPr>
          <w:spacing w:val="-7"/>
        </w:rPr>
        <w:t xml:space="preserve"> </w:t>
      </w:r>
      <w:r>
        <w:t>supply</w:t>
      </w:r>
      <w:r>
        <w:rPr>
          <w:spacing w:val="-8"/>
        </w:rPr>
        <w:t xml:space="preserve"> </w:t>
      </w:r>
      <w:r>
        <w:t>chain</w:t>
      </w:r>
      <w:r>
        <w:rPr>
          <w:spacing w:val="-8"/>
        </w:rPr>
        <w:t xml:space="preserve"> </w:t>
      </w:r>
      <w:r>
        <w:t>management</w:t>
      </w:r>
      <w:r>
        <w:rPr>
          <w:spacing w:val="-6"/>
        </w:rPr>
        <w:t xml:space="preserve"> </w:t>
      </w:r>
      <w:r>
        <w:t>and</w:t>
      </w:r>
      <w:r>
        <w:rPr>
          <w:spacing w:val="-7"/>
        </w:rPr>
        <w:t xml:space="preserve"> </w:t>
      </w:r>
      <w:r>
        <w:t>has been selected through solicitation process to provide the services under this Agreement.</w:t>
      </w:r>
    </w:p>
    <w:p w14:paraId="2B3E168B" w14:textId="77777777" w:rsidR="00EB1E0A" w:rsidRDefault="00B55617" w:rsidP="00AD3CFD">
      <w:pPr>
        <w:pStyle w:val="BodyText"/>
        <w:spacing w:before="196" w:line="276" w:lineRule="auto"/>
        <w:ind w:left="220" w:right="4"/>
        <w:jc w:val="both"/>
      </w:pPr>
      <w:r>
        <w:rPr>
          <w:b/>
        </w:rPr>
        <w:t xml:space="preserve">AND WHEREAS </w:t>
      </w:r>
      <w:r>
        <w:t xml:space="preserve">the Service Provider has represented, warranted and assured Plan India that the Service Provider’s vehicles and its employees have necessary licenses and approvals from the concerned authorities and </w:t>
      </w:r>
      <w:proofErr w:type="gramStart"/>
      <w:r>
        <w:t>are in compliance with</w:t>
      </w:r>
      <w:proofErr w:type="gramEnd"/>
      <w:r>
        <w:t xml:space="preserve"> all applicable laws in India.</w:t>
      </w:r>
    </w:p>
    <w:p w14:paraId="07F38D2B" w14:textId="77777777" w:rsidR="00EB1E0A" w:rsidRDefault="00B55617" w:rsidP="00AD3CFD">
      <w:pPr>
        <w:pStyle w:val="BodyText"/>
        <w:spacing w:before="199" w:line="276" w:lineRule="auto"/>
        <w:ind w:left="220" w:right="4"/>
        <w:jc w:val="both"/>
      </w:pPr>
      <w:r>
        <w:rPr>
          <w:b/>
        </w:rPr>
        <w:t xml:space="preserve">AND WHEREAS </w:t>
      </w:r>
      <w:r>
        <w:t>the Service Provider acknowledges and understands that the products that are to be transported comprise of ARV drugs, Diagnostics, and other commodities under NACP. The temperature is required to be maintained 2° to 8°C for the diagnostics and the Services Provider has represented that</w:t>
      </w:r>
      <w:r>
        <w:rPr>
          <w:spacing w:val="-2"/>
        </w:rPr>
        <w:t xml:space="preserve"> </w:t>
      </w:r>
      <w:r>
        <w:t>it has</w:t>
      </w:r>
      <w:r>
        <w:rPr>
          <w:spacing w:val="-2"/>
        </w:rPr>
        <w:t xml:space="preserve"> </w:t>
      </w:r>
      <w:r>
        <w:t>appropriate</w:t>
      </w:r>
      <w:r>
        <w:rPr>
          <w:spacing w:val="-1"/>
        </w:rPr>
        <w:t xml:space="preserve"> </w:t>
      </w:r>
      <w:r>
        <w:t>expertise</w:t>
      </w:r>
      <w:r>
        <w:rPr>
          <w:spacing w:val="-1"/>
        </w:rPr>
        <w:t xml:space="preserve"> </w:t>
      </w:r>
      <w:r>
        <w:t>in</w:t>
      </w:r>
      <w:r>
        <w:rPr>
          <w:spacing w:val="-1"/>
        </w:rPr>
        <w:t xml:space="preserve"> </w:t>
      </w:r>
      <w:r>
        <w:t>transporting such</w:t>
      </w:r>
      <w:r>
        <w:rPr>
          <w:spacing w:val="-1"/>
        </w:rPr>
        <w:t xml:space="preserve"> </w:t>
      </w:r>
      <w:r>
        <w:t>products</w:t>
      </w:r>
      <w:r>
        <w:rPr>
          <w:spacing w:val="-1"/>
        </w:rPr>
        <w:t xml:space="preserve"> </w:t>
      </w:r>
      <w:r>
        <w:t>to</w:t>
      </w:r>
      <w:r>
        <w:rPr>
          <w:spacing w:val="-3"/>
        </w:rPr>
        <w:t xml:space="preserve"> </w:t>
      </w:r>
      <w:r>
        <w:t>maintain</w:t>
      </w:r>
      <w:r>
        <w:rPr>
          <w:spacing w:val="-1"/>
        </w:rPr>
        <w:t xml:space="preserve"> </w:t>
      </w:r>
      <w:r>
        <w:t>the temperature while in transit.</w:t>
      </w:r>
    </w:p>
    <w:p w14:paraId="257B66B7" w14:textId="77777777" w:rsidR="00EB1E0A" w:rsidRDefault="00B55617" w:rsidP="00AD3CFD">
      <w:pPr>
        <w:pStyle w:val="BodyText"/>
        <w:spacing w:before="201" w:line="276" w:lineRule="auto"/>
        <w:ind w:left="220" w:right="4"/>
        <w:jc w:val="both"/>
      </w:pPr>
      <w:r>
        <w:rPr>
          <w:b/>
        </w:rPr>
        <w:t>AND</w:t>
      </w:r>
      <w:r>
        <w:rPr>
          <w:b/>
          <w:spacing w:val="-4"/>
        </w:rPr>
        <w:t xml:space="preserve"> </w:t>
      </w:r>
      <w:r>
        <w:rPr>
          <w:b/>
        </w:rPr>
        <w:t>WHEREAS</w:t>
      </w:r>
      <w:r>
        <w:rPr>
          <w:b/>
          <w:spacing w:val="-5"/>
        </w:rPr>
        <w:t xml:space="preserve"> </w:t>
      </w:r>
      <w:r>
        <w:t>Plan</w:t>
      </w:r>
      <w:r>
        <w:rPr>
          <w:spacing w:val="-6"/>
        </w:rPr>
        <w:t xml:space="preserve"> </w:t>
      </w:r>
      <w:r>
        <w:t>is</w:t>
      </w:r>
      <w:r>
        <w:rPr>
          <w:spacing w:val="-4"/>
        </w:rPr>
        <w:t xml:space="preserve"> </w:t>
      </w:r>
      <w:r>
        <w:t>providing</w:t>
      </w:r>
      <w:r>
        <w:rPr>
          <w:spacing w:val="-5"/>
        </w:rPr>
        <w:t xml:space="preserve"> </w:t>
      </w:r>
      <w:r>
        <w:t>the</w:t>
      </w:r>
      <w:r>
        <w:rPr>
          <w:spacing w:val="-4"/>
        </w:rPr>
        <w:t xml:space="preserve"> </w:t>
      </w:r>
      <w:r>
        <w:t>cold</w:t>
      </w:r>
      <w:r>
        <w:rPr>
          <w:spacing w:val="-6"/>
        </w:rPr>
        <w:t xml:space="preserve"> </w:t>
      </w:r>
      <w:r>
        <w:t>chain</w:t>
      </w:r>
      <w:r>
        <w:rPr>
          <w:spacing w:val="-8"/>
        </w:rPr>
        <w:t xml:space="preserve"> </w:t>
      </w:r>
      <w:r>
        <w:t>equipment</w:t>
      </w:r>
      <w:r>
        <w:rPr>
          <w:spacing w:val="-7"/>
        </w:rPr>
        <w:t xml:space="preserve"> </w:t>
      </w:r>
      <w:r>
        <w:t>so</w:t>
      </w:r>
      <w:r>
        <w:rPr>
          <w:spacing w:val="-5"/>
        </w:rPr>
        <w:t xml:space="preserve"> </w:t>
      </w:r>
      <w:r>
        <w:t>that</w:t>
      </w:r>
      <w:r>
        <w:rPr>
          <w:spacing w:val="-4"/>
        </w:rPr>
        <w:t xml:space="preserve"> </w:t>
      </w:r>
      <w:r>
        <w:t>the temperature</w:t>
      </w:r>
      <w:r>
        <w:rPr>
          <w:spacing w:val="-4"/>
        </w:rPr>
        <w:t xml:space="preserve"> </w:t>
      </w:r>
      <w:r>
        <w:t>is</w:t>
      </w:r>
      <w:r>
        <w:rPr>
          <w:spacing w:val="-4"/>
        </w:rPr>
        <w:t xml:space="preserve"> </w:t>
      </w:r>
      <w:r>
        <w:t>maintained</w:t>
      </w:r>
      <w:r>
        <w:rPr>
          <w:spacing w:val="-5"/>
        </w:rPr>
        <w:t xml:space="preserve"> </w:t>
      </w:r>
      <w:r>
        <w:t>at</w:t>
      </w:r>
      <w:r>
        <w:rPr>
          <w:spacing w:val="-6"/>
        </w:rPr>
        <w:t xml:space="preserve"> </w:t>
      </w:r>
      <w:r>
        <w:t>2°</w:t>
      </w:r>
      <w:r>
        <w:rPr>
          <w:spacing w:val="-5"/>
        </w:rPr>
        <w:t xml:space="preserve"> </w:t>
      </w:r>
      <w:r>
        <w:t>to 8°C for the test kits for the project to ensure that the Service Provider performs of its obligations under this Agreement.</w:t>
      </w:r>
    </w:p>
    <w:p w14:paraId="0A2047E3" w14:textId="77777777" w:rsidR="00EB1E0A" w:rsidRDefault="00B55617" w:rsidP="00AD3CFD">
      <w:pPr>
        <w:pStyle w:val="BodyText"/>
        <w:spacing w:before="199" w:line="278" w:lineRule="auto"/>
        <w:ind w:left="220" w:right="4"/>
        <w:jc w:val="both"/>
      </w:pPr>
      <w:r>
        <w:rPr>
          <w:b/>
        </w:rPr>
        <w:t>AND</w:t>
      </w:r>
      <w:r>
        <w:rPr>
          <w:b/>
          <w:spacing w:val="-5"/>
        </w:rPr>
        <w:t xml:space="preserve"> </w:t>
      </w:r>
      <w:r>
        <w:rPr>
          <w:b/>
        </w:rPr>
        <w:t>WHEREAS</w:t>
      </w:r>
      <w:r>
        <w:rPr>
          <w:b/>
          <w:spacing w:val="-5"/>
        </w:rPr>
        <w:t xml:space="preserve"> </w:t>
      </w:r>
      <w:r>
        <w:t>on</w:t>
      </w:r>
      <w:r>
        <w:rPr>
          <w:spacing w:val="-6"/>
        </w:rPr>
        <w:t xml:space="preserve"> </w:t>
      </w:r>
      <w:r>
        <w:t>the</w:t>
      </w:r>
      <w:r>
        <w:rPr>
          <w:spacing w:val="-4"/>
        </w:rPr>
        <w:t xml:space="preserve"> </w:t>
      </w:r>
      <w:r>
        <w:t>basis</w:t>
      </w:r>
      <w:r>
        <w:rPr>
          <w:spacing w:val="-2"/>
        </w:rPr>
        <w:t xml:space="preserve"> </w:t>
      </w:r>
      <w:r>
        <w:t>of</w:t>
      </w:r>
      <w:r>
        <w:rPr>
          <w:spacing w:val="-5"/>
        </w:rPr>
        <w:t xml:space="preserve"> </w:t>
      </w:r>
      <w:r>
        <w:t>representations,</w:t>
      </w:r>
      <w:r>
        <w:rPr>
          <w:spacing w:val="-4"/>
        </w:rPr>
        <w:t xml:space="preserve"> </w:t>
      </w:r>
      <w:r>
        <w:t>warranties</w:t>
      </w:r>
      <w:r>
        <w:rPr>
          <w:spacing w:val="-1"/>
        </w:rPr>
        <w:t xml:space="preserve"> </w:t>
      </w:r>
      <w:r>
        <w:t>and</w:t>
      </w:r>
      <w:r>
        <w:rPr>
          <w:spacing w:val="-6"/>
        </w:rPr>
        <w:t xml:space="preserve"> </w:t>
      </w:r>
      <w:r>
        <w:t>assurances</w:t>
      </w:r>
      <w:r>
        <w:rPr>
          <w:spacing w:val="-4"/>
        </w:rPr>
        <w:t xml:space="preserve"> </w:t>
      </w:r>
      <w:r>
        <w:t>of</w:t>
      </w:r>
      <w:r>
        <w:rPr>
          <w:spacing w:val="-5"/>
        </w:rPr>
        <w:t xml:space="preserve"> </w:t>
      </w:r>
      <w:r>
        <w:t>the</w:t>
      </w:r>
      <w:r>
        <w:rPr>
          <w:spacing w:val="-4"/>
        </w:rPr>
        <w:t xml:space="preserve"> </w:t>
      </w:r>
      <w:r>
        <w:t>Services</w:t>
      </w:r>
      <w:r>
        <w:rPr>
          <w:spacing w:val="-6"/>
        </w:rPr>
        <w:t xml:space="preserve"> </w:t>
      </w:r>
      <w:r>
        <w:t>Provider,</w:t>
      </w:r>
      <w:r>
        <w:rPr>
          <w:spacing w:val="-4"/>
        </w:rPr>
        <w:t xml:space="preserve"> </w:t>
      </w:r>
      <w:r>
        <w:t>both parties have agreed to enter into the terms and conditions of this Agreement as under:</w:t>
      </w:r>
    </w:p>
    <w:p w14:paraId="137274EF" w14:textId="77777777" w:rsidR="00EB1E0A" w:rsidRDefault="00EB1E0A">
      <w:pPr>
        <w:spacing w:line="278" w:lineRule="auto"/>
        <w:jc w:val="both"/>
        <w:sectPr w:rsidR="00EB1E0A" w:rsidSect="007F71A3">
          <w:pgSz w:w="12240" w:h="15840"/>
          <w:pgMar w:top="1440" w:right="1440" w:bottom="1440" w:left="1440" w:header="0" w:footer="681" w:gutter="0"/>
          <w:cols w:space="720"/>
        </w:sectPr>
      </w:pPr>
    </w:p>
    <w:p w14:paraId="28FCA169" w14:textId="77777777" w:rsidR="00EB1E0A" w:rsidRDefault="00B55617" w:rsidP="00AD3CFD">
      <w:pPr>
        <w:spacing w:before="37"/>
        <w:ind w:left="220"/>
        <w:rPr>
          <w:b/>
        </w:rPr>
      </w:pPr>
      <w:r>
        <w:rPr>
          <w:b/>
          <w:u w:val="single"/>
        </w:rPr>
        <w:lastRenderedPageBreak/>
        <w:t>NOW</w:t>
      </w:r>
      <w:r>
        <w:rPr>
          <w:b/>
          <w:spacing w:val="-7"/>
          <w:u w:val="single"/>
        </w:rPr>
        <w:t xml:space="preserve"> </w:t>
      </w:r>
      <w:r>
        <w:rPr>
          <w:b/>
          <w:u w:val="single"/>
        </w:rPr>
        <w:t>THIS</w:t>
      </w:r>
      <w:r>
        <w:rPr>
          <w:b/>
          <w:spacing w:val="-6"/>
          <w:u w:val="single"/>
        </w:rPr>
        <w:t xml:space="preserve"> </w:t>
      </w:r>
      <w:r>
        <w:rPr>
          <w:b/>
          <w:u w:val="single"/>
        </w:rPr>
        <w:t>AGREEMENT</w:t>
      </w:r>
      <w:r>
        <w:rPr>
          <w:b/>
          <w:spacing w:val="-4"/>
          <w:u w:val="single"/>
        </w:rPr>
        <w:t xml:space="preserve"> </w:t>
      </w:r>
      <w:r>
        <w:rPr>
          <w:b/>
          <w:u w:val="single"/>
        </w:rPr>
        <w:t>IS</w:t>
      </w:r>
      <w:r>
        <w:rPr>
          <w:b/>
          <w:spacing w:val="-7"/>
          <w:u w:val="single"/>
        </w:rPr>
        <w:t xml:space="preserve"> </w:t>
      </w:r>
      <w:r>
        <w:rPr>
          <w:b/>
          <w:u w:val="single"/>
        </w:rPr>
        <w:t>WITNESSED</w:t>
      </w:r>
      <w:r>
        <w:rPr>
          <w:b/>
          <w:spacing w:val="-4"/>
          <w:u w:val="single"/>
        </w:rPr>
        <w:t xml:space="preserve"> </w:t>
      </w:r>
      <w:r>
        <w:rPr>
          <w:b/>
          <w:u w:val="single"/>
        </w:rPr>
        <w:t>AS</w:t>
      </w:r>
      <w:r>
        <w:rPr>
          <w:b/>
          <w:spacing w:val="-2"/>
          <w:u w:val="single"/>
        </w:rPr>
        <w:t xml:space="preserve"> UNDER:</w:t>
      </w:r>
    </w:p>
    <w:p w14:paraId="7EC8EF8A" w14:textId="77777777" w:rsidR="00EB1E0A" w:rsidRDefault="00EB1E0A" w:rsidP="00AD3CFD">
      <w:pPr>
        <w:pStyle w:val="BodyText"/>
        <w:rPr>
          <w:b/>
        </w:rPr>
      </w:pPr>
    </w:p>
    <w:p w14:paraId="7D9A7C63" w14:textId="77777777" w:rsidR="00EB1E0A" w:rsidRDefault="00B55617" w:rsidP="00AD3CFD">
      <w:pPr>
        <w:pStyle w:val="Heading6"/>
        <w:numPr>
          <w:ilvl w:val="0"/>
          <w:numId w:val="4"/>
        </w:numPr>
        <w:tabs>
          <w:tab w:val="left" w:pos="940"/>
        </w:tabs>
        <w:spacing w:before="1"/>
        <w:rPr>
          <w:u w:val="none"/>
        </w:rPr>
      </w:pPr>
      <w:r>
        <w:t>Term</w:t>
      </w:r>
      <w:r>
        <w:rPr>
          <w:spacing w:val="-4"/>
        </w:rPr>
        <w:t xml:space="preserve"> </w:t>
      </w:r>
      <w:r>
        <w:t>and</w:t>
      </w:r>
      <w:r>
        <w:rPr>
          <w:spacing w:val="-3"/>
        </w:rPr>
        <w:t xml:space="preserve"> </w:t>
      </w:r>
      <w:r>
        <w:t>Scope</w:t>
      </w:r>
      <w:r>
        <w:rPr>
          <w:spacing w:val="-3"/>
        </w:rPr>
        <w:t xml:space="preserve"> </w:t>
      </w:r>
      <w:r>
        <w:t>of</w:t>
      </w:r>
      <w:r>
        <w:rPr>
          <w:spacing w:val="-1"/>
        </w:rPr>
        <w:t xml:space="preserve"> </w:t>
      </w:r>
      <w:r>
        <w:rPr>
          <w:spacing w:val="-2"/>
        </w:rPr>
        <w:t>Services:</w:t>
      </w:r>
    </w:p>
    <w:p w14:paraId="2AA2DA87" w14:textId="77777777" w:rsidR="00EB1E0A" w:rsidRDefault="00EB1E0A" w:rsidP="00AD3CFD">
      <w:pPr>
        <w:pStyle w:val="BodyText"/>
        <w:rPr>
          <w:b/>
        </w:rPr>
      </w:pPr>
    </w:p>
    <w:p w14:paraId="44A62A8F" w14:textId="77777777" w:rsidR="00EB1E0A" w:rsidRDefault="00B55617" w:rsidP="00AD3CFD">
      <w:pPr>
        <w:pStyle w:val="BodyText"/>
        <w:ind w:left="220"/>
        <w:jc w:val="both"/>
      </w:pPr>
      <w:r>
        <w:t>The Supplier is engaged to the project as a Third</w:t>
      </w:r>
      <w:r w:rsidR="003360E0">
        <w:t>-</w:t>
      </w:r>
      <w:r>
        <w:t>Party Logistics Services Provider for Transportation, Distribution and emergency relocation of Anti-Retroviral (ARV) Drugs, diagnostics kits and other</w:t>
      </w:r>
      <w:r>
        <w:rPr>
          <w:spacing w:val="-2"/>
        </w:rPr>
        <w:t xml:space="preserve"> </w:t>
      </w:r>
      <w:r>
        <w:t>commodities under</w:t>
      </w:r>
      <w:r>
        <w:rPr>
          <w:spacing w:val="-4"/>
        </w:rPr>
        <w:t xml:space="preserve"> </w:t>
      </w:r>
      <w:r>
        <w:rPr>
          <w:b/>
        </w:rPr>
        <w:t xml:space="preserve">NACP </w:t>
      </w:r>
      <w:r>
        <w:t>in</w:t>
      </w:r>
      <w:r>
        <w:rPr>
          <w:spacing w:val="-3"/>
        </w:rPr>
        <w:t xml:space="preserve"> </w:t>
      </w:r>
      <w:r>
        <w:t>India as</w:t>
      </w:r>
      <w:r>
        <w:rPr>
          <w:spacing w:val="-5"/>
        </w:rPr>
        <w:t xml:space="preserve"> </w:t>
      </w:r>
      <w:r>
        <w:t>per the</w:t>
      </w:r>
      <w:r>
        <w:rPr>
          <w:spacing w:val="-2"/>
        </w:rPr>
        <w:t xml:space="preserve"> </w:t>
      </w:r>
      <w:r>
        <w:t>terms</w:t>
      </w:r>
      <w:r>
        <w:rPr>
          <w:spacing w:val="-2"/>
        </w:rPr>
        <w:t xml:space="preserve"> </w:t>
      </w:r>
      <w:r>
        <w:t>of</w:t>
      </w:r>
      <w:r>
        <w:rPr>
          <w:spacing w:val="-2"/>
        </w:rPr>
        <w:t xml:space="preserve"> </w:t>
      </w:r>
      <w:r>
        <w:t>reference</w:t>
      </w:r>
      <w:r>
        <w:rPr>
          <w:spacing w:val="-1"/>
        </w:rPr>
        <w:t xml:space="preserve"> </w:t>
      </w:r>
      <w:r>
        <w:rPr>
          <w:b/>
        </w:rPr>
        <w:t>Annexure xx</w:t>
      </w:r>
      <w:r>
        <w:t>. The</w:t>
      </w:r>
      <w:r>
        <w:rPr>
          <w:spacing w:val="-2"/>
        </w:rPr>
        <w:t xml:space="preserve"> </w:t>
      </w:r>
      <w:r>
        <w:t>terms and conditions of this Agreement shall apply to each of such Project Confirmation</w:t>
      </w:r>
      <w:r w:rsidR="003360E0">
        <w:t>.</w:t>
      </w:r>
    </w:p>
    <w:p w14:paraId="35BB8EA9" w14:textId="05F8D95E" w:rsidR="00EB1E0A" w:rsidRDefault="00B55617" w:rsidP="00AD3CFD">
      <w:pPr>
        <w:pStyle w:val="BodyText"/>
        <w:ind w:left="220"/>
        <w:jc w:val="both"/>
      </w:pPr>
      <w:r>
        <w:t>This Agreement will commence from 1</w:t>
      </w:r>
      <w:r>
        <w:rPr>
          <w:vertAlign w:val="superscript"/>
        </w:rPr>
        <w:t>st</w:t>
      </w:r>
      <w:r>
        <w:t xml:space="preserve"> </w:t>
      </w:r>
      <w:r w:rsidR="00D031FD">
        <w:t>January</w:t>
      </w:r>
      <w:r>
        <w:t>, 202</w:t>
      </w:r>
      <w:r w:rsidR="00D031FD">
        <w:t>5</w:t>
      </w:r>
      <w:r>
        <w:t xml:space="preserve"> till 31 March 202</w:t>
      </w:r>
      <w:r w:rsidR="003360E0">
        <w:t>7</w:t>
      </w:r>
      <w:r>
        <w:t xml:space="preserve">. This service agreement covers approximately </w:t>
      </w:r>
      <w:r w:rsidR="00680D57">
        <w:t>27</w:t>
      </w:r>
      <w:r>
        <w:t xml:space="preserve"> months in two phases. The first phase of the contract will be for 12 months and the second phase contract period will be for </w:t>
      </w:r>
      <w:r w:rsidR="00680D57">
        <w:t>15</w:t>
      </w:r>
      <w:r>
        <w:t xml:space="preserve"> months. In case of revision in price due to unforeseen situation, the same shall be mutually revised only after completion of 12 months of this Agreement and shall apply in the subsequent Agreement period subject to notification of Government of India.</w:t>
      </w:r>
    </w:p>
    <w:p w14:paraId="775CB3A5" w14:textId="77777777" w:rsidR="00EB1E0A" w:rsidRDefault="00EB1E0A" w:rsidP="00AD3CFD">
      <w:pPr>
        <w:pStyle w:val="BodyText"/>
      </w:pPr>
    </w:p>
    <w:p w14:paraId="3A64C15F" w14:textId="77777777" w:rsidR="00EB1E0A" w:rsidRDefault="00B55617" w:rsidP="00AD3CFD">
      <w:pPr>
        <w:pStyle w:val="BodyText"/>
        <w:spacing w:before="1"/>
        <w:ind w:left="220"/>
        <w:jc w:val="both"/>
      </w:pPr>
      <w:r>
        <w:t>This</w:t>
      </w:r>
      <w:r>
        <w:rPr>
          <w:spacing w:val="-5"/>
        </w:rPr>
        <w:t xml:space="preserve"> </w:t>
      </w:r>
      <w:r>
        <w:t>Agreement</w:t>
      </w:r>
      <w:r>
        <w:rPr>
          <w:spacing w:val="-6"/>
        </w:rPr>
        <w:t xml:space="preserve"> </w:t>
      </w:r>
      <w:r>
        <w:t>consist</w:t>
      </w:r>
      <w:r>
        <w:rPr>
          <w:spacing w:val="-6"/>
        </w:rPr>
        <w:t xml:space="preserve"> </w:t>
      </w:r>
      <w:r>
        <w:t>of</w:t>
      </w:r>
      <w:r>
        <w:rPr>
          <w:spacing w:val="-6"/>
        </w:rPr>
        <w:t xml:space="preserve"> </w:t>
      </w:r>
      <w:r>
        <w:t>the</w:t>
      </w:r>
      <w:r>
        <w:rPr>
          <w:spacing w:val="-4"/>
        </w:rPr>
        <w:t xml:space="preserve"> </w:t>
      </w:r>
      <w:r>
        <w:t>following</w:t>
      </w:r>
      <w:r>
        <w:rPr>
          <w:spacing w:val="-6"/>
        </w:rPr>
        <w:t xml:space="preserve"> </w:t>
      </w:r>
      <w:r>
        <w:t>documents</w:t>
      </w:r>
      <w:r>
        <w:rPr>
          <w:spacing w:val="-6"/>
        </w:rPr>
        <w:t xml:space="preserve"> </w:t>
      </w:r>
      <w:r>
        <w:t>(hereinafter</w:t>
      </w:r>
      <w:r>
        <w:rPr>
          <w:spacing w:val="-6"/>
        </w:rPr>
        <w:t xml:space="preserve"> </w:t>
      </w:r>
      <w:r>
        <w:t>called”</w:t>
      </w:r>
      <w:r>
        <w:rPr>
          <w:spacing w:val="-3"/>
        </w:rPr>
        <w:t xml:space="preserve"> </w:t>
      </w:r>
      <w:r>
        <w:t>Service</w:t>
      </w:r>
      <w:r>
        <w:rPr>
          <w:spacing w:val="-5"/>
        </w:rPr>
        <w:t xml:space="preserve"> </w:t>
      </w:r>
      <w:r>
        <w:t>Agreement</w:t>
      </w:r>
      <w:r>
        <w:rPr>
          <w:spacing w:val="-5"/>
        </w:rPr>
        <w:t xml:space="preserve"> </w:t>
      </w:r>
      <w:r>
        <w:rPr>
          <w:spacing w:val="-2"/>
        </w:rPr>
        <w:t>Documents”:</w:t>
      </w:r>
    </w:p>
    <w:p w14:paraId="465B19E0" w14:textId="77777777" w:rsidR="00EB1E0A" w:rsidRDefault="00B55617" w:rsidP="00AD3CFD">
      <w:pPr>
        <w:pStyle w:val="ListParagraph"/>
        <w:numPr>
          <w:ilvl w:val="0"/>
          <w:numId w:val="3"/>
        </w:numPr>
        <w:tabs>
          <w:tab w:val="left" w:pos="1658"/>
        </w:tabs>
        <w:spacing w:before="266"/>
        <w:ind w:left="1658" w:hanging="358"/>
        <w:rPr>
          <w:b/>
        </w:rPr>
      </w:pPr>
      <w:r>
        <w:rPr>
          <w:b/>
        </w:rPr>
        <w:t>Annexure</w:t>
      </w:r>
      <w:r>
        <w:rPr>
          <w:b/>
          <w:spacing w:val="-5"/>
        </w:rPr>
        <w:t xml:space="preserve"> </w:t>
      </w:r>
      <w:r>
        <w:rPr>
          <w:b/>
        </w:rPr>
        <w:t>xx:</w:t>
      </w:r>
      <w:r>
        <w:rPr>
          <w:b/>
          <w:spacing w:val="-5"/>
        </w:rPr>
        <w:t xml:space="preserve"> </w:t>
      </w:r>
      <w:r>
        <w:rPr>
          <w:b/>
        </w:rPr>
        <w:t>Term</w:t>
      </w:r>
      <w:r>
        <w:rPr>
          <w:b/>
          <w:spacing w:val="-3"/>
        </w:rPr>
        <w:t xml:space="preserve"> </w:t>
      </w:r>
      <w:r>
        <w:rPr>
          <w:b/>
        </w:rPr>
        <w:t>of</w:t>
      </w:r>
      <w:r>
        <w:rPr>
          <w:b/>
          <w:spacing w:val="-6"/>
        </w:rPr>
        <w:t xml:space="preserve"> </w:t>
      </w:r>
      <w:r>
        <w:rPr>
          <w:b/>
        </w:rPr>
        <w:t>Reference</w:t>
      </w:r>
      <w:r>
        <w:rPr>
          <w:b/>
          <w:spacing w:val="-2"/>
        </w:rPr>
        <w:t xml:space="preserve"> </w:t>
      </w:r>
      <w:r>
        <w:rPr>
          <w:b/>
          <w:spacing w:val="-4"/>
        </w:rPr>
        <w:t>(</w:t>
      </w:r>
      <w:proofErr w:type="spellStart"/>
      <w:r>
        <w:rPr>
          <w:b/>
          <w:spacing w:val="-4"/>
        </w:rPr>
        <w:t>ToR</w:t>
      </w:r>
      <w:proofErr w:type="spellEnd"/>
      <w:r>
        <w:rPr>
          <w:b/>
          <w:spacing w:val="-4"/>
        </w:rPr>
        <w:t>)</w:t>
      </w:r>
    </w:p>
    <w:p w14:paraId="2FFC8157" w14:textId="77777777" w:rsidR="00EB1E0A" w:rsidRDefault="00B55617" w:rsidP="00AD3CFD">
      <w:pPr>
        <w:pStyle w:val="ListParagraph"/>
        <w:numPr>
          <w:ilvl w:val="0"/>
          <w:numId w:val="3"/>
        </w:numPr>
        <w:tabs>
          <w:tab w:val="left" w:pos="1659"/>
        </w:tabs>
        <w:spacing w:before="1"/>
        <w:ind w:left="1659" w:hanging="359"/>
        <w:rPr>
          <w:b/>
        </w:rPr>
      </w:pPr>
      <w:r>
        <w:rPr>
          <w:b/>
        </w:rPr>
        <w:t>Annexure</w:t>
      </w:r>
      <w:r>
        <w:rPr>
          <w:b/>
          <w:spacing w:val="-4"/>
        </w:rPr>
        <w:t xml:space="preserve"> </w:t>
      </w:r>
      <w:r>
        <w:rPr>
          <w:b/>
        </w:rPr>
        <w:t>xx:</w:t>
      </w:r>
      <w:r>
        <w:rPr>
          <w:b/>
          <w:spacing w:val="-4"/>
        </w:rPr>
        <w:t xml:space="preserve"> </w:t>
      </w:r>
      <w:r>
        <w:rPr>
          <w:b/>
        </w:rPr>
        <w:t>Price</w:t>
      </w:r>
      <w:r>
        <w:rPr>
          <w:b/>
          <w:spacing w:val="-4"/>
        </w:rPr>
        <w:t xml:space="preserve"> List</w:t>
      </w:r>
    </w:p>
    <w:p w14:paraId="04FAADB7" w14:textId="77777777" w:rsidR="00EB1E0A" w:rsidRDefault="00B55617" w:rsidP="00AD3CFD">
      <w:pPr>
        <w:pStyle w:val="ListParagraph"/>
        <w:numPr>
          <w:ilvl w:val="0"/>
          <w:numId w:val="3"/>
        </w:numPr>
        <w:tabs>
          <w:tab w:val="left" w:pos="1660"/>
        </w:tabs>
        <w:rPr>
          <w:b/>
        </w:rPr>
      </w:pPr>
      <w:r>
        <w:rPr>
          <w:b/>
        </w:rPr>
        <w:t>Annexure</w:t>
      </w:r>
      <w:r>
        <w:rPr>
          <w:b/>
          <w:spacing w:val="-5"/>
        </w:rPr>
        <w:t xml:space="preserve"> </w:t>
      </w:r>
      <w:r>
        <w:rPr>
          <w:b/>
        </w:rPr>
        <w:t>xx:</w:t>
      </w:r>
      <w:r>
        <w:rPr>
          <w:b/>
          <w:spacing w:val="-5"/>
        </w:rPr>
        <w:t xml:space="preserve"> </w:t>
      </w:r>
      <w:r>
        <w:rPr>
          <w:b/>
        </w:rPr>
        <w:t>RFP</w:t>
      </w:r>
      <w:r>
        <w:rPr>
          <w:b/>
          <w:spacing w:val="-3"/>
        </w:rPr>
        <w:t xml:space="preserve"> </w:t>
      </w:r>
      <w:r>
        <w:rPr>
          <w:b/>
        </w:rPr>
        <w:t>and</w:t>
      </w:r>
      <w:r>
        <w:rPr>
          <w:b/>
          <w:spacing w:val="-5"/>
        </w:rPr>
        <w:t xml:space="preserve"> </w:t>
      </w:r>
      <w:r>
        <w:rPr>
          <w:b/>
        </w:rPr>
        <w:t>supplier</w:t>
      </w:r>
      <w:r>
        <w:rPr>
          <w:b/>
          <w:spacing w:val="-4"/>
        </w:rPr>
        <w:t xml:space="preserve"> </w:t>
      </w:r>
      <w:r>
        <w:rPr>
          <w:b/>
        </w:rPr>
        <w:t>documents</w:t>
      </w:r>
      <w:r>
        <w:rPr>
          <w:b/>
          <w:spacing w:val="-3"/>
        </w:rPr>
        <w:t xml:space="preserve"> </w:t>
      </w:r>
      <w:r>
        <w:rPr>
          <w:b/>
          <w:spacing w:val="-4"/>
        </w:rPr>
        <w:t>etc.</w:t>
      </w:r>
    </w:p>
    <w:p w14:paraId="1FE7076B" w14:textId="1369F03A" w:rsidR="00EB1E0A" w:rsidRDefault="00B55617" w:rsidP="00AD3CFD">
      <w:pPr>
        <w:pStyle w:val="ListParagraph"/>
        <w:numPr>
          <w:ilvl w:val="0"/>
          <w:numId w:val="3"/>
        </w:numPr>
        <w:tabs>
          <w:tab w:val="left" w:pos="1659"/>
        </w:tabs>
        <w:ind w:left="1659" w:hanging="359"/>
        <w:rPr>
          <w:b/>
        </w:rPr>
      </w:pPr>
      <w:r>
        <w:rPr>
          <w:b/>
        </w:rPr>
        <w:t>Annexure</w:t>
      </w:r>
      <w:r>
        <w:rPr>
          <w:b/>
          <w:spacing w:val="-6"/>
        </w:rPr>
        <w:t xml:space="preserve"> </w:t>
      </w:r>
      <w:r>
        <w:rPr>
          <w:b/>
        </w:rPr>
        <w:t>xx:</w:t>
      </w:r>
      <w:r>
        <w:rPr>
          <w:b/>
          <w:spacing w:val="-6"/>
        </w:rPr>
        <w:t xml:space="preserve"> </w:t>
      </w:r>
      <w:r>
        <w:rPr>
          <w:b/>
        </w:rPr>
        <w:t>Safeguarding</w:t>
      </w:r>
      <w:r>
        <w:rPr>
          <w:b/>
          <w:spacing w:val="-4"/>
        </w:rPr>
        <w:t xml:space="preserve"> </w:t>
      </w:r>
      <w:r w:rsidR="00FB576A">
        <w:rPr>
          <w:b/>
        </w:rPr>
        <w:t>Policy</w:t>
      </w:r>
    </w:p>
    <w:p w14:paraId="7D1467B6" w14:textId="77777777" w:rsidR="00EB1E0A" w:rsidRDefault="00EB1E0A" w:rsidP="00AD3CFD">
      <w:pPr>
        <w:pStyle w:val="BodyText"/>
        <w:rPr>
          <w:b/>
        </w:rPr>
      </w:pPr>
    </w:p>
    <w:p w14:paraId="12DBBB23" w14:textId="77777777" w:rsidR="00EB1E0A" w:rsidRDefault="00B55617" w:rsidP="00AD3CFD">
      <w:pPr>
        <w:pStyle w:val="BodyText"/>
        <w:spacing w:before="1"/>
        <w:ind w:left="220"/>
        <w:jc w:val="both"/>
      </w:pPr>
      <w:r>
        <w:t>The</w:t>
      </w:r>
      <w:r>
        <w:rPr>
          <w:spacing w:val="-6"/>
        </w:rPr>
        <w:t xml:space="preserve"> </w:t>
      </w:r>
      <w:r>
        <w:t>Service</w:t>
      </w:r>
      <w:r>
        <w:rPr>
          <w:spacing w:val="-6"/>
        </w:rPr>
        <w:t xml:space="preserve"> </w:t>
      </w:r>
      <w:r>
        <w:t>Agreement</w:t>
      </w:r>
      <w:r>
        <w:rPr>
          <w:spacing w:val="-9"/>
        </w:rPr>
        <w:t xml:space="preserve"> </w:t>
      </w:r>
      <w:r>
        <w:t>Documents</w:t>
      </w:r>
      <w:r>
        <w:rPr>
          <w:spacing w:val="-9"/>
        </w:rPr>
        <w:t xml:space="preserve"> </w:t>
      </w:r>
      <w:r>
        <w:t>are</w:t>
      </w:r>
      <w:r>
        <w:rPr>
          <w:spacing w:val="-9"/>
        </w:rPr>
        <w:t xml:space="preserve"> </w:t>
      </w:r>
      <w:r>
        <w:t>complimentary</w:t>
      </w:r>
      <w:r>
        <w:rPr>
          <w:spacing w:val="-8"/>
        </w:rPr>
        <w:t xml:space="preserve"> </w:t>
      </w:r>
      <w:r>
        <w:t>to</w:t>
      </w:r>
      <w:r>
        <w:rPr>
          <w:spacing w:val="-8"/>
        </w:rPr>
        <w:t xml:space="preserve"> </w:t>
      </w:r>
      <w:r>
        <w:t>each</w:t>
      </w:r>
      <w:r>
        <w:rPr>
          <w:spacing w:val="-9"/>
        </w:rPr>
        <w:t xml:space="preserve"> </w:t>
      </w:r>
      <w:r>
        <w:t>other</w:t>
      </w:r>
      <w:r>
        <w:rPr>
          <w:spacing w:val="-9"/>
        </w:rPr>
        <w:t xml:space="preserve"> </w:t>
      </w:r>
      <w:r>
        <w:t>and</w:t>
      </w:r>
      <w:r>
        <w:rPr>
          <w:spacing w:val="-10"/>
        </w:rPr>
        <w:t xml:space="preserve"> </w:t>
      </w:r>
      <w:r>
        <w:t>shall</w:t>
      </w:r>
      <w:r>
        <w:rPr>
          <w:spacing w:val="-7"/>
        </w:rPr>
        <w:t xml:space="preserve"> </w:t>
      </w:r>
      <w:r>
        <w:t>go</w:t>
      </w:r>
      <w:r>
        <w:rPr>
          <w:spacing w:val="-10"/>
        </w:rPr>
        <w:t xml:space="preserve"> </w:t>
      </w:r>
      <w:r>
        <w:t>hand</w:t>
      </w:r>
      <w:r>
        <w:rPr>
          <w:spacing w:val="-7"/>
        </w:rPr>
        <w:t xml:space="preserve"> </w:t>
      </w:r>
      <w:r>
        <w:t>in</w:t>
      </w:r>
      <w:r>
        <w:rPr>
          <w:spacing w:val="-8"/>
        </w:rPr>
        <w:t xml:space="preserve"> </w:t>
      </w:r>
      <w:r>
        <w:t>hand.</w:t>
      </w:r>
      <w:r>
        <w:rPr>
          <w:spacing w:val="-7"/>
        </w:rPr>
        <w:t xml:space="preserve"> </w:t>
      </w:r>
      <w:r>
        <w:t>However, in the event of any inconsistency among them, the terms and conditions of this Agreement shall prevail.</w:t>
      </w:r>
    </w:p>
    <w:p w14:paraId="12A6F7AC" w14:textId="77777777" w:rsidR="00EB1E0A" w:rsidRDefault="00EB1E0A" w:rsidP="00AD3CFD">
      <w:pPr>
        <w:pStyle w:val="BodyText"/>
      </w:pPr>
    </w:p>
    <w:p w14:paraId="2A783FAD" w14:textId="77777777" w:rsidR="00EB1E0A" w:rsidRDefault="00B55617" w:rsidP="00AD3CFD">
      <w:pPr>
        <w:pStyle w:val="BodyText"/>
        <w:ind w:left="220"/>
        <w:jc w:val="both"/>
      </w:pPr>
      <w:r>
        <w:t>The Service Provider shall issue a dockets/AWB</w:t>
      </w:r>
      <w:r>
        <w:rPr>
          <w:spacing w:val="40"/>
        </w:rPr>
        <w:t xml:space="preserve"> </w:t>
      </w:r>
      <w:r>
        <w:t>against each shipment picked up and will provide the copy of this documents to consignor and consignee and copy (PODs) of it will be submitted to Plan India providing</w:t>
      </w:r>
      <w:r>
        <w:rPr>
          <w:spacing w:val="-13"/>
        </w:rPr>
        <w:t xml:space="preserve"> </w:t>
      </w:r>
      <w:r>
        <w:t>all</w:t>
      </w:r>
      <w:r>
        <w:rPr>
          <w:spacing w:val="-12"/>
        </w:rPr>
        <w:t xml:space="preserve"> </w:t>
      </w:r>
      <w:r>
        <w:t>details</w:t>
      </w:r>
      <w:r>
        <w:rPr>
          <w:spacing w:val="-13"/>
        </w:rPr>
        <w:t xml:space="preserve"> </w:t>
      </w:r>
      <w:r>
        <w:t>regarding</w:t>
      </w:r>
      <w:r>
        <w:rPr>
          <w:spacing w:val="-12"/>
        </w:rPr>
        <w:t xml:space="preserve"> </w:t>
      </w:r>
      <w:r>
        <w:t>the</w:t>
      </w:r>
      <w:r>
        <w:rPr>
          <w:spacing w:val="-13"/>
        </w:rPr>
        <w:t xml:space="preserve"> </w:t>
      </w:r>
      <w:r>
        <w:t>products,</w:t>
      </w:r>
      <w:r>
        <w:rPr>
          <w:spacing w:val="-12"/>
        </w:rPr>
        <w:t xml:space="preserve"> </w:t>
      </w:r>
      <w:r>
        <w:t>and</w:t>
      </w:r>
      <w:r>
        <w:rPr>
          <w:spacing w:val="-13"/>
        </w:rPr>
        <w:t xml:space="preserve"> </w:t>
      </w:r>
      <w:r>
        <w:t>date</w:t>
      </w:r>
      <w:r>
        <w:rPr>
          <w:spacing w:val="-12"/>
        </w:rPr>
        <w:t xml:space="preserve"> </w:t>
      </w:r>
      <w:r>
        <w:t>of</w:t>
      </w:r>
      <w:r>
        <w:rPr>
          <w:spacing w:val="-12"/>
        </w:rPr>
        <w:t xml:space="preserve"> </w:t>
      </w:r>
      <w:r>
        <w:t>delivery</w:t>
      </w:r>
      <w:r>
        <w:rPr>
          <w:spacing w:val="-13"/>
        </w:rPr>
        <w:t xml:space="preserve"> </w:t>
      </w:r>
      <w:r>
        <w:t>Upon</w:t>
      </w:r>
      <w:r>
        <w:rPr>
          <w:spacing w:val="-12"/>
        </w:rPr>
        <w:t xml:space="preserve"> </w:t>
      </w:r>
      <w:r>
        <w:t>delivery</w:t>
      </w:r>
      <w:r>
        <w:rPr>
          <w:spacing w:val="-13"/>
        </w:rPr>
        <w:t xml:space="preserve"> </w:t>
      </w:r>
      <w:r>
        <w:t>of</w:t>
      </w:r>
      <w:r>
        <w:rPr>
          <w:spacing w:val="-12"/>
        </w:rPr>
        <w:t xml:space="preserve"> </w:t>
      </w:r>
      <w:r>
        <w:t>the</w:t>
      </w:r>
      <w:r>
        <w:rPr>
          <w:spacing w:val="-13"/>
        </w:rPr>
        <w:t xml:space="preserve"> </w:t>
      </w:r>
      <w:r>
        <w:t>products,</w:t>
      </w:r>
      <w:r>
        <w:rPr>
          <w:spacing w:val="-12"/>
        </w:rPr>
        <w:t xml:space="preserve"> </w:t>
      </w:r>
      <w:r>
        <w:t>the</w:t>
      </w:r>
      <w:r>
        <w:rPr>
          <w:spacing w:val="-12"/>
        </w:rPr>
        <w:t xml:space="preserve"> </w:t>
      </w:r>
      <w:r>
        <w:t>Service Provider shall provide acknowledgment details and such other proofs to ensure that the products have been delivered in good condition.</w:t>
      </w:r>
    </w:p>
    <w:p w14:paraId="622FA08B" w14:textId="77777777" w:rsidR="00EB1E0A" w:rsidRDefault="00EB1E0A" w:rsidP="00AD3CFD">
      <w:pPr>
        <w:pStyle w:val="BodyText"/>
      </w:pPr>
    </w:p>
    <w:p w14:paraId="582EE663" w14:textId="77777777" w:rsidR="00EB1E0A" w:rsidRDefault="00B55617" w:rsidP="00AD3CFD">
      <w:pPr>
        <w:pStyle w:val="BodyText"/>
        <w:ind w:left="220"/>
        <w:jc w:val="both"/>
      </w:pPr>
      <w:r>
        <w:t>Plan India and the Supplier</w:t>
      </w:r>
      <w:r>
        <w:rPr>
          <w:spacing w:val="80"/>
        </w:rPr>
        <w:t xml:space="preserve"> </w:t>
      </w:r>
      <w:r>
        <w:t>agree that this Agreement may be renewed for a period as decided by both the Parties through a mutual written agreement, executed not less than 7 days after the expiry of the abovementioned period.</w:t>
      </w:r>
    </w:p>
    <w:p w14:paraId="1A494167" w14:textId="77777777" w:rsidR="00EB1E0A" w:rsidRDefault="00EB1E0A" w:rsidP="00AD3CFD">
      <w:pPr>
        <w:pStyle w:val="BodyText"/>
        <w:spacing w:before="1"/>
      </w:pPr>
    </w:p>
    <w:p w14:paraId="075ED34E" w14:textId="77777777" w:rsidR="00EB1E0A" w:rsidRDefault="00B55617" w:rsidP="00AD3CFD">
      <w:pPr>
        <w:pStyle w:val="Heading6"/>
        <w:numPr>
          <w:ilvl w:val="0"/>
          <w:numId w:val="4"/>
        </w:numPr>
        <w:tabs>
          <w:tab w:val="left" w:pos="940"/>
        </w:tabs>
        <w:rPr>
          <w:u w:val="none"/>
        </w:rPr>
      </w:pPr>
      <w:r>
        <w:rPr>
          <w:u w:val="none"/>
        </w:rPr>
        <w:t>Representations</w:t>
      </w:r>
      <w:r>
        <w:rPr>
          <w:spacing w:val="-6"/>
          <w:u w:val="none"/>
        </w:rPr>
        <w:t xml:space="preserve"> </w:t>
      </w:r>
      <w:r>
        <w:rPr>
          <w:u w:val="none"/>
        </w:rPr>
        <w:t>and</w:t>
      </w:r>
      <w:r>
        <w:rPr>
          <w:spacing w:val="-5"/>
          <w:u w:val="none"/>
        </w:rPr>
        <w:t xml:space="preserve"> </w:t>
      </w:r>
      <w:r>
        <w:rPr>
          <w:spacing w:val="-2"/>
          <w:u w:val="none"/>
        </w:rPr>
        <w:t>Warranties:</w:t>
      </w:r>
    </w:p>
    <w:p w14:paraId="5BDD045E" w14:textId="77777777" w:rsidR="00EB1E0A" w:rsidRDefault="00B55617" w:rsidP="00AD3CFD">
      <w:pPr>
        <w:pStyle w:val="ListParagraph"/>
        <w:numPr>
          <w:ilvl w:val="1"/>
          <w:numId w:val="4"/>
        </w:numPr>
        <w:tabs>
          <w:tab w:val="left" w:pos="998"/>
          <w:tab w:val="left" w:pos="1000"/>
        </w:tabs>
        <w:spacing w:before="266"/>
        <w:ind w:hanging="420"/>
        <w:jc w:val="both"/>
      </w:pPr>
      <w:r>
        <w:t>The Supplier</w:t>
      </w:r>
      <w:r>
        <w:rPr>
          <w:spacing w:val="80"/>
        </w:rPr>
        <w:t xml:space="preserve"> </w:t>
      </w:r>
      <w:r>
        <w:t>warrants</w:t>
      </w:r>
      <w:r>
        <w:rPr>
          <w:spacing w:val="-2"/>
        </w:rPr>
        <w:t xml:space="preserve"> </w:t>
      </w:r>
      <w:r>
        <w:t>and guarantees</w:t>
      </w:r>
      <w:r>
        <w:rPr>
          <w:spacing w:val="-1"/>
        </w:rPr>
        <w:t xml:space="preserve"> </w:t>
      </w:r>
      <w:r>
        <w:t>to provide quality and adequate</w:t>
      </w:r>
      <w:r>
        <w:rPr>
          <w:spacing w:val="-2"/>
        </w:rPr>
        <w:t xml:space="preserve"> </w:t>
      </w:r>
      <w:r>
        <w:t>“Services” to</w:t>
      </w:r>
      <w:r>
        <w:rPr>
          <w:spacing w:val="-1"/>
        </w:rPr>
        <w:t xml:space="preserve"> </w:t>
      </w:r>
      <w:r>
        <w:t>Plan</w:t>
      </w:r>
      <w:r>
        <w:rPr>
          <w:spacing w:val="-1"/>
        </w:rPr>
        <w:t xml:space="preserve"> </w:t>
      </w:r>
      <w:r>
        <w:t xml:space="preserve">India in accordance with </w:t>
      </w:r>
      <w:r>
        <w:rPr>
          <w:b/>
        </w:rPr>
        <w:t xml:space="preserve">Term &amp; Scope of Services as per Annexure xx </w:t>
      </w:r>
      <w:r>
        <w:t xml:space="preserve">during the Service Period respectively. “Services” during the respective time periods shall be referred to as Services collectively, and “Services during </w:t>
      </w:r>
      <w:r w:rsidR="00D80E6D">
        <w:t>Customization</w:t>
      </w:r>
      <w:r>
        <w:t xml:space="preserve"> Period” and “Services during Service Period” individually.</w:t>
      </w:r>
      <w:r>
        <w:rPr>
          <w:spacing w:val="-13"/>
        </w:rPr>
        <w:t xml:space="preserve"> </w:t>
      </w:r>
      <w:r>
        <w:t>The</w:t>
      </w:r>
      <w:r>
        <w:rPr>
          <w:spacing w:val="-12"/>
        </w:rPr>
        <w:t xml:space="preserve"> </w:t>
      </w:r>
      <w:r>
        <w:t>Supplier</w:t>
      </w:r>
      <w:r>
        <w:rPr>
          <w:spacing w:val="-13"/>
        </w:rPr>
        <w:t xml:space="preserve"> </w:t>
      </w:r>
      <w:r>
        <w:t>represents</w:t>
      </w:r>
      <w:r>
        <w:rPr>
          <w:spacing w:val="-10"/>
        </w:rPr>
        <w:t xml:space="preserve"> </w:t>
      </w:r>
      <w:r>
        <w:t>and</w:t>
      </w:r>
      <w:r>
        <w:rPr>
          <w:spacing w:val="-13"/>
        </w:rPr>
        <w:t xml:space="preserve"> </w:t>
      </w:r>
      <w:r>
        <w:t>warrants</w:t>
      </w:r>
      <w:r>
        <w:rPr>
          <w:spacing w:val="-11"/>
        </w:rPr>
        <w:t xml:space="preserve"> </w:t>
      </w:r>
      <w:r>
        <w:t>its</w:t>
      </w:r>
      <w:r>
        <w:rPr>
          <w:spacing w:val="-11"/>
        </w:rPr>
        <w:t xml:space="preserve"> </w:t>
      </w:r>
      <w:r>
        <w:t>performance</w:t>
      </w:r>
      <w:r>
        <w:rPr>
          <w:spacing w:val="-13"/>
        </w:rPr>
        <w:t xml:space="preserve"> </w:t>
      </w:r>
      <w:r>
        <w:t>of</w:t>
      </w:r>
      <w:r>
        <w:rPr>
          <w:spacing w:val="-12"/>
        </w:rPr>
        <w:t xml:space="preserve"> </w:t>
      </w:r>
      <w:r>
        <w:t>only</w:t>
      </w:r>
      <w:r>
        <w:rPr>
          <w:spacing w:val="-13"/>
        </w:rPr>
        <w:t xml:space="preserve"> </w:t>
      </w:r>
      <w:r>
        <w:t>the</w:t>
      </w:r>
      <w:r>
        <w:rPr>
          <w:spacing w:val="-10"/>
        </w:rPr>
        <w:t xml:space="preserve"> </w:t>
      </w:r>
      <w:r>
        <w:t>Services</w:t>
      </w:r>
      <w:r>
        <w:rPr>
          <w:spacing w:val="-11"/>
        </w:rPr>
        <w:t xml:space="preserve"> </w:t>
      </w:r>
      <w:r>
        <w:t>under</w:t>
      </w:r>
      <w:r>
        <w:rPr>
          <w:spacing w:val="-13"/>
        </w:rPr>
        <w:t xml:space="preserve"> </w:t>
      </w:r>
      <w:r>
        <w:t>this Agreement and the Annexures hereto. The Supplier</w:t>
      </w:r>
      <w:r>
        <w:rPr>
          <w:spacing w:val="80"/>
        </w:rPr>
        <w:t xml:space="preserve"> </w:t>
      </w:r>
      <w:r>
        <w:t>does not represent or warrant the performance of its Services to any third party who may be the beneficiary of the services or products provided by Plan India using the Services herein.</w:t>
      </w:r>
    </w:p>
    <w:p w14:paraId="48FD6A5B" w14:textId="77777777" w:rsidR="00EB1E0A" w:rsidRDefault="00EB1E0A" w:rsidP="00AD3CFD">
      <w:pPr>
        <w:pStyle w:val="BodyText"/>
        <w:spacing w:before="1"/>
      </w:pPr>
    </w:p>
    <w:p w14:paraId="3CE60797" w14:textId="77777777" w:rsidR="00EB1E0A" w:rsidRDefault="00B55617" w:rsidP="00AD3CFD">
      <w:pPr>
        <w:pStyle w:val="ListParagraph"/>
        <w:numPr>
          <w:ilvl w:val="1"/>
          <w:numId w:val="4"/>
        </w:numPr>
        <w:tabs>
          <w:tab w:val="left" w:pos="998"/>
          <w:tab w:val="left" w:pos="1000"/>
        </w:tabs>
        <w:ind w:hanging="420"/>
        <w:jc w:val="both"/>
      </w:pPr>
      <w:r>
        <w:t>The</w:t>
      </w:r>
      <w:r>
        <w:rPr>
          <w:spacing w:val="-5"/>
        </w:rPr>
        <w:t xml:space="preserve"> </w:t>
      </w:r>
      <w:r>
        <w:t>Supplier</w:t>
      </w:r>
      <w:r>
        <w:rPr>
          <w:spacing w:val="-5"/>
        </w:rPr>
        <w:t xml:space="preserve"> </w:t>
      </w:r>
      <w:r>
        <w:t>represents</w:t>
      </w:r>
      <w:r>
        <w:rPr>
          <w:spacing w:val="-5"/>
        </w:rPr>
        <w:t xml:space="preserve"> </w:t>
      </w:r>
      <w:r>
        <w:t>and</w:t>
      </w:r>
      <w:r>
        <w:rPr>
          <w:spacing w:val="-6"/>
        </w:rPr>
        <w:t xml:space="preserve"> </w:t>
      </w:r>
      <w:r>
        <w:t>warrants</w:t>
      </w:r>
      <w:r>
        <w:rPr>
          <w:spacing w:val="-7"/>
        </w:rPr>
        <w:t xml:space="preserve"> </w:t>
      </w:r>
      <w:r>
        <w:t>that</w:t>
      </w:r>
      <w:r>
        <w:rPr>
          <w:spacing w:val="-5"/>
        </w:rPr>
        <w:t xml:space="preserve"> </w:t>
      </w:r>
      <w:r>
        <w:t>it</w:t>
      </w:r>
      <w:r>
        <w:rPr>
          <w:spacing w:val="-5"/>
        </w:rPr>
        <w:t xml:space="preserve"> </w:t>
      </w:r>
      <w:r>
        <w:t>has</w:t>
      </w:r>
      <w:r>
        <w:rPr>
          <w:spacing w:val="-8"/>
        </w:rPr>
        <w:t xml:space="preserve"> </w:t>
      </w:r>
      <w:r>
        <w:t>the</w:t>
      </w:r>
      <w:r>
        <w:rPr>
          <w:spacing w:val="-5"/>
        </w:rPr>
        <w:t xml:space="preserve"> </w:t>
      </w:r>
      <w:r>
        <w:t>necessary</w:t>
      </w:r>
      <w:r>
        <w:rPr>
          <w:spacing w:val="-5"/>
        </w:rPr>
        <w:t xml:space="preserve"> </w:t>
      </w:r>
      <w:r>
        <w:t>authorization</w:t>
      </w:r>
      <w:r>
        <w:rPr>
          <w:spacing w:val="-6"/>
        </w:rPr>
        <w:t xml:space="preserve"> </w:t>
      </w:r>
      <w:r>
        <w:t>and</w:t>
      </w:r>
      <w:r>
        <w:rPr>
          <w:spacing w:val="-8"/>
        </w:rPr>
        <w:t xml:space="preserve"> </w:t>
      </w:r>
      <w:r>
        <w:t>competency</w:t>
      </w:r>
      <w:r>
        <w:rPr>
          <w:spacing w:val="-7"/>
        </w:rPr>
        <w:t xml:space="preserve"> </w:t>
      </w:r>
      <w:r>
        <w:lastRenderedPageBreak/>
        <w:t>to enter into this Agreement and perform the obligations thereunder.</w:t>
      </w:r>
    </w:p>
    <w:p w14:paraId="171B78C8" w14:textId="77777777" w:rsidR="00EB1E0A" w:rsidRDefault="00B55617" w:rsidP="00186949">
      <w:pPr>
        <w:pStyle w:val="ListParagraph"/>
        <w:numPr>
          <w:ilvl w:val="1"/>
          <w:numId w:val="4"/>
        </w:numPr>
        <w:tabs>
          <w:tab w:val="left" w:pos="998"/>
          <w:tab w:val="left" w:pos="1000"/>
        </w:tabs>
        <w:spacing w:before="240"/>
        <w:ind w:hanging="420"/>
        <w:jc w:val="both"/>
      </w:pPr>
      <w:r>
        <w:t>The Supplier represents and warrants that it will consult and cooperate to deliver the Services under</w:t>
      </w:r>
      <w:r w:rsidRPr="00186949">
        <w:t xml:space="preserve"> </w:t>
      </w:r>
      <w:r>
        <w:t>this</w:t>
      </w:r>
      <w:r w:rsidRPr="00186949">
        <w:t xml:space="preserve"> </w:t>
      </w:r>
      <w:r>
        <w:t>agreement</w:t>
      </w:r>
      <w:r w:rsidRPr="00186949">
        <w:t xml:space="preserve"> </w:t>
      </w:r>
      <w:r>
        <w:t>with</w:t>
      </w:r>
      <w:r w:rsidRPr="00186949">
        <w:t xml:space="preserve"> </w:t>
      </w:r>
      <w:r>
        <w:t>the</w:t>
      </w:r>
      <w:r w:rsidRPr="00186949">
        <w:t xml:space="preserve"> </w:t>
      </w:r>
      <w:r>
        <w:t>employees</w:t>
      </w:r>
      <w:r w:rsidRPr="00186949">
        <w:t xml:space="preserve"> </w:t>
      </w:r>
      <w:r>
        <w:t>of</w:t>
      </w:r>
      <w:r w:rsidRPr="00186949">
        <w:t xml:space="preserve"> </w:t>
      </w:r>
      <w:r>
        <w:t>Plan</w:t>
      </w:r>
      <w:r w:rsidRPr="00186949">
        <w:t xml:space="preserve"> </w:t>
      </w:r>
      <w:r>
        <w:t>India</w:t>
      </w:r>
      <w:r w:rsidRPr="00186949">
        <w:t xml:space="preserve"> </w:t>
      </w:r>
      <w:r>
        <w:t>and</w:t>
      </w:r>
      <w:r w:rsidRPr="00186949">
        <w:t xml:space="preserve"> </w:t>
      </w:r>
      <w:r>
        <w:t>any</w:t>
      </w:r>
      <w:r w:rsidRPr="00186949">
        <w:t xml:space="preserve"> </w:t>
      </w:r>
      <w:r>
        <w:t>other</w:t>
      </w:r>
      <w:r w:rsidRPr="00186949">
        <w:t xml:space="preserve"> </w:t>
      </w:r>
      <w:r>
        <w:t>representative</w:t>
      </w:r>
      <w:r w:rsidRPr="00186949">
        <w:t xml:space="preserve"> </w:t>
      </w:r>
      <w:r>
        <w:t>of</w:t>
      </w:r>
      <w:r w:rsidRPr="00186949">
        <w:t xml:space="preserve"> </w:t>
      </w:r>
      <w:r>
        <w:t>Plan</w:t>
      </w:r>
      <w:r w:rsidRPr="00186949">
        <w:t xml:space="preserve"> </w:t>
      </w:r>
      <w:r>
        <w:t xml:space="preserve">India so </w:t>
      </w:r>
      <w:r w:rsidR="00D80E6D">
        <w:t>authorized</w:t>
      </w:r>
      <w:r>
        <w:t xml:space="preserve"> by Plan India to receive services from the Supplier.</w:t>
      </w:r>
    </w:p>
    <w:p w14:paraId="42498946" w14:textId="77777777" w:rsidR="00EB1E0A" w:rsidRDefault="00B55617" w:rsidP="00186949">
      <w:pPr>
        <w:pStyle w:val="ListParagraph"/>
        <w:numPr>
          <w:ilvl w:val="1"/>
          <w:numId w:val="4"/>
        </w:numPr>
        <w:tabs>
          <w:tab w:val="left" w:pos="998"/>
          <w:tab w:val="left" w:pos="1000"/>
        </w:tabs>
        <w:spacing w:before="240"/>
        <w:ind w:hanging="420"/>
        <w:jc w:val="both"/>
      </w:pPr>
      <w:r>
        <w:t>Plan</w:t>
      </w:r>
      <w:r w:rsidRPr="00186949">
        <w:t xml:space="preserve"> </w:t>
      </w:r>
      <w:r>
        <w:t>India and</w:t>
      </w:r>
      <w:r w:rsidRPr="00186949">
        <w:t xml:space="preserve"> </w:t>
      </w:r>
      <w:r>
        <w:t>the</w:t>
      </w:r>
      <w:r w:rsidRPr="00186949">
        <w:t xml:space="preserve"> </w:t>
      </w:r>
      <w:r>
        <w:t>Supplier</w:t>
      </w:r>
      <w:r w:rsidRPr="00186949">
        <w:t xml:space="preserve"> </w:t>
      </w:r>
      <w:r>
        <w:t>represent</w:t>
      </w:r>
      <w:r w:rsidRPr="00186949">
        <w:t xml:space="preserve"> </w:t>
      </w:r>
      <w:r>
        <w:t>and</w:t>
      </w:r>
      <w:r w:rsidRPr="00186949">
        <w:t xml:space="preserve"> </w:t>
      </w:r>
      <w:r>
        <w:t>warrant</w:t>
      </w:r>
      <w:r w:rsidRPr="00186949">
        <w:t xml:space="preserve"> </w:t>
      </w:r>
      <w:r>
        <w:t>that</w:t>
      </w:r>
      <w:r w:rsidRPr="00186949">
        <w:t xml:space="preserve"> </w:t>
      </w:r>
      <w:r>
        <w:t>except</w:t>
      </w:r>
      <w:r w:rsidRPr="00186949">
        <w:t xml:space="preserve"> </w:t>
      </w:r>
      <w:r>
        <w:t>as</w:t>
      </w:r>
      <w:r w:rsidRPr="00186949">
        <w:t xml:space="preserve"> </w:t>
      </w:r>
      <w:r>
        <w:t>expressly</w:t>
      </w:r>
      <w:r w:rsidRPr="00186949">
        <w:t xml:space="preserve"> </w:t>
      </w:r>
      <w:r>
        <w:t>permitted under</w:t>
      </w:r>
      <w:r w:rsidRPr="00186949">
        <w:t xml:space="preserve"> </w:t>
      </w:r>
      <w:r>
        <w:t>this agreement,</w:t>
      </w:r>
      <w:r w:rsidRPr="00186949">
        <w:t xml:space="preserve"> </w:t>
      </w:r>
      <w:r>
        <w:t>neither</w:t>
      </w:r>
      <w:r w:rsidRPr="00186949">
        <w:t xml:space="preserve"> </w:t>
      </w:r>
      <w:r>
        <w:t>party</w:t>
      </w:r>
      <w:r w:rsidRPr="00186949">
        <w:t xml:space="preserve"> </w:t>
      </w:r>
      <w:r>
        <w:t>shall</w:t>
      </w:r>
      <w:r w:rsidRPr="00186949">
        <w:t xml:space="preserve"> </w:t>
      </w:r>
      <w:r>
        <w:t>attempt</w:t>
      </w:r>
      <w:r w:rsidRPr="00186949">
        <w:t xml:space="preserve"> </w:t>
      </w:r>
      <w:r>
        <w:t>to</w:t>
      </w:r>
      <w:r w:rsidRPr="00186949">
        <w:t xml:space="preserve"> </w:t>
      </w:r>
      <w:r>
        <w:t>copy,</w:t>
      </w:r>
      <w:r w:rsidRPr="00186949">
        <w:t xml:space="preserve"> </w:t>
      </w:r>
      <w:r>
        <w:t>modify,</w:t>
      </w:r>
      <w:r w:rsidRPr="00186949">
        <w:t xml:space="preserve"> </w:t>
      </w:r>
      <w:r>
        <w:t>duplicate,</w:t>
      </w:r>
      <w:r w:rsidRPr="00186949">
        <w:t xml:space="preserve"> </w:t>
      </w:r>
      <w:r>
        <w:t>create</w:t>
      </w:r>
      <w:r w:rsidRPr="00186949">
        <w:t xml:space="preserve"> </w:t>
      </w:r>
      <w:r>
        <w:t>derivative</w:t>
      </w:r>
      <w:r w:rsidRPr="00186949">
        <w:t xml:space="preserve"> </w:t>
      </w:r>
      <w:r>
        <w:t>works</w:t>
      </w:r>
      <w:r w:rsidRPr="00186949">
        <w:t xml:space="preserve"> </w:t>
      </w:r>
      <w:r>
        <w:t>from, frame, mirror, republish, download, display, transmit, or distribute all or any portion of the Services which are being provided in a software and/or documentation in any form, media or through any means known or unknown at the time of executing this Agreement.</w:t>
      </w:r>
    </w:p>
    <w:p w14:paraId="1A242916" w14:textId="77777777" w:rsidR="00EB1E0A" w:rsidRDefault="00B55617" w:rsidP="00186949">
      <w:pPr>
        <w:pStyle w:val="ListParagraph"/>
        <w:numPr>
          <w:ilvl w:val="1"/>
          <w:numId w:val="4"/>
        </w:numPr>
        <w:tabs>
          <w:tab w:val="left" w:pos="998"/>
          <w:tab w:val="left" w:pos="1000"/>
        </w:tabs>
        <w:spacing w:before="240"/>
        <w:ind w:hanging="420"/>
        <w:jc w:val="both"/>
      </w:pPr>
      <w:r>
        <w:t>Plan India and the Supplier mutually represent and warrant that both parties have understood the Features as described in Annexure A to this Agreement as well as the manner in which</w:t>
      </w:r>
      <w:r w:rsidRPr="00186949">
        <w:t xml:space="preserve"> </w:t>
      </w:r>
      <w:r>
        <w:t xml:space="preserve">they will be deployed at the time of providing the Services. Plan India represents and warrants to suggest reasonable and feasible requests to </w:t>
      </w:r>
      <w:r w:rsidR="00D80E6D">
        <w:t>customize</w:t>
      </w:r>
      <w:r>
        <w:t xml:space="preserve"> the Services provided by Supplier.</w:t>
      </w:r>
    </w:p>
    <w:p w14:paraId="7848DE9F" w14:textId="77777777" w:rsidR="00EB1E0A" w:rsidRDefault="00B55617" w:rsidP="00186949">
      <w:pPr>
        <w:pStyle w:val="ListParagraph"/>
        <w:numPr>
          <w:ilvl w:val="1"/>
          <w:numId w:val="4"/>
        </w:numPr>
        <w:tabs>
          <w:tab w:val="left" w:pos="998"/>
          <w:tab w:val="left" w:pos="1000"/>
        </w:tabs>
        <w:spacing w:before="240"/>
        <w:ind w:hanging="420"/>
        <w:jc w:val="both"/>
      </w:pPr>
      <w:r>
        <w:t>The</w:t>
      </w:r>
      <w:r w:rsidRPr="00186949">
        <w:t xml:space="preserve"> </w:t>
      </w:r>
      <w:r>
        <w:t>Supplier</w:t>
      </w:r>
      <w:r w:rsidRPr="00186949">
        <w:t xml:space="preserve"> </w:t>
      </w:r>
      <w:r>
        <w:t>agrees</w:t>
      </w:r>
      <w:r w:rsidRPr="00186949">
        <w:t xml:space="preserve"> </w:t>
      </w:r>
      <w:r>
        <w:t>that</w:t>
      </w:r>
      <w:r w:rsidRPr="00186949">
        <w:t xml:space="preserve"> </w:t>
      </w:r>
      <w:r>
        <w:t>it</w:t>
      </w:r>
      <w:r w:rsidRPr="00186949">
        <w:t xml:space="preserve"> </w:t>
      </w:r>
      <w:r>
        <w:t>will</w:t>
      </w:r>
      <w:r w:rsidRPr="00186949">
        <w:t xml:space="preserve"> </w:t>
      </w:r>
      <w:r>
        <w:t>respond</w:t>
      </w:r>
      <w:r w:rsidRPr="00186949">
        <w:t xml:space="preserve"> </w:t>
      </w:r>
      <w:r>
        <w:t>to</w:t>
      </w:r>
      <w:r w:rsidRPr="00186949">
        <w:t xml:space="preserve"> </w:t>
      </w:r>
      <w:r>
        <w:t>any</w:t>
      </w:r>
      <w:r w:rsidRPr="00186949">
        <w:t xml:space="preserve"> </w:t>
      </w:r>
      <w:r>
        <w:t>request</w:t>
      </w:r>
      <w:r w:rsidRPr="00186949">
        <w:t xml:space="preserve"> </w:t>
      </w:r>
      <w:r>
        <w:t>by</w:t>
      </w:r>
      <w:r w:rsidRPr="00186949">
        <w:t xml:space="preserve"> </w:t>
      </w:r>
      <w:r>
        <w:t>Plan</w:t>
      </w:r>
      <w:r w:rsidRPr="00186949">
        <w:t xml:space="preserve"> </w:t>
      </w:r>
      <w:r>
        <w:t>India,</w:t>
      </w:r>
      <w:r w:rsidRPr="00186949">
        <w:t xml:space="preserve"> </w:t>
      </w:r>
      <w:r>
        <w:t>as</w:t>
      </w:r>
      <w:r w:rsidRPr="00186949">
        <w:t xml:space="preserve"> </w:t>
      </w:r>
      <w:r>
        <w:t>per</w:t>
      </w:r>
      <w:r w:rsidRPr="00186949">
        <w:t xml:space="preserve"> </w:t>
      </w:r>
      <w:r>
        <w:t>the</w:t>
      </w:r>
      <w:r w:rsidRPr="00186949">
        <w:t xml:space="preserve"> </w:t>
      </w:r>
      <w:r>
        <w:t>Annexure</w:t>
      </w:r>
      <w:r w:rsidRPr="00186949">
        <w:t xml:space="preserve"> </w:t>
      </w:r>
      <w:r>
        <w:t>A</w:t>
      </w:r>
      <w:r w:rsidRPr="00186949">
        <w:t xml:space="preserve"> </w:t>
      </w:r>
      <w:r>
        <w:t>of</w:t>
      </w:r>
      <w:r w:rsidRPr="00186949">
        <w:t xml:space="preserve"> </w:t>
      </w:r>
      <w:r>
        <w:t>the Agreement within a reasonable time.</w:t>
      </w:r>
    </w:p>
    <w:p w14:paraId="4BD0439F" w14:textId="77777777" w:rsidR="00EB1E0A" w:rsidRDefault="00B55617" w:rsidP="00186949">
      <w:pPr>
        <w:pStyle w:val="ListParagraph"/>
        <w:numPr>
          <w:ilvl w:val="1"/>
          <w:numId w:val="4"/>
        </w:numPr>
        <w:tabs>
          <w:tab w:val="left" w:pos="998"/>
          <w:tab w:val="left" w:pos="1000"/>
        </w:tabs>
        <w:spacing w:before="240"/>
        <w:ind w:hanging="420"/>
        <w:jc w:val="both"/>
      </w:pPr>
      <w:r>
        <w:t>In</w:t>
      </w:r>
      <w:r w:rsidRPr="00186949">
        <w:t xml:space="preserve"> </w:t>
      </w:r>
      <w:r>
        <w:t>case</w:t>
      </w:r>
      <w:r w:rsidRPr="00186949">
        <w:t xml:space="preserve"> </w:t>
      </w:r>
      <w:r>
        <w:t>the</w:t>
      </w:r>
      <w:r w:rsidRPr="00186949">
        <w:t xml:space="preserve"> </w:t>
      </w:r>
      <w:r>
        <w:t>supplier</w:t>
      </w:r>
      <w:r w:rsidRPr="00186949">
        <w:t xml:space="preserve"> </w:t>
      </w:r>
      <w:r>
        <w:t>is</w:t>
      </w:r>
      <w:r w:rsidRPr="00186949">
        <w:t xml:space="preserve"> </w:t>
      </w:r>
      <w:r>
        <w:t>unable</w:t>
      </w:r>
      <w:r w:rsidRPr="00186949">
        <w:t xml:space="preserve"> </w:t>
      </w:r>
      <w:r>
        <w:t>to</w:t>
      </w:r>
      <w:r w:rsidRPr="00186949">
        <w:t xml:space="preserve"> </w:t>
      </w:r>
      <w:r>
        <w:t>provide</w:t>
      </w:r>
      <w:r w:rsidRPr="00186949">
        <w:t xml:space="preserve"> </w:t>
      </w:r>
      <w:r>
        <w:t>the</w:t>
      </w:r>
      <w:r w:rsidRPr="00186949">
        <w:t xml:space="preserve"> </w:t>
      </w:r>
      <w:r>
        <w:t>requested</w:t>
      </w:r>
      <w:r w:rsidRPr="00186949">
        <w:t xml:space="preserve"> </w:t>
      </w:r>
      <w:r>
        <w:t>service</w:t>
      </w:r>
      <w:r w:rsidRPr="00186949">
        <w:t xml:space="preserve"> </w:t>
      </w:r>
      <w:r>
        <w:t>within</w:t>
      </w:r>
      <w:r w:rsidRPr="00186949">
        <w:t xml:space="preserve"> </w:t>
      </w:r>
      <w:r>
        <w:t>stipulated</w:t>
      </w:r>
      <w:r w:rsidRPr="00186949">
        <w:t xml:space="preserve"> </w:t>
      </w:r>
      <w:r>
        <w:t>timelines,</w:t>
      </w:r>
      <w:r w:rsidRPr="00186949">
        <w:t xml:space="preserve"> </w:t>
      </w:r>
      <w:r>
        <w:t>Plan India shall take the services from market in the contractual rate to ensure the availability of commodities in the facilities.</w:t>
      </w:r>
    </w:p>
    <w:p w14:paraId="2DC17DE3" w14:textId="77777777" w:rsidR="00EB1E0A" w:rsidRDefault="00B55617" w:rsidP="00186949">
      <w:pPr>
        <w:pStyle w:val="ListParagraph"/>
        <w:numPr>
          <w:ilvl w:val="1"/>
          <w:numId w:val="4"/>
        </w:numPr>
        <w:tabs>
          <w:tab w:val="left" w:pos="998"/>
          <w:tab w:val="left" w:pos="1000"/>
        </w:tabs>
        <w:spacing w:before="240"/>
        <w:ind w:hanging="420"/>
        <w:jc w:val="both"/>
      </w:pPr>
      <w:r>
        <w:t>Plan India represents and warrants that Services provided by the Supplier shall be used only for lawful purposes. Plan India and the Supplier s mutually represent and warrant that any data, pictures, videos, audio or any such content which may be in digital or in physical form and is stored, uploaded, downloaded, transmitted, or caused to be transmitted using in the software shall</w:t>
      </w:r>
      <w:r w:rsidRPr="00186949">
        <w:t xml:space="preserve"> </w:t>
      </w:r>
      <w:r>
        <w:t>be</w:t>
      </w:r>
      <w:r w:rsidRPr="00186949">
        <w:t xml:space="preserve"> </w:t>
      </w:r>
      <w:r>
        <w:t>lawful</w:t>
      </w:r>
      <w:r w:rsidRPr="00186949">
        <w:t xml:space="preserve"> </w:t>
      </w:r>
      <w:r>
        <w:t>and</w:t>
      </w:r>
      <w:r w:rsidRPr="00186949">
        <w:t xml:space="preserve"> </w:t>
      </w:r>
      <w:r>
        <w:t>the</w:t>
      </w:r>
      <w:r w:rsidRPr="00186949">
        <w:t xml:space="preserve"> </w:t>
      </w:r>
      <w:r>
        <w:t>responsibility</w:t>
      </w:r>
      <w:r w:rsidRPr="00186949">
        <w:t xml:space="preserve"> </w:t>
      </w:r>
      <w:r>
        <w:t>of</w:t>
      </w:r>
      <w:r w:rsidRPr="00186949">
        <w:t xml:space="preserve"> </w:t>
      </w:r>
      <w:r>
        <w:t>Plan</w:t>
      </w:r>
      <w:r w:rsidRPr="00186949">
        <w:t xml:space="preserve"> </w:t>
      </w:r>
      <w:r>
        <w:t>India</w:t>
      </w:r>
      <w:r w:rsidRPr="00186949">
        <w:t xml:space="preserve"> </w:t>
      </w:r>
      <w:r>
        <w:t>and</w:t>
      </w:r>
      <w:r w:rsidRPr="00186949">
        <w:t xml:space="preserve"> </w:t>
      </w:r>
      <w:r>
        <w:t>Supplier</w:t>
      </w:r>
      <w:r w:rsidRPr="00186949">
        <w:t xml:space="preserve"> </w:t>
      </w:r>
      <w:r>
        <w:t>respectively.</w:t>
      </w:r>
      <w:r w:rsidRPr="00186949">
        <w:t xml:space="preserve"> </w:t>
      </w:r>
      <w:r>
        <w:t>The</w:t>
      </w:r>
      <w:r w:rsidRPr="00186949">
        <w:t xml:space="preserve"> </w:t>
      </w:r>
      <w:r>
        <w:t>Supplier</w:t>
      </w:r>
      <w:r w:rsidRPr="00186949">
        <w:t xml:space="preserve"> </w:t>
      </w:r>
      <w:r>
        <w:t xml:space="preserve">agrees that at all times, they will </w:t>
      </w:r>
      <w:proofErr w:type="gramStart"/>
      <w:r>
        <w:t>be in compliance with</w:t>
      </w:r>
      <w:proofErr w:type="gramEnd"/>
      <w:r>
        <w:t xml:space="preserve"> Plan India’s Child Protection policy.</w:t>
      </w:r>
    </w:p>
    <w:p w14:paraId="76984BEA" w14:textId="77777777" w:rsidR="00EB1E0A" w:rsidRDefault="00B55617" w:rsidP="00186949">
      <w:pPr>
        <w:pStyle w:val="Heading6"/>
        <w:numPr>
          <w:ilvl w:val="0"/>
          <w:numId w:val="4"/>
        </w:numPr>
        <w:tabs>
          <w:tab w:val="left" w:pos="940"/>
        </w:tabs>
        <w:spacing w:before="240"/>
        <w:rPr>
          <w:u w:val="none"/>
        </w:rPr>
      </w:pPr>
      <w:r>
        <w:t>Responsibilities</w:t>
      </w:r>
      <w:r>
        <w:rPr>
          <w:spacing w:val="-4"/>
        </w:rPr>
        <w:t xml:space="preserve"> </w:t>
      </w:r>
      <w:r>
        <w:t>of</w:t>
      </w:r>
      <w:r>
        <w:rPr>
          <w:spacing w:val="-6"/>
        </w:rPr>
        <w:t xml:space="preserve"> </w:t>
      </w:r>
      <w:r>
        <w:t>the</w:t>
      </w:r>
      <w:r>
        <w:rPr>
          <w:spacing w:val="-5"/>
        </w:rPr>
        <w:t xml:space="preserve"> </w:t>
      </w:r>
      <w:r>
        <w:t>Service</w:t>
      </w:r>
      <w:r>
        <w:rPr>
          <w:spacing w:val="-4"/>
        </w:rPr>
        <w:t xml:space="preserve"> </w:t>
      </w:r>
      <w:r>
        <w:rPr>
          <w:spacing w:val="-2"/>
        </w:rPr>
        <w:t>Provider:</w:t>
      </w:r>
    </w:p>
    <w:p w14:paraId="4BA54352" w14:textId="77777777" w:rsidR="00EB1E0A" w:rsidRDefault="00EB1E0A" w:rsidP="00186949">
      <w:pPr>
        <w:pStyle w:val="BodyText"/>
        <w:rPr>
          <w:b/>
        </w:rPr>
      </w:pPr>
    </w:p>
    <w:p w14:paraId="1E148F9C" w14:textId="77777777" w:rsidR="00EB1E0A" w:rsidRDefault="00B55617" w:rsidP="00186949">
      <w:pPr>
        <w:pStyle w:val="ListParagraph"/>
        <w:numPr>
          <w:ilvl w:val="1"/>
          <w:numId w:val="4"/>
        </w:numPr>
        <w:tabs>
          <w:tab w:val="left" w:pos="998"/>
          <w:tab w:val="left" w:pos="1000"/>
        </w:tabs>
        <w:spacing w:before="1"/>
        <w:jc w:val="both"/>
      </w:pPr>
      <w:r>
        <w:t>The</w:t>
      </w:r>
      <w:r w:rsidRPr="00C06C7B">
        <w:rPr>
          <w:spacing w:val="-4"/>
        </w:rPr>
        <w:t xml:space="preserve"> </w:t>
      </w:r>
      <w:r>
        <w:t>Service</w:t>
      </w:r>
      <w:r w:rsidRPr="00C06C7B">
        <w:rPr>
          <w:spacing w:val="-6"/>
        </w:rPr>
        <w:t xml:space="preserve"> </w:t>
      </w:r>
      <w:r>
        <w:t>Provider</w:t>
      </w:r>
      <w:r w:rsidRPr="00C06C7B">
        <w:rPr>
          <w:spacing w:val="-6"/>
        </w:rPr>
        <w:t xml:space="preserve"> </w:t>
      </w:r>
      <w:r>
        <w:t>shall</w:t>
      </w:r>
      <w:r w:rsidRPr="00C06C7B">
        <w:rPr>
          <w:spacing w:val="-5"/>
        </w:rPr>
        <w:t xml:space="preserve"> </w:t>
      </w:r>
      <w:r>
        <w:t>perform</w:t>
      </w:r>
      <w:r w:rsidRPr="00C06C7B">
        <w:rPr>
          <w:spacing w:val="-3"/>
        </w:rPr>
        <w:t xml:space="preserve"> </w:t>
      </w:r>
      <w:r>
        <w:t>and</w:t>
      </w:r>
      <w:r w:rsidRPr="00C06C7B">
        <w:rPr>
          <w:spacing w:val="-5"/>
        </w:rPr>
        <w:t xml:space="preserve"> </w:t>
      </w:r>
      <w:r>
        <w:t>complete</w:t>
      </w:r>
      <w:r w:rsidRPr="00C06C7B">
        <w:rPr>
          <w:spacing w:val="-6"/>
        </w:rPr>
        <w:t xml:space="preserve"> </w:t>
      </w:r>
      <w:r>
        <w:t>the</w:t>
      </w:r>
      <w:r w:rsidRPr="00C06C7B">
        <w:rPr>
          <w:spacing w:val="-4"/>
        </w:rPr>
        <w:t xml:space="preserve"> </w:t>
      </w:r>
      <w:r>
        <w:t>Services</w:t>
      </w:r>
      <w:r w:rsidRPr="00C06C7B">
        <w:rPr>
          <w:spacing w:val="-4"/>
        </w:rPr>
        <w:t xml:space="preserve"> </w:t>
      </w:r>
      <w:r>
        <w:t>described</w:t>
      </w:r>
      <w:r w:rsidRPr="00C06C7B">
        <w:rPr>
          <w:spacing w:val="-5"/>
        </w:rPr>
        <w:t xml:space="preserve"> </w:t>
      </w:r>
      <w:r>
        <w:t>in</w:t>
      </w:r>
      <w:r w:rsidRPr="00C06C7B">
        <w:rPr>
          <w:spacing w:val="-6"/>
        </w:rPr>
        <w:t xml:space="preserve"> </w:t>
      </w:r>
      <w:r>
        <w:t>Annexure</w:t>
      </w:r>
      <w:r w:rsidRPr="00C06C7B">
        <w:rPr>
          <w:spacing w:val="-4"/>
        </w:rPr>
        <w:t xml:space="preserve"> </w:t>
      </w:r>
      <w:r>
        <w:t>xx</w:t>
      </w:r>
      <w:r w:rsidRPr="00C06C7B">
        <w:rPr>
          <w:spacing w:val="-4"/>
        </w:rPr>
        <w:t xml:space="preserve"> </w:t>
      </w:r>
      <w:r>
        <w:t>with</w:t>
      </w:r>
      <w:r w:rsidRPr="00C06C7B">
        <w:rPr>
          <w:spacing w:val="-5"/>
        </w:rPr>
        <w:t xml:space="preserve"> </w:t>
      </w:r>
      <w:r>
        <w:t>due diligence and efficiency and in accordance with the terms of reference of this contract;</w:t>
      </w:r>
    </w:p>
    <w:p w14:paraId="15D61FF4" w14:textId="77777777" w:rsidR="00C06C7B" w:rsidRDefault="00C06C7B" w:rsidP="00186949">
      <w:pPr>
        <w:pStyle w:val="ListParagraph"/>
        <w:tabs>
          <w:tab w:val="left" w:pos="998"/>
          <w:tab w:val="left" w:pos="1000"/>
        </w:tabs>
        <w:spacing w:before="1"/>
        <w:ind w:left="1000" w:firstLine="0"/>
        <w:jc w:val="both"/>
      </w:pPr>
    </w:p>
    <w:p w14:paraId="529483AB" w14:textId="77777777" w:rsidR="00EB1E0A" w:rsidRDefault="00B55617" w:rsidP="00186949">
      <w:pPr>
        <w:pStyle w:val="ListParagraph"/>
        <w:numPr>
          <w:ilvl w:val="1"/>
          <w:numId w:val="4"/>
        </w:numPr>
        <w:tabs>
          <w:tab w:val="left" w:pos="998"/>
          <w:tab w:val="left" w:pos="1000"/>
        </w:tabs>
        <w:jc w:val="both"/>
      </w:pPr>
      <w:r>
        <w:t>The Service Provider shall also provide all technical and operational support needed in order to ensure the timely and satisfactory performance of the Services;</w:t>
      </w:r>
    </w:p>
    <w:p w14:paraId="268C2185" w14:textId="77777777" w:rsidR="00C06C7B" w:rsidRDefault="00C06C7B" w:rsidP="00186949">
      <w:pPr>
        <w:tabs>
          <w:tab w:val="left" w:pos="998"/>
          <w:tab w:val="left" w:pos="1000"/>
        </w:tabs>
        <w:jc w:val="both"/>
      </w:pPr>
    </w:p>
    <w:p w14:paraId="68EEC275" w14:textId="77777777" w:rsidR="00EB1E0A" w:rsidRDefault="00B55617" w:rsidP="00186949">
      <w:pPr>
        <w:pStyle w:val="ListParagraph"/>
        <w:numPr>
          <w:ilvl w:val="1"/>
          <w:numId w:val="4"/>
        </w:numPr>
        <w:tabs>
          <w:tab w:val="left" w:pos="998"/>
          <w:tab w:val="left" w:pos="1000"/>
        </w:tabs>
        <w:spacing w:before="2"/>
        <w:jc w:val="both"/>
      </w:pPr>
      <w:r>
        <w:t>The Service Provider represents and warrants the accuracy of any information or data provided to Plan India for the purpose of entering into this service contract, as well as the quality of the services and documents foreseen under this Contract in accordance with the highest industry and professional standards;</w:t>
      </w:r>
    </w:p>
    <w:p w14:paraId="2AA6E5DC" w14:textId="77777777" w:rsidR="00C06C7B" w:rsidRDefault="00C06C7B" w:rsidP="00186949">
      <w:pPr>
        <w:tabs>
          <w:tab w:val="left" w:pos="998"/>
          <w:tab w:val="left" w:pos="1000"/>
        </w:tabs>
        <w:spacing w:before="2"/>
        <w:jc w:val="both"/>
      </w:pPr>
    </w:p>
    <w:p w14:paraId="5FCCFD37" w14:textId="77777777" w:rsidR="00EB1E0A" w:rsidRPr="00C06C7B" w:rsidRDefault="00B55617" w:rsidP="00186949">
      <w:pPr>
        <w:pStyle w:val="ListParagraph"/>
        <w:numPr>
          <w:ilvl w:val="1"/>
          <w:numId w:val="4"/>
        </w:numPr>
        <w:tabs>
          <w:tab w:val="left" w:pos="998"/>
          <w:tab w:val="left" w:pos="1000"/>
        </w:tabs>
        <w:spacing w:before="2"/>
        <w:jc w:val="both"/>
      </w:pPr>
      <w:r>
        <w:t>The</w:t>
      </w:r>
      <w:r w:rsidRPr="00C06C7B">
        <w:rPr>
          <w:spacing w:val="-3"/>
        </w:rPr>
        <w:t xml:space="preserve"> </w:t>
      </w:r>
      <w:r>
        <w:t>Service</w:t>
      </w:r>
      <w:r w:rsidRPr="00C06C7B">
        <w:rPr>
          <w:spacing w:val="-5"/>
        </w:rPr>
        <w:t xml:space="preserve"> </w:t>
      </w:r>
      <w:r>
        <w:t>Provider</w:t>
      </w:r>
      <w:r w:rsidRPr="00C06C7B">
        <w:rPr>
          <w:spacing w:val="-5"/>
        </w:rPr>
        <w:t xml:space="preserve"> </w:t>
      </w:r>
      <w:r>
        <w:t>shall</w:t>
      </w:r>
      <w:r w:rsidRPr="00C06C7B">
        <w:rPr>
          <w:spacing w:val="-4"/>
        </w:rPr>
        <w:t xml:space="preserve"> </w:t>
      </w:r>
      <w:r>
        <w:t>ensure</w:t>
      </w:r>
      <w:r w:rsidRPr="00C06C7B">
        <w:rPr>
          <w:spacing w:val="-3"/>
        </w:rPr>
        <w:t xml:space="preserve"> </w:t>
      </w:r>
      <w:r>
        <w:t>the</w:t>
      </w:r>
      <w:r w:rsidRPr="00C06C7B">
        <w:rPr>
          <w:spacing w:val="-4"/>
        </w:rPr>
        <w:t xml:space="preserve"> </w:t>
      </w:r>
      <w:r w:rsidRPr="00C06C7B">
        <w:rPr>
          <w:color w:val="333333"/>
        </w:rPr>
        <w:t>security</w:t>
      </w:r>
      <w:r w:rsidRPr="00C06C7B">
        <w:rPr>
          <w:color w:val="333333"/>
          <w:spacing w:val="-3"/>
        </w:rPr>
        <w:t xml:space="preserve"> </w:t>
      </w:r>
      <w:r w:rsidRPr="00C06C7B">
        <w:rPr>
          <w:color w:val="333333"/>
        </w:rPr>
        <w:t>and</w:t>
      </w:r>
      <w:r w:rsidRPr="00C06C7B">
        <w:rPr>
          <w:color w:val="333333"/>
          <w:spacing w:val="-6"/>
        </w:rPr>
        <w:t xml:space="preserve"> </w:t>
      </w:r>
      <w:r w:rsidRPr="00C06C7B">
        <w:rPr>
          <w:color w:val="333333"/>
        </w:rPr>
        <w:t>cover</w:t>
      </w:r>
      <w:r w:rsidRPr="00C06C7B">
        <w:rPr>
          <w:color w:val="333333"/>
          <w:spacing w:val="-3"/>
        </w:rPr>
        <w:t xml:space="preserve"> </w:t>
      </w:r>
      <w:r w:rsidRPr="00C06C7B">
        <w:rPr>
          <w:color w:val="333333"/>
        </w:rPr>
        <w:t>all</w:t>
      </w:r>
      <w:r w:rsidRPr="00C06C7B">
        <w:rPr>
          <w:color w:val="333333"/>
          <w:spacing w:val="-6"/>
        </w:rPr>
        <w:t xml:space="preserve"> </w:t>
      </w:r>
      <w:r w:rsidRPr="00C06C7B">
        <w:rPr>
          <w:color w:val="333333"/>
        </w:rPr>
        <w:t>products</w:t>
      </w:r>
      <w:r w:rsidRPr="00C06C7B">
        <w:rPr>
          <w:color w:val="333333"/>
          <w:spacing w:val="-5"/>
        </w:rPr>
        <w:t xml:space="preserve"> </w:t>
      </w:r>
      <w:r w:rsidRPr="00C06C7B">
        <w:rPr>
          <w:color w:val="333333"/>
        </w:rPr>
        <w:t>being</w:t>
      </w:r>
      <w:r w:rsidRPr="00C06C7B">
        <w:rPr>
          <w:color w:val="333333"/>
          <w:spacing w:val="-6"/>
        </w:rPr>
        <w:t xml:space="preserve"> </w:t>
      </w:r>
      <w:r w:rsidRPr="00C06C7B">
        <w:rPr>
          <w:color w:val="333333"/>
        </w:rPr>
        <w:t>transported</w:t>
      </w:r>
      <w:r w:rsidRPr="00C06C7B">
        <w:rPr>
          <w:color w:val="333333"/>
          <w:spacing w:val="-3"/>
        </w:rPr>
        <w:t xml:space="preserve"> </w:t>
      </w:r>
      <w:r w:rsidRPr="00C06C7B">
        <w:rPr>
          <w:color w:val="333333"/>
        </w:rPr>
        <w:t>from</w:t>
      </w:r>
      <w:r w:rsidRPr="00C06C7B">
        <w:rPr>
          <w:color w:val="333333"/>
          <w:spacing w:val="-5"/>
        </w:rPr>
        <w:t xml:space="preserve"> </w:t>
      </w:r>
      <w:r w:rsidRPr="00C06C7B">
        <w:rPr>
          <w:color w:val="333333"/>
        </w:rPr>
        <w:t>any weather, road, or other hazardous conditions during the term of this Agreement;</w:t>
      </w:r>
    </w:p>
    <w:p w14:paraId="561B0E15" w14:textId="77777777" w:rsidR="00C06C7B" w:rsidRDefault="00C06C7B" w:rsidP="00186949">
      <w:pPr>
        <w:tabs>
          <w:tab w:val="left" w:pos="998"/>
          <w:tab w:val="left" w:pos="1000"/>
        </w:tabs>
        <w:spacing w:before="2"/>
        <w:jc w:val="both"/>
      </w:pPr>
    </w:p>
    <w:p w14:paraId="66F81311" w14:textId="77777777" w:rsidR="00EB1E0A" w:rsidRDefault="00B55617" w:rsidP="00186949">
      <w:pPr>
        <w:pStyle w:val="ListParagraph"/>
        <w:numPr>
          <w:ilvl w:val="1"/>
          <w:numId w:val="4"/>
        </w:numPr>
        <w:tabs>
          <w:tab w:val="left" w:pos="998"/>
          <w:tab w:val="left" w:pos="1000"/>
        </w:tabs>
        <w:spacing w:before="1" w:line="237" w:lineRule="auto"/>
        <w:jc w:val="both"/>
      </w:pPr>
      <w:r>
        <w:lastRenderedPageBreak/>
        <w:t>The Service</w:t>
      </w:r>
      <w:r>
        <w:rPr>
          <w:spacing w:val="-2"/>
        </w:rPr>
        <w:t xml:space="preserve"> </w:t>
      </w:r>
      <w:r>
        <w:t>Provider</w:t>
      </w:r>
      <w:r>
        <w:rPr>
          <w:spacing w:val="-2"/>
        </w:rPr>
        <w:t xml:space="preserve"> </w:t>
      </w:r>
      <w:r>
        <w:t>shall submit to Plan</w:t>
      </w:r>
      <w:r>
        <w:rPr>
          <w:spacing w:val="-1"/>
        </w:rPr>
        <w:t xml:space="preserve"> </w:t>
      </w:r>
      <w:r>
        <w:t>India the invoice and related supporting documents as specified hereunder according to the following schedule:</w:t>
      </w:r>
    </w:p>
    <w:p w14:paraId="586631DC" w14:textId="576259C6" w:rsidR="00D80E6D" w:rsidRDefault="00D80E6D" w:rsidP="00186949">
      <w:pPr>
        <w:pStyle w:val="ListParagraph"/>
      </w:pPr>
    </w:p>
    <w:tbl>
      <w:tblPr>
        <w:tblStyle w:val="GridTable4-Accent1"/>
        <w:tblpPr w:leftFromText="180" w:rightFromText="180" w:vertAnchor="text" w:horzAnchor="margin" w:tblpY="164"/>
        <w:tblW w:w="5000" w:type="pct"/>
        <w:tblLook w:val="0420" w:firstRow="1" w:lastRow="0" w:firstColumn="0" w:lastColumn="0" w:noHBand="0" w:noVBand="1"/>
      </w:tblPr>
      <w:tblGrid>
        <w:gridCol w:w="789"/>
        <w:gridCol w:w="1855"/>
        <w:gridCol w:w="6706"/>
      </w:tblGrid>
      <w:tr w:rsidR="00181D26" w14:paraId="4BFFA49E" w14:textId="77777777" w:rsidTr="00186949">
        <w:trPr>
          <w:cnfStyle w:val="100000000000" w:firstRow="1" w:lastRow="0" w:firstColumn="0" w:lastColumn="0" w:oddVBand="0" w:evenVBand="0" w:oddHBand="0" w:evenHBand="0" w:firstRowFirstColumn="0" w:firstRowLastColumn="0" w:lastRowFirstColumn="0" w:lastRowLastColumn="0"/>
          <w:trHeight w:val="537"/>
        </w:trPr>
        <w:tc>
          <w:tcPr>
            <w:tcW w:w="422" w:type="pct"/>
          </w:tcPr>
          <w:p w14:paraId="44AA331A" w14:textId="77777777" w:rsidR="00181D26" w:rsidRPr="00181D26" w:rsidRDefault="00181D26" w:rsidP="00181D26">
            <w:pPr>
              <w:spacing w:line="221" w:lineRule="exact"/>
              <w:rPr>
                <w:spacing w:val="-10"/>
              </w:rPr>
            </w:pPr>
            <w:r w:rsidRPr="00181D26">
              <w:rPr>
                <w:color w:val="FFFFFF"/>
                <w:spacing w:val="-2"/>
              </w:rPr>
              <w:t>S.no</w:t>
            </w:r>
          </w:p>
        </w:tc>
        <w:tc>
          <w:tcPr>
            <w:tcW w:w="992" w:type="pct"/>
          </w:tcPr>
          <w:p w14:paraId="507732A7" w14:textId="77777777" w:rsidR="00181D26" w:rsidRPr="00181D26" w:rsidRDefault="00181D26" w:rsidP="00181D26">
            <w:pPr>
              <w:spacing w:line="221" w:lineRule="exact"/>
            </w:pPr>
            <w:r w:rsidRPr="00181D26">
              <w:rPr>
                <w:color w:val="FFFFFF"/>
                <w:spacing w:val="-2"/>
              </w:rPr>
              <w:t>Dates</w:t>
            </w:r>
          </w:p>
          <w:p w14:paraId="07DF1214" w14:textId="77777777" w:rsidR="00181D26" w:rsidRPr="00181D26" w:rsidRDefault="00181D26" w:rsidP="00181D26">
            <w:pPr>
              <w:pStyle w:val="TableParagraph"/>
              <w:ind w:left="105" w:right="194"/>
            </w:pPr>
          </w:p>
        </w:tc>
        <w:tc>
          <w:tcPr>
            <w:tcW w:w="3586" w:type="pct"/>
          </w:tcPr>
          <w:p w14:paraId="13C541D7" w14:textId="77777777" w:rsidR="00181D26" w:rsidRPr="00181D26" w:rsidRDefault="00181D26" w:rsidP="00181D26">
            <w:pPr>
              <w:spacing w:line="221" w:lineRule="exact"/>
            </w:pPr>
            <w:r w:rsidRPr="00181D26">
              <w:rPr>
                <w:color w:val="FFFFFF"/>
                <w:spacing w:val="-2"/>
              </w:rPr>
              <w:t>Documents</w:t>
            </w:r>
          </w:p>
          <w:p w14:paraId="117B8DE7" w14:textId="77777777" w:rsidR="00181D26" w:rsidRPr="00181D26" w:rsidRDefault="00181D26" w:rsidP="00181D26">
            <w:pPr>
              <w:pStyle w:val="TableParagraph"/>
              <w:spacing w:line="266" w:lineRule="exact"/>
              <w:ind w:left="108"/>
            </w:pPr>
          </w:p>
        </w:tc>
      </w:tr>
      <w:tr w:rsidR="00181D26" w14:paraId="1406B9C4" w14:textId="77777777" w:rsidTr="00186949">
        <w:trPr>
          <w:cnfStyle w:val="000000100000" w:firstRow="0" w:lastRow="0" w:firstColumn="0" w:lastColumn="0" w:oddVBand="0" w:evenVBand="0" w:oddHBand="1" w:evenHBand="0" w:firstRowFirstColumn="0" w:firstRowLastColumn="0" w:lastRowFirstColumn="0" w:lastRowLastColumn="0"/>
          <w:trHeight w:val="537"/>
        </w:trPr>
        <w:tc>
          <w:tcPr>
            <w:tcW w:w="422" w:type="pct"/>
          </w:tcPr>
          <w:p w14:paraId="295B291A" w14:textId="77777777" w:rsidR="00181D26" w:rsidRDefault="00181D26" w:rsidP="00181D26">
            <w:pPr>
              <w:pStyle w:val="TableParagraph"/>
              <w:spacing w:line="266" w:lineRule="exact"/>
              <w:ind w:left="6"/>
              <w:jc w:val="center"/>
              <w:rPr>
                <w:b/>
              </w:rPr>
            </w:pPr>
            <w:r>
              <w:rPr>
                <w:b/>
                <w:spacing w:val="-10"/>
              </w:rPr>
              <w:t>1</w:t>
            </w:r>
          </w:p>
        </w:tc>
        <w:tc>
          <w:tcPr>
            <w:tcW w:w="992" w:type="pct"/>
            <w:vMerge w:val="restart"/>
          </w:tcPr>
          <w:p w14:paraId="29448CE9" w14:textId="77777777" w:rsidR="00181D26" w:rsidRDefault="00181D26" w:rsidP="00181D26">
            <w:pPr>
              <w:pStyle w:val="TableParagraph"/>
              <w:ind w:left="105" w:right="194"/>
            </w:pPr>
            <w:r>
              <w:t xml:space="preserve">By 5th of </w:t>
            </w:r>
            <w:r>
              <w:rPr>
                <w:spacing w:val="-2"/>
              </w:rPr>
              <w:t xml:space="preserve">subsequent </w:t>
            </w:r>
            <w:r>
              <w:rPr>
                <w:spacing w:val="-4"/>
              </w:rPr>
              <w:t>month</w:t>
            </w:r>
          </w:p>
        </w:tc>
        <w:tc>
          <w:tcPr>
            <w:tcW w:w="3586" w:type="pct"/>
          </w:tcPr>
          <w:p w14:paraId="45DE7E8A" w14:textId="77777777" w:rsidR="00181D26" w:rsidRDefault="00181D26" w:rsidP="00181D26">
            <w:pPr>
              <w:pStyle w:val="TableParagraph"/>
              <w:spacing w:line="266" w:lineRule="exact"/>
              <w:ind w:left="108"/>
            </w:pPr>
            <w:r>
              <w:t>Invoice</w:t>
            </w:r>
            <w:r>
              <w:rPr>
                <w:spacing w:val="-3"/>
              </w:rPr>
              <w:t xml:space="preserve"> </w:t>
            </w:r>
            <w:r>
              <w:t>along</w:t>
            </w:r>
            <w:r>
              <w:rPr>
                <w:spacing w:val="-4"/>
              </w:rPr>
              <w:t xml:space="preserve"> </w:t>
            </w:r>
            <w:r>
              <w:t>with</w:t>
            </w:r>
            <w:r>
              <w:rPr>
                <w:spacing w:val="-4"/>
              </w:rPr>
              <w:t xml:space="preserve"> </w:t>
            </w:r>
            <w:r>
              <w:t>summary</w:t>
            </w:r>
            <w:r>
              <w:rPr>
                <w:spacing w:val="-4"/>
              </w:rPr>
              <w:t xml:space="preserve"> </w:t>
            </w:r>
            <w:r>
              <w:t>of</w:t>
            </w:r>
            <w:r>
              <w:rPr>
                <w:spacing w:val="-6"/>
              </w:rPr>
              <w:t xml:space="preserve"> </w:t>
            </w:r>
            <w:r>
              <w:t>all</w:t>
            </w:r>
            <w:r>
              <w:rPr>
                <w:spacing w:val="-3"/>
              </w:rPr>
              <w:t xml:space="preserve"> </w:t>
            </w:r>
            <w:r>
              <w:t>invoice</w:t>
            </w:r>
            <w:r>
              <w:rPr>
                <w:spacing w:val="-6"/>
              </w:rPr>
              <w:t xml:space="preserve"> </w:t>
            </w:r>
            <w:r>
              <w:t>on</w:t>
            </w:r>
            <w:r>
              <w:rPr>
                <w:spacing w:val="-4"/>
              </w:rPr>
              <w:t xml:space="preserve"> </w:t>
            </w:r>
            <w:r>
              <w:t>company</w:t>
            </w:r>
            <w:r>
              <w:rPr>
                <w:spacing w:val="-5"/>
              </w:rPr>
              <w:t xml:space="preserve"> </w:t>
            </w:r>
            <w:r>
              <w:t>letter</w:t>
            </w:r>
            <w:r>
              <w:rPr>
                <w:spacing w:val="-3"/>
              </w:rPr>
              <w:t xml:space="preserve"> </w:t>
            </w:r>
            <w:r>
              <w:t>head</w:t>
            </w:r>
            <w:r>
              <w:rPr>
                <w:spacing w:val="-6"/>
              </w:rPr>
              <w:t xml:space="preserve"> </w:t>
            </w:r>
            <w:r>
              <w:rPr>
                <w:spacing w:val="-5"/>
              </w:rPr>
              <w:t>or</w:t>
            </w:r>
          </w:p>
          <w:p w14:paraId="03A9614F" w14:textId="77777777" w:rsidR="00181D26" w:rsidRDefault="00181D26" w:rsidP="00181D26">
            <w:pPr>
              <w:pStyle w:val="TableParagraph"/>
              <w:spacing w:line="252" w:lineRule="exact"/>
              <w:ind w:left="108"/>
            </w:pPr>
            <w:r>
              <w:t>system</w:t>
            </w:r>
            <w:r>
              <w:rPr>
                <w:spacing w:val="-5"/>
              </w:rPr>
              <w:t xml:space="preserve"> </w:t>
            </w:r>
            <w:r>
              <w:t>generated</w:t>
            </w:r>
            <w:r>
              <w:rPr>
                <w:spacing w:val="-3"/>
              </w:rPr>
              <w:t xml:space="preserve"> </w:t>
            </w:r>
            <w:r>
              <w:rPr>
                <w:spacing w:val="-2"/>
              </w:rPr>
              <w:t>documents.</w:t>
            </w:r>
          </w:p>
        </w:tc>
      </w:tr>
      <w:tr w:rsidR="00181D26" w14:paraId="45A96E76" w14:textId="77777777" w:rsidTr="00186949">
        <w:trPr>
          <w:trHeight w:val="268"/>
        </w:trPr>
        <w:tc>
          <w:tcPr>
            <w:tcW w:w="422" w:type="pct"/>
          </w:tcPr>
          <w:p w14:paraId="6111522B" w14:textId="77777777" w:rsidR="00181D26" w:rsidRDefault="00181D26" w:rsidP="00181D26">
            <w:pPr>
              <w:pStyle w:val="TableParagraph"/>
              <w:spacing w:line="248" w:lineRule="exact"/>
              <w:ind w:left="6"/>
              <w:jc w:val="center"/>
              <w:rPr>
                <w:b/>
              </w:rPr>
            </w:pPr>
            <w:r>
              <w:rPr>
                <w:b/>
                <w:spacing w:val="-10"/>
              </w:rPr>
              <w:t>2</w:t>
            </w:r>
          </w:p>
        </w:tc>
        <w:tc>
          <w:tcPr>
            <w:tcW w:w="992" w:type="pct"/>
            <w:vMerge/>
          </w:tcPr>
          <w:p w14:paraId="708A1DC6" w14:textId="77777777" w:rsidR="00181D26" w:rsidRDefault="00181D26" w:rsidP="00181D26">
            <w:pPr>
              <w:rPr>
                <w:sz w:val="2"/>
                <w:szCs w:val="2"/>
              </w:rPr>
            </w:pPr>
          </w:p>
        </w:tc>
        <w:tc>
          <w:tcPr>
            <w:tcW w:w="3586" w:type="pct"/>
          </w:tcPr>
          <w:p w14:paraId="7DA5332E" w14:textId="77777777" w:rsidR="00181D26" w:rsidRDefault="00181D26" w:rsidP="00181D26">
            <w:pPr>
              <w:pStyle w:val="TableParagraph"/>
              <w:spacing w:line="248" w:lineRule="exact"/>
              <w:ind w:left="108"/>
            </w:pPr>
            <w:r>
              <w:t>Attendance</w:t>
            </w:r>
            <w:r>
              <w:rPr>
                <w:spacing w:val="-5"/>
              </w:rPr>
              <w:t xml:space="preserve"> </w:t>
            </w:r>
            <w:r>
              <w:t>sheet</w:t>
            </w:r>
            <w:r>
              <w:rPr>
                <w:spacing w:val="-5"/>
              </w:rPr>
              <w:t xml:space="preserve"> </w:t>
            </w:r>
            <w:r>
              <w:t>&amp;</w:t>
            </w:r>
            <w:r>
              <w:rPr>
                <w:spacing w:val="-4"/>
              </w:rPr>
              <w:t xml:space="preserve"> </w:t>
            </w:r>
            <w:r>
              <w:t>roaster</w:t>
            </w:r>
            <w:r>
              <w:rPr>
                <w:spacing w:val="-2"/>
              </w:rPr>
              <w:t xml:space="preserve"> </w:t>
            </w:r>
            <w:r>
              <w:t>of</w:t>
            </w:r>
            <w:r>
              <w:rPr>
                <w:spacing w:val="-5"/>
              </w:rPr>
              <w:t xml:space="preserve"> </w:t>
            </w:r>
            <w:r>
              <w:t>3PL</w:t>
            </w:r>
            <w:r>
              <w:rPr>
                <w:spacing w:val="-3"/>
              </w:rPr>
              <w:t xml:space="preserve"> </w:t>
            </w:r>
            <w:r>
              <w:t>staff</w:t>
            </w:r>
            <w:r>
              <w:rPr>
                <w:spacing w:val="-3"/>
              </w:rPr>
              <w:t xml:space="preserve"> </w:t>
            </w:r>
            <w:r>
              <w:t>engaged</w:t>
            </w:r>
            <w:r>
              <w:rPr>
                <w:spacing w:val="-5"/>
              </w:rPr>
              <w:t xml:space="preserve"> </w:t>
            </w:r>
            <w:r>
              <w:t>on</w:t>
            </w:r>
            <w:r>
              <w:rPr>
                <w:spacing w:val="-6"/>
              </w:rPr>
              <w:t xml:space="preserve"> </w:t>
            </w:r>
            <w:r>
              <w:t>the</w:t>
            </w:r>
            <w:r>
              <w:rPr>
                <w:spacing w:val="-2"/>
              </w:rPr>
              <w:t xml:space="preserve"> project</w:t>
            </w:r>
          </w:p>
        </w:tc>
      </w:tr>
      <w:tr w:rsidR="00181D26" w14:paraId="70F9797C" w14:textId="77777777" w:rsidTr="00186949">
        <w:trPr>
          <w:cnfStyle w:val="000000100000" w:firstRow="0" w:lastRow="0" w:firstColumn="0" w:lastColumn="0" w:oddVBand="0" w:evenVBand="0" w:oddHBand="1" w:evenHBand="0" w:firstRowFirstColumn="0" w:firstRowLastColumn="0" w:lastRowFirstColumn="0" w:lastRowLastColumn="0"/>
          <w:trHeight w:val="268"/>
        </w:trPr>
        <w:tc>
          <w:tcPr>
            <w:tcW w:w="422" w:type="pct"/>
          </w:tcPr>
          <w:p w14:paraId="0FFF7D5C" w14:textId="77777777" w:rsidR="00181D26" w:rsidRDefault="00181D26" w:rsidP="00181D26">
            <w:pPr>
              <w:pStyle w:val="TableParagraph"/>
              <w:spacing w:line="248" w:lineRule="exact"/>
              <w:ind w:left="6"/>
              <w:jc w:val="center"/>
              <w:rPr>
                <w:b/>
              </w:rPr>
            </w:pPr>
            <w:r>
              <w:rPr>
                <w:b/>
                <w:spacing w:val="-10"/>
              </w:rPr>
              <w:t>3</w:t>
            </w:r>
          </w:p>
        </w:tc>
        <w:tc>
          <w:tcPr>
            <w:tcW w:w="992" w:type="pct"/>
            <w:vMerge/>
          </w:tcPr>
          <w:p w14:paraId="5778F9C1" w14:textId="77777777" w:rsidR="00181D26" w:rsidRDefault="00181D26" w:rsidP="00181D26">
            <w:pPr>
              <w:rPr>
                <w:sz w:val="2"/>
                <w:szCs w:val="2"/>
              </w:rPr>
            </w:pPr>
          </w:p>
        </w:tc>
        <w:tc>
          <w:tcPr>
            <w:tcW w:w="3586" w:type="pct"/>
          </w:tcPr>
          <w:p w14:paraId="571237F4" w14:textId="77777777" w:rsidR="00181D26" w:rsidRDefault="00181D26" w:rsidP="00181D26">
            <w:pPr>
              <w:pStyle w:val="TableParagraph"/>
              <w:spacing w:line="248" w:lineRule="exact"/>
              <w:ind w:left="108"/>
            </w:pPr>
            <w:r>
              <w:t>Inventory</w:t>
            </w:r>
            <w:r>
              <w:rPr>
                <w:spacing w:val="-6"/>
              </w:rPr>
              <w:t xml:space="preserve"> </w:t>
            </w:r>
            <w:r>
              <w:t>of</w:t>
            </w:r>
            <w:r>
              <w:rPr>
                <w:spacing w:val="-3"/>
              </w:rPr>
              <w:t xml:space="preserve"> </w:t>
            </w:r>
            <w:r>
              <w:t>asset</w:t>
            </w:r>
            <w:r>
              <w:rPr>
                <w:spacing w:val="-6"/>
              </w:rPr>
              <w:t xml:space="preserve"> </w:t>
            </w:r>
            <w:r>
              <w:t>(Cold</w:t>
            </w:r>
            <w:r>
              <w:rPr>
                <w:spacing w:val="-5"/>
              </w:rPr>
              <w:t xml:space="preserve"> </w:t>
            </w:r>
            <w:r>
              <w:t>chain</w:t>
            </w:r>
            <w:r>
              <w:rPr>
                <w:spacing w:val="-5"/>
              </w:rPr>
              <w:t xml:space="preserve"> </w:t>
            </w:r>
            <w:r>
              <w:t>boxes</w:t>
            </w:r>
            <w:r>
              <w:rPr>
                <w:spacing w:val="-7"/>
              </w:rPr>
              <w:t xml:space="preserve"> </w:t>
            </w:r>
            <w:r>
              <w:t>and</w:t>
            </w:r>
            <w:r>
              <w:rPr>
                <w:spacing w:val="-5"/>
              </w:rPr>
              <w:t xml:space="preserve"> </w:t>
            </w:r>
            <w:r>
              <w:t>Temperature</w:t>
            </w:r>
            <w:r>
              <w:rPr>
                <w:spacing w:val="-5"/>
              </w:rPr>
              <w:t xml:space="preserve"> </w:t>
            </w:r>
            <w:r>
              <w:rPr>
                <w:spacing w:val="-2"/>
              </w:rPr>
              <w:t>logger)</w:t>
            </w:r>
          </w:p>
        </w:tc>
      </w:tr>
      <w:tr w:rsidR="00181D26" w14:paraId="00ABAE88" w14:textId="77777777" w:rsidTr="00186949">
        <w:trPr>
          <w:trHeight w:val="268"/>
        </w:trPr>
        <w:tc>
          <w:tcPr>
            <w:tcW w:w="422" w:type="pct"/>
          </w:tcPr>
          <w:p w14:paraId="2DB66ED4" w14:textId="77777777" w:rsidR="00181D26" w:rsidRDefault="00181D26" w:rsidP="00181D26">
            <w:pPr>
              <w:pStyle w:val="TableParagraph"/>
              <w:spacing w:line="248" w:lineRule="exact"/>
              <w:ind w:left="6"/>
              <w:jc w:val="center"/>
              <w:rPr>
                <w:b/>
              </w:rPr>
            </w:pPr>
            <w:r>
              <w:rPr>
                <w:b/>
                <w:spacing w:val="-10"/>
              </w:rPr>
              <w:t>4</w:t>
            </w:r>
          </w:p>
        </w:tc>
        <w:tc>
          <w:tcPr>
            <w:tcW w:w="992" w:type="pct"/>
            <w:vMerge w:val="restart"/>
          </w:tcPr>
          <w:p w14:paraId="4AC67A54" w14:textId="77777777" w:rsidR="00181D26" w:rsidRDefault="00181D26" w:rsidP="00181D26">
            <w:pPr>
              <w:pStyle w:val="TableParagraph"/>
              <w:ind w:left="105" w:right="194"/>
            </w:pPr>
            <w:r>
              <w:t xml:space="preserve">By 20th of </w:t>
            </w:r>
            <w:r>
              <w:rPr>
                <w:spacing w:val="-2"/>
              </w:rPr>
              <w:t xml:space="preserve">subsequent </w:t>
            </w:r>
            <w:r>
              <w:rPr>
                <w:spacing w:val="-4"/>
              </w:rPr>
              <w:t>month</w:t>
            </w:r>
          </w:p>
        </w:tc>
        <w:tc>
          <w:tcPr>
            <w:tcW w:w="3586" w:type="pct"/>
          </w:tcPr>
          <w:p w14:paraId="3B4FD503" w14:textId="77777777" w:rsidR="00181D26" w:rsidRDefault="00181D26" w:rsidP="00181D26">
            <w:pPr>
              <w:pStyle w:val="TableParagraph"/>
              <w:spacing w:line="248" w:lineRule="exact"/>
              <w:ind w:left="108"/>
            </w:pPr>
            <w:r>
              <w:t>Dockets</w:t>
            </w:r>
            <w:r>
              <w:rPr>
                <w:spacing w:val="-5"/>
              </w:rPr>
              <w:t xml:space="preserve"> </w:t>
            </w:r>
            <w:r>
              <w:t>signed</w:t>
            </w:r>
            <w:r>
              <w:rPr>
                <w:spacing w:val="-4"/>
              </w:rPr>
              <w:t xml:space="preserve"> </w:t>
            </w:r>
            <w:r>
              <w:t>and</w:t>
            </w:r>
            <w:r>
              <w:rPr>
                <w:spacing w:val="-6"/>
              </w:rPr>
              <w:t xml:space="preserve"> </w:t>
            </w:r>
            <w:r>
              <w:t>stamped</w:t>
            </w:r>
            <w:r>
              <w:rPr>
                <w:spacing w:val="-5"/>
              </w:rPr>
              <w:t xml:space="preserve"> </w:t>
            </w:r>
            <w:r>
              <w:t>by</w:t>
            </w:r>
            <w:r>
              <w:rPr>
                <w:spacing w:val="-3"/>
              </w:rPr>
              <w:t xml:space="preserve"> </w:t>
            </w:r>
            <w:r>
              <w:t>recipient</w:t>
            </w:r>
            <w:r>
              <w:rPr>
                <w:spacing w:val="-6"/>
              </w:rPr>
              <w:t xml:space="preserve"> </w:t>
            </w:r>
            <w:r>
              <w:t>/</w:t>
            </w:r>
            <w:r>
              <w:rPr>
                <w:spacing w:val="-3"/>
              </w:rPr>
              <w:t xml:space="preserve"> </w:t>
            </w:r>
            <w:r>
              <w:t>consignee</w:t>
            </w:r>
            <w:r>
              <w:rPr>
                <w:spacing w:val="-4"/>
              </w:rPr>
              <w:t xml:space="preserve"> </w:t>
            </w:r>
            <w:r>
              <w:rPr>
                <w:spacing w:val="-2"/>
              </w:rPr>
              <w:t>facilities</w:t>
            </w:r>
          </w:p>
        </w:tc>
      </w:tr>
      <w:tr w:rsidR="00181D26" w14:paraId="611502BC" w14:textId="77777777" w:rsidTr="00186949">
        <w:trPr>
          <w:cnfStyle w:val="000000100000" w:firstRow="0" w:lastRow="0" w:firstColumn="0" w:lastColumn="0" w:oddVBand="0" w:evenVBand="0" w:oddHBand="1" w:evenHBand="0" w:firstRowFirstColumn="0" w:firstRowLastColumn="0" w:lastRowFirstColumn="0" w:lastRowLastColumn="0"/>
          <w:trHeight w:val="537"/>
        </w:trPr>
        <w:tc>
          <w:tcPr>
            <w:tcW w:w="422" w:type="pct"/>
          </w:tcPr>
          <w:p w14:paraId="55535419" w14:textId="77777777" w:rsidR="00181D26" w:rsidRDefault="00181D26" w:rsidP="00181D26">
            <w:pPr>
              <w:pStyle w:val="TableParagraph"/>
              <w:spacing w:line="265" w:lineRule="exact"/>
              <w:ind w:left="6"/>
              <w:jc w:val="center"/>
              <w:rPr>
                <w:b/>
              </w:rPr>
            </w:pPr>
            <w:r>
              <w:rPr>
                <w:b/>
                <w:spacing w:val="-10"/>
              </w:rPr>
              <w:t>5</w:t>
            </w:r>
          </w:p>
        </w:tc>
        <w:tc>
          <w:tcPr>
            <w:tcW w:w="992" w:type="pct"/>
            <w:vMerge/>
          </w:tcPr>
          <w:p w14:paraId="78CE21DD" w14:textId="77777777" w:rsidR="00181D26" w:rsidRDefault="00181D26" w:rsidP="00181D26">
            <w:pPr>
              <w:rPr>
                <w:sz w:val="2"/>
                <w:szCs w:val="2"/>
              </w:rPr>
            </w:pPr>
          </w:p>
        </w:tc>
        <w:tc>
          <w:tcPr>
            <w:tcW w:w="3586" w:type="pct"/>
          </w:tcPr>
          <w:p w14:paraId="16F61E56" w14:textId="77777777" w:rsidR="00181D26" w:rsidRDefault="00181D26" w:rsidP="00181D26">
            <w:pPr>
              <w:pStyle w:val="TableParagraph"/>
              <w:spacing w:line="265" w:lineRule="exact"/>
              <w:ind w:left="108"/>
            </w:pPr>
            <w:r>
              <w:t>Stock</w:t>
            </w:r>
            <w:r>
              <w:rPr>
                <w:spacing w:val="-6"/>
              </w:rPr>
              <w:t xml:space="preserve"> </w:t>
            </w:r>
            <w:r>
              <w:t>Transfer</w:t>
            </w:r>
            <w:r>
              <w:rPr>
                <w:spacing w:val="-4"/>
              </w:rPr>
              <w:t xml:space="preserve"> </w:t>
            </w:r>
            <w:r>
              <w:t>Note/</w:t>
            </w:r>
            <w:r>
              <w:rPr>
                <w:spacing w:val="-3"/>
              </w:rPr>
              <w:t xml:space="preserve"> </w:t>
            </w:r>
            <w:r>
              <w:t>Issue</w:t>
            </w:r>
            <w:r>
              <w:rPr>
                <w:spacing w:val="-8"/>
              </w:rPr>
              <w:t xml:space="preserve"> </w:t>
            </w:r>
            <w:r>
              <w:t>Voucher</w:t>
            </w:r>
            <w:r>
              <w:rPr>
                <w:spacing w:val="-4"/>
              </w:rPr>
              <w:t xml:space="preserve"> </w:t>
            </w:r>
            <w:r>
              <w:t>signed</w:t>
            </w:r>
            <w:r>
              <w:rPr>
                <w:spacing w:val="-7"/>
              </w:rPr>
              <w:t xml:space="preserve"> </w:t>
            </w:r>
            <w:r>
              <w:t>and</w:t>
            </w:r>
            <w:r>
              <w:rPr>
                <w:spacing w:val="-6"/>
              </w:rPr>
              <w:t xml:space="preserve"> </w:t>
            </w:r>
            <w:r>
              <w:t>stamped</w:t>
            </w:r>
            <w:r>
              <w:rPr>
                <w:spacing w:val="-3"/>
              </w:rPr>
              <w:t xml:space="preserve"> </w:t>
            </w:r>
            <w:r>
              <w:rPr>
                <w:spacing w:val="-5"/>
              </w:rPr>
              <w:t>by</w:t>
            </w:r>
          </w:p>
          <w:p w14:paraId="7AF6973D" w14:textId="77777777" w:rsidR="00181D26" w:rsidRDefault="00181D26" w:rsidP="00181D26">
            <w:pPr>
              <w:pStyle w:val="TableParagraph"/>
              <w:spacing w:line="252" w:lineRule="exact"/>
              <w:ind w:left="108"/>
            </w:pPr>
            <w:r>
              <w:rPr>
                <w:spacing w:val="-2"/>
              </w:rPr>
              <w:t>recipient/consignee</w:t>
            </w:r>
            <w:r>
              <w:rPr>
                <w:spacing w:val="22"/>
              </w:rPr>
              <w:t xml:space="preserve"> </w:t>
            </w:r>
            <w:r>
              <w:rPr>
                <w:spacing w:val="-2"/>
              </w:rPr>
              <w:t>facilities</w:t>
            </w:r>
          </w:p>
        </w:tc>
      </w:tr>
      <w:tr w:rsidR="00181D26" w14:paraId="51A2CFF8" w14:textId="77777777" w:rsidTr="00186949">
        <w:trPr>
          <w:trHeight w:val="268"/>
        </w:trPr>
        <w:tc>
          <w:tcPr>
            <w:tcW w:w="422" w:type="pct"/>
          </w:tcPr>
          <w:p w14:paraId="7E16BEA2" w14:textId="77777777" w:rsidR="00181D26" w:rsidRDefault="00181D26" w:rsidP="00181D26">
            <w:pPr>
              <w:pStyle w:val="TableParagraph"/>
              <w:spacing w:line="248" w:lineRule="exact"/>
              <w:ind w:left="6"/>
              <w:jc w:val="center"/>
              <w:rPr>
                <w:b/>
              </w:rPr>
            </w:pPr>
            <w:r>
              <w:rPr>
                <w:b/>
                <w:spacing w:val="-10"/>
              </w:rPr>
              <w:t>6</w:t>
            </w:r>
          </w:p>
        </w:tc>
        <w:tc>
          <w:tcPr>
            <w:tcW w:w="992" w:type="pct"/>
            <w:vMerge/>
          </w:tcPr>
          <w:p w14:paraId="499C52F9" w14:textId="77777777" w:rsidR="00181D26" w:rsidRDefault="00181D26" w:rsidP="00181D26">
            <w:pPr>
              <w:rPr>
                <w:sz w:val="2"/>
                <w:szCs w:val="2"/>
              </w:rPr>
            </w:pPr>
          </w:p>
        </w:tc>
        <w:tc>
          <w:tcPr>
            <w:tcW w:w="3586" w:type="pct"/>
          </w:tcPr>
          <w:p w14:paraId="0D27F9B2" w14:textId="77777777" w:rsidR="00181D26" w:rsidRDefault="00181D26" w:rsidP="00181D26">
            <w:pPr>
              <w:pStyle w:val="TableParagraph"/>
              <w:spacing w:line="248" w:lineRule="exact"/>
              <w:ind w:left="108"/>
            </w:pPr>
            <w:r>
              <w:t>Indemnity</w:t>
            </w:r>
            <w:r>
              <w:rPr>
                <w:spacing w:val="-9"/>
              </w:rPr>
              <w:t xml:space="preserve"> </w:t>
            </w:r>
            <w:r>
              <w:t>bond</w:t>
            </w:r>
            <w:r>
              <w:rPr>
                <w:spacing w:val="-6"/>
              </w:rPr>
              <w:t xml:space="preserve"> </w:t>
            </w:r>
            <w:r>
              <w:t>against</w:t>
            </w:r>
            <w:r>
              <w:rPr>
                <w:spacing w:val="-7"/>
              </w:rPr>
              <w:t xml:space="preserve"> </w:t>
            </w:r>
            <w:r>
              <w:t>the</w:t>
            </w:r>
            <w:r>
              <w:rPr>
                <w:spacing w:val="-6"/>
              </w:rPr>
              <w:t xml:space="preserve"> </w:t>
            </w:r>
            <w:r>
              <w:t>missing</w:t>
            </w:r>
            <w:r>
              <w:rPr>
                <w:spacing w:val="-6"/>
              </w:rPr>
              <w:t xml:space="preserve"> </w:t>
            </w:r>
            <w:r>
              <w:t>PODs</w:t>
            </w:r>
            <w:r>
              <w:rPr>
                <w:spacing w:val="-7"/>
              </w:rPr>
              <w:t xml:space="preserve"> </w:t>
            </w:r>
            <w:r>
              <w:t>(Dockets/issues</w:t>
            </w:r>
            <w:r>
              <w:rPr>
                <w:spacing w:val="-5"/>
              </w:rPr>
              <w:t xml:space="preserve"> </w:t>
            </w:r>
            <w:r>
              <w:rPr>
                <w:spacing w:val="-2"/>
              </w:rPr>
              <w:t>voucher)</w:t>
            </w:r>
          </w:p>
        </w:tc>
      </w:tr>
      <w:tr w:rsidR="00181D26" w14:paraId="0489AECB" w14:textId="77777777" w:rsidTr="00186949">
        <w:trPr>
          <w:cnfStyle w:val="000000100000" w:firstRow="0" w:lastRow="0" w:firstColumn="0" w:lastColumn="0" w:oddVBand="0" w:evenVBand="0" w:oddHBand="1" w:evenHBand="0" w:firstRowFirstColumn="0" w:firstRowLastColumn="0" w:lastRowFirstColumn="0" w:lastRowLastColumn="0"/>
          <w:trHeight w:val="806"/>
        </w:trPr>
        <w:tc>
          <w:tcPr>
            <w:tcW w:w="422" w:type="pct"/>
          </w:tcPr>
          <w:p w14:paraId="6E1140AC" w14:textId="77777777" w:rsidR="00181D26" w:rsidRDefault="00181D26" w:rsidP="00181D26">
            <w:pPr>
              <w:pStyle w:val="TableParagraph"/>
              <w:spacing w:line="265" w:lineRule="exact"/>
              <w:ind w:left="6"/>
              <w:jc w:val="center"/>
              <w:rPr>
                <w:b/>
              </w:rPr>
            </w:pPr>
            <w:r>
              <w:rPr>
                <w:b/>
                <w:spacing w:val="-10"/>
              </w:rPr>
              <w:t>7</w:t>
            </w:r>
          </w:p>
        </w:tc>
        <w:tc>
          <w:tcPr>
            <w:tcW w:w="992" w:type="pct"/>
          </w:tcPr>
          <w:p w14:paraId="26EAEFB0" w14:textId="77777777" w:rsidR="00181D26" w:rsidRDefault="00181D26" w:rsidP="00181D26">
            <w:pPr>
              <w:pStyle w:val="TableParagraph"/>
              <w:ind w:left="105" w:right="194"/>
            </w:pPr>
            <w:r>
              <w:t xml:space="preserve">By 30th of </w:t>
            </w:r>
            <w:r>
              <w:rPr>
                <w:spacing w:val="-2"/>
              </w:rPr>
              <w:t>subsequent</w:t>
            </w:r>
          </w:p>
          <w:p w14:paraId="1DF9E751" w14:textId="77777777" w:rsidR="00181D26" w:rsidRDefault="00181D26" w:rsidP="00181D26">
            <w:pPr>
              <w:pStyle w:val="TableParagraph"/>
              <w:spacing w:line="252" w:lineRule="exact"/>
              <w:ind w:left="105"/>
            </w:pPr>
            <w:r>
              <w:rPr>
                <w:spacing w:val="-4"/>
              </w:rPr>
              <w:t>month</w:t>
            </w:r>
          </w:p>
        </w:tc>
        <w:tc>
          <w:tcPr>
            <w:tcW w:w="3586" w:type="pct"/>
          </w:tcPr>
          <w:p w14:paraId="172BC0A1" w14:textId="77777777" w:rsidR="00181D26" w:rsidRDefault="00181D26" w:rsidP="00181D26">
            <w:pPr>
              <w:pStyle w:val="TableParagraph"/>
              <w:spacing w:line="265" w:lineRule="exact"/>
              <w:ind w:left="108"/>
            </w:pPr>
            <w:r>
              <w:t>Submission</w:t>
            </w:r>
            <w:r>
              <w:rPr>
                <w:spacing w:val="-6"/>
              </w:rPr>
              <w:t xml:space="preserve"> </w:t>
            </w:r>
            <w:r>
              <w:t>of</w:t>
            </w:r>
            <w:r>
              <w:rPr>
                <w:spacing w:val="-3"/>
              </w:rPr>
              <w:t xml:space="preserve"> </w:t>
            </w:r>
            <w:r>
              <w:t>all</w:t>
            </w:r>
            <w:r>
              <w:rPr>
                <w:spacing w:val="-7"/>
              </w:rPr>
              <w:t xml:space="preserve"> </w:t>
            </w:r>
            <w:r>
              <w:t>pending</w:t>
            </w:r>
            <w:r>
              <w:rPr>
                <w:spacing w:val="-4"/>
              </w:rPr>
              <w:t xml:space="preserve"> </w:t>
            </w:r>
            <w:r>
              <w:t>dockets</w:t>
            </w:r>
            <w:r>
              <w:rPr>
                <w:spacing w:val="-4"/>
              </w:rPr>
              <w:t xml:space="preserve"> </w:t>
            </w:r>
            <w:r>
              <w:t>and</w:t>
            </w:r>
            <w:r>
              <w:rPr>
                <w:spacing w:val="-5"/>
              </w:rPr>
              <w:t xml:space="preserve"> </w:t>
            </w:r>
            <w:r>
              <w:t>STN/Issue</w:t>
            </w:r>
            <w:r>
              <w:rPr>
                <w:spacing w:val="-6"/>
              </w:rPr>
              <w:t xml:space="preserve"> </w:t>
            </w:r>
            <w:r>
              <w:rPr>
                <w:spacing w:val="-2"/>
              </w:rPr>
              <w:t>vouchers</w:t>
            </w:r>
          </w:p>
        </w:tc>
      </w:tr>
    </w:tbl>
    <w:p w14:paraId="3900DCA9" w14:textId="77777777" w:rsidR="008B2005" w:rsidRDefault="008B2005" w:rsidP="008B2005">
      <w:pPr>
        <w:pStyle w:val="BodyText"/>
        <w:spacing w:before="4"/>
      </w:pPr>
    </w:p>
    <w:p w14:paraId="6D6B6186" w14:textId="77777777" w:rsidR="00586022" w:rsidRPr="00586022" w:rsidRDefault="004B52B9" w:rsidP="006423D0">
      <w:pPr>
        <w:pStyle w:val="ListParagraph"/>
        <w:numPr>
          <w:ilvl w:val="0"/>
          <w:numId w:val="4"/>
        </w:numPr>
        <w:tabs>
          <w:tab w:val="left" w:pos="940"/>
        </w:tabs>
        <w:jc w:val="both"/>
        <w:outlineLvl w:val="5"/>
        <w:rPr>
          <w:b/>
          <w:bCs/>
          <w:u w:color="000000"/>
        </w:rPr>
      </w:pPr>
      <w:r w:rsidRPr="004B52B9">
        <w:rPr>
          <w:b/>
          <w:bCs/>
          <w:u w:val="single" w:color="000000"/>
        </w:rPr>
        <w:t>Payment</w:t>
      </w:r>
      <w:r w:rsidRPr="004B52B9">
        <w:rPr>
          <w:b/>
          <w:bCs/>
          <w:spacing w:val="-7"/>
          <w:u w:val="single" w:color="000000"/>
        </w:rPr>
        <w:t xml:space="preserve"> </w:t>
      </w:r>
      <w:r w:rsidRPr="004B52B9">
        <w:rPr>
          <w:b/>
          <w:bCs/>
          <w:spacing w:val="-2"/>
          <w:u w:val="single" w:color="000000"/>
        </w:rPr>
        <w:t>Terms:</w:t>
      </w:r>
      <w:bookmarkStart w:id="17" w:name="_Hlk175675447"/>
    </w:p>
    <w:p w14:paraId="3B6A71EF" w14:textId="2E5A6143" w:rsidR="00586022" w:rsidRPr="00586022" w:rsidRDefault="004B52B9" w:rsidP="006423D0">
      <w:pPr>
        <w:pStyle w:val="ListParagraph"/>
        <w:numPr>
          <w:ilvl w:val="1"/>
          <w:numId w:val="4"/>
        </w:numPr>
        <w:tabs>
          <w:tab w:val="left" w:pos="940"/>
        </w:tabs>
        <w:jc w:val="both"/>
        <w:outlineLvl w:val="5"/>
        <w:rPr>
          <w:b/>
          <w:bCs/>
          <w:u w:color="000000"/>
        </w:rPr>
      </w:pPr>
      <w:r w:rsidRPr="004B52B9">
        <w:t>The</w:t>
      </w:r>
      <w:r w:rsidRPr="00586022">
        <w:rPr>
          <w:spacing w:val="71"/>
        </w:rPr>
        <w:t xml:space="preserve"> </w:t>
      </w:r>
      <w:r w:rsidRPr="004B52B9">
        <w:t>total</w:t>
      </w:r>
      <w:r w:rsidRPr="00586022">
        <w:rPr>
          <w:spacing w:val="73"/>
        </w:rPr>
        <w:t xml:space="preserve"> </w:t>
      </w:r>
      <w:r w:rsidRPr="004B52B9">
        <w:t>estimated</w:t>
      </w:r>
      <w:r w:rsidRPr="00586022">
        <w:rPr>
          <w:spacing w:val="75"/>
        </w:rPr>
        <w:t xml:space="preserve"> </w:t>
      </w:r>
      <w:r w:rsidRPr="004B52B9">
        <w:t>amount</w:t>
      </w:r>
      <w:r w:rsidRPr="00586022">
        <w:rPr>
          <w:spacing w:val="76"/>
        </w:rPr>
        <w:t xml:space="preserve"> </w:t>
      </w:r>
      <w:r w:rsidRPr="004B52B9">
        <w:t>for</w:t>
      </w:r>
      <w:r w:rsidRPr="00586022">
        <w:rPr>
          <w:spacing w:val="71"/>
        </w:rPr>
        <w:t xml:space="preserve"> </w:t>
      </w:r>
      <w:r w:rsidRPr="004B52B9">
        <w:t>3PL</w:t>
      </w:r>
      <w:r w:rsidRPr="00586022">
        <w:rPr>
          <w:spacing w:val="74"/>
        </w:rPr>
        <w:t xml:space="preserve"> </w:t>
      </w:r>
      <w:r w:rsidRPr="004B52B9">
        <w:t>service</w:t>
      </w:r>
      <w:r w:rsidRPr="00586022">
        <w:rPr>
          <w:spacing w:val="73"/>
        </w:rPr>
        <w:t xml:space="preserve"> </w:t>
      </w:r>
      <w:r w:rsidRPr="004B52B9">
        <w:t>under</w:t>
      </w:r>
      <w:r w:rsidRPr="00586022">
        <w:rPr>
          <w:spacing w:val="76"/>
        </w:rPr>
        <w:t xml:space="preserve"> </w:t>
      </w:r>
      <w:r w:rsidRPr="004B52B9">
        <w:t>this</w:t>
      </w:r>
      <w:r w:rsidRPr="00586022">
        <w:rPr>
          <w:spacing w:val="73"/>
        </w:rPr>
        <w:t xml:space="preserve"> </w:t>
      </w:r>
      <w:r w:rsidRPr="004B52B9">
        <w:t>Agreement</w:t>
      </w:r>
      <w:r w:rsidRPr="00586022">
        <w:rPr>
          <w:spacing w:val="73"/>
        </w:rPr>
        <w:t xml:space="preserve"> </w:t>
      </w:r>
      <w:r w:rsidRPr="004B52B9">
        <w:t>will</w:t>
      </w:r>
      <w:r w:rsidRPr="00586022">
        <w:rPr>
          <w:spacing w:val="73"/>
        </w:rPr>
        <w:t xml:space="preserve"> </w:t>
      </w:r>
      <w:r w:rsidRPr="004B52B9">
        <w:t>not</w:t>
      </w:r>
      <w:r w:rsidRPr="00586022">
        <w:rPr>
          <w:spacing w:val="74"/>
        </w:rPr>
        <w:t xml:space="preserve"> </w:t>
      </w:r>
      <w:r w:rsidRPr="004B52B9">
        <w:t>exceed</w:t>
      </w:r>
      <w:r w:rsidR="00586022" w:rsidRPr="00586022">
        <w:rPr>
          <w:spacing w:val="73"/>
        </w:rPr>
        <w:t xml:space="preserve"> </w:t>
      </w:r>
      <w:r w:rsidRPr="004B52B9">
        <w:t>INR________________________</w:t>
      </w:r>
      <w:r w:rsidR="00586022">
        <w:softHyphen/>
      </w:r>
      <w:r w:rsidR="00586022">
        <w:softHyphen/>
      </w:r>
      <w:r w:rsidR="00586022">
        <w:softHyphen/>
      </w:r>
      <w:r w:rsidR="00586022">
        <w:softHyphen/>
      </w:r>
      <w:r w:rsidR="00586022">
        <w:softHyphen/>
        <w:t>_________</w:t>
      </w:r>
      <w:r w:rsidRPr="004B52B9">
        <w:t xml:space="preserve"> (Rupees</w:t>
      </w:r>
      <w:r w:rsidRPr="004B52B9">
        <w:tab/>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t>_________________</w:t>
      </w:r>
      <w:r w:rsidR="00586022">
        <w:t>__________</w:t>
      </w:r>
      <w:r w:rsidRPr="004B52B9">
        <w:t xml:space="preserve">only) for the complete period i.e., </w:t>
      </w:r>
      <w:r w:rsidR="00196356">
        <w:t>27</w:t>
      </w:r>
      <w:r w:rsidRPr="004B52B9">
        <w:t xml:space="preserve"> months of project starting from 1st, </w:t>
      </w:r>
      <w:r w:rsidR="00196356">
        <w:t>January</w:t>
      </w:r>
      <w:r w:rsidRPr="004B52B9">
        <w:t>, 202</w:t>
      </w:r>
      <w:r w:rsidR="00196356">
        <w:t>5</w:t>
      </w:r>
      <w:r w:rsidRPr="004B52B9">
        <w:t xml:space="preserve"> to 31st March, 2027. The total estimated amount for first 12 months of this Service Agreement will not exceed INR</w:t>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r>
      <w:r w:rsidRPr="004B52B9">
        <w:softHyphen/>
        <w:t>_________________(Rupees</w:t>
      </w:r>
      <w:r w:rsidR="00586022">
        <w:t>____________________________________</w:t>
      </w:r>
      <w:r w:rsidRPr="004B52B9">
        <w:t>only)</w:t>
      </w:r>
      <w:r w:rsidR="00586022">
        <w:t xml:space="preserve"> </w:t>
      </w:r>
      <w:r w:rsidRPr="004B52B9">
        <w:t>and</w:t>
      </w:r>
      <w:r w:rsidR="00586022" w:rsidRPr="00586022">
        <w:t xml:space="preserve"> </w:t>
      </w:r>
      <w:r w:rsidRPr="004B52B9">
        <w:t>remaining amount</w:t>
      </w:r>
      <w:r w:rsidRPr="00586022">
        <w:t xml:space="preserve"> INR</w:t>
      </w:r>
      <w:r w:rsidRPr="004B52B9">
        <w:t>_______________(Rupees_________</w:t>
      </w:r>
      <w:r w:rsidR="00586022">
        <w:t>_______________________</w:t>
      </w:r>
    </w:p>
    <w:p w14:paraId="73A3F9D5" w14:textId="72448B9A" w:rsidR="004B52B9" w:rsidRPr="004B52B9" w:rsidRDefault="00586022" w:rsidP="006423D0">
      <w:pPr>
        <w:tabs>
          <w:tab w:val="left" w:pos="6461"/>
        </w:tabs>
        <w:ind w:left="993"/>
        <w:jc w:val="both"/>
      </w:pPr>
      <w:r>
        <w:t>______________________________________</w:t>
      </w:r>
      <w:r w:rsidR="004B52B9" w:rsidRPr="004B52B9">
        <w:t>only) will be for the rest of service agreement period. In the event, this Agreement is terminated within the first phase of the contract, which is for an initial period of 12 months, then in that event, Plan shall not be obliged to pay any further sums to the Service Provider under this Agreement. It is understood between the parties that Plan has an obligation to pay to the Service Provider for the service rendered under this Agreement. In case, this Agreement is terminated pre-maturely, then Plan shall only be obliged to pay for the services rendered by the Service Provider till the date of termination in accordance with the terms and conditions of this Agreement.</w:t>
      </w:r>
    </w:p>
    <w:bookmarkEnd w:id="17"/>
    <w:p w14:paraId="74B4673F" w14:textId="77777777" w:rsidR="004B52B9" w:rsidRPr="004B52B9" w:rsidRDefault="004B52B9" w:rsidP="006423D0">
      <w:pPr>
        <w:jc w:val="both"/>
      </w:pPr>
    </w:p>
    <w:p w14:paraId="47E9DA4A" w14:textId="1DDAACB1" w:rsidR="004B52B9" w:rsidRPr="004B52B9" w:rsidRDefault="004B52B9" w:rsidP="006423D0">
      <w:pPr>
        <w:pStyle w:val="ListParagraph"/>
        <w:numPr>
          <w:ilvl w:val="1"/>
          <w:numId w:val="4"/>
        </w:numPr>
        <w:tabs>
          <w:tab w:val="left" w:pos="940"/>
        </w:tabs>
        <w:jc w:val="both"/>
        <w:outlineLvl w:val="5"/>
      </w:pPr>
      <w:r w:rsidRPr="004B52B9">
        <w:t xml:space="preserve">The Service Provider shall submit an irrevocable bank guarantee of </w:t>
      </w:r>
      <w:r w:rsidR="00053565">
        <w:t>2.</w:t>
      </w:r>
      <w:r w:rsidRPr="004B52B9">
        <w:t>5% of the total estimated amount mentioned under 3.1 as performance security. The bank guarantee should be valid for entire contractual period and an additional period of six months after the date of completion of contract and / or from the date of prior termination by either party. The bank guarantee shall be submitted to Plan International (India Chapter) before signing of the Agreement. No bank charges / interest shall be payable by Plan International (India Chapter) for the bank guarantee.</w:t>
      </w:r>
    </w:p>
    <w:p w14:paraId="71683334" w14:textId="77777777" w:rsidR="004B52B9" w:rsidRPr="004B52B9" w:rsidRDefault="004B52B9" w:rsidP="006423D0">
      <w:pPr>
        <w:pStyle w:val="ListParagraph"/>
        <w:numPr>
          <w:ilvl w:val="1"/>
          <w:numId w:val="4"/>
        </w:numPr>
        <w:tabs>
          <w:tab w:val="left" w:pos="940"/>
        </w:tabs>
        <w:jc w:val="both"/>
        <w:outlineLvl w:val="5"/>
      </w:pPr>
      <w:r w:rsidRPr="004B52B9">
        <w:t>In the event, the Service Provider neglects or fails to perform any of the obligations under this Agreement or causes any loss to Plan due to any act or omission on part of the Service Provider or its employee(s), Plan shall have right to invoke the bank guarantee and realize the losses suffered by Plan and in case such losses cannot be recovered despite the</w:t>
      </w:r>
      <w:r w:rsidRPr="004B52B9">
        <w:rPr>
          <w:spacing w:val="-2"/>
        </w:rPr>
        <w:t xml:space="preserve"> </w:t>
      </w:r>
      <w:r w:rsidRPr="004B52B9">
        <w:t>invocation</w:t>
      </w:r>
      <w:r w:rsidRPr="004B52B9">
        <w:rPr>
          <w:spacing w:val="-6"/>
        </w:rPr>
        <w:t xml:space="preserve"> </w:t>
      </w:r>
      <w:r w:rsidRPr="004B52B9">
        <w:t>of</w:t>
      </w:r>
      <w:r w:rsidRPr="004B52B9">
        <w:rPr>
          <w:spacing w:val="-1"/>
        </w:rPr>
        <w:t xml:space="preserve"> </w:t>
      </w:r>
      <w:r w:rsidRPr="004B52B9">
        <w:t>bank</w:t>
      </w:r>
      <w:r w:rsidRPr="004B52B9">
        <w:rPr>
          <w:spacing w:val="-4"/>
        </w:rPr>
        <w:t xml:space="preserve"> </w:t>
      </w:r>
      <w:r w:rsidRPr="004B52B9">
        <w:t>guarantee,</w:t>
      </w:r>
      <w:r w:rsidRPr="004B52B9">
        <w:rPr>
          <w:spacing w:val="-4"/>
        </w:rPr>
        <w:t xml:space="preserve"> </w:t>
      </w:r>
      <w:r w:rsidRPr="004B52B9">
        <w:t>then</w:t>
      </w:r>
      <w:r w:rsidRPr="004B52B9">
        <w:rPr>
          <w:spacing w:val="-5"/>
        </w:rPr>
        <w:t xml:space="preserve"> </w:t>
      </w:r>
      <w:r w:rsidRPr="004B52B9">
        <w:t>in</w:t>
      </w:r>
      <w:r w:rsidRPr="004B52B9">
        <w:rPr>
          <w:spacing w:val="-5"/>
        </w:rPr>
        <w:t xml:space="preserve"> </w:t>
      </w:r>
      <w:r w:rsidRPr="004B52B9">
        <w:t>that</w:t>
      </w:r>
      <w:r w:rsidRPr="004B52B9">
        <w:rPr>
          <w:spacing w:val="-5"/>
        </w:rPr>
        <w:t xml:space="preserve"> </w:t>
      </w:r>
      <w:r w:rsidRPr="004B52B9">
        <w:t>event Plan</w:t>
      </w:r>
      <w:r w:rsidRPr="004B52B9">
        <w:rPr>
          <w:spacing w:val="-11"/>
        </w:rPr>
        <w:t xml:space="preserve"> </w:t>
      </w:r>
      <w:r w:rsidRPr="004B52B9">
        <w:t>shall</w:t>
      </w:r>
      <w:r w:rsidRPr="004B52B9">
        <w:rPr>
          <w:spacing w:val="-10"/>
        </w:rPr>
        <w:t xml:space="preserve"> </w:t>
      </w:r>
      <w:r w:rsidRPr="004B52B9">
        <w:t>have</w:t>
      </w:r>
      <w:r w:rsidRPr="004B52B9">
        <w:rPr>
          <w:spacing w:val="-9"/>
        </w:rPr>
        <w:t xml:space="preserve"> </w:t>
      </w:r>
      <w:r w:rsidRPr="004B52B9">
        <w:t>the</w:t>
      </w:r>
      <w:r w:rsidRPr="004B52B9">
        <w:rPr>
          <w:spacing w:val="-9"/>
        </w:rPr>
        <w:t xml:space="preserve"> </w:t>
      </w:r>
      <w:r w:rsidRPr="004B52B9">
        <w:t>right</w:t>
      </w:r>
      <w:r w:rsidRPr="004B52B9">
        <w:rPr>
          <w:spacing w:val="-9"/>
        </w:rPr>
        <w:t xml:space="preserve"> </w:t>
      </w:r>
      <w:r w:rsidRPr="004B52B9">
        <w:t>to</w:t>
      </w:r>
      <w:r w:rsidRPr="004B52B9">
        <w:rPr>
          <w:spacing w:val="-8"/>
        </w:rPr>
        <w:t xml:space="preserve"> </w:t>
      </w:r>
      <w:r w:rsidRPr="004B52B9">
        <w:t>initiate</w:t>
      </w:r>
      <w:r w:rsidRPr="004B52B9">
        <w:rPr>
          <w:spacing w:val="-10"/>
        </w:rPr>
        <w:t xml:space="preserve"> </w:t>
      </w:r>
      <w:r w:rsidRPr="004B52B9">
        <w:t>appropriate</w:t>
      </w:r>
      <w:r w:rsidRPr="004B52B9">
        <w:rPr>
          <w:spacing w:val="-9"/>
        </w:rPr>
        <w:t xml:space="preserve"> </w:t>
      </w:r>
      <w:r w:rsidRPr="004B52B9">
        <w:t>legal</w:t>
      </w:r>
      <w:r w:rsidRPr="004B52B9">
        <w:rPr>
          <w:spacing w:val="-10"/>
        </w:rPr>
        <w:t xml:space="preserve"> </w:t>
      </w:r>
      <w:r w:rsidRPr="004B52B9">
        <w:t>proceedings</w:t>
      </w:r>
      <w:r w:rsidRPr="004B52B9">
        <w:rPr>
          <w:spacing w:val="-10"/>
        </w:rPr>
        <w:t xml:space="preserve"> </w:t>
      </w:r>
      <w:r w:rsidRPr="004B52B9">
        <w:t>against</w:t>
      </w:r>
      <w:r w:rsidRPr="004B52B9">
        <w:rPr>
          <w:spacing w:val="-9"/>
        </w:rPr>
        <w:t xml:space="preserve"> </w:t>
      </w:r>
      <w:r w:rsidRPr="004B52B9">
        <w:t>the</w:t>
      </w:r>
      <w:r w:rsidRPr="004B52B9">
        <w:rPr>
          <w:spacing w:val="-10"/>
        </w:rPr>
        <w:t xml:space="preserve"> </w:t>
      </w:r>
      <w:r w:rsidRPr="004B52B9">
        <w:t>Service</w:t>
      </w:r>
      <w:r w:rsidRPr="004B52B9">
        <w:rPr>
          <w:spacing w:val="-9"/>
        </w:rPr>
        <w:t xml:space="preserve"> </w:t>
      </w:r>
      <w:r w:rsidRPr="004B52B9">
        <w:t>Provider</w:t>
      </w:r>
      <w:r w:rsidRPr="004B52B9">
        <w:rPr>
          <w:spacing w:val="-10"/>
        </w:rPr>
        <w:t xml:space="preserve"> </w:t>
      </w:r>
      <w:r w:rsidRPr="004B52B9">
        <w:t>for</w:t>
      </w:r>
      <w:r w:rsidRPr="004B52B9">
        <w:rPr>
          <w:spacing w:val="-10"/>
        </w:rPr>
        <w:t xml:space="preserve"> </w:t>
      </w:r>
      <w:r w:rsidRPr="004B52B9">
        <w:t xml:space="preserve">recovery of the losses suffered by Plan except in the case of force majeure event which is beyond the control of service provider the service provider shall </w:t>
      </w:r>
      <w:r w:rsidRPr="004B52B9">
        <w:lastRenderedPageBreak/>
        <w:t>not be liable any loss or damages.</w:t>
      </w:r>
    </w:p>
    <w:p w14:paraId="4581486D" w14:textId="77777777" w:rsidR="004B52B9" w:rsidRPr="004B52B9" w:rsidRDefault="004B52B9" w:rsidP="006423D0">
      <w:pPr>
        <w:tabs>
          <w:tab w:val="left" w:pos="939"/>
        </w:tabs>
        <w:ind w:left="220"/>
        <w:jc w:val="both"/>
      </w:pPr>
    </w:p>
    <w:p w14:paraId="0BC4653A" w14:textId="77777777" w:rsidR="004B52B9" w:rsidRPr="00446F38" w:rsidRDefault="004B52B9" w:rsidP="006423D0">
      <w:pPr>
        <w:pStyle w:val="ListParagraph"/>
        <w:numPr>
          <w:ilvl w:val="1"/>
          <w:numId w:val="4"/>
        </w:numPr>
        <w:tabs>
          <w:tab w:val="left" w:pos="940"/>
        </w:tabs>
        <w:jc w:val="both"/>
        <w:outlineLvl w:val="5"/>
      </w:pPr>
      <w:r w:rsidRPr="004B52B9">
        <w:t xml:space="preserve">The prices of 3PL </w:t>
      </w:r>
      <w:r w:rsidRPr="00446F38">
        <w:t xml:space="preserve">services in </w:t>
      </w:r>
      <w:r w:rsidRPr="00446F38">
        <w:rPr>
          <w:b/>
        </w:rPr>
        <w:t>Annexure xx</w:t>
      </w:r>
      <w:r w:rsidRPr="00446F38">
        <w:t xml:space="preserve"> are fixed for one year. However, in case of revision in price especially in diesel due to unforeseen situation shall be considered / applied in the subsequent period of this Agreement subject to Government of India notification.</w:t>
      </w:r>
    </w:p>
    <w:p w14:paraId="086C1D91" w14:textId="77777777" w:rsidR="004B52B9" w:rsidRPr="00446F38" w:rsidRDefault="004B52B9" w:rsidP="006423D0">
      <w:pPr>
        <w:pStyle w:val="ListParagraph"/>
        <w:tabs>
          <w:tab w:val="left" w:pos="940"/>
        </w:tabs>
        <w:ind w:left="1000" w:firstLine="0"/>
        <w:jc w:val="both"/>
        <w:outlineLvl w:val="5"/>
      </w:pPr>
    </w:p>
    <w:p w14:paraId="36B6FFB2" w14:textId="18B61622" w:rsidR="004B52B9" w:rsidRDefault="004B52B9" w:rsidP="006423D0">
      <w:pPr>
        <w:pStyle w:val="ListParagraph"/>
        <w:numPr>
          <w:ilvl w:val="1"/>
          <w:numId w:val="4"/>
        </w:numPr>
        <w:tabs>
          <w:tab w:val="left" w:pos="940"/>
        </w:tabs>
        <w:jc w:val="both"/>
        <w:outlineLvl w:val="5"/>
      </w:pPr>
      <w:r w:rsidRPr="00446F38">
        <w:t xml:space="preserve">Payment for human resource specified under </w:t>
      </w:r>
      <w:r w:rsidRPr="00446F38">
        <w:rPr>
          <w:b/>
        </w:rPr>
        <w:t>Annexure - xx</w:t>
      </w:r>
      <w:r w:rsidRPr="00446F38">
        <w:t xml:space="preserve"> of the Price List shall be paid to Service Provider on monthly basis on submission of supporting documents like timesheet and invoices, which shall also be subject to Service Provider performing</w:t>
      </w:r>
      <w:r w:rsidRPr="004B52B9">
        <w:t xml:space="preserve"> its part of the obligations under this Agreement to the satisfaction of Plan.</w:t>
      </w:r>
    </w:p>
    <w:p w14:paraId="1C7BDBF6" w14:textId="77777777" w:rsidR="001E410B" w:rsidRPr="004B52B9" w:rsidRDefault="001E410B" w:rsidP="006423D0">
      <w:pPr>
        <w:tabs>
          <w:tab w:val="left" w:pos="940"/>
        </w:tabs>
        <w:jc w:val="both"/>
        <w:outlineLvl w:val="5"/>
      </w:pPr>
    </w:p>
    <w:p w14:paraId="257C1619" w14:textId="77777777" w:rsidR="004B52B9" w:rsidRPr="004B52B9" w:rsidRDefault="004B52B9" w:rsidP="006423D0">
      <w:pPr>
        <w:pStyle w:val="ListParagraph"/>
        <w:numPr>
          <w:ilvl w:val="1"/>
          <w:numId w:val="4"/>
        </w:numPr>
        <w:tabs>
          <w:tab w:val="left" w:pos="940"/>
        </w:tabs>
        <w:jc w:val="both"/>
        <w:outlineLvl w:val="5"/>
      </w:pPr>
      <w:r w:rsidRPr="004B52B9">
        <w:t>Payment will be processed based on the submission of invoices by the Service Provider and other related documents for the service provided under this Agreement.</w:t>
      </w:r>
    </w:p>
    <w:p w14:paraId="24688D08" w14:textId="77777777" w:rsidR="004B52B9" w:rsidRPr="004B52B9" w:rsidRDefault="004B52B9" w:rsidP="006423D0">
      <w:pPr>
        <w:pStyle w:val="ListParagraph"/>
        <w:tabs>
          <w:tab w:val="left" w:pos="940"/>
        </w:tabs>
        <w:ind w:left="1000" w:firstLine="0"/>
        <w:jc w:val="both"/>
        <w:outlineLvl w:val="5"/>
      </w:pPr>
    </w:p>
    <w:p w14:paraId="59F73E7A" w14:textId="77777777" w:rsidR="004B52B9" w:rsidRPr="004B52B9" w:rsidRDefault="004B52B9" w:rsidP="006423D0">
      <w:pPr>
        <w:pStyle w:val="ListParagraph"/>
        <w:numPr>
          <w:ilvl w:val="1"/>
          <w:numId w:val="4"/>
        </w:numPr>
        <w:tabs>
          <w:tab w:val="left" w:pos="940"/>
        </w:tabs>
        <w:jc w:val="both"/>
        <w:outlineLvl w:val="5"/>
      </w:pPr>
      <w:r w:rsidRPr="004B52B9">
        <w:t>Billing should be done on a monthly basis and invoices with the following supporting documents should be submitted by the Service provider in the first week of the following month to Plan International (India Chapter):</w:t>
      </w:r>
    </w:p>
    <w:tbl>
      <w:tblPr>
        <w:tblW w:w="0" w:type="auto"/>
        <w:tblInd w:w="23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28"/>
        <w:gridCol w:w="8526"/>
      </w:tblGrid>
      <w:tr w:rsidR="001E410B" w14:paraId="600653C7" w14:textId="77777777" w:rsidTr="00E267AC">
        <w:trPr>
          <w:trHeight w:val="302"/>
        </w:trPr>
        <w:tc>
          <w:tcPr>
            <w:tcW w:w="828" w:type="dxa"/>
            <w:tcBorders>
              <w:top w:val="nil"/>
              <w:left w:val="nil"/>
              <w:bottom w:val="nil"/>
              <w:right w:val="nil"/>
            </w:tcBorders>
            <w:shd w:val="clear" w:color="auto" w:fill="4471C4"/>
          </w:tcPr>
          <w:p w14:paraId="4CBBF7BC" w14:textId="77777777" w:rsidR="001E410B" w:rsidRDefault="001E410B" w:rsidP="00E267AC">
            <w:pPr>
              <w:pStyle w:val="TableParagraph"/>
              <w:spacing w:before="13"/>
              <w:ind w:left="151"/>
              <w:rPr>
                <w:b/>
              </w:rPr>
            </w:pPr>
            <w:r>
              <w:rPr>
                <w:b/>
                <w:color w:val="FFFFFF"/>
              </w:rPr>
              <w:t>S.</w:t>
            </w:r>
            <w:r>
              <w:rPr>
                <w:b/>
                <w:color w:val="FFFFFF"/>
                <w:spacing w:val="-1"/>
              </w:rPr>
              <w:t xml:space="preserve"> </w:t>
            </w:r>
            <w:r>
              <w:rPr>
                <w:b/>
                <w:color w:val="FFFFFF"/>
                <w:spacing w:val="-5"/>
              </w:rPr>
              <w:t>No.</w:t>
            </w:r>
          </w:p>
        </w:tc>
        <w:tc>
          <w:tcPr>
            <w:tcW w:w="8526" w:type="dxa"/>
            <w:tcBorders>
              <w:top w:val="nil"/>
              <w:left w:val="nil"/>
              <w:bottom w:val="nil"/>
              <w:right w:val="nil"/>
            </w:tcBorders>
            <w:shd w:val="clear" w:color="auto" w:fill="4471C4"/>
          </w:tcPr>
          <w:p w14:paraId="621BCFF8" w14:textId="77777777" w:rsidR="001E410B" w:rsidRDefault="001E410B" w:rsidP="00E267AC">
            <w:pPr>
              <w:pStyle w:val="TableParagraph"/>
              <w:spacing w:before="13"/>
              <w:ind w:left="8"/>
              <w:jc w:val="center"/>
              <w:rPr>
                <w:b/>
              </w:rPr>
            </w:pPr>
            <w:r>
              <w:rPr>
                <w:b/>
                <w:color w:val="FFFFFF"/>
                <w:spacing w:val="-2"/>
              </w:rPr>
              <w:t>Documents</w:t>
            </w:r>
          </w:p>
        </w:tc>
      </w:tr>
      <w:tr w:rsidR="001E410B" w14:paraId="01F8A47D" w14:textId="77777777" w:rsidTr="00E267AC">
        <w:trPr>
          <w:trHeight w:val="268"/>
        </w:trPr>
        <w:tc>
          <w:tcPr>
            <w:tcW w:w="828" w:type="dxa"/>
            <w:tcBorders>
              <w:top w:val="nil"/>
            </w:tcBorders>
            <w:shd w:val="clear" w:color="auto" w:fill="D9E1F3"/>
          </w:tcPr>
          <w:p w14:paraId="6DC8EEB4" w14:textId="77777777" w:rsidR="001E410B" w:rsidRDefault="001E410B" w:rsidP="00E267AC">
            <w:pPr>
              <w:pStyle w:val="TableParagraph"/>
              <w:spacing w:line="249" w:lineRule="exact"/>
              <w:ind w:left="8"/>
              <w:jc w:val="center"/>
              <w:rPr>
                <w:b/>
              </w:rPr>
            </w:pPr>
            <w:r>
              <w:rPr>
                <w:b/>
                <w:spacing w:val="-10"/>
              </w:rPr>
              <w:t>1</w:t>
            </w:r>
          </w:p>
        </w:tc>
        <w:tc>
          <w:tcPr>
            <w:tcW w:w="8526" w:type="dxa"/>
            <w:tcBorders>
              <w:top w:val="nil"/>
            </w:tcBorders>
            <w:shd w:val="clear" w:color="auto" w:fill="D9E1F3"/>
          </w:tcPr>
          <w:p w14:paraId="507A616E" w14:textId="77777777" w:rsidR="001E410B" w:rsidRDefault="001E410B" w:rsidP="00E267AC">
            <w:pPr>
              <w:pStyle w:val="TableParagraph"/>
              <w:spacing w:line="249" w:lineRule="exact"/>
              <w:ind w:left="107"/>
            </w:pPr>
            <w:r>
              <w:t>Summary</w:t>
            </w:r>
            <w:r>
              <w:rPr>
                <w:spacing w:val="-8"/>
              </w:rPr>
              <w:t xml:space="preserve"> </w:t>
            </w:r>
            <w:r>
              <w:t>of</w:t>
            </w:r>
            <w:r>
              <w:rPr>
                <w:spacing w:val="-4"/>
              </w:rPr>
              <w:t xml:space="preserve"> </w:t>
            </w:r>
            <w:r>
              <w:t>all</w:t>
            </w:r>
            <w:r>
              <w:rPr>
                <w:spacing w:val="-3"/>
              </w:rPr>
              <w:t xml:space="preserve"> </w:t>
            </w:r>
            <w:r>
              <w:t>Invoices</w:t>
            </w:r>
            <w:r>
              <w:rPr>
                <w:spacing w:val="-6"/>
              </w:rPr>
              <w:t xml:space="preserve"> </w:t>
            </w:r>
            <w:r>
              <w:t>on</w:t>
            </w:r>
            <w:r>
              <w:rPr>
                <w:spacing w:val="-6"/>
              </w:rPr>
              <w:t xml:space="preserve"> </w:t>
            </w:r>
            <w:r>
              <w:t>Company’s</w:t>
            </w:r>
            <w:r>
              <w:rPr>
                <w:spacing w:val="-4"/>
              </w:rPr>
              <w:t xml:space="preserve"> </w:t>
            </w:r>
            <w:r>
              <w:t>letter</w:t>
            </w:r>
            <w:r>
              <w:rPr>
                <w:spacing w:val="-3"/>
              </w:rPr>
              <w:t xml:space="preserve"> </w:t>
            </w:r>
            <w:r>
              <w:rPr>
                <w:spacing w:val="-4"/>
              </w:rPr>
              <w:t>head</w:t>
            </w:r>
          </w:p>
        </w:tc>
      </w:tr>
      <w:tr w:rsidR="001E410B" w14:paraId="38094876" w14:textId="77777777" w:rsidTr="00E267AC">
        <w:trPr>
          <w:trHeight w:val="280"/>
        </w:trPr>
        <w:tc>
          <w:tcPr>
            <w:tcW w:w="828" w:type="dxa"/>
          </w:tcPr>
          <w:p w14:paraId="3ACAF5A0" w14:textId="77777777" w:rsidR="001E410B" w:rsidRDefault="001E410B" w:rsidP="00E267AC">
            <w:pPr>
              <w:pStyle w:val="TableParagraph"/>
              <w:spacing w:before="1" w:line="259" w:lineRule="exact"/>
              <w:ind w:left="8"/>
              <w:jc w:val="center"/>
              <w:rPr>
                <w:b/>
              </w:rPr>
            </w:pPr>
            <w:r>
              <w:rPr>
                <w:b/>
                <w:spacing w:val="-10"/>
              </w:rPr>
              <w:t>2</w:t>
            </w:r>
          </w:p>
        </w:tc>
        <w:tc>
          <w:tcPr>
            <w:tcW w:w="8526" w:type="dxa"/>
          </w:tcPr>
          <w:p w14:paraId="173DC708" w14:textId="77777777" w:rsidR="001E410B" w:rsidRDefault="001E410B" w:rsidP="00E267AC">
            <w:pPr>
              <w:pStyle w:val="TableParagraph"/>
              <w:spacing w:before="1" w:line="259" w:lineRule="exact"/>
              <w:ind w:left="107"/>
            </w:pPr>
            <w:r>
              <w:t>Attendance</w:t>
            </w:r>
            <w:r>
              <w:rPr>
                <w:spacing w:val="-5"/>
              </w:rPr>
              <w:t xml:space="preserve"> </w:t>
            </w:r>
            <w:r>
              <w:t>sheet</w:t>
            </w:r>
            <w:r>
              <w:rPr>
                <w:spacing w:val="-4"/>
              </w:rPr>
              <w:t xml:space="preserve"> </w:t>
            </w:r>
            <w:r>
              <w:t>&amp;</w:t>
            </w:r>
            <w:r>
              <w:rPr>
                <w:spacing w:val="-3"/>
              </w:rPr>
              <w:t xml:space="preserve"> </w:t>
            </w:r>
            <w:r>
              <w:t>Roster</w:t>
            </w:r>
            <w:r>
              <w:rPr>
                <w:spacing w:val="-5"/>
              </w:rPr>
              <w:t xml:space="preserve"> </w:t>
            </w:r>
            <w:r>
              <w:t>of</w:t>
            </w:r>
            <w:r>
              <w:rPr>
                <w:spacing w:val="-5"/>
              </w:rPr>
              <w:t xml:space="preserve"> </w:t>
            </w:r>
            <w:r>
              <w:t>3PL</w:t>
            </w:r>
            <w:r>
              <w:rPr>
                <w:spacing w:val="-2"/>
              </w:rPr>
              <w:t xml:space="preserve"> </w:t>
            </w:r>
            <w:r>
              <w:t>staff</w:t>
            </w:r>
            <w:r>
              <w:rPr>
                <w:spacing w:val="-2"/>
              </w:rPr>
              <w:t xml:space="preserve"> </w:t>
            </w:r>
            <w:r>
              <w:t>engaged</w:t>
            </w:r>
            <w:r>
              <w:rPr>
                <w:spacing w:val="-5"/>
              </w:rPr>
              <w:t xml:space="preserve"> </w:t>
            </w:r>
            <w:r>
              <w:t>on</w:t>
            </w:r>
            <w:r>
              <w:rPr>
                <w:spacing w:val="-5"/>
              </w:rPr>
              <w:t xml:space="preserve"> </w:t>
            </w:r>
            <w:r>
              <w:rPr>
                <w:spacing w:val="-2"/>
              </w:rPr>
              <w:t>Project</w:t>
            </w:r>
          </w:p>
        </w:tc>
      </w:tr>
      <w:tr w:rsidR="001E410B" w14:paraId="608640F7" w14:textId="77777777" w:rsidTr="00E267AC">
        <w:trPr>
          <w:trHeight w:val="268"/>
        </w:trPr>
        <w:tc>
          <w:tcPr>
            <w:tcW w:w="828" w:type="dxa"/>
            <w:shd w:val="clear" w:color="auto" w:fill="D9E1F3"/>
          </w:tcPr>
          <w:p w14:paraId="572DA671" w14:textId="77777777" w:rsidR="001E410B" w:rsidRDefault="001E410B" w:rsidP="00E267AC">
            <w:pPr>
              <w:pStyle w:val="TableParagraph"/>
              <w:spacing w:line="248" w:lineRule="exact"/>
              <w:ind w:left="8"/>
              <w:jc w:val="center"/>
              <w:rPr>
                <w:b/>
              </w:rPr>
            </w:pPr>
            <w:r>
              <w:rPr>
                <w:b/>
                <w:spacing w:val="-10"/>
              </w:rPr>
              <w:t>3</w:t>
            </w:r>
          </w:p>
        </w:tc>
        <w:tc>
          <w:tcPr>
            <w:tcW w:w="8526" w:type="dxa"/>
            <w:shd w:val="clear" w:color="auto" w:fill="D9E1F3"/>
          </w:tcPr>
          <w:p w14:paraId="0D571326" w14:textId="77777777" w:rsidR="001E410B" w:rsidRDefault="001E410B" w:rsidP="00E267AC">
            <w:pPr>
              <w:pStyle w:val="TableParagraph"/>
              <w:spacing w:line="248" w:lineRule="exact"/>
              <w:ind w:left="107"/>
            </w:pPr>
            <w:r>
              <w:t>Inventory</w:t>
            </w:r>
            <w:r>
              <w:rPr>
                <w:spacing w:val="-8"/>
              </w:rPr>
              <w:t xml:space="preserve"> </w:t>
            </w:r>
            <w:r>
              <w:t>of</w:t>
            </w:r>
            <w:r>
              <w:rPr>
                <w:spacing w:val="-3"/>
              </w:rPr>
              <w:t xml:space="preserve"> </w:t>
            </w:r>
            <w:r>
              <w:t>Cold</w:t>
            </w:r>
            <w:r>
              <w:rPr>
                <w:spacing w:val="-6"/>
              </w:rPr>
              <w:t xml:space="preserve"> </w:t>
            </w:r>
            <w:r>
              <w:t>Chain</w:t>
            </w:r>
            <w:r>
              <w:rPr>
                <w:spacing w:val="-4"/>
              </w:rPr>
              <w:t xml:space="preserve"> </w:t>
            </w:r>
            <w:r>
              <w:t>Items</w:t>
            </w:r>
            <w:r>
              <w:rPr>
                <w:spacing w:val="-6"/>
              </w:rPr>
              <w:t xml:space="preserve"> </w:t>
            </w:r>
            <w:r>
              <w:t>on</w:t>
            </w:r>
            <w:r>
              <w:rPr>
                <w:spacing w:val="-4"/>
              </w:rPr>
              <w:t xml:space="preserve"> </w:t>
            </w:r>
            <w:r>
              <w:t>Company’s</w:t>
            </w:r>
            <w:r>
              <w:rPr>
                <w:spacing w:val="-4"/>
              </w:rPr>
              <w:t xml:space="preserve"> </w:t>
            </w:r>
            <w:r>
              <w:t>letter</w:t>
            </w:r>
            <w:r>
              <w:rPr>
                <w:spacing w:val="-3"/>
              </w:rPr>
              <w:t xml:space="preserve"> </w:t>
            </w:r>
            <w:r>
              <w:t>head</w:t>
            </w:r>
            <w:r>
              <w:rPr>
                <w:spacing w:val="-4"/>
              </w:rPr>
              <w:t xml:space="preserve"> </w:t>
            </w:r>
            <w:r>
              <w:t>in</w:t>
            </w:r>
            <w:r>
              <w:rPr>
                <w:spacing w:val="-4"/>
              </w:rPr>
              <w:t xml:space="preserve"> </w:t>
            </w:r>
            <w:r>
              <w:t>specified</w:t>
            </w:r>
            <w:r>
              <w:rPr>
                <w:spacing w:val="-3"/>
              </w:rPr>
              <w:t xml:space="preserve"> </w:t>
            </w:r>
            <w:r>
              <w:rPr>
                <w:spacing w:val="-2"/>
              </w:rPr>
              <w:t>format</w:t>
            </w:r>
          </w:p>
        </w:tc>
      </w:tr>
      <w:tr w:rsidR="001E410B" w14:paraId="71B9AA63" w14:textId="77777777" w:rsidTr="00E267AC">
        <w:trPr>
          <w:trHeight w:val="280"/>
        </w:trPr>
        <w:tc>
          <w:tcPr>
            <w:tcW w:w="828" w:type="dxa"/>
          </w:tcPr>
          <w:p w14:paraId="19772B5C" w14:textId="77777777" w:rsidR="001E410B" w:rsidRDefault="001E410B" w:rsidP="00E267AC">
            <w:pPr>
              <w:pStyle w:val="TableParagraph"/>
              <w:spacing w:before="4" w:line="256" w:lineRule="exact"/>
              <w:ind w:left="8"/>
              <w:jc w:val="center"/>
              <w:rPr>
                <w:b/>
              </w:rPr>
            </w:pPr>
            <w:r>
              <w:rPr>
                <w:b/>
                <w:spacing w:val="-10"/>
              </w:rPr>
              <w:t>4</w:t>
            </w:r>
          </w:p>
        </w:tc>
        <w:tc>
          <w:tcPr>
            <w:tcW w:w="8526" w:type="dxa"/>
          </w:tcPr>
          <w:p w14:paraId="0BC723EB" w14:textId="77777777" w:rsidR="001E410B" w:rsidRDefault="001E410B" w:rsidP="00E267AC">
            <w:pPr>
              <w:pStyle w:val="TableParagraph"/>
              <w:spacing w:before="4" w:line="256" w:lineRule="exact"/>
              <w:ind w:left="107"/>
            </w:pPr>
            <w:r>
              <w:t>Dockets</w:t>
            </w:r>
            <w:r>
              <w:rPr>
                <w:spacing w:val="-5"/>
              </w:rPr>
              <w:t xml:space="preserve"> </w:t>
            </w:r>
            <w:r>
              <w:t>signed</w:t>
            </w:r>
            <w:r>
              <w:rPr>
                <w:spacing w:val="-4"/>
              </w:rPr>
              <w:t xml:space="preserve"> </w:t>
            </w:r>
            <w:r>
              <w:t>and</w:t>
            </w:r>
            <w:r>
              <w:rPr>
                <w:spacing w:val="-6"/>
              </w:rPr>
              <w:t xml:space="preserve"> </w:t>
            </w:r>
            <w:r>
              <w:t>stamped</w:t>
            </w:r>
            <w:r>
              <w:rPr>
                <w:spacing w:val="-5"/>
              </w:rPr>
              <w:t xml:space="preserve"> </w:t>
            </w:r>
            <w:r>
              <w:t>by</w:t>
            </w:r>
            <w:r>
              <w:rPr>
                <w:spacing w:val="-3"/>
              </w:rPr>
              <w:t xml:space="preserve"> </w:t>
            </w:r>
            <w:r>
              <w:t>recipient</w:t>
            </w:r>
            <w:r>
              <w:rPr>
                <w:spacing w:val="-4"/>
              </w:rPr>
              <w:t xml:space="preserve"> </w:t>
            </w:r>
            <w:r>
              <w:rPr>
                <w:spacing w:val="-2"/>
              </w:rPr>
              <w:t>facility</w:t>
            </w:r>
          </w:p>
        </w:tc>
      </w:tr>
      <w:tr w:rsidR="001E410B" w14:paraId="1F15A408" w14:textId="77777777" w:rsidTr="00E267AC">
        <w:trPr>
          <w:trHeight w:val="268"/>
        </w:trPr>
        <w:tc>
          <w:tcPr>
            <w:tcW w:w="828" w:type="dxa"/>
            <w:shd w:val="clear" w:color="auto" w:fill="D9E1F3"/>
          </w:tcPr>
          <w:p w14:paraId="7ACA84C2" w14:textId="77777777" w:rsidR="001E410B" w:rsidRDefault="001E410B" w:rsidP="00E267AC">
            <w:pPr>
              <w:pStyle w:val="TableParagraph"/>
              <w:spacing w:line="248" w:lineRule="exact"/>
              <w:ind w:left="8"/>
              <w:jc w:val="center"/>
              <w:rPr>
                <w:b/>
              </w:rPr>
            </w:pPr>
            <w:r>
              <w:rPr>
                <w:b/>
                <w:spacing w:val="-10"/>
              </w:rPr>
              <w:t>5</w:t>
            </w:r>
          </w:p>
        </w:tc>
        <w:tc>
          <w:tcPr>
            <w:tcW w:w="8526" w:type="dxa"/>
            <w:shd w:val="clear" w:color="auto" w:fill="D9E1F3"/>
          </w:tcPr>
          <w:p w14:paraId="4653FCCA" w14:textId="77777777" w:rsidR="001E410B" w:rsidRDefault="001E410B" w:rsidP="00E267AC">
            <w:pPr>
              <w:pStyle w:val="TableParagraph"/>
              <w:spacing w:line="248" w:lineRule="exact"/>
              <w:ind w:left="107"/>
            </w:pPr>
            <w:r>
              <w:t>Stock</w:t>
            </w:r>
            <w:r>
              <w:rPr>
                <w:spacing w:val="-6"/>
              </w:rPr>
              <w:t xml:space="preserve"> </w:t>
            </w:r>
            <w:r>
              <w:t>Transfer</w:t>
            </w:r>
            <w:r>
              <w:rPr>
                <w:spacing w:val="-4"/>
              </w:rPr>
              <w:t xml:space="preserve"> </w:t>
            </w:r>
            <w:r>
              <w:t>Note/Issue</w:t>
            </w:r>
            <w:r>
              <w:rPr>
                <w:spacing w:val="-6"/>
              </w:rPr>
              <w:t xml:space="preserve"> </w:t>
            </w:r>
            <w:r>
              <w:t>Voucher</w:t>
            </w:r>
            <w:r>
              <w:rPr>
                <w:spacing w:val="-4"/>
              </w:rPr>
              <w:t xml:space="preserve"> </w:t>
            </w:r>
            <w:r>
              <w:t>signed</w:t>
            </w:r>
            <w:r>
              <w:rPr>
                <w:spacing w:val="-7"/>
              </w:rPr>
              <w:t xml:space="preserve"> </w:t>
            </w:r>
            <w:r>
              <w:t>and</w:t>
            </w:r>
            <w:r>
              <w:rPr>
                <w:spacing w:val="-6"/>
              </w:rPr>
              <w:t xml:space="preserve"> </w:t>
            </w:r>
            <w:r>
              <w:t>stamped</w:t>
            </w:r>
            <w:r>
              <w:rPr>
                <w:spacing w:val="-4"/>
              </w:rPr>
              <w:t xml:space="preserve"> </w:t>
            </w:r>
            <w:r>
              <w:t>by</w:t>
            </w:r>
            <w:r>
              <w:rPr>
                <w:spacing w:val="-4"/>
              </w:rPr>
              <w:t xml:space="preserve"> </w:t>
            </w:r>
            <w:r>
              <w:t>recipient</w:t>
            </w:r>
            <w:r>
              <w:rPr>
                <w:spacing w:val="40"/>
              </w:rPr>
              <w:t xml:space="preserve"> </w:t>
            </w:r>
            <w:r>
              <w:rPr>
                <w:spacing w:val="-2"/>
              </w:rPr>
              <w:t>facility</w:t>
            </w:r>
          </w:p>
        </w:tc>
      </w:tr>
      <w:tr w:rsidR="001E410B" w14:paraId="6EBB083F" w14:textId="77777777" w:rsidTr="00E267AC">
        <w:trPr>
          <w:trHeight w:val="282"/>
        </w:trPr>
        <w:tc>
          <w:tcPr>
            <w:tcW w:w="828" w:type="dxa"/>
          </w:tcPr>
          <w:p w14:paraId="1C4287CC" w14:textId="77777777" w:rsidR="001E410B" w:rsidRDefault="001E410B" w:rsidP="00E267AC">
            <w:pPr>
              <w:pStyle w:val="TableParagraph"/>
              <w:spacing w:before="4" w:line="259" w:lineRule="exact"/>
              <w:ind w:left="8"/>
              <w:jc w:val="center"/>
              <w:rPr>
                <w:b/>
              </w:rPr>
            </w:pPr>
            <w:r>
              <w:rPr>
                <w:b/>
                <w:spacing w:val="-10"/>
              </w:rPr>
              <w:t>6</w:t>
            </w:r>
          </w:p>
        </w:tc>
        <w:tc>
          <w:tcPr>
            <w:tcW w:w="8526" w:type="dxa"/>
          </w:tcPr>
          <w:p w14:paraId="3F605C20" w14:textId="77777777" w:rsidR="001E410B" w:rsidRDefault="001E410B" w:rsidP="00E267AC">
            <w:pPr>
              <w:pStyle w:val="TableParagraph"/>
              <w:spacing w:before="4" w:line="259" w:lineRule="exact"/>
              <w:ind w:left="107"/>
            </w:pPr>
            <w:r>
              <w:t>Vehicle</w:t>
            </w:r>
            <w:r>
              <w:rPr>
                <w:spacing w:val="-3"/>
              </w:rPr>
              <w:t xml:space="preserve"> </w:t>
            </w:r>
            <w:r>
              <w:t>Roster</w:t>
            </w:r>
            <w:r>
              <w:rPr>
                <w:spacing w:val="-4"/>
              </w:rPr>
              <w:t xml:space="preserve"> </w:t>
            </w:r>
            <w:r>
              <w:t>of</w:t>
            </w:r>
            <w:r>
              <w:rPr>
                <w:spacing w:val="-3"/>
              </w:rPr>
              <w:t xml:space="preserve"> </w:t>
            </w:r>
            <w:r>
              <w:t>all</w:t>
            </w:r>
            <w:r>
              <w:rPr>
                <w:spacing w:val="-5"/>
              </w:rPr>
              <w:t xml:space="preserve"> </w:t>
            </w:r>
            <w:r>
              <w:t>the</w:t>
            </w:r>
            <w:r>
              <w:rPr>
                <w:spacing w:val="-4"/>
              </w:rPr>
              <w:t xml:space="preserve"> </w:t>
            </w:r>
            <w:r>
              <w:t>vehicles</w:t>
            </w:r>
            <w:r>
              <w:rPr>
                <w:spacing w:val="-2"/>
              </w:rPr>
              <w:t xml:space="preserve"> </w:t>
            </w:r>
            <w:r>
              <w:t>provided</w:t>
            </w:r>
            <w:r>
              <w:rPr>
                <w:spacing w:val="-3"/>
              </w:rPr>
              <w:t xml:space="preserve"> </w:t>
            </w:r>
            <w:r>
              <w:t>in</w:t>
            </w:r>
            <w:r>
              <w:rPr>
                <w:spacing w:val="-3"/>
              </w:rPr>
              <w:t xml:space="preserve"> </w:t>
            </w:r>
            <w:r>
              <w:t>a</w:t>
            </w:r>
            <w:r>
              <w:rPr>
                <w:spacing w:val="-4"/>
              </w:rPr>
              <w:t xml:space="preserve"> month</w:t>
            </w:r>
          </w:p>
        </w:tc>
      </w:tr>
      <w:tr w:rsidR="001E410B" w14:paraId="08E6E1DC" w14:textId="77777777" w:rsidTr="00E267AC">
        <w:trPr>
          <w:trHeight w:val="280"/>
        </w:trPr>
        <w:tc>
          <w:tcPr>
            <w:tcW w:w="828" w:type="dxa"/>
            <w:shd w:val="clear" w:color="auto" w:fill="D9E1F3"/>
          </w:tcPr>
          <w:p w14:paraId="183843D0" w14:textId="77777777" w:rsidR="001E410B" w:rsidRDefault="001E410B" w:rsidP="00E267AC">
            <w:pPr>
              <w:pStyle w:val="TableParagraph"/>
              <w:spacing w:before="1" w:line="259" w:lineRule="exact"/>
              <w:ind w:left="8"/>
              <w:jc w:val="center"/>
              <w:rPr>
                <w:b/>
              </w:rPr>
            </w:pPr>
            <w:r>
              <w:rPr>
                <w:b/>
                <w:spacing w:val="-10"/>
              </w:rPr>
              <w:t>7</w:t>
            </w:r>
          </w:p>
        </w:tc>
        <w:tc>
          <w:tcPr>
            <w:tcW w:w="8526" w:type="dxa"/>
            <w:shd w:val="clear" w:color="auto" w:fill="D9E1F3"/>
          </w:tcPr>
          <w:p w14:paraId="418E3DD5" w14:textId="77777777" w:rsidR="001E410B" w:rsidRDefault="001E410B" w:rsidP="00E267AC">
            <w:pPr>
              <w:pStyle w:val="TableParagraph"/>
              <w:spacing w:before="1" w:line="259" w:lineRule="exact"/>
              <w:ind w:left="107"/>
            </w:pPr>
            <w:r>
              <w:t>MIS</w:t>
            </w:r>
            <w:r>
              <w:rPr>
                <w:spacing w:val="-3"/>
              </w:rPr>
              <w:t xml:space="preserve"> </w:t>
            </w:r>
            <w:r>
              <w:t>of</w:t>
            </w:r>
            <w:r>
              <w:rPr>
                <w:spacing w:val="-3"/>
              </w:rPr>
              <w:t xml:space="preserve"> </w:t>
            </w:r>
            <w:r>
              <w:t xml:space="preserve">all </w:t>
            </w:r>
            <w:r>
              <w:rPr>
                <w:spacing w:val="-2"/>
              </w:rPr>
              <w:t>shipments</w:t>
            </w:r>
          </w:p>
        </w:tc>
      </w:tr>
      <w:tr w:rsidR="001E410B" w14:paraId="44C3F13D" w14:textId="77777777" w:rsidTr="00E267AC">
        <w:trPr>
          <w:trHeight w:val="268"/>
        </w:trPr>
        <w:tc>
          <w:tcPr>
            <w:tcW w:w="828" w:type="dxa"/>
          </w:tcPr>
          <w:p w14:paraId="1C73615B" w14:textId="77777777" w:rsidR="001E410B" w:rsidRDefault="001E410B" w:rsidP="00E267AC">
            <w:pPr>
              <w:pStyle w:val="TableParagraph"/>
              <w:spacing w:line="248" w:lineRule="exact"/>
              <w:ind w:left="8"/>
              <w:jc w:val="center"/>
              <w:rPr>
                <w:b/>
              </w:rPr>
            </w:pPr>
            <w:r>
              <w:rPr>
                <w:b/>
                <w:spacing w:val="-10"/>
              </w:rPr>
              <w:t>8</w:t>
            </w:r>
          </w:p>
        </w:tc>
        <w:tc>
          <w:tcPr>
            <w:tcW w:w="8526" w:type="dxa"/>
          </w:tcPr>
          <w:p w14:paraId="116AAEE3" w14:textId="77777777" w:rsidR="001E410B" w:rsidRDefault="001E410B" w:rsidP="00E267AC">
            <w:pPr>
              <w:pStyle w:val="TableParagraph"/>
              <w:spacing w:line="248" w:lineRule="exact"/>
              <w:ind w:left="107"/>
            </w:pPr>
            <w:r>
              <w:t>Summary</w:t>
            </w:r>
            <w:r>
              <w:rPr>
                <w:spacing w:val="-9"/>
              </w:rPr>
              <w:t xml:space="preserve"> </w:t>
            </w:r>
            <w:r>
              <w:t>of</w:t>
            </w:r>
            <w:r>
              <w:rPr>
                <w:spacing w:val="-5"/>
              </w:rPr>
              <w:t xml:space="preserve"> </w:t>
            </w:r>
            <w:r>
              <w:t>available</w:t>
            </w:r>
            <w:r>
              <w:rPr>
                <w:spacing w:val="-6"/>
              </w:rPr>
              <w:t xml:space="preserve"> </w:t>
            </w:r>
            <w:r>
              <w:t>supporting</w:t>
            </w:r>
            <w:r>
              <w:rPr>
                <w:spacing w:val="-5"/>
              </w:rPr>
              <w:t xml:space="preserve"> </w:t>
            </w:r>
            <w:r>
              <w:t>documents</w:t>
            </w:r>
            <w:r>
              <w:rPr>
                <w:spacing w:val="-6"/>
              </w:rPr>
              <w:t xml:space="preserve"> </w:t>
            </w:r>
            <w:r>
              <w:t>in</w:t>
            </w:r>
            <w:r>
              <w:rPr>
                <w:spacing w:val="-6"/>
              </w:rPr>
              <w:t xml:space="preserve"> </w:t>
            </w:r>
            <w:r>
              <w:t>specified</w:t>
            </w:r>
            <w:r>
              <w:rPr>
                <w:spacing w:val="-5"/>
              </w:rPr>
              <w:t xml:space="preserve"> </w:t>
            </w:r>
            <w:r>
              <w:rPr>
                <w:spacing w:val="-2"/>
              </w:rPr>
              <w:t>format</w:t>
            </w:r>
          </w:p>
        </w:tc>
      </w:tr>
    </w:tbl>
    <w:p w14:paraId="79F0C486" w14:textId="77777777" w:rsidR="001E410B" w:rsidRDefault="001E410B" w:rsidP="001E410B">
      <w:pPr>
        <w:pStyle w:val="ListParagraph"/>
        <w:tabs>
          <w:tab w:val="left" w:pos="940"/>
        </w:tabs>
        <w:ind w:left="1000" w:firstLine="0"/>
        <w:jc w:val="both"/>
        <w:outlineLvl w:val="5"/>
      </w:pPr>
    </w:p>
    <w:p w14:paraId="5E04C164" w14:textId="77777777" w:rsidR="00EB1E0A" w:rsidRDefault="00B55617" w:rsidP="0009279C">
      <w:pPr>
        <w:pStyle w:val="BodyText"/>
        <w:spacing w:before="5"/>
        <w:ind w:firstLine="220"/>
      </w:pPr>
      <w:r>
        <w:t>Note:</w:t>
      </w:r>
      <w:r>
        <w:rPr>
          <w:spacing w:val="-5"/>
        </w:rPr>
        <w:t xml:space="preserve"> </w:t>
      </w:r>
      <w:r>
        <w:t>All</w:t>
      </w:r>
      <w:r>
        <w:rPr>
          <w:spacing w:val="-4"/>
        </w:rPr>
        <w:t xml:space="preserve"> </w:t>
      </w:r>
      <w:r>
        <w:t>above</w:t>
      </w:r>
      <w:r>
        <w:rPr>
          <w:spacing w:val="-3"/>
        </w:rPr>
        <w:t xml:space="preserve"> </w:t>
      </w:r>
      <w:r>
        <w:t>documents</w:t>
      </w:r>
      <w:r>
        <w:rPr>
          <w:spacing w:val="-5"/>
        </w:rPr>
        <w:t xml:space="preserve"> </w:t>
      </w:r>
      <w:r>
        <w:t>will</w:t>
      </w:r>
      <w:r>
        <w:rPr>
          <w:spacing w:val="-3"/>
        </w:rPr>
        <w:t xml:space="preserve"> </w:t>
      </w:r>
      <w:r>
        <w:t>be</w:t>
      </w:r>
      <w:r>
        <w:rPr>
          <w:spacing w:val="-5"/>
        </w:rPr>
        <w:t xml:space="preserve"> </w:t>
      </w:r>
      <w:r>
        <w:t>submitted</w:t>
      </w:r>
      <w:r>
        <w:rPr>
          <w:spacing w:val="-4"/>
        </w:rPr>
        <w:t xml:space="preserve"> </w:t>
      </w:r>
      <w:r>
        <w:t>to</w:t>
      </w:r>
      <w:r>
        <w:rPr>
          <w:spacing w:val="-1"/>
        </w:rPr>
        <w:t xml:space="preserve"> </w:t>
      </w:r>
      <w:r>
        <w:t>Plan</w:t>
      </w:r>
      <w:r>
        <w:rPr>
          <w:spacing w:val="-5"/>
        </w:rPr>
        <w:t xml:space="preserve"> </w:t>
      </w:r>
      <w:r>
        <w:t>India</w:t>
      </w:r>
      <w:r>
        <w:rPr>
          <w:spacing w:val="-3"/>
        </w:rPr>
        <w:t xml:space="preserve"> </w:t>
      </w:r>
      <w:r>
        <w:t>in</w:t>
      </w:r>
      <w:r>
        <w:rPr>
          <w:spacing w:val="-5"/>
        </w:rPr>
        <w:t xml:space="preserve"> </w:t>
      </w:r>
      <w:r>
        <w:t>hard</w:t>
      </w:r>
      <w:r>
        <w:rPr>
          <w:spacing w:val="-4"/>
        </w:rPr>
        <w:t xml:space="preserve"> </w:t>
      </w:r>
      <w:r>
        <w:t>and</w:t>
      </w:r>
      <w:r>
        <w:rPr>
          <w:spacing w:val="-5"/>
        </w:rPr>
        <w:t xml:space="preserve"> </w:t>
      </w:r>
      <w:r>
        <w:t>soft</w:t>
      </w:r>
      <w:r>
        <w:rPr>
          <w:spacing w:val="-5"/>
        </w:rPr>
        <w:t xml:space="preserve"> </w:t>
      </w:r>
      <w:r>
        <w:rPr>
          <w:spacing w:val="-2"/>
        </w:rPr>
        <w:t>copies.</w:t>
      </w:r>
    </w:p>
    <w:p w14:paraId="777BF783" w14:textId="77777777" w:rsidR="00EB1E0A" w:rsidRDefault="00EB1E0A">
      <w:pPr>
        <w:pStyle w:val="BodyText"/>
        <w:spacing w:before="1"/>
      </w:pPr>
    </w:p>
    <w:p w14:paraId="69D342CA" w14:textId="08F4C220" w:rsidR="00EB1E0A" w:rsidRDefault="00B55617" w:rsidP="009D2D42">
      <w:pPr>
        <w:pStyle w:val="ListParagraph"/>
        <w:numPr>
          <w:ilvl w:val="1"/>
          <w:numId w:val="4"/>
        </w:numPr>
        <w:tabs>
          <w:tab w:val="left" w:pos="939"/>
        </w:tabs>
        <w:ind w:left="220" w:right="4" w:firstLine="0"/>
        <w:jc w:val="both"/>
      </w:pPr>
      <w:r>
        <w:t>Payment will be processed on monthly basis along with the following supporting documents which will be obtained by Plan International (India Chapter) from SACS/RSCM:</w:t>
      </w:r>
    </w:p>
    <w:p w14:paraId="68B6364B" w14:textId="77777777" w:rsidR="00EB1E0A" w:rsidRDefault="00EB1E0A">
      <w:pPr>
        <w:pStyle w:val="BodyText"/>
        <w:spacing w:before="24"/>
        <w:rPr>
          <w:sz w:val="20"/>
        </w:rPr>
      </w:pPr>
    </w:p>
    <w:tbl>
      <w:tblPr>
        <w:tblW w:w="0" w:type="auto"/>
        <w:tblInd w:w="23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06"/>
        <w:gridCol w:w="5427"/>
        <w:gridCol w:w="3118"/>
      </w:tblGrid>
      <w:tr w:rsidR="00EB1E0A" w14:paraId="088B4068" w14:textId="77777777">
        <w:trPr>
          <w:trHeight w:val="468"/>
        </w:trPr>
        <w:tc>
          <w:tcPr>
            <w:tcW w:w="806" w:type="dxa"/>
            <w:tcBorders>
              <w:top w:val="nil"/>
              <w:left w:val="nil"/>
              <w:bottom w:val="nil"/>
              <w:right w:val="nil"/>
            </w:tcBorders>
            <w:shd w:val="clear" w:color="auto" w:fill="4471C4"/>
          </w:tcPr>
          <w:p w14:paraId="314DBF34" w14:textId="77777777" w:rsidR="00EB1E0A" w:rsidRDefault="00B55617">
            <w:pPr>
              <w:pStyle w:val="TableParagraph"/>
              <w:spacing w:before="6"/>
              <w:ind w:left="139"/>
              <w:rPr>
                <w:b/>
              </w:rPr>
            </w:pPr>
            <w:r>
              <w:rPr>
                <w:b/>
                <w:color w:val="FFFFFF"/>
              </w:rPr>
              <w:t>S.</w:t>
            </w:r>
            <w:r>
              <w:rPr>
                <w:b/>
                <w:color w:val="FFFFFF"/>
                <w:spacing w:val="-1"/>
              </w:rPr>
              <w:t xml:space="preserve"> </w:t>
            </w:r>
            <w:r>
              <w:rPr>
                <w:b/>
                <w:color w:val="FFFFFF"/>
                <w:spacing w:val="-5"/>
              </w:rPr>
              <w:t>No.</w:t>
            </w:r>
          </w:p>
        </w:tc>
        <w:tc>
          <w:tcPr>
            <w:tcW w:w="5427" w:type="dxa"/>
            <w:tcBorders>
              <w:top w:val="nil"/>
              <w:left w:val="nil"/>
              <w:bottom w:val="nil"/>
              <w:right w:val="nil"/>
            </w:tcBorders>
            <w:shd w:val="clear" w:color="auto" w:fill="4471C4"/>
          </w:tcPr>
          <w:p w14:paraId="0EACED35" w14:textId="77777777" w:rsidR="00EB1E0A" w:rsidRDefault="00B55617">
            <w:pPr>
              <w:pStyle w:val="TableParagraph"/>
              <w:spacing w:before="6"/>
              <w:ind w:left="7"/>
              <w:jc w:val="center"/>
              <w:rPr>
                <w:b/>
              </w:rPr>
            </w:pPr>
            <w:r>
              <w:rPr>
                <w:b/>
                <w:color w:val="FFFFFF"/>
                <w:spacing w:val="-2"/>
              </w:rPr>
              <w:t>Documents</w:t>
            </w:r>
          </w:p>
        </w:tc>
        <w:tc>
          <w:tcPr>
            <w:tcW w:w="3118" w:type="dxa"/>
            <w:tcBorders>
              <w:top w:val="nil"/>
              <w:left w:val="nil"/>
              <w:bottom w:val="nil"/>
              <w:right w:val="nil"/>
            </w:tcBorders>
            <w:shd w:val="clear" w:color="auto" w:fill="4471C4"/>
          </w:tcPr>
          <w:p w14:paraId="1B14D064" w14:textId="77777777" w:rsidR="00EB1E0A" w:rsidRDefault="00B55617">
            <w:pPr>
              <w:pStyle w:val="TableParagraph"/>
              <w:spacing w:before="6"/>
              <w:ind w:left="11"/>
              <w:jc w:val="center"/>
              <w:rPr>
                <w:b/>
              </w:rPr>
            </w:pPr>
            <w:r>
              <w:rPr>
                <w:b/>
                <w:color w:val="FFFFFF"/>
                <w:spacing w:val="-2"/>
              </w:rPr>
              <w:t>Source</w:t>
            </w:r>
          </w:p>
        </w:tc>
      </w:tr>
      <w:tr w:rsidR="00EB1E0A" w14:paraId="067602D5" w14:textId="77777777">
        <w:trPr>
          <w:trHeight w:val="268"/>
        </w:trPr>
        <w:tc>
          <w:tcPr>
            <w:tcW w:w="806" w:type="dxa"/>
            <w:tcBorders>
              <w:top w:val="nil"/>
            </w:tcBorders>
            <w:shd w:val="clear" w:color="auto" w:fill="D9E1F3"/>
          </w:tcPr>
          <w:p w14:paraId="61329279" w14:textId="77777777" w:rsidR="00EB1E0A" w:rsidRDefault="00B55617">
            <w:pPr>
              <w:pStyle w:val="TableParagraph"/>
              <w:spacing w:line="249" w:lineRule="exact"/>
              <w:ind w:left="6"/>
              <w:jc w:val="center"/>
              <w:rPr>
                <w:b/>
              </w:rPr>
            </w:pPr>
            <w:r>
              <w:rPr>
                <w:b/>
                <w:spacing w:val="-10"/>
              </w:rPr>
              <w:t>1</w:t>
            </w:r>
          </w:p>
        </w:tc>
        <w:tc>
          <w:tcPr>
            <w:tcW w:w="5427" w:type="dxa"/>
            <w:tcBorders>
              <w:top w:val="nil"/>
            </w:tcBorders>
            <w:shd w:val="clear" w:color="auto" w:fill="D9E1F3"/>
          </w:tcPr>
          <w:p w14:paraId="6C2A0ABD" w14:textId="77777777" w:rsidR="00EB1E0A" w:rsidRDefault="00B55617">
            <w:pPr>
              <w:pStyle w:val="TableParagraph"/>
              <w:spacing w:line="249" w:lineRule="exact"/>
              <w:ind w:left="105"/>
            </w:pPr>
            <w:r>
              <w:t>Distribution</w:t>
            </w:r>
            <w:r>
              <w:rPr>
                <w:spacing w:val="-11"/>
              </w:rPr>
              <w:t xml:space="preserve"> </w:t>
            </w:r>
            <w:r>
              <w:t>Plan/</w:t>
            </w:r>
            <w:r>
              <w:rPr>
                <w:spacing w:val="-6"/>
              </w:rPr>
              <w:t xml:space="preserve"> </w:t>
            </w:r>
            <w:r>
              <w:t>Issues</w:t>
            </w:r>
            <w:r>
              <w:rPr>
                <w:spacing w:val="-6"/>
              </w:rPr>
              <w:t xml:space="preserve"> </w:t>
            </w:r>
            <w:r>
              <w:rPr>
                <w:spacing w:val="-2"/>
              </w:rPr>
              <w:t>Voucher/STN</w:t>
            </w:r>
          </w:p>
        </w:tc>
        <w:tc>
          <w:tcPr>
            <w:tcW w:w="3118" w:type="dxa"/>
            <w:tcBorders>
              <w:top w:val="nil"/>
            </w:tcBorders>
            <w:shd w:val="clear" w:color="auto" w:fill="D9E1F3"/>
          </w:tcPr>
          <w:p w14:paraId="23EAEC3F" w14:textId="77777777" w:rsidR="00EB1E0A" w:rsidRDefault="00B55617">
            <w:pPr>
              <w:pStyle w:val="TableParagraph"/>
              <w:spacing w:line="249" w:lineRule="exact"/>
              <w:ind w:left="108"/>
            </w:pPr>
            <w:r>
              <w:t>Email</w:t>
            </w:r>
            <w:r>
              <w:rPr>
                <w:spacing w:val="-6"/>
              </w:rPr>
              <w:t xml:space="preserve"> </w:t>
            </w:r>
            <w:r>
              <w:t>from</w:t>
            </w:r>
            <w:r>
              <w:rPr>
                <w:spacing w:val="-3"/>
              </w:rPr>
              <w:t xml:space="preserve"> </w:t>
            </w:r>
            <w:r>
              <w:t>State/District</w:t>
            </w:r>
            <w:r>
              <w:rPr>
                <w:spacing w:val="-6"/>
              </w:rPr>
              <w:t xml:space="preserve"> </w:t>
            </w:r>
            <w:r>
              <w:rPr>
                <w:spacing w:val="-2"/>
              </w:rPr>
              <w:t>Units</w:t>
            </w:r>
          </w:p>
        </w:tc>
      </w:tr>
      <w:tr w:rsidR="00EB1E0A" w14:paraId="0B7D99F6" w14:textId="77777777">
        <w:trPr>
          <w:trHeight w:val="537"/>
        </w:trPr>
        <w:tc>
          <w:tcPr>
            <w:tcW w:w="806" w:type="dxa"/>
          </w:tcPr>
          <w:p w14:paraId="785765F7" w14:textId="77777777" w:rsidR="00EB1E0A" w:rsidRDefault="00B55617">
            <w:pPr>
              <w:pStyle w:val="TableParagraph"/>
              <w:spacing w:line="265" w:lineRule="exact"/>
              <w:ind w:left="6"/>
              <w:jc w:val="center"/>
              <w:rPr>
                <w:b/>
              </w:rPr>
            </w:pPr>
            <w:r>
              <w:rPr>
                <w:b/>
                <w:spacing w:val="-10"/>
              </w:rPr>
              <w:t>2</w:t>
            </w:r>
          </w:p>
        </w:tc>
        <w:tc>
          <w:tcPr>
            <w:tcW w:w="5427" w:type="dxa"/>
          </w:tcPr>
          <w:p w14:paraId="4BEFA499" w14:textId="77777777" w:rsidR="00EB1E0A" w:rsidRDefault="00B55617">
            <w:pPr>
              <w:pStyle w:val="TableParagraph"/>
              <w:spacing w:line="265" w:lineRule="exact"/>
              <w:ind w:left="105"/>
            </w:pPr>
            <w:r>
              <w:t>Confirmation</w:t>
            </w:r>
            <w:r>
              <w:rPr>
                <w:spacing w:val="-8"/>
              </w:rPr>
              <w:t xml:space="preserve"> </w:t>
            </w:r>
            <w:r>
              <w:t>mail</w:t>
            </w:r>
            <w:r>
              <w:rPr>
                <w:spacing w:val="-8"/>
              </w:rPr>
              <w:t xml:space="preserve"> </w:t>
            </w:r>
            <w:r>
              <w:t>regarding</w:t>
            </w:r>
            <w:r>
              <w:rPr>
                <w:spacing w:val="-4"/>
              </w:rPr>
              <w:t xml:space="preserve"> </w:t>
            </w:r>
            <w:r>
              <w:t>number</w:t>
            </w:r>
            <w:r>
              <w:rPr>
                <w:spacing w:val="-6"/>
              </w:rPr>
              <w:t xml:space="preserve"> </w:t>
            </w:r>
            <w:r>
              <w:t>of</w:t>
            </w:r>
            <w:r>
              <w:rPr>
                <w:spacing w:val="-4"/>
              </w:rPr>
              <w:t xml:space="preserve"> </w:t>
            </w:r>
            <w:r>
              <w:t>dedicated</w:t>
            </w:r>
            <w:r>
              <w:rPr>
                <w:spacing w:val="-6"/>
              </w:rPr>
              <w:t xml:space="preserve"> </w:t>
            </w:r>
            <w:r>
              <w:rPr>
                <w:spacing w:val="-2"/>
              </w:rPr>
              <w:t>vehicles</w:t>
            </w:r>
          </w:p>
          <w:p w14:paraId="438A62C4" w14:textId="77777777" w:rsidR="00EB1E0A" w:rsidRDefault="00B55617">
            <w:pPr>
              <w:pStyle w:val="TableParagraph"/>
              <w:spacing w:line="252" w:lineRule="exact"/>
              <w:ind w:left="105"/>
            </w:pPr>
            <w:r>
              <w:t>deployed</w:t>
            </w:r>
            <w:r>
              <w:rPr>
                <w:spacing w:val="-3"/>
              </w:rPr>
              <w:t xml:space="preserve"> </w:t>
            </w:r>
            <w:r>
              <w:t>in</w:t>
            </w:r>
            <w:r>
              <w:rPr>
                <w:spacing w:val="-3"/>
              </w:rPr>
              <w:t xml:space="preserve"> </w:t>
            </w:r>
            <w:r>
              <w:t>the</w:t>
            </w:r>
            <w:r>
              <w:rPr>
                <w:spacing w:val="-3"/>
              </w:rPr>
              <w:t xml:space="preserve"> </w:t>
            </w:r>
            <w:r>
              <w:rPr>
                <w:spacing w:val="-4"/>
              </w:rPr>
              <w:t>month</w:t>
            </w:r>
          </w:p>
        </w:tc>
        <w:tc>
          <w:tcPr>
            <w:tcW w:w="3118" w:type="dxa"/>
          </w:tcPr>
          <w:p w14:paraId="2EFBC33C" w14:textId="77777777" w:rsidR="00EB1E0A" w:rsidRDefault="00B55617">
            <w:pPr>
              <w:pStyle w:val="TableParagraph"/>
              <w:spacing w:line="265" w:lineRule="exact"/>
              <w:ind w:left="108"/>
            </w:pPr>
            <w:r>
              <w:t>Email</w:t>
            </w:r>
            <w:r>
              <w:rPr>
                <w:spacing w:val="-6"/>
              </w:rPr>
              <w:t xml:space="preserve"> </w:t>
            </w:r>
            <w:r>
              <w:t>from</w:t>
            </w:r>
            <w:r>
              <w:rPr>
                <w:spacing w:val="-3"/>
              </w:rPr>
              <w:t xml:space="preserve"> </w:t>
            </w:r>
            <w:r>
              <w:t>State/District</w:t>
            </w:r>
            <w:r>
              <w:rPr>
                <w:spacing w:val="-6"/>
              </w:rPr>
              <w:t xml:space="preserve"> </w:t>
            </w:r>
            <w:r>
              <w:rPr>
                <w:spacing w:val="-2"/>
              </w:rPr>
              <w:t>Units</w:t>
            </w:r>
          </w:p>
        </w:tc>
      </w:tr>
      <w:tr w:rsidR="00EB1E0A" w14:paraId="42C69D9F" w14:textId="77777777">
        <w:trPr>
          <w:trHeight w:val="537"/>
        </w:trPr>
        <w:tc>
          <w:tcPr>
            <w:tcW w:w="806" w:type="dxa"/>
            <w:shd w:val="clear" w:color="auto" w:fill="D9E1F3"/>
          </w:tcPr>
          <w:p w14:paraId="6C881894" w14:textId="77777777" w:rsidR="00EB1E0A" w:rsidRDefault="00B55617">
            <w:pPr>
              <w:pStyle w:val="TableParagraph"/>
              <w:spacing w:line="265" w:lineRule="exact"/>
              <w:ind w:left="6"/>
              <w:jc w:val="center"/>
              <w:rPr>
                <w:b/>
              </w:rPr>
            </w:pPr>
            <w:r>
              <w:rPr>
                <w:b/>
                <w:spacing w:val="-10"/>
              </w:rPr>
              <w:t>3</w:t>
            </w:r>
          </w:p>
        </w:tc>
        <w:tc>
          <w:tcPr>
            <w:tcW w:w="5427" w:type="dxa"/>
            <w:shd w:val="clear" w:color="auto" w:fill="D9E1F3"/>
          </w:tcPr>
          <w:p w14:paraId="3C23D808" w14:textId="77777777" w:rsidR="00EB1E0A" w:rsidRDefault="00B55617">
            <w:pPr>
              <w:pStyle w:val="TableParagraph"/>
              <w:spacing w:line="265" w:lineRule="exact"/>
              <w:ind w:left="105"/>
            </w:pPr>
            <w:r>
              <w:t>Vehicle</w:t>
            </w:r>
            <w:r>
              <w:rPr>
                <w:spacing w:val="-4"/>
              </w:rPr>
              <w:t xml:space="preserve"> </w:t>
            </w:r>
            <w:r>
              <w:t>Roster</w:t>
            </w:r>
            <w:r>
              <w:rPr>
                <w:spacing w:val="-3"/>
              </w:rPr>
              <w:t xml:space="preserve"> </w:t>
            </w:r>
            <w:r>
              <w:t>endorsed</w:t>
            </w:r>
            <w:r>
              <w:rPr>
                <w:spacing w:val="-4"/>
              </w:rPr>
              <w:t xml:space="preserve"> </w:t>
            </w:r>
            <w:r>
              <w:t>by</w:t>
            </w:r>
            <w:r>
              <w:rPr>
                <w:spacing w:val="-6"/>
              </w:rPr>
              <w:t xml:space="preserve"> </w:t>
            </w:r>
            <w:r>
              <w:t>RSCMs</w:t>
            </w:r>
            <w:r>
              <w:rPr>
                <w:spacing w:val="-6"/>
              </w:rPr>
              <w:t xml:space="preserve"> </w:t>
            </w:r>
            <w:r>
              <w:t>confirming</w:t>
            </w:r>
            <w:r>
              <w:rPr>
                <w:spacing w:val="-5"/>
              </w:rPr>
              <w:t xml:space="preserve"> </w:t>
            </w:r>
            <w:r>
              <w:t>the</w:t>
            </w:r>
            <w:r>
              <w:rPr>
                <w:spacing w:val="-5"/>
              </w:rPr>
              <w:t xml:space="preserve"> </w:t>
            </w:r>
            <w:r>
              <w:rPr>
                <w:spacing w:val="-4"/>
              </w:rPr>
              <w:t>list</w:t>
            </w:r>
          </w:p>
          <w:p w14:paraId="462384E5" w14:textId="77777777" w:rsidR="00EB1E0A" w:rsidRDefault="00B55617">
            <w:pPr>
              <w:pStyle w:val="TableParagraph"/>
              <w:spacing w:line="252" w:lineRule="exact"/>
              <w:ind w:left="105"/>
            </w:pPr>
            <w:r>
              <w:t>shared</w:t>
            </w:r>
            <w:r>
              <w:rPr>
                <w:spacing w:val="-3"/>
              </w:rPr>
              <w:t xml:space="preserve"> </w:t>
            </w:r>
            <w:r>
              <w:t>by</w:t>
            </w:r>
            <w:r>
              <w:rPr>
                <w:spacing w:val="-3"/>
              </w:rPr>
              <w:t xml:space="preserve"> </w:t>
            </w:r>
            <w:r>
              <w:t>Service</w:t>
            </w:r>
            <w:r>
              <w:rPr>
                <w:spacing w:val="-3"/>
              </w:rPr>
              <w:t xml:space="preserve"> </w:t>
            </w:r>
            <w:r>
              <w:rPr>
                <w:spacing w:val="-2"/>
              </w:rPr>
              <w:t>provider</w:t>
            </w:r>
          </w:p>
        </w:tc>
        <w:tc>
          <w:tcPr>
            <w:tcW w:w="3118" w:type="dxa"/>
            <w:shd w:val="clear" w:color="auto" w:fill="D9E1F3"/>
          </w:tcPr>
          <w:p w14:paraId="5BAE24CC" w14:textId="77777777" w:rsidR="00EB1E0A" w:rsidRDefault="00B55617">
            <w:pPr>
              <w:pStyle w:val="TableParagraph"/>
              <w:spacing w:line="265" w:lineRule="exact"/>
              <w:ind w:left="108"/>
            </w:pPr>
            <w:r>
              <w:t>Email</w:t>
            </w:r>
            <w:r>
              <w:rPr>
                <w:spacing w:val="-3"/>
              </w:rPr>
              <w:t xml:space="preserve"> </w:t>
            </w:r>
            <w:r>
              <w:t>from</w:t>
            </w:r>
            <w:r>
              <w:rPr>
                <w:spacing w:val="-1"/>
              </w:rPr>
              <w:t xml:space="preserve"> </w:t>
            </w:r>
            <w:r>
              <w:rPr>
                <w:spacing w:val="-2"/>
              </w:rPr>
              <w:t>RSCM</w:t>
            </w:r>
          </w:p>
        </w:tc>
      </w:tr>
      <w:tr w:rsidR="00EB1E0A" w14:paraId="1D705BEC" w14:textId="77777777">
        <w:trPr>
          <w:trHeight w:val="537"/>
        </w:trPr>
        <w:tc>
          <w:tcPr>
            <w:tcW w:w="806" w:type="dxa"/>
          </w:tcPr>
          <w:p w14:paraId="5899ABBC" w14:textId="77777777" w:rsidR="00EB1E0A" w:rsidRDefault="00B55617">
            <w:pPr>
              <w:pStyle w:val="TableParagraph"/>
              <w:spacing w:line="265" w:lineRule="exact"/>
              <w:ind w:left="6"/>
              <w:jc w:val="center"/>
              <w:rPr>
                <w:b/>
              </w:rPr>
            </w:pPr>
            <w:r>
              <w:rPr>
                <w:b/>
                <w:spacing w:val="-10"/>
              </w:rPr>
              <w:t>4</w:t>
            </w:r>
          </w:p>
        </w:tc>
        <w:tc>
          <w:tcPr>
            <w:tcW w:w="5427" w:type="dxa"/>
          </w:tcPr>
          <w:p w14:paraId="1A5E365F" w14:textId="77777777" w:rsidR="00EB1E0A" w:rsidRDefault="00B55617">
            <w:pPr>
              <w:pStyle w:val="TableParagraph"/>
              <w:spacing w:line="265" w:lineRule="exact"/>
              <w:ind w:left="105"/>
            </w:pPr>
            <w:r>
              <w:t>Approval</w:t>
            </w:r>
            <w:r>
              <w:rPr>
                <w:spacing w:val="-7"/>
              </w:rPr>
              <w:t xml:space="preserve"> </w:t>
            </w:r>
            <w:r>
              <w:t>mail</w:t>
            </w:r>
            <w:r>
              <w:rPr>
                <w:spacing w:val="-5"/>
              </w:rPr>
              <w:t xml:space="preserve"> </w:t>
            </w:r>
            <w:r>
              <w:t>from</w:t>
            </w:r>
            <w:r>
              <w:rPr>
                <w:spacing w:val="-4"/>
              </w:rPr>
              <w:t xml:space="preserve"> </w:t>
            </w:r>
            <w:r>
              <w:t>Plan</w:t>
            </w:r>
            <w:r>
              <w:rPr>
                <w:spacing w:val="-6"/>
              </w:rPr>
              <w:t xml:space="preserve"> </w:t>
            </w:r>
            <w:r>
              <w:t>India</w:t>
            </w:r>
            <w:r>
              <w:rPr>
                <w:spacing w:val="-4"/>
              </w:rPr>
              <w:t xml:space="preserve"> </w:t>
            </w:r>
            <w:r>
              <w:t>to</w:t>
            </w:r>
            <w:r>
              <w:rPr>
                <w:spacing w:val="-2"/>
              </w:rPr>
              <w:t xml:space="preserve"> </w:t>
            </w:r>
            <w:r>
              <w:t>Service</w:t>
            </w:r>
            <w:r>
              <w:rPr>
                <w:spacing w:val="-6"/>
              </w:rPr>
              <w:t xml:space="preserve"> </w:t>
            </w:r>
            <w:r>
              <w:t>Provider</w:t>
            </w:r>
            <w:r>
              <w:rPr>
                <w:spacing w:val="-6"/>
              </w:rPr>
              <w:t xml:space="preserve"> </w:t>
            </w:r>
            <w:r>
              <w:t>to</w:t>
            </w:r>
            <w:r>
              <w:rPr>
                <w:spacing w:val="-2"/>
              </w:rPr>
              <w:t xml:space="preserve"> place</w:t>
            </w:r>
          </w:p>
          <w:p w14:paraId="2B58A3A5" w14:textId="77777777" w:rsidR="00EB1E0A" w:rsidRDefault="00B55617">
            <w:pPr>
              <w:pStyle w:val="TableParagraph"/>
              <w:spacing w:line="252" w:lineRule="exact"/>
              <w:ind w:left="105"/>
            </w:pPr>
            <w:r>
              <w:t>FTL</w:t>
            </w:r>
            <w:r>
              <w:rPr>
                <w:spacing w:val="-3"/>
              </w:rPr>
              <w:t xml:space="preserve"> </w:t>
            </w:r>
            <w:r>
              <w:t xml:space="preserve">or </w:t>
            </w:r>
            <w:r>
              <w:rPr>
                <w:spacing w:val="-5"/>
              </w:rPr>
              <w:t>RV</w:t>
            </w:r>
          </w:p>
        </w:tc>
        <w:tc>
          <w:tcPr>
            <w:tcW w:w="3118" w:type="dxa"/>
          </w:tcPr>
          <w:p w14:paraId="028AAF36" w14:textId="77777777" w:rsidR="00EB1E0A" w:rsidRDefault="00B55617">
            <w:pPr>
              <w:pStyle w:val="TableParagraph"/>
              <w:spacing w:line="265" w:lineRule="exact"/>
              <w:ind w:left="108"/>
            </w:pPr>
            <w:r>
              <w:t>Plan</w:t>
            </w:r>
            <w:r>
              <w:rPr>
                <w:spacing w:val="-6"/>
              </w:rPr>
              <w:t xml:space="preserve"> </w:t>
            </w:r>
            <w:r>
              <w:t>India’s</w:t>
            </w:r>
            <w:r>
              <w:rPr>
                <w:spacing w:val="-4"/>
              </w:rPr>
              <w:t xml:space="preserve"> </w:t>
            </w:r>
            <w:r>
              <w:rPr>
                <w:spacing w:val="-2"/>
              </w:rPr>
              <w:t>emails</w:t>
            </w:r>
          </w:p>
        </w:tc>
      </w:tr>
      <w:tr w:rsidR="00EB1E0A" w14:paraId="5F8C8AAB" w14:textId="77777777">
        <w:trPr>
          <w:trHeight w:val="537"/>
        </w:trPr>
        <w:tc>
          <w:tcPr>
            <w:tcW w:w="806" w:type="dxa"/>
            <w:shd w:val="clear" w:color="auto" w:fill="D9E1F3"/>
          </w:tcPr>
          <w:p w14:paraId="7A833424" w14:textId="77777777" w:rsidR="00EB1E0A" w:rsidRDefault="00B55617">
            <w:pPr>
              <w:pStyle w:val="TableParagraph"/>
              <w:spacing w:line="265" w:lineRule="exact"/>
              <w:ind w:left="6"/>
              <w:jc w:val="center"/>
              <w:rPr>
                <w:b/>
              </w:rPr>
            </w:pPr>
            <w:r>
              <w:rPr>
                <w:b/>
                <w:spacing w:val="-10"/>
              </w:rPr>
              <w:t>5</w:t>
            </w:r>
          </w:p>
        </w:tc>
        <w:tc>
          <w:tcPr>
            <w:tcW w:w="5427" w:type="dxa"/>
            <w:shd w:val="clear" w:color="auto" w:fill="D9E1F3"/>
          </w:tcPr>
          <w:p w14:paraId="16743DE5" w14:textId="77777777" w:rsidR="00EB1E0A" w:rsidRDefault="00B55617">
            <w:pPr>
              <w:pStyle w:val="TableParagraph"/>
              <w:spacing w:line="265" w:lineRule="exact"/>
              <w:ind w:left="105"/>
            </w:pPr>
            <w:r>
              <w:t>Request</w:t>
            </w:r>
            <w:r>
              <w:rPr>
                <w:spacing w:val="-6"/>
              </w:rPr>
              <w:t xml:space="preserve"> </w:t>
            </w:r>
            <w:r>
              <w:t>mail</w:t>
            </w:r>
            <w:r>
              <w:rPr>
                <w:spacing w:val="-5"/>
              </w:rPr>
              <w:t xml:space="preserve"> </w:t>
            </w:r>
            <w:r>
              <w:t>from</w:t>
            </w:r>
            <w:r>
              <w:rPr>
                <w:spacing w:val="-4"/>
              </w:rPr>
              <w:t xml:space="preserve"> </w:t>
            </w:r>
            <w:r>
              <w:t>NACO</w:t>
            </w:r>
            <w:r>
              <w:rPr>
                <w:spacing w:val="-4"/>
              </w:rPr>
              <w:t xml:space="preserve"> </w:t>
            </w:r>
            <w:r>
              <w:t>or</w:t>
            </w:r>
            <w:r>
              <w:rPr>
                <w:spacing w:val="-5"/>
              </w:rPr>
              <w:t xml:space="preserve"> </w:t>
            </w:r>
            <w:r>
              <w:t>SACS</w:t>
            </w:r>
            <w:r>
              <w:rPr>
                <w:spacing w:val="-4"/>
              </w:rPr>
              <w:t xml:space="preserve"> </w:t>
            </w:r>
            <w:r>
              <w:t>for</w:t>
            </w:r>
            <w:r>
              <w:rPr>
                <w:spacing w:val="-5"/>
              </w:rPr>
              <w:t xml:space="preserve"> </w:t>
            </w:r>
            <w:r>
              <w:rPr>
                <w:spacing w:val="-2"/>
              </w:rPr>
              <w:t>emergency</w:t>
            </w:r>
          </w:p>
          <w:p w14:paraId="04773491" w14:textId="77777777" w:rsidR="00EB1E0A" w:rsidRDefault="00B55617">
            <w:pPr>
              <w:pStyle w:val="TableParagraph"/>
              <w:spacing w:line="252" w:lineRule="exact"/>
              <w:ind w:left="105"/>
            </w:pPr>
            <w:r>
              <w:rPr>
                <w:spacing w:val="-2"/>
              </w:rPr>
              <w:t>Relocation</w:t>
            </w:r>
          </w:p>
        </w:tc>
        <w:tc>
          <w:tcPr>
            <w:tcW w:w="3118" w:type="dxa"/>
            <w:shd w:val="clear" w:color="auto" w:fill="D9E1F3"/>
          </w:tcPr>
          <w:p w14:paraId="6C283EE5" w14:textId="77777777" w:rsidR="00EB1E0A" w:rsidRDefault="00B55617">
            <w:pPr>
              <w:pStyle w:val="TableParagraph"/>
              <w:spacing w:line="265" w:lineRule="exact"/>
              <w:ind w:left="108"/>
            </w:pPr>
            <w:r>
              <w:t>Email</w:t>
            </w:r>
            <w:r>
              <w:rPr>
                <w:spacing w:val="-6"/>
              </w:rPr>
              <w:t xml:space="preserve"> </w:t>
            </w:r>
            <w:r>
              <w:t>from</w:t>
            </w:r>
            <w:r>
              <w:rPr>
                <w:spacing w:val="-4"/>
              </w:rPr>
              <w:t xml:space="preserve"> </w:t>
            </w:r>
            <w:r>
              <w:t>NACO</w:t>
            </w:r>
            <w:r>
              <w:rPr>
                <w:spacing w:val="-5"/>
              </w:rPr>
              <w:t xml:space="preserve"> or</w:t>
            </w:r>
          </w:p>
          <w:p w14:paraId="5F01B513" w14:textId="77777777" w:rsidR="00EB1E0A" w:rsidRDefault="00B55617">
            <w:pPr>
              <w:pStyle w:val="TableParagraph"/>
              <w:spacing w:line="252" w:lineRule="exact"/>
              <w:ind w:left="108"/>
            </w:pPr>
            <w:r>
              <w:rPr>
                <w:spacing w:val="-2"/>
              </w:rPr>
              <w:t>SACS</w:t>
            </w:r>
          </w:p>
        </w:tc>
      </w:tr>
      <w:tr w:rsidR="00EB1E0A" w14:paraId="6AC85D03" w14:textId="77777777">
        <w:trPr>
          <w:trHeight w:val="537"/>
        </w:trPr>
        <w:tc>
          <w:tcPr>
            <w:tcW w:w="806" w:type="dxa"/>
          </w:tcPr>
          <w:p w14:paraId="2DB0AA1F" w14:textId="77777777" w:rsidR="00EB1E0A" w:rsidRDefault="00B55617">
            <w:pPr>
              <w:pStyle w:val="TableParagraph"/>
              <w:spacing w:line="265" w:lineRule="exact"/>
              <w:ind w:left="6"/>
              <w:jc w:val="center"/>
              <w:rPr>
                <w:b/>
              </w:rPr>
            </w:pPr>
            <w:r>
              <w:rPr>
                <w:b/>
                <w:spacing w:val="-10"/>
              </w:rPr>
              <w:t>6</w:t>
            </w:r>
          </w:p>
        </w:tc>
        <w:tc>
          <w:tcPr>
            <w:tcW w:w="5427" w:type="dxa"/>
          </w:tcPr>
          <w:p w14:paraId="6D7B4598" w14:textId="77777777" w:rsidR="00EB1E0A" w:rsidRDefault="00B55617">
            <w:pPr>
              <w:pStyle w:val="TableParagraph"/>
              <w:spacing w:line="265" w:lineRule="exact"/>
              <w:ind w:left="105"/>
            </w:pPr>
            <w:r>
              <w:t>Monthly</w:t>
            </w:r>
            <w:r>
              <w:rPr>
                <w:spacing w:val="-5"/>
              </w:rPr>
              <w:t xml:space="preserve"> </w:t>
            </w:r>
            <w:r>
              <w:t>delivery</w:t>
            </w:r>
            <w:r>
              <w:rPr>
                <w:spacing w:val="-4"/>
              </w:rPr>
              <w:t xml:space="preserve"> </w:t>
            </w:r>
            <w:r>
              <w:t>confirmation</w:t>
            </w:r>
            <w:r>
              <w:rPr>
                <w:spacing w:val="-5"/>
              </w:rPr>
              <w:t xml:space="preserve"> </w:t>
            </w:r>
            <w:r>
              <w:t>of</w:t>
            </w:r>
            <w:r>
              <w:rPr>
                <w:spacing w:val="-7"/>
              </w:rPr>
              <w:t xml:space="preserve"> </w:t>
            </w:r>
            <w:r>
              <w:t>shipment</w:t>
            </w:r>
            <w:r>
              <w:rPr>
                <w:spacing w:val="-4"/>
              </w:rPr>
              <w:t xml:space="preserve"> </w:t>
            </w:r>
            <w:r>
              <w:t>booked</w:t>
            </w:r>
            <w:r>
              <w:rPr>
                <w:spacing w:val="-4"/>
              </w:rPr>
              <w:t xml:space="preserve"> </w:t>
            </w:r>
            <w:r>
              <w:t>by</w:t>
            </w:r>
            <w:r>
              <w:rPr>
                <w:spacing w:val="-7"/>
              </w:rPr>
              <w:t xml:space="preserve"> </w:t>
            </w:r>
            <w:r>
              <w:rPr>
                <w:spacing w:val="-5"/>
              </w:rPr>
              <w:t>the</w:t>
            </w:r>
          </w:p>
          <w:p w14:paraId="2D29CC5C" w14:textId="77777777" w:rsidR="00EB1E0A" w:rsidRDefault="00B55617">
            <w:pPr>
              <w:pStyle w:val="TableParagraph"/>
              <w:spacing w:line="252" w:lineRule="exact"/>
              <w:ind w:left="105"/>
            </w:pPr>
            <w:r>
              <w:t>Service</w:t>
            </w:r>
            <w:r>
              <w:rPr>
                <w:spacing w:val="-2"/>
              </w:rPr>
              <w:t xml:space="preserve"> Provider</w:t>
            </w:r>
          </w:p>
        </w:tc>
        <w:tc>
          <w:tcPr>
            <w:tcW w:w="3118" w:type="dxa"/>
          </w:tcPr>
          <w:p w14:paraId="3791ADE1" w14:textId="77777777" w:rsidR="00EB1E0A" w:rsidRDefault="00B55617">
            <w:pPr>
              <w:pStyle w:val="TableParagraph"/>
              <w:spacing w:line="265" w:lineRule="exact"/>
              <w:ind w:left="108"/>
            </w:pPr>
            <w:r>
              <w:t>Email</w:t>
            </w:r>
            <w:r>
              <w:rPr>
                <w:spacing w:val="-3"/>
              </w:rPr>
              <w:t xml:space="preserve"> </w:t>
            </w:r>
            <w:r>
              <w:t>from</w:t>
            </w:r>
            <w:r>
              <w:rPr>
                <w:spacing w:val="-1"/>
              </w:rPr>
              <w:t xml:space="preserve"> </w:t>
            </w:r>
            <w:r>
              <w:rPr>
                <w:spacing w:val="-2"/>
              </w:rPr>
              <w:t>RSCM</w:t>
            </w:r>
          </w:p>
        </w:tc>
      </w:tr>
    </w:tbl>
    <w:p w14:paraId="23A538D9" w14:textId="77777777" w:rsidR="00EB1E0A" w:rsidRDefault="00EB1E0A">
      <w:pPr>
        <w:pStyle w:val="BodyText"/>
        <w:spacing w:before="3"/>
      </w:pPr>
    </w:p>
    <w:p w14:paraId="1482A0F2" w14:textId="77777777" w:rsidR="00EB1E0A" w:rsidRDefault="00B55617" w:rsidP="006423D0">
      <w:pPr>
        <w:pStyle w:val="ListParagraph"/>
        <w:numPr>
          <w:ilvl w:val="1"/>
          <w:numId w:val="4"/>
        </w:numPr>
        <w:tabs>
          <w:tab w:val="left" w:pos="939"/>
        </w:tabs>
        <w:jc w:val="both"/>
        <w:outlineLvl w:val="5"/>
      </w:pPr>
      <w:r>
        <w:t xml:space="preserve">The taxes included in the total amount invoiced should be mentioned separately on the invoice </w:t>
      </w:r>
      <w:r>
        <w:lastRenderedPageBreak/>
        <w:t>and the invoices with the gross amounts (i.e. without identifying the taxes separately) shall be rejected. Taxes will be paid on actuals.</w:t>
      </w:r>
    </w:p>
    <w:p w14:paraId="2BE301A1" w14:textId="78C8CC42" w:rsidR="00EB1E0A" w:rsidRDefault="00B55617" w:rsidP="006423D0">
      <w:pPr>
        <w:pStyle w:val="ListParagraph"/>
        <w:numPr>
          <w:ilvl w:val="1"/>
          <w:numId w:val="4"/>
        </w:numPr>
        <w:tabs>
          <w:tab w:val="left" w:pos="938"/>
        </w:tabs>
        <w:jc w:val="both"/>
        <w:outlineLvl w:val="5"/>
      </w:pPr>
      <w:r>
        <w:t>The payment under this Agreement shall be released by Plan International (India Chapter) after due scrutiny, verification of documents submitted by Service Provider.</w:t>
      </w:r>
    </w:p>
    <w:p w14:paraId="4A50F47D" w14:textId="77777777" w:rsidR="006423D0" w:rsidRDefault="006423D0" w:rsidP="006423D0">
      <w:pPr>
        <w:tabs>
          <w:tab w:val="left" w:pos="938"/>
        </w:tabs>
        <w:ind w:left="220"/>
        <w:jc w:val="both"/>
        <w:outlineLvl w:val="5"/>
      </w:pPr>
    </w:p>
    <w:p w14:paraId="3EC2523C" w14:textId="77777777" w:rsidR="00EB1E0A" w:rsidRDefault="00B55617" w:rsidP="006423D0">
      <w:pPr>
        <w:pStyle w:val="ListParagraph"/>
        <w:numPr>
          <w:ilvl w:val="1"/>
          <w:numId w:val="4"/>
        </w:numPr>
        <w:tabs>
          <w:tab w:val="left" w:pos="938"/>
        </w:tabs>
        <w:jc w:val="both"/>
        <w:outlineLvl w:val="5"/>
      </w:pPr>
      <w:r>
        <w:t>Payment will be released within 30 days from the date of receipt of invoice and all other confirmatory documents as mentioned in the point 3.6, in case the invoice is submitted without any of the confirmatory documents,</w:t>
      </w:r>
      <w:r w:rsidRPr="006423D0">
        <w:t xml:space="preserve"> </w:t>
      </w:r>
      <w:r>
        <w:t>Plan</w:t>
      </w:r>
      <w:r w:rsidRPr="006423D0">
        <w:t xml:space="preserve"> </w:t>
      </w:r>
      <w:r>
        <w:t>International</w:t>
      </w:r>
      <w:r w:rsidRPr="006423D0">
        <w:t xml:space="preserve"> </w:t>
      </w:r>
      <w:r>
        <w:t>(India Chapter)</w:t>
      </w:r>
      <w:r w:rsidRPr="006423D0">
        <w:t xml:space="preserve"> </w:t>
      </w:r>
      <w:r>
        <w:t>has</w:t>
      </w:r>
      <w:r w:rsidRPr="006423D0">
        <w:t xml:space="preserve"> </w:t>
      </w:r>
      <w:r>
        <w:t>the</w:t>
      </w:r>
      <w:r w:rsidRPr="006423D0">
        <w:t xml:space="preserve"> </w:t>
      </w:r>
      <w:r>
        <w:t>right to reject</w:t>
      </w:r>
      <w:r w:rsidRPr="006423D0">
        <w:t xml:space="preserve"> </w:t>
      </w:r>
      <w:r>
        <w:t>the</w:t>
      </w:r>
      <w:r w:rsidRPr="006423D0">
        <w:t xml:space="preserve"> </w:t>
      </w:r>
      <w:r>
        <w:t>bill/s/ invoices and send back to Service Provider.</w:t>
      </w:r>
    </w:p>
    <w:p w14:paraId="3FD98BFB" w14:textId="77777777" w:rsidR="00EB1E0A" w:rsidRDefault="00B55617" w:rsidP="006423D0">
      <w:pPr>
        <w:pStyle w:val="ListParagraph"/>
        <w:numPr>
          <w:ilvl w:val="1"/>
          <w:numId w:val="4"/>
        </w:numPr>
        <w:tabs>
          <w:tab w:val="left" w:pos="938"/>
        </w:tabs>
        <w:spacing w:before="240"/>
        <w:jc w:val="both"/>
        <w:outlineLvl w:val="5"/>
      </w:pPr>
      <w:r>
        <w:t>The</w:t>
      </w:r>
      <w:r w:rsidRPr="006423D0">
        <w:t xml:space="preserve"> </w:t>
      </w:r>
      <w:r>
        <w:t>payment</w:t>
      </w:r>
      <w:r w:rsidRPr="006423D0">
        <w:t xml:space="preserve"> </w:t>
      </w:r>
      <w:r>
        <w:t>shall</w:t>
      </w:r>
      <w:r w:rsidRPr="006423D0">
        <w:t xml:space="preserve"> </w:t>
      </w:r>
      <w:r>
        <w:t>be</w:t>
      </w:r>
      <w:r w:rsidRPr="006423D0">
        <w:t xml:space="preserve"> </w:t>
      </w:r>
      <w:r>
        <w:t>made</w:t>
      </w:r>
      <w:r w:rsidRPr="006423D0">
        <w:t xml:space="preserve"> </w:t>
      </w:r>
      <w:r>
        <w:t>in</w:t>
      </w:r>
      <w:r w:rsidRPr="006423D0">
        <w:t xml:space="preserve"> </w:t>
      </w:r>
      <w:r>
        <w:t>Indian</w:t>
      </w:r>
      <w:r w:rsidRPr="006423D0">
        <w:t xml:space="preserve"> </w:t>
      </w:r>
      <w:r>
        <w:t>currency</w:t>
      </w:r>
      <w:r w:rsidRPr="006423D0">
        <w:t xml:space="preserve"> (INR).</w:t>
      </w:r>
    </w:p>
    <w:p w14:paraId="17DC0144" w14:textId="77777777" w:rsidR="00EB1E0A" w:rsidRDefault="00EB1E0A" w:rsidP="006423D0">
      <w:pPr>
        <w:pStyle w:val="ListParagraph"/>
        <w:tabs>
          <w:tab w:val="left" w:pos="940"/>
        </w:tabs>
        <w:ind w:left="1000" w:firstLine="0"/>
        <w:jc w:val="both"/>
        <w:outlineLvl w:val="5"/>
      </w:pPr>
    </w:p>
    <w:p w14:paraId="6E294273" w14:textId="77777777" w:rsidR="00EB1E0A" w:rsidRDefault="00B55617" w:rsidP="006423D0">
      <w:pPr>
        <w:pStyle w:val="ListParagraph"/>
        <w:numPr>
          <w:ilvl w:val="1"/>
          <w:numId w:val="4"/>
        </w:numPr>
        <w:tabs>
          <w:tab w:val="left" w:pos="938"/>
        </w:tabs>
        <w:jc w:val="both"/>
        <w:outlineLvl w:val="5"/>
      </w:pPr>
      <w:r>
        <w:t>Payment shall be made by Cheque or Bank Transfer on submission of invoice from Service Provider.</w:t>
      </w:r>
      <w:r w:rsidRPr="006423D0">
        <w:t xml:space="preserve"> </w:t>
      </w:r>
      <w:r>
        <w:t>Statutory</w:t>
      </w:r>
      <w:r w:rsidRPr="006423D0">
        <w:t xml:space="preserve"> </w:t>
      </w:r>
      <w:r>
        <w:t>levies</w:t>
      </w:r>
      <w:r w:rsidRPr="006423D0">
        <w:t xml:space="preserve"> </w:t>
      </w:r>
      <w:r>
        <w:t>and</w:t>
      </w:r>
      <w:r w:rsidRPr="006423D0">
        <w:t xml:space="preserve"> </w:t>
      </w:r>
      <w:r>
        <w:t>taxes,</w:t>
      </w:r>
      <w:r w:rsidRPr="006423D0">
        <w:t xml:space="preserve"> </w:t>
      </w:r>
      <w:r>
        <w:t>if</w:t>
      </w:r>
      <w:r w:rsidRPr="006423D0">
        <w:t xml:space="preserve"> </w:t>
      </w:r>
      <w:r>
        <w:t>any,</w:t>
      </w:r>
      <w:r w:rsidRPr="006423D0">
        <w:t xml:space="preserve"> </w:t>
      </w:r>
      <w:r>
        <w:t>will</w:t>
      </w:r>
      <w:r w:rsidRPr="006423D0">
        <w:t xml:space="preserve"> </w:t>
      </w:r>
      <w:r>
        <w:t>be</w:t>
      </w:r>
      <w:r w:rsidRPr="006423D0">
        <w:t xml:space="preserve"> </w:t>
      </w:r>
      <w:r>
        <w:t>deducted</w:t>
      </w:r>
      <w:r w:rsidRPr="006423D0">
        <w:t xml:space="preserve"> </w:t>
      </w:r>
      <w:r>
        <w:t>from</w:t>
      </w:r>
      <w:r w:rsidRPr="006423D0">
        <w:t xml:space="preserve"> </w:t>
      </w:r>
      <w:r>
        <w:t>the</w:t>
      </w:r>
      <w:r w:rsidRPr="006423D0">
        <w:t xml:space="preserve"> </w:t>
      </w:r>
      <w:r>
        <w:t>payments</w:t>
      </w:r>
      <w:r w:rsidRPr="006423D0">
        <w:t xml:space="preserve"> </w:t>
      </w:r>
      <w:r>
        <w:t>made,</w:t>
      </w:r>
      <w:r w:rsidRPr="006423D0">
        <w:t xml:space="preserve"> </w:t>
      </w:r>
      <w:r>
        <w:t>for</w:t>
      </w:r>
      <w:r w:rsidRPr="006423D0">
        <w:t xml:space="preserve"> </w:t>
      </w:r>
      <w:r>
        <w:t>which</w:t>
      </w:r>
      <w:r w:rsidRPr="006423D0">
        <w:t xml:space="preserve"> </w:t>
      </w:r>
      <w:r>
        <w:t>necessary form will be furnished.</w:t>
      </w:r>
    </w:p>
    <w:p w14:paraId="3FE7312F" w14:textId="77777777" w:rsidR="00C06C7B" w:rsidRDefault="00C06C7B" w:rsidP="009D2D42">
      <w:pPr>
        <w:pStyle w:val="ListParagraph"/>
        <w:ind w:right="4"/>
      </w:pPr>
    </w:p>
    <w:p w14:paraId="14F0BE6B" w14:textId="77777777" w:rsidR="00EB1E0A" w:rsidRDefault="00B55617" w:rsidP="009D2D42">
      <w:pPr>
        <w:pStyle w:val="Heading6"/>
        <w:numPr>
          <w:ilvl w:val="0"/>
          <w:numId w:val="4"/>
        </w:numPr>
        <w:tabs>
          <w:tab w:val="left" w:pos="940"/>
        </w:tabs>
        <w:ind w:right="4"/>
        <w:jc w:val="both"/>
        <w:rPr>
          <w:u w:val="none"/>
        </w:rPr>
      </w:pPr>
      <w:r>
        <w:t>Source</w:t>
      </w:r>
      <w:r>
        <w:rPr>
          <w:spacing w:val="-4"/>
        </w:rPr>
        <w:t xml:space="preserve"> </w:t>
      </w:r>
      <w:r>
        <w:t>of</w:t>
      </w:r>
      <w:r>
        <w:rPr>
          <w:spacing w:val="-2"/>
        </w:rPr>
        <w:t xml:space="preserve"> Instruction</w:t>
      </w:r>
    </w:p>
    <w:p w14:paraId="72C5D633" w14:textId="5BAF5FE9" w:rsidR="00EB1E0A" w:rsidRDefault="00B55617" w:rsidP="009D2D42">
      <w:pPr>
        <w:pStyle w:val="BodyText"/>
        <w:spacing w:before="267"/>
        <w:ind w:left="220" w:right="4"/>
        <w:jc w:val="both"/>
      </w:pPr>
      <w:r>
        <w:t>The Service</w:t>
      </w:r>
      <w:r>
        <w:rPr>
          <w:spacing w:val="-2"/>
        </w:rPr>
        <w:t xml:space="preserve"> </w:t>
      </w:r>
      <w:r>
        <w:t>Provider</w:t>
      </w:r>
      <w:r>
        <w:rPr>
          <w:spacing w:val="-2"/>
        </w:rPr>
        <w:t xml:space="preserve"> </w:t>
      </w:r>
      <w:r>
        <w:t>shall</w:t>
      </w:r>
      <w:r>
        <w:rPr>
          <w:spacing w:val="-3"/>
        </w:rPr>
        <w:t xml:space="preserve"> </w:t>
      </w:r>
      <w:r>
        <w:t>neither seek nor accept instructions from any</w:t>
      </w:r>
      <w:r>
        <w:rPr>
          <w:spacing w:val="-1"/>
        </w:rPr>
        <w:t xml:space="preserve"> </w:t>
      </w:r>
      <w:r>
        <w:t>authority external to</w:t>
      </w:r>
      <w:r>
        <w:rPr>
          <w:spacing w:val="-1"/>
        </w:rPr>
        <w:t xml:space="preserve"> </w:t>
      </w:r>
      <w:r>
        <w:t>PLAN</w:t>
      </w:r>
      <w:r>
        <w:rPr>
          <w:spacing w:val="-1"/>
        </w:rPr>
        <w:t xml:space="preserve"> </w:t>
      </w:r>
      <w:r>
        <w:t>India in connection with the performance of its services under this Agreement. The Service Provider shall refrain from any action that may adversely affect PLAN India and shall fulfill its commitments with the fullest regard to the interests of PLAN.</w:t>
      </w:r>
    </w:p>
    <w:p w14:paraId="2AB75FBC" w14:textId="77777777" w:rsidR="00EB1E0A" w:rsidRDefault="00EB1E0A" w:rsidP="009D2D42">
      <w:pPr>
        <w:pStyle w:val="BodyText"/>
        <w:spacing w:before="1"/>
        <w:ind w:right="4"/>
      </w:pPr>
    </w:p>
    <w:p w14:paraId="57E076DA" w14:textId="77777777" w:rsidR="00EB1E0A" w:rsidRDefault="00B55617" w:rsidP="009D2D42">
      <w:pPr>
        <w:pStyle w:val="Heading6"/>
        <w:numPr>
          <w:ilvl w:val="0"/>
          <w:numId w:val="4"/>
        </w:numPr>
        <w:tabs>
          <w:tab w:val="left" w:pos="940"/>
        </w:tabs>
        <w:ind w:right="4"/>
        <w:rPr>
          <w:u w:val="none"/>
        </w:rPr>
      </w:pPr>
      <w:r>
        <w:t>Service</w:t>
      </w:r>
      <w:r>
        <w:rPr>
          <w:spacing w:val="-10"/>
        </w:rPr>
        <w:t xml:space="preserve"> </w:t>
      </w:r>
      <w:r>
        <w:t>Provider’s</w:t>
      </w:r>
      <w:r>
        <w:rPr>
          <w:spacing w:val="-8"/>
        </w:rPr>
        <w:t xml:space="preserve"> </w:t>
      </w:r>
      <w:r>
        <w:t>Responsibility</w:t>
      </w:r>
      <w:r>
        <w:rPr>
          <w:spacing w:val="-6"/>
        </w:rPr>
        <w:t xml:space="preserve"> </w:t>
      </w:r>
      <w:r>
        <w:t>for</w:t>
      </w:r>
      <w:r>
        <w:rPr>
          <w:spacing w:val="-7"/>
        </w:rPr>
        <w:t xml:space="preserve"> </w:t>
      </w:r>
      <w:r>
        <w:t>Employees</w:t>
      </w:r>
      <w:r>
        <w:rPr>
          <w:spacing w:val="-4"/>
        </w:rPr>
        <w:t xml:space="preserve"> </w:t>
      </w:r>
      <w:r>
        <w:t>and</w:t>
      </w:r>
      <w:r>
        <w:rPr>
          <w:spacing w:val="-8"/>
        </w:rPr>
        <w:t xml:space="preserve"> </w:t>
      </w:r>
      <w:r>
        <w:t>sub-contracting</w:t>
      </w:r>
      <w:r>
        <w:rPr>
          <w:spacing w:val="-8"/>
        </w:rPr>
        <w:t xml:space="preserve"> </w:t>
      </w:r>
      <w:r>
        <w:rPr>
          <w:spacing w:val="-2"/>
        </w:rPr>
        <w:t>vendors:</w:t>
      </w:r>
    </w:p>
    <w:p w14:paraId="593C74F1" w14:textId="77777777" w:rsidR="00EB1E0A" w:rsidRDefault="00EB1E0A" w:rsidP="009D2D42">
      <w:pPr>
        <w:pStyle w:val="BodyText"/>
        <w:ind w:right="4"/>
        <w:rPr>
          <w:b/>
        </w:rPr>
      </w:pPr>
    </w:p>
    <w:p w14:paraId="7F5F2307" w14:textId="77777777" w:rsidR="00EB1E0A" w:rsidRDefault="00B55617" w:rsidP="009D2D42">
      <w:pPr>
        <w:pStyle w:val="BodyText"/>
        <w:spacing w:before="1"/>
        <w:ind w:left="220" w:right="4"/>
        <w:jc w:val="both"/>
      </w:pPr>
      <w:r>
        <w:t>The</w:t>
      </w:r>
      <w:r>
        <w:rPr>
          <w:spacing w:val="-2"/>
        </w:rPr>
        <w:t xml:space="preserve"> </w:t>
      </w:r>
      <w:r>
        <w:t>Service</w:t>
      </w:r>
      <w:r>
        <w:rPr>
          <w:spacing w:val="-4"/>
        </w:rPr>
        <w:t xml:space="preserve"> </w:t>
      </w:r>
      <w:r>
        <w:t>Provider</w:t>
      </w:r>
      <w:r>
        <w:rPr>
          <w:spacing w:val="-2"/>
        </w:rPr>
        <w:t xml:space="preserve"> </w:t>
      </w:r>
      <w:r>
        <w:t>shall</w:t>
      </w:r>
      <w:r>
        <w:rPr>
          <w:spacing w:val="-5"/>
        </w:rPr>
        <w:t xml:space="preserve"> </w:t>
      </w:r>
      <w:r>
        <w:t>be</w:t>
      </w:r>
      <w:r>
        <w:rPr>
          <w:spacing w:val="-2"/>
        </w:rPr>
        <w:t xml:space="preserve"> </w:t>
      </w:r>
      <w:r>
        <w:t>responsible</w:t>
      </w:r>
      <w:r>
        <w:rPr>
          <w:spacing w:val="-2"/>
        </w:rPr>
        <w:t xml:space="preserve"> </w:t>
      </w:r>
      <w:r>
        <w:t>for</w:t>
      </w:r>
      <w:r>
        <w:rPr>
          <w:spacing w:val="-4"/>
        </w:rPr>
        <w:t xml:space="preserve"> </w:t>
      </w:r>
      <w:r>
        <w:t>the</w:t>
      </w:r>
      <w:r>
        <w:rPr>
          <w:spacing w:val="-2"/>
        </w:rPr>
        <w:t xml:space="preserve"> </w:t>
      </w:r>
      <w:r>
        <w:t>professional</w:t>
      </w:r>
      <w:r>
        <w:rPr>
          <w:spacing w:val="-2"/>
        </w:rPr>
        <w:t xml:space="preserve"> </w:t>
      </w:r>
      <w:r>
        <w:t>and</w:t>
      </w:r>
      <w:r>
        <w:rPr>
          <w:spacing w:val="-5"/>
        </w:rPr>
        <w:t xml:space="preserve"> </w:t>
      </w:r>
      <w:r>
        <w:t>technical</w:t>
      </w:r>
      <w:r>
        <w:rPr>
          <w:spacing w:val="-5"/>
        </w:rPr>
        <w:t xml:space="preserve"> </w:t>
      </w:r>
      <w:r>
        <w:t>competence</w:t>
      </w:r>
      <w:r>
        <w:rPr>
          <w:spacing w:val="-4"/>
        </w:rPr>
        <w:t xml:space="preserve"> </w:t>
      </w:r>
      <w:r>
        <w:t>of</w:t>
      </w:r>
      <w:r>
        <w:rPr>
          <w:spacing w:val="-2"/>
        </w:rPr>
        <w:t xml:space="preserve"> </w:t>
      </w:r>
      <w:r>
        <w:t>its</w:t>
      </w:r>
      <w:r>
        <w:rPr>
          <w:spacing w:val="-4"/>
        </w:rPr>
        <w:t xml:space="preserve"> </w:t>
      </w:r>
      <w:r>
        <w:t>employees and sub-contracting vendor will select, for work under this Agreement, reliable vendor, individuals who will</w:t>
      </w:r>
      <w:r>
        <w:rPr>
          <w:spacing w:val="-7"/>
        </w:rPr>
        <w:t xml:space="preserve"> </w:t>
      </w:r>
      <w:r>
        <w:t>perform</w:t>
      </w:r>
      <w:r>
        <w:rPr>
          <w:spacing w:val="-6"/>
        </w:rPr>
        <w:t xml:space="preserve"> </w:t>
      </w:r>
      <w:r>
        <w:t>effectively</w:t>
      </w:r>
      <w:r>
        <w:rPr>
          <w:spacing w:val="-6"/>
        </w:rPr>
        <w:t xml:space="preserve"> </w:t>
      </w:r>
      <w:r>
        <w:t>in</w:t>
      </w:r>
      <w:r>
        <w:rPr>
          <w:spacing w:val="-8"/>
        </w:rPr>
        <w:t xml:space="preserve"> </w:t>
      </w:r>
      <w:r>
        <w:t>the</w:t>
      </w:r>
      <w:r>
        <w:rPr>
          <w:spacing w:val="-6"/>
        </w:rPr>
        <w:t xml:space="preserve"> </w:t>
      </w:r>
      <w:r>
        <w:t>implementation</w:t>
      </w:r>
      <w:r>
        <w:rPr>
          <w:spacing w:val="-10"/>
        </w:rPr>
        <w:t xml:space="preserve"> </w:t>
      </w:r>
      <w:r>
        <w:t>of</w:t>
      </w:r>
      <w:r>
        <w:rPr>
          <w:spacing w:val="-7"/>
        </w:rPr>
        <w:t xml:space="preserve"> </w:t>
      </w:r>
      <w:r>
        <w:t>this</w:t>
      </w:r>
      <w:r>
        <w:rPr>
          <w:spacing w:val="-9"/>
        </w:rPr>
        <w:t xml:space="preserve"> </w:t>
      </w:r>
      <w:r>
        <w:t>Agreement,</w:t>
      </w:r>
      <w:r>
        <w:rPr>
          <w:spacing w:val="-6"/>
        </w:rPr>
        <w:t xml:space="preserve"> </w:t>
      </w:r>
      <w:r>
        <w:t>respect</w:t>
      </w:r>
      <w:r>
        <w:rPr>
          <w:spacing w:val="-6"/>
        </w:rPr>
        <w:t xml:space="preserve"> </w:t>
      </w:r>
      <w:r>
        <w:t>the</w:t>
      </w:r>
      <w:r>
        <w:rPr>
          <w:spacing w:val="-6"/>
        </w:rPr>
        <w:t xml:space="preserve"> </w:t>
      </w:r>
      <w:r>
        <w:t>local</w:t>
      </w:r>
      <w:r>
        <w:rPr>
          <w:spacing w:val="-7"/>
        </w:rPr>
        <w:t xml:space="preserve"> </w:t>
      </w:r>
      <w:r>
        <w:t>customs,</w:t>
      </w:r>
      <w:r>
        <w:rPr>
          <w:spacing w:val="-6"/>
        </w:rPr>
        <w:t xml:space="preserve"> </w:t>
      </w:r>
      <w:r>
        <w:t>and</w:t>
      </w:r>
      <w:r>
        <w:rPr>
          <w:spacing w:val="-7"/>
        </w:rPr>
        <w:t xml:space="preserve"> </w:t>
      </w:r>
      <w:r>
        <w:t>conform to a high standard of moral and ethical conduct.</w:t>
      </w:r>
    </w:p>
    <w:p w14:paraId="7FCFCFCE" w14:textId="77777777" w:rsidR="00EB1E0A" w:rsidRDefault="00B55617" w:rsidP="009D2D42">
      <w:pPr>
        <w:pStyle w:val="Heading6"/>
        <w:numPr>
          <w:ilvl w:val="0"/>
          <w:numId w:val="4"/>
        </w:numPr>
        <w:tabs>
          <w:tab w:val="left" w:pos="940"/>
        </w:tabs>
        <w:spacing w:before="267"/>
        <w:ind w:right="4"/>
        <w:rPr>
          <w:u w:val="none"/>
        </w:rPr>
      </w:pPr>
      <w:r>
        <w:t>Loss</w:t>
      </w:r>
      <w:r>
        <w:rPr>
          <w:spacing w:val="-3"/>
        </w:rPr>
        <w:t xml:space="preserve"> </w:t>
      </w:r>
      <w:r>
        <w:t>of</w:t>
      </w:r>
      <w:r>
        <w:rPr>
          <w:spacing w:val="-2"/>
        </w:rPr>
        <w:t xml:space="preserve"> </w:t>
      </w:r>
      <w:r>
        <w:t>products</w:t>
      </w:r>
      <w:r>
        <w:rPr>
          <w:spacing w:val="-2"/>
        </w:rPr>
        <w:t xml:space="preserve"> </w:t>
      </w:r>
      <w:r>
        <w:t>on</w:t>
      </w:r>
      <w:r>
        <w:rPr>
          <w:spacing w:val="-3"/>
        </w:rPr>
        <w:t xml:space="preserve"> </w:t>
      </w:r>
      <w:r>
        <w:rPr>
          <w:spacing w:val="-2"/>
        </w:rPr>
        <w:t>transit:</w:t>
      </w:r>
    </w:p>
    <w:p w14:paraId="6264133C" w14:textId="77777777" w:rsidR="00EB1E0A" w:rsidRDefault="00EB1E0A" w:rsidP="009D2D42">
      <w:pPr>
        <w:pStyle w:val="BodyText"/>
        <w:spacing w:before="1"/>
        <w:ind w:right="4"/>
        <w:rPr>
          <w:b/>
        </w:rPr>
      </w:pPr>
    </w:p>
    <w:p w14:paraId="3442D950" w14:textId="77777777" w:rsidR="00EB1E0A" w:rsidRDefault="00B55617" w:rsidP="009D2D42">
      <w:pPr>
        <w:pStyle w:val="BodyText"/>
        <w:ind w:left="220" w:right="4"/>
        <w:jc w:val="both"/>
      </w:pPr>
      <w:r>
        <w:t>If during the transit, the products are lost or damaged due to accident or any other reason whatsoever, the Service Provider will be liable for the loss or damage to the products. If the products are lost or damaged</w:t>
      </w:r>
      <w:r>
        <w:rPr>
          <w:spacing w:val="-6"/>
        </w:rPr>
        <w:t xml:space="preserve"> </w:t>
      </w:r>
      <w:r>
        <w:t>in</w:t>
      </w:r>
      <w:r>
        <w:rPr>
          <w:spacing w:val="-8"/>
        </w:rPr>
        <w:t xml:space="preserve"> </w:t>
      </w:r>
      <w:r>
        <w:t>transit,</w:t>
      </w:r>
      <w:r>
        <w:rPr>
          <w:spacing w:val="-5"/>
        </w:rPr>
        <w:t xml:space="preserve"> </w:t>
      </w:r>
      <w:r>
        <w:t>the</w:t>
      </w:r>
      <w:r>
        <w:rPr>
          <w:spacing w:val="-5"/>
        </w:rPr>
        <w:t xml:space="preserve"> </w:t>
      </w:r>
      <w:r>
        <w:t>Service</w:t>
      </w:r>
      <w:r>
        <w:rPr>
          <w:spacing w:val="-6"/>
        </w:rPr>
        <w:t xml:space="preserve"> </w:t>
      </w:r>
      <w:r>
        <w:t>Provider</w:t>
      </w:r>
      <w:r>
        <w:rPr>
          <w:spacing w:val="-6"/>
        </w:rPr>
        <w:t xml:space="preserve"> </w:t>
      </w:r>
      <w:r>
        <w:t>will</w:t>
      </w:r>
      <w:r>
        <w:rPr>
          <w:spacing w:val="-6"/>
        </w:rPr>
        <w:t xml:space="preserve"> </w:t>
      </w:r>
      <w:r>
        <w:t>immediately</w:t>
      </w:r>
      <w:r>
        <w:rPr>
          <w:spacing w:val="-5"/>
        </w:rPr>
        <w:t xml:space="preserve"> </w:t>
      </w:r>
      <w:r>
        <w:t>inform</w:t>
      </w:r>
      <w:r>
        <w:rPr>
          <w:spacing w:val="-4"/>
        </w:rPr>
        <w:t xml:space="preserve"> </w:t>
      </w:r>
      <w:r>
        <w:t>about</w:t>
      </w:r>
      <w:r>
        <w:rPr>
          <w:spacing w:val="-6"/>
        </w:rPr>
        <w:t xml:space="preserve"> </w:t>
      </w:r>
      <w:r>
        <w:t>the</w:t>
      </w:r>
      <w:r>
        <w:rPr>
          <w:spacing w:val="-6"/>
        </w:rPr>
        <w:t xml:space="preserve"> </w:t>
      </w:r>
      <w:r>
        <w:t>loss</w:t>
      </w:r>
      <w:r>
        <w:rPr>
          <w:spacing w:val="-3"/>
        </w:rPr>
        <w:t xml:space="preserve"> </w:t>
      </w:r>
      <w:r>
        <w:t>or</w:t>
      </w:r>
      <w:r>
        <w:rPr>
          <w:spacing w:val="-7"/>
        </w:rPr>
        <w:t xml:space="preserve"> </w:t>
      </w:r>
      <w:r>
        <w:t>damage</w:t>
      </w:r>
      <w:r>
        <w:rPr>
          <w:spacing w:val="-5"/>
        </w:rPr>
        <w:t xml:space="preserve"> </w:t>
      </w:r>
      <w:r>
        <w:t>along</w:t>
      </w:r>
      <w:r>
        <w:rPr>
          <w:spacing w:val="-7"/>
        </w:rPr>
        <w:t xml:space="preserve"> </w:t>
      </w:r>
      <w:r>
        <w:t>with</w:t>
      </w:r>
      <w:r>
        <w:rPr>
          <w:spacing w:val="-7"/>
        </w:rPr>
        <w:t xml:space="preserve"> </w:t>
      </w:r>
      <w:r>
        <w:t>the details regarding the place where the vehicle is parked and Plan will send its project representative to assess</w:t>
      </w:r>
      <w:r>
        <w:rPr>
          <w:spacing w:val="-3"/>
        </w:rPr>
        <w:t xml:space="preserve"> </w:t>
      </w:r>
      <w:r>
        <w:t>the</w:t>
      </w:r>
      <w:r>
        <w:rPr>
          <w:spacing w:val="-3"/>
        </w:rPr>
        <w:t xml:space="preserve"> </w:t>
      </w:r>
      <w:r>
        <w:t>damages.</w:t>
      </w:r>
      <w:r>
        <w:rPr>
          <w:spacing w:val="-3"/>
        </w:rPr>
        <w:t xml:space="preserve"> </w:t>
      </w:r>
      <w:r>
        <w:t>The</w:t>
      </w:r>
      <w:r>
        <w:rPr>
          <w:spacing w:val="-3"/>
        </w:rPr>
        <w:t xml:space="preserve"> </w:t>
      </w:r>
      <w:r>
        <w:t>loss</w:t>
      </w:r>
      <w:r>
        <w:rPr>
          <w:spacing w:val="-3"/>
        </w:rPr>
        <w:t xml:space="preserve"> </w:t>
      </w:r>
      <w:r>
        <w:t>along</w:t>
      </w:r>
      <w:r>
        <w:rPr>
          <w:spacing w:val="-4"/>
        </w:rPr>
        <w:t xml:space="preserve"> </w:t>
      </w:r>
      <w:r>
        <w:t>with</w:t>
      </w:r>
      <w:r>
        <w:rPr>
          <w:spacing w:val="-6"/>
        </w:rPr>
        <w:t xml:space="preserve"> </w:t>
      </w:r>
      <w:r>
        <w:t>the</w:t>
      </w:r>
      <w:r>
        <w:rPr>
          <w:spacing w:val="-3"/>
        </w:rPr>
        <w:t xml:space="preserve"> </w:t>
      </w:r>
      <w:r>
        <w:t>expenses</w:t>
      </w:r>
      <w:r>
        <w:rPr>
          <w:spacing w:val="-5"/>
        </w:rPr>
        <w:t xml:space="preserve"> </w:t>
      </w:r>
      <w:r>
        <w:t>incurred</w:t>
      </w:r>
      <w:r>
        <w:rPr>
          <w:spacing w:val="-4"/>
        </w:rPr>
        <w:t xml:space="preserve"> </w:t>
      </w:r>
      <w:r>
        <w:t>by</w:t>
      </w:r>
      <w:r>
        <w:rPr>
          <w:spacing w:val="-3"/>
        </w:rPr>
        <w:t xml:space="preserve"> </w:t>
      </w:r>
      <w:r>
        <w:t>Plan</w:t>
      </w:r>
      <w:r>
        <w:rPr>
          <w:spacing w:val="-5"/>
        </w:rPr>
        <w:t xml:space="preserve"> </w:t>
      </w:r>
      <w:r>
        <w:t>due</w:t>
      </w:r>
      <w:r>
        <w:rPr>
          <w:spacing w:val="-3"/>
        </w:rPr>
        <w:t xml:space="preserve"> </w:t>
      </w:r>
      <w:r>
        <w:t>to</w:t>
      </w:r>
      <w:r>
        <w:rPr>
          <w:spacing w:val="-2"/>
        </w:rPr>
        <w:t xml:space="preserve"> </w:t>
      </w:r>
      <w:r>
        <w:t>the</w:t>
      </w:r>
      <w:r>
        <w:rPr>
          <w:spacing w:val="-5"/>
        </w:rPr>
        <w:t xml:space="preserve"> </w:t>
      </w:r>
      <w:r>
        <w:t>loss</w:t>
      </w:r>
      <w:r>
        <w:rPr>
          <w:spacing w:val="-6"/>
        </w:rPr>
        <w:t xml:space="preserve"> </w:t>
      </w:r>
      <w:r>
        <w:t>or</w:t>
      </w:r>
      <w:r>
        <w:rPr>
          <w:spacing w:val="-3"/>
        </w:rPr>
        <w:t xml:space="preserve"> </w:t>
      </w:r>
      <w:r>
        <w:t>damages</w:t>
      </w:r>
      <w:r>
        <w:rPr>
          <w:spacing w:val="-3"/>
        </w:rPr>
        <w:t xml:space="preserve"> </w:t>
      </w:r>
      <w:r>
        <w:t>will</w:t>
      </w:r>
      <w:r>
        <w:rPr>
          <w:spacing w:val="-4"/>
        </w:rPr>
        <w:t xml:space="preserve"> </w:t>
      </w:r>
      <w:r>
        <w:t>be recovered from the money payable to Service Provider and / or by invoking of the bank guarantee and / or by initiating appropriate legal proceedings for recovery of the losses. The Plan India shall not pay the cost of transportation in case of losses of shipment.</w:t>
      </w:r>
    </w:p>
    <w:p w14:paraId="039796DA" w14:textId="77777777" w:rsidR="00EB1E0A" w:rsidRDefault="00EB1E0A" w:rsidP="009D2D42">
      <w:pPr>
        <w:pStyle w:val="BodyText"/>
        <w:ind w:right="4"/>
      </w:pPr>
    </w:p>
    <w:p w14:paraId="6982D2EE" w14:textId="77777777" w:rsidR="00EB1E0A" w:rsidRDefault="00B55617" w:rsidP="009D2D42">
      <w:pPr>
        <w:pStyle w:val="Heading6"/>
        <w:numPr>
          <w:ilvl w:val="0"/>
          <w:numId w:val="4"/>
        </w:numPr>
        <w:tabs>
          <w:tab w:val="left" w:pos="940"/>
        </w:tabs>
        <w:ind w:right="4"/>
        <w:rPr>
          <w:u w:val="none"/>
        </w:rPr>
      </w:pPr>
      <w:r>
        <w:t>Penalty</w:t>
      </w:r>
      <w:r>
        <w:rPr>
          <w:spacing w:val="-5"/>
        </w:rPr>
        <w:t xml:space="preserve"> </w:t>
      </w:r>
      <w:r>
        <w:rPr>
          <w:spacing w:val="-2"/>
        </w:rPr>
        <w:t>Clause:</w:t>
      </w:r>
    </w:p>
    <w:p w14:paraId="5AE2D4F8" w14:textId="77777777" w:rsidR="00EB1E0A" w:rsidRDefault="00EB1E0A" w:rsidP="009D2D42">
      <w:pPr>
        <w:pStyle w:val="BodyText"/>
        <w:spacing w:before="1"/>
        <w:ind w:right="4"/>
        <w:rPr>
          <w:b/>
        </w:rPr>
      </w:pPr>
    </w:p>
    <w:p w14:paraId="4B110622" w14:textId="77777777" w:rsidR="00EB1E0A" w:rsidRDefault="00B55617" w:rsidP="009D2D42">
      <w:pPr>
        <w:pStyle w:val="ListParagraph"/>
        <w:numPr>
          <w:ilvl w:val="1"/>
          <w:numId w:val="4"/>
        </w:numPr>
        <w:tabs>
          <w:tab w:val="left" w:pos="998"/>
        </w:tabs>
        <w:ind w:left="998" w:right="4" w:hanging="418"/>
        <w:rPr>
          <w:b/>
        </w:rPr>
      </w:pPr>
      <w:r>
        <w:rPr>
          <w:b/>
        </w:rPr>
        <w:t>Delay</w:t>
      </w:r>
      <w:r>
        <w:rPr>
          <w:b/>
          <w:spacing w:val="-8"/>
        </w:rPr>
        <w:t xml:space="preserve"> </w:t>
      </w:r>
      <w:r>
        <w:rPr>
          <w:b/>
        </w:rPr>
        <w:t>in</w:t>
      </w:r>
      <w:r>
        <w:rPr>
          <w:b/>
          <w:spacing w:val="-5"/>
        </w:rPr>
        <w:t xml:space="preserve"> </w:t>
      </w:r>
      <w:r>
        <w:rPr>
          <w:b/>
        </w:rPr>
        <w:t>placement</w:t>
      </w:r>
      <w:r>
        <w:rPr>
          <w:b/>
          <w:spacing w:val="-3"/>
        </w:rPr>
        <w:t xml:space="preserve"> </w:t>
      </w:r>
      <w:r>
        <w:rPr>
          <w:b/>
        </w:rPr>
        <w:t>of</w:t>
      </w:r>
      <w:r>
        <w:rPr>
          <w:b/>
          <w:spacing w:val="-4"/>
        </w:rPr>
        <w:t xml:space="preserve"> </w:t>
      </w:r>
      <w:r>
        <w:rPr>
          <w:b/>
        </w:rPr>
        <w:t>vehicle</w:t>
      </w:r>
      <w:r>
        <w:rPr>
          <w:b/>
          <w:spacing w:val="-6"/>
        </w:rPr>
        <w:t xml:space="preserve"> </w:t>
      </w:r>
      <w:r>
        <w:rPr>
          <w:b/>
        </w:rPr>
        <w:t>(Dedicated,</w:t>
      </w:r>
      <w:r>
        <w:rPr>
          <w:b/>
          <w:spacing w:val="-3"/>
        </w:rPr>
        <w:t xml:space="preserve"> </w:t>
      </w:r>
      <w:r>
        <w:rPr>
          <w:b/>
        </w:rPr>
        <w:t>FTL</w:t>
      </w:r>
      <w:r>
        <w:rPr>
          <w:b/>
          <w:spacing w:val="-4"/>
        </w:rPr>
        <w:t xml:space="preserve"> </w:t>
      </w:r>
      <w:r>
        <w:rPr>
          <w:b/>
        </w:rPr>
        <w:t>and</w:t>
      </w:r>
      <w:r>
        <w:rPr>
          <w:b/>
          <w:spacing w:val="-4"/>
        </w:rPr>
        <w:t xml:space="preserve"> </w:t>
      </w:r>
      <w:r>
        <w:rPr>
          <w:b/>
        </w:rPr>
        <w:t>Reefer</w:t>
      </w:r>
      <w:r>
        <w:rPr>
          <w:b/>
          <w:spacing w:val="-4"/>
        </w:rPr>
        <w:t xml:space="preserve"> </w:t>
      </w:r>
      <w:r>
        <w:rPr>
          <w:b/>
        </w:rPr>
        <w:t>Van</w:t>
      </w:r>
      <w:r>
        <w:rPr>
          <w:b/>
          <w:spacing w:val="-4"/>
        </w:rPr>
        <w:t xml:space="preserve"> </w:t>
      </w:r>
      <w:r>
        <w:rPr>
          <w:b/>
          <w:spacing w:val="-5"/>
        </w:rPr>
        <w:t>and</w:t>
      </w:r>
    </w:p>
    <w:p w14:paraId="67253099" w14:textId="77777777" w:rsidR="00EB1E0A" w:rsidRDefault="00EB1E0A" w:rsidP="009D2D42">
      <w:pPr>
        <w:pStyle w:val="BodyText"/>
        <w:ind w:right="4"/>
        <w:rPr>
          <w:b/>
        </w:rPr>
      </w:pPr>
    </w:p>
    <w:p w14:paraId="18C64D27" w14:textId="77777777" w:rsidR="00EB1E0A" w:rsidRDefault="00B55617" w:rsidP="009D2D42">
      <w:pPr>
        <w:pStyle w:val="BodyText"/>
        <w:ind w:left="220" w:right="4"/>
        <w:jc w:val="both"/>
      </w:pPr>
      <w:r>
        <w:t>In</w:t>
      </w:r>
      <w:r>
        <w:rPr>
          <w:spacing w:val="-8"/>
        </w:rPr>
        <w:t xml:space="preserve"> </w:t>
      </w:r>
      <w:r>
        <w:t>case</w:t>
      </w:r>
      <w:r>
        <w:rPr>
          <w:spacing w:val="-6"/>
        </w:rPr>
        <w:t xml:space="preserve"> </w:t>
      </w:r>
      <w:r>
        <w:t>the</w:t>
      </w:r>
      <w:r>
        <w:rPr>
          <w:spacing w:val="-6"/>
        </w:rPr>
        <w:t xml:space="preserve"> </w:t>
      </w:r>
      <w:r>
        <w:t>Service</w:t>
      </w:r>
      <w:r>
        <w:rPr>
          <w:spacing w:val="-9"/>
        </w:rPr>
        <w:t xml:space="preserve"> </w:t>
      </w:r>
      <w:r>
        <w:t>Provider</w:t>
      </w:r>
      <w:r>
        <w:rPr>
          <w:spacing w:val="-9"/>
        </w:rPr>
        <w:t xml:space="preserve"> </w:t>
      </w:r>
      <w:r>
        <w:t>doesn’t</w:t>
      </w:r>
      <w:r>
        <w:rPr>
          <w:spacing w:val="-9"/>
        </w:rPr>
        <w:t xml:space="preserve"> </w:t>
      </w:r>
      <w:r>
        <w:t>place</w:t>
      </w:r>
      <w:r>
        <w:rPr>
          <w:spacing w:val="-9"/>
        </w:rPr>
        <w:t xml:space="preserve"> </w:t>
      </w:r>
      <w:r>
        <w:t>the</w:t>
      </w:r>
      <w:r>
        <w:rPr>
          <w:spacing w:val="-6"/>
        </w:rPr>
        <w:t xml:space="preserve"> </w:t>
      </w:r>
      <w:r>
        <w:t>allocated</w:t>
      </w:r>
      <w:r>
        <w:rPr>
          <w:spacing w:val="-9"/>
        </w:rPr>
        <w:t xml:space="preserve"> </w:t>
      </w:r>
      <w:r>
        <w:t>and</w:t>
      </w:r>
      <w:r>
        <w:rPr>
          <w:spacing w:val="-7"/>
        </w:rPr>
        <w:t xml:space="preserve"> </w:t>
      </w:r>
      <w:r>
        <w:t>approved</w:t>
      </w:r>
      <w:r>
        <w:rPr>
          <w:spacing w:val="-7"/>
        </w:rPr>
        <w:t xml:space="preserve"> </w:t>
      </w:r>
      <w:r>
        <w:t>vehicles</w:t>
      </w:r>
      <w:r>
        <w:rPr>
          <w:spacing w:val="-6"/>
        </w:rPr>
        <w:t xml:space="preserve"> </w:t>
      </w:r>
      <w:r>
        <w:t>in</w:t>
      </w:r>
      <w:r>
        <w:rPr>
          <w:spacing w:val="-10"/>
        </w:rPr>
        <w:t xml:space="preserve"> </w:t>
      </w:r>
      <w:r>
        <w:t>the</w:t>
      </w:r>
      <w:r>
        <w:rPr>
          <w:spacing w:val="-6"/>
        </w:rPr>
        <w:t xml:space="preserve"> </w:t>
      </w:r>
      <w:r>
        <w:t>specified</w:t>
      </w:r>
      <w:r>
        <w:rPr>
          <w:spacing w:val="-9"/>
        </w:rPr>
        <w:t xml:space="preserve"> </w:t>
      </w:r>
      <w:r>
        <w:t>time</w:t>
      </w:r>
      <w:r>
        <w:rPr>
          <w:spacing w:val="-6"/>
        </w:rPr>
        <w:t xml:space="preserve"> </w:t>
      </w:r>
      <w:r>
        <w:t>as</w:t>
      </w:r>
      <w:r>
        <w:rPr>
          <w:spacing w:val="-7"/>
        </w:rPr>
        <w:t xml:space="preserve"> </w:t>
      </w:r>
      <w:r>
        <w:t xml:space="preserve">per </w:t>
      </w:r>
      <w:r>
        <w:rPr>
          <w:spacing w:val="-2"/>
        </w:rPr>
        <w:t>Term</w:t>
      </w:r>
      <w:r>
        <w:rPr>
          <w:spacing w:val="-5"/>
        </w:rPr>
        <w:t xml:space="preserve"> </w:t>
      </w:r>
      <w:r>
        <w:rPr>
          <w:spacing w:val="-2"/>
        </w:rPr>
        <w:t>of</w:t>
      </w:r>
      <w:r>
        <w:rPr>
          <w:spacing w:val="-4"/>
        </w:rPr>
        <w:t xml:space="preserve"> </w:t>
      </w:r>
      <w:r>
        <w:rPr>
          <w:spacing w:val="-2"/>
        </w:rPr>
        <w:t>Reference,</w:t>
      </w:r>
      <w:r>
        <w:rPr>
          <w:spacing w:val="-6"/>
        </w:rPr>
        <w:t xml:space="preserve"> </w:t>
      </w:r>
      <w:r>
        <w:rPr>
          <w:spacing w:val="-2"/>
        </w:rPr>
        <w:t>the</w:t>
      </w:r>
      <w:r>
        <w:rPr>
          <w:spacing w:val="-6"/>
        </w:rPr>
        <w:t xml:space="preserve"> </w:t>
      </w:r>
      <w:r>
        <w:rPr>
          <w:spacing w:val="-2"/>
        </w:rPr>
        <w:t>Plan</w:t>
      </w:r>
      <w:r>
        <w:rPr>
          <w:spacing w:val="-9"/>
        </w:rPr>
        <w:t xml:space="preserve"> </w:t>
      </w:r>
      <w:r>
        <w:rPr>
          <w:spacing w:val="-2"/>
        </w:rPr>
        <w:t>India</w:t>
      </w:r>
      <w:r>
        <w:rPr>
          <w:spacing w:val="-4"/>
        </w:rPr>
        <w:t xml:space="preserve"> </w:t>
      </w:r>
      <w:r>
        <w:rPr>
          <w:spacing w:val="-2"/>
        </w:rPr>
        <w:t>has</w:t>
      </w:r>
      <w:r>
        <w:rPr>
          <w:spacing w:val="-4"/>
        </w:rPr>
        <w:t xml:space="preserve"> </w:t>
      </w:r>
      <w:r>
        <w:rPr>
          <w:spacing w:val="-2"/>
        </w:rPr>
        <w:t>right</w:t>
      </w:r>
      <w:r>
        <w:rPr>
          <w:spacing w:val="-6"/>
        </w:rPr>
        <w:t xml:space="preserve"> </w:t>
      </w:r>
      <w:r>
        <w:rPr>
          <w:spacing w:val="-2"/>
        </w:rPr>
        <w:t>to</w:t>
      </w:r>
      <w:r>
        <w:rPr>
          <w:spacing w:val="-5"/>
        </w:rPr>
        <w:t xml:space="preserve"> </w:t>
      </w:r>
      <w:r>
        <w:rPr>
          <w:spacing w:val="-2"/>
        </w:rPr>
        <w:t>penalize</w:t>
      </w:r>
      <w:r>
        <w:rPr>
          <w:spacing w:val="-9"/>
        </w:rPr>
        <w:t xml:space="preserve"> </w:t>
      </w:r>
      <w:r>
        <w:rPr>
          <w:spacing w:val="-2"/>
        </w:rPr>
        <w:t>@Rs.</w:t>
      </w:r>
      <w:r>
        <w:rPr>
          <w:spacing w:val="-5"/>
        </w:rPr>
        <w:t xml:space="preserve"> </w:t>
      </w:r>
      <w:r>
        <w:rPr>
          <w:spacing w:val="-2"/>
        </w:rPr>
        <w:t>1000</w:t>
      </w:r>
      <w:r>
        <w:rPr>
          <w:spacing w:val="-3"/>
        </w:rPr>
        <w:t xml:space="preserve"> </w:t>
      </w:r>
      <w:r>
        <w:rPr>
          <w:spacing w:val="-2"/>
        </w:rPr>
        <w:t>per</w:t>
      </w:r>
      <w:r>
        <w:rPr>
          <w:spacing w:val="-4"/>
        </w:rPr>
        <w:t xml:space="preserve"> </w:t>
      </w:r>
      <w:r>
        <w:rPr>
          <w:spacing w:val="-2"/>
        </w:rPr>
        <w:t>day</w:t>
      </w:r>
      <w:r>
        <w:rPr>
          <w:spacing w:val="-4"/>
        </w:rPr>
        <w:t xml:space="preserve"> </w:t>
      </w:r>
      <w:r>
        <w:rPr>
          <w:spacing w:val="-2"/>
        </w:rPr>
        <w:t>for</w:t>
      </w:r>
      <w:r>
        <w:rPr>
          <w:spacing w:val="-4"/>
        </w:rPr>
        <w:t xml:space="preserve"> </w:t>
      </w:r>
      <w:r>
        <w:rPr>
          <w:spacing w:val="-2"/>
        </w:rPr>
        <w:t>delay</w:t>
      </w:r>
      <w:r>
        <w:rPr>
          <w:spacing w:val="-5"/>
        </w:rPr>
        <w:t xml:space="preserve"> </w:t>
      </w:r>
      <w:r>
        <w:rPr>
          <w:spacing w:val="-2"/>
        </w:rPr>
        <w:t>in</w:t>
      </w:r>
      <w:r>
        <w:rPr>
          <w:spacing w:val="-5"/>
        </w:rPr>
        <w:t xml:space="preserve"> </w:t>
      </w:r>
      <w:r>
        <w:rPr>
          <w:spacing w:val="-2"/>
        </w:rPr>
        <w:t>placement</w:t>
      </w:r>
      <w:r>
        <w:rPr>
          <w:spacing w:val="-9"/>
        </w:rPr>
        <w:t xml:space="preserve"> </w:t>
      </w:r>
      <w:r>
        <w:rPr>
          <w:spacing w:val="-2"/>
        </w:rPr>
        <w:t>of</w:t>
      </w:r>
      <w:r>
        <w:rPr>
          <w:spacing w:val="-6"/>
        </w:rPr>
        <w:t xml:space="preserve"> </w:t>
      </w:r>
      <w:r>
        <w:rPr>
          <w:spacing w:val="-2"/>
        </w:rPr>
        <w:t xml:space="preserve">vehicle. </w:t>
      </w:r>
      <w:r>
        <w:t xml:space="preserve">However, if the delay on account of force majeure such as curfew and any other calamities, the </w:t>
      </w:r>
      <w:r>
        <w:lastRenderedPageBreak/>
        <w:t>Service Provider will not be liable to pay the delay. In case of long delay, Plan India has right to take the vehicles from the market and continue the distribution to avoid any stock out in the facilities.</w:t>
      </w:r>
    </w:p>
    <w:p w14:paraId="0A8A9668" w14:textId="77777777" w:rsidR="00C06C7B" w:rsidRDefault="00C06C7B" w:rsidP="009D2D42">
      <w:pPr>
        <w:pStyle w:val="BodyText"/>
        <w:ind w:left="220" w:right="4"/>
        <w:jc w:val="both"/>
      </w:pPr>
    </w:p>
    <w:p w14:paraId="01B8C0F8" w14:textId="77777777" w:rsidR="00EB1E0A" w:rsidRDefault="00B55617" w:rsidP="009D2D42">
      <w:pPr>
        <w:pStyle w:val="Heading6"/>
        <w:numPr>
          <w:ilvl w:val="1"/>
          <w:numId w:val="4"/>
        </w:numPr>
        <w:tabs>
          <w:tab w:val="left" w:pos="998"/>
        </w:tabs>
        <w:spacing w:before="37"/>
        <w:ind w:left="998" w:right="4" w:hanging="418"/>
        <w:rPr>
          <w:u w:val="none"/>
        </w:rPr>
      </w:pPr>
      <w:r>
        <w:rPr>
          <w:u w:val="none"/>
        </w:rPr>
        <w:t>Delay</w:t>
      </w:r>
      <w:r>
        <w:rPr>
          <w:spacing w:val="-5"/>
          <w:u w:val="none"/>
        </w:rPr>
        <w:t xml:space="preserve"> </w:t>
      </w:r>
      <w:r>
        <w:rPr>
          <w:u w:val="none"/>
        </w:rPr>
        <w:t>in</w:t>
      </w:r>
      <w:r>
        <w:rPr>
          <w:spacing w:val="-3"/>
          <w:u w:val="none"/>
        </w:rPr>
        <w:t xml:space="preserve"> </w:t>
      </w:r>
      <w:r>
        <w:rPr>
          <w:u w:val="none"/>
        </w:rPr>
        <w:t>delivery</w:t>
      </w:r>
      <w:r>
        <w:rPr>
          <w:spacing w:val="-3"/>
          <w:u w:val="none"/>
        </w:rPr>
        <w:t xml:space="preserve"> </w:t>
      </w:r>
      <w:r>
        <w:rPr>
          <w:u w:val="none"/>
        </w:rPr>
        <w:t>of</w:t>
      </w:r>
      <w:r>
        <w:rPr>
          <w:spacing w:val="-2"/>
          <w:u w:val="none"/>
        </w:rPr>
        <w:t xml:space="preserve"> products</w:t>
      </w:r>
    </w:p>
    <w:p w14:paraId="27CF8B83" w14:textId="77777777" w:rsidR="00EB1E0A" w:rsidRDefault="00EB1E0A" w:rsidP="009D2D42">
      <w:pPr>
        <w:pStyle w:val="BodyText"/>
        <w:ind w:right="4"/>
        <w:rPr>
          <w:b/>
        </w:rPr>
      </w:pPr>
    </w:p>
    <w:p w14:paraId="6027FAE1" w14:textId="77777777" w:rsidR="00EB1E0A" w:rsidRDefault="00B55617" w:rsidP="009D2D42">
      <w:pPr>
        <w:pStyle w:val="BodyText"/>
        <w:spacing w:before="1"/>
        <w:ind w:left="220" w:right="4"/>
        <w:jc w:val="both"/>
      </w:pPr>
      <w:r>
        <w:t xml:space="preserve">In case the Service Provider does not </w:t>
      </w:r>
      <w:r w:rsidR="0068030A">
        <w:t xml:space="preserve">pick-up or </w:t>
      </w:r>
      <w:r>
        <w:t>deliver the products within the period stipulated in the Terms of Reference,</w:t>
      </w:r>
      <w:r>
        <w:rPr>
          <w:spacing w:val="-1"/>
        </w:rPr>
        <w:t xml:space="preserve"> </w:t>
      </w:r>
      <w:r>
        <w:t>the</w:t>
      </w:r>
      <w:r>
        <w:rPr>
          <w:spacing w:val="-2"/>
        </w:rPr>
        <w:t xml:space="preserve"> </w:t>
      </w:r>
      <w:r>
        <w:t>Service</w:t>
      </w:r>
      <w:r>
        <w:rPr>
          <w:spacing w:val="-4"/>
        </w:rPr>
        <w:t xml:space="preserve"> </w:t>
      </w:r>
      <w:r>
        <w:t>Provider</w:t>
      </w:r>
      <w:r>
        <w:rPr>
          <w:spacing w:val="-2"/>
        </w:rPr>
        <w:t xml:space="preserve"> </w:t>
      </w:r>
      <w:r>
        <w:t>will</w:t>
      </w:r>
      <w:r>
        <w:rPr>
          <w:spacing w:val="-2"/>
        </w:rPr>
        <w:t xml:space="preserve"> </w:t>
      </w:r>
      <w:r>
        <w:t>be</w:t>
      </w:r>
      <w:r>
        <w:rPr>
          <w:spacing w:val="-2"/>
        </w:rPr>
        <w:t xml:space="preserve"> </w:t>
      </w:r>
      <w:r>
        <w:t>liable</w:t>
      </w:r>
      <w:r>
        <w:rPr>
          <w:spacing w:val="-2"/>
        </w:rPr>
        <w:t xml:space="preserve"> </w:t>
      </w:r>
      <w:r>
        <w:t>to</w:t>
      </w:r>
      <w:r>
        <w:rPr>
          <w:spacing w:val="-1"/>
        </w:rPr>
        <w:t xml:space="preserve"> </w:t>
      </w:r>
      <w:r>
        <w:t>pay</w:t>
      </w:r>
      <w:r>
        <w:rPr>
          <w:spacing w:val="-2"/>
        </w:rPr>
        <w:t xml:space="preserve"> </w:t>
      </w:r>
      <w:r>
        <w:t>damages</w:t>
      </w:r>
      <w:r>
        <w:rPr>
          <w:spacing w:val="-1"/>
        </w:rPr>
        <w:t xml:space="preserve"> </w:t>
      </w:r>
      <w:r>
        <w:t>@</w:t>
      </w:r>
      <w:r>
        <w:rPr>
          <w:spacing w:val="-5"/>
        </w:rPr>
        <w:t xml:space="preserve"> </w:t>
      </w:r>
      <w:r>
        <w:t>Rs.500</w:t>
      </w:r>
      <w:r>
        <w:rPr>
          <w:spacing w:val="-2"/>
        </w:rPr>
        <w:t xml:space="preserve"> </w:t>
      </w:r>
      <w:r>
        <w:t>per</w:t>
      </w:r>
      <w:r>
        <w:rPr>
          <w:spacing w:val="-2"/>
        </w:rPr>
        <w:t xml:space="preserve"> </w:t>
      </w:r>
      <w:r w:rsidR="0068030A">
        <w:t>shipment</w:t>
      </w:r>
      <w:r>
        <w:rPr>
          <w:spacing w:val="-2"/>
        </w:rPr>
        <w:t xml:space="preserve"> </w:t>
      </w:r>
      <w:r>
        <w:t>for</w:t>
      </w:r>
      <w:r>
        <w:rPr>
          <w:spacing w:val="-2"/>
        </w:rPr>
        <w:t xml:space="preserve"> </w:t>
      </w:r>
      <w:r>
        <w:t>delay</w:t>
      </w:r>
      <w:r>
        <w:rPr>
          <w:spacing w:val="-2"/>
        </w:rPr>
        <w:t xml:space="preserve"> </w:t>
      </w:r>
      <w:r>
        <w:t>beyond</w:t>
      </w:r>
      <w:r>
        <w:rPr>
          <w:spacing w:val="-3"/>
        </w:rPr>
        <w:t xml:space="preserve"> </w:t>
      </w:r>
      <w:r>
        <w:t>the stipulated period and the same shall be recovered from the invoice of the Service Provider. However, if the delay is on account of force majeure such as flood, heavy rains, earthquake or blocking of road by reason of any strike, the Service Provider will not be liable to pay the damages for the delay.</w:t>
      </w:r>
    </w:p>
    <w:p w14:paraId="78D075DB" w14:textId="77777777" w:rsidR="00EB1E0A" w:rsidRDefault="00B55617" w:rsidP="009D2D42">
      <w:pPr>
        <w:pStyle w:val="Heading6"/>
        <w:numPr>
          <w:ilvl w:val="0"/>
          <w:numId w:val="4"/>
        </w:numPr>
        <w:tabs>
          <w:tab w:val="left" w:pos="940"/>
        </w:tabs>
        <w:spacing w:before="267"/>
        <w:ind w:right="4"/>
        <w:rPr>
          <w:u w:val="none"/>
        </w:rPr>
      </w:pPr>
      <w:r>
        <w:t>Consents</w:t>
      </w:r>
      <w:r>
        <w:rPr>
          <w:spacing w:val="-4"/>
        </w:rPr>
        <w:t xml:space="preserve"> </w:t>
      </w:r>
      <w:r>
        <w:t>and</w:t>
      </w:r>
      <w:r>
        <w:rPr>
          <w:spacing w:val="-4"/>
        </w:rPr>
        <w:t xml:space="preserve"> </w:t>
      </w:r>
      <w:r>
        <w:rPr>
          <w:spacing w:val="-2"/>
        </w:rPr>
        <w:t>Approvals:</w:t>
      </w:r>
    </w:p>
    <w:p w14:paraId="704656E1" w14:textId="77777777" w:rsidR="00EB1E0A" w:rsidRDefault="00EB1E0A" w:rsidP="009D2D42">
      <w:pPr>
        <w:pStyle w:val="BodyText"/>
        <w:spacing w:before="63"/>
        <w:ind w:right="4"/>
        <w:rPr>
          <w:b/>
        </w:rPr>
      </w:pPr>
    </w:p>
    <w:p w14:paraId="557FED8C" w14:textId="77777777" w:rsidR="00EB1E0A" w:rsidRDefault="00B55617" w:rsidP="009D2D42">
      <w:pPr>
        <w:pStyle w:val="BodyText"/>
        <w:ind w:left="220" w:right="4"/>
        <w:jc w:val="both"/>
      </w:pPr>
      <w:r>
        <w:t>The Supplier will be responsible for obtaining, and paying all costs associated with obtaining, any and all necessary</w:t>
      </w:r>
      <w:r>
        <w:rPr>
          <w:spacing w:val="-2"/>
        </w:rPr>
        <w:t xml:space="preserve"> </w:t>
      </w:r>
      <w:r>
        <w:t>consents</w:t>
      </w:r>
      <w:r>
        <w:rPr>
          <w:spacing w:val="-3"/>
        </w:rPr>
        <w:t xml:space="preserve"> </w:t>
      </w:r>
      <w:r>
        <w:t>and</w:t>
      </w:r>
      <w:r>
        <w:rPr>
          <w:spacing w:val="-1"/>
        </w:rPr>
        <w:t xml:space="preserve"> </w:t>
      </w:r>
      <w:r>
        <w:t>Governmental</w:t>
      </w:r>
      <w:r>
        <w:rPr>
          <w:spacing w:val="-3"/>
        </w:rPr>
        <w:t xml:space="preserve"> </w:t>
      </w:r>
      <w:r>
        <w:t>Approvals</w:t>
      </w:r>
      <w:r>
        <w:rPr>
          <w:spacing w:val="-4"/>
        </w:rPr>
        <w:t xml:space="preserve"> </w:t>
      </w:r>
      <w:r>
        <w:t>required</w:t>
      </w:r>
      <w:r>
        <w:rPr>
          <w:spacing w:val="-2"/>
        </w:rPr>
        <w:t xml:space="preserve"> </w:t>
      </w:r>
      <w:r>
        <w:t>in</w:t>
      </w:r>
      <w:r>
        <w:rPr>
          <w:spacing w:val="-4"/>
        </w:rPr>
        <w:t xml:space="preserve"> </w:t>
      </w:r>
      <w:r>
        <w:t>relation</w:t>
      </w:r>
      <w:r>
        <w:rPr>
          <w:spacing w:val="-4"/>
        </w:rPr>
        <w:t xml:space="preserve"> </w:t>
      </w:r>
      <w:r>
        <w:t>to</w:t>
      </w:r>
      <w:r>
        <w:rPr>
          <w:spacing w:val="-2"/>
        </w:rPr>
        <w:t xml:space="preserve"> </w:t>
      </w:r>
      <w:r>
        <w:t>the Services</w:t>
      </w:r>
      <w:r>
        <w:rPr>
          <w:spacing w:val="-2"/>
        </w:rPr>
        <w:t xml:space="preserve"> </w:t>
      </w:r>
      <w:r>
        <w:t>provided</w:t>
      </w:r>
      <w:r>
        <w:rPr>
          <w:spacing w:val="-1"/>
        </w:rPr>
        <w:t xml:space="preserve"> </w:t>
      </w:r>
      <w:r>
        <w:t>under</w:t>
      </w:r>
      <w:r>
        <w:rPr>
          <w:spacing w:val="-3"/>
        </w:rPr>
        <w:t xml:space="preserve"> </w:t>
      </w:r>
      <w:r>
        <w:t>this Agreement. Consents and approvals to be given by either Party under this Agreement shall not be unreasonably</w:t>
      </w:r>
      <w:r>
        <w:rPr>
          <w:spacing w:val="-6"/>
        </w:rPr>
        <w:t xml:space="preserve"> </w:t>
      </w:r>
      <w:r>
        <w:t>withheld</w:t>
      </w:r>
      <w:r>
        <w:rPr>
          <w:spacing w:val="-7"/>
        </w:rPr>
        <w:t xml:space="preserve"> </w:t>
      </w:r>
      <w:r>
        <w:t>or</w:t>
      </w:r>
      <w:r>
        <w:rPr>
          <w:spacing w:val="-7"/>
        </w:rPr>
        <w:t xml:space="preserve"> </w:t>
      </w:r>
      <w:r>
        <w:t>delayed.</w:t>
      </w:r>
      <w:r>
        <w:rPr>
          <w:spacing w:val="-5"/>
        </w:rPr>
        <w:t xml:space="preserve"> </w:t>
      </w:r>
      <w:r>
        <w:t>Such</w:t>
      </w:r>
      <w:r>
        <w:rPr>
          <w:spacing w:val="-7"/>
        </w:rPr>
        <w:t xml:space="preserve"> </w:t>
      </w:r>
      <w:r>
        <w:t>consents</w:t>
      </w:r>
      <w:r>
        <w:rPr>
          <w:spacing w:val="-6"/>
        </w:rPr>
        <w:t xml:space="preserve"> </w:t>
      </w:r>
      <w:r>
        <w:t>and</w:t>
      </w:r>
      <w:r>
        <w:rPr>
          <w:spacing w:val="-7"/>
        </w:rPr>
        <w:t xml:space="preserve"> </w:t>
      </w:r>
      <w:r>
        <w:t>approvals</w:t>
      </w:r>
      <w:r>
        <w:rPr>
          <w:spacing w:val="-7"/>
        </w:rPr>
        <w:t xml:space="preserve"> </w:t>
      </w:r>
      <w:r>
        <w:t>will</w:t>
      </w:r>
      <w:r>
        <w:rPr>
          <w:spacing w:val="-5"/>
        </w:rPr>
        <w:t xml:space="preserve"> </w:t>
      </w:r>
      <w:r>
        <w:t>not</w:t>
      </w:r>
      <w:r>
        <w:rPr>
          <w:spacing w:val="-4"/>
        </w:rPr>
        <w:t xml:space="preserve"> </w:t>
      </w:r>
      <w:r>
        <w:t>be</w:t>
      </w:r>
      <w:r>
        <w:rPr>
          <w:spacing w:val="-4"/>
        </w:rPr>
        <w:t xml:space="preserve"> </w:t>
      </w:r>
      <w:r>
        <w:t>construed</w:t>
      </w:r>
      <w:r>
        <w:rPr>
          <w:spacing w:val="-5"/>
        </w:rPr>
        <w:t xml:space="preserve"> </w:t>
      </w:r>
      <w:r>
        <w:t>as</w:t>
      </w:r>
      <w:r>
        <w:rPr>
          <w:spacing w:val="-4"/>
        </w:rPr>
        <w:t xml:space="preserve"> </w:t>
      </w:r>
      <w:r>
        <w:t>relieving</w:t>
      </w:r>
      <w:r>
        <w:rPr>
          <w:spacing w:val="-7"/>
        </w:rPr>
        <w:t xml:space="preserve"> </w:t>
      </w:r>
      <w:r>
        <w:t>a</w:t>
      </w:r>
      <w:r>
        <w:rPr>
          <w:spacing w:val="-7"/>
        </w:rPr>
        <w:t xml:space="preserve"> </w:t>
      </w:r>
      <w:r>
        <w:t>Party of its obligations or as a waiver of its rights under the Agreement.</w:t>
      </w:r>
    </w:p>
    <w:p w14:paraId="27C8FEC9" w14:textId="77777777" w:rsidR="00EB1E0A" w:rsidRDefault="00EB1E0A" w:rsidP="009D2D42">
      <w:pPr>
        <w:pStyle w:val="BodyText"/>
        <w:ind w:right="4"/>
      </w:pPr>
    </w:p>
    <w:p w14:paraId="64E32036" w14:textId="77777777" w:rsidR="00EB1E0A" w:rsidRDefault="00B55617" w:rsidP="009D2D42">
      <w:pPr>
        <w:pStyle w:val="Heading6"/>
        <w:numPr>
          <w:ilvl w:val="0"/>
          <w:numId w:val="4"/>
        </w:numPr>
        <w:tabs>
          <w:tab w:val="left" w:pos="940"/>
        </w:tabs>
        <w:ind w:right="4"/>
        <w:rPr>
          <w:u w:val="none"/>
        </w:rPr>
      </w:pPr>
      <w:r>
        <w:t>Compliance</w:t>
      </w:r>
      <w:r>
        <w:rPr>
          <w:spacing w:val="-7"/>
        </w:rPr>
        <w:t xml:space="preserve"> </w:t>
      </w:r>
      <w:r>
        <w:t>with</w:t>
      </w:r>
      <w:r>
        <w:rPr>
          <w:spacing w:val="-4"/>
        </w:rPr>
        <w:t xml:space="preserve"> Laws</w:t>
      </w:r>
    </w:p>
    <w:p w14:paraId="7857A47C" w14:textId="77777777" w:rsidR="00EB1E0A" w:rsidRDefault="00EB1E0A" w:rsidP="009D2D42">
      <w:pPr>
        <w:pStyle w:val="BodyText"/>
        <w:ind w:right="4"/>
        <w:rPr>
          <w:b/>
        </w:rPr>
      </w:pPr>
    </w:p>
    <w:p w14:paraId="554E2653" w14:textId="77777777" w:rsidR="00EB1E0A" w:rsidRDefault="00B55617" w:rsidP="009D2D42">
      <w:pPr>
        <w:pStyle w:val="BodyText"/>
        <w:ind w:left="220" w:right="4"/>
      </w:pPr>
      <w:r>
        <w:t>The</w:t>
      </w:r>
      <w:r>
        <w:rPr>
          <w:spacing w:val="-13"/>
        </w:rPr>
        <w:t xml:space="preserve"> </w:t>
      </w:r>
      <w:r>
        <w:t>Supplier</w:t>
      </w:r>
      <w:r>
        <w:rPr>
          <w:spacing w:val="-12"/>
        </w:rPr>
        <w:t xml:space="preserve"> </w:t>
      </w:r>
      <w:r>
        <w:t>and</w:t>
      </w:r>
      <w:r>
        <w:rPr>
          <w:spacing w:val="-12"/>
        </w:rPr>
        <w:t xml:space="preserve"> </w:t>
      </w:r>
      <w:r>
        <w:t>Plan</w:t>
      </w:r>
      <w:r>
        <w:rPr>
          <w:spacing w:val="-13"/>
        </w:rPr>
        <w:t xml:space="preserve"> </w:t>
      </w:r>
      <w:r>
        <w:t>India</w:t>
      </w:r>
      <w:r>
        <w:rPr>
          <w:spacing w:val="-12"/>
        </w:rPr>
        <w:t xml:space="preserve"> </w:t>
      </w:r>
      <w:r>
        <w:t>shall</w:t>
      </w:r>
      <w:r>
        <w:rPr>
          <w:spacing w:val="-12"/>
        </w:rPr>
        <w:t xml:space="preserve"> </w:t>
      </w:r>
      <w:r>
        <w:t>comply,</w:t>
      </w:r>
      <w:r>
        <w:rPr>
          <w:spacing w:val="-13"/>
        </w:rPr>
        <w:t xml:space="preserve"> </w:t>
      </w:r>
      <w:r>
        <w:t>at</w:t>
      </w:r>
      <w:r>
        <w:rPr>
          <w:spacing w:val="-11"/>
        </w:rPr>
        <w:t xml:space="preserve"> </w:t>
      </w:r>
      <w:r>
        <w:t>its</w:t>
      </w:r>
      <w:r>
        <w:rPr>
          <w:spacing w:val="-11"/>
        </w:rPr>
        <w:t xml:space="preserve"> </w:t>
      </w:r>
      <w:r>
        <w:t>cost,</w:t>
      </w:r>
      <w:r>
        <w:rPr>
          <w:spacing w:val="-13"/>
        </w:rPr>
        <w:t xml:space="preserve"> </w:t>
      </w:r>
      <w:r>
        <w:t>with</w:t>
      </w:r>
      <w:r>
        <w:rPr>
          <w:spacing w:val="-11"/>
        </w:rPr>
        <w:t xml:space="preserve"> </w:t>
      </w:r>
      <w:r>
        <w:t>all</w:t>
      </w:r>
      <w:r>
        <w:rPr>
          <w:spacing w:val="-12"/>
        </w:rPr>
        <w:t xml:space="preserve"> </w:t>
      </w:r>
      <w:r>
        <w:t>applicable</w:t>
      </w:r>
      <w:r>
        <w:rPr>
          <w:spacing w:val="-11"/>
        </w:rPr>
        <w:t xml:space="preserve"> </w:t>
      </w:r>
      <w:r>
        <w:t>laws,</w:t>
      </w:r>
      <w:r>
        <w:rPr>
          <w:spacing w:val="-11"/>
        </w:rPr>
        <w:t xml:space="preserve"> </w:t>
      </w:r>
      <w:r>
        <w:t>rules,</w:t>
      </w:r>
      <w:r>
        <w:rPr>
          <w:spacing w:val="-14"/>
        </w:rPr>
        <w:t xml:space="preserve"> </w:t>
      </w:r>
      <w:r>
        <w:t>regulations,</w:t>
      </w:r>
      <w:r>
        <w:rPr>
          <w:spacing w:val="-13"/>
        </w:rPr>
        <w:t xml:space="preserve"> </w:t>
      </w:r>
      <w:r>
        <w:t>ordinances, and</w:t>
      </w:r>
      <w:r>
        <w:rPr>
          <w:spacing w:val="-11"/>
        </w:rPr>
        <w:t xml:space="preserve"> </w:t>
      </w:r>
      <w:r>
        <w:t>codes</w:t>
      </w:r>
      <w:r>
        <w:rPr>
          <w:spacing w:val="-10"/>
        </w:rPr>
        <w:t xml:space="preserve"> </w:t>
      </w:r>
      <w:r>
        <w:t>(including</w:t>
      </w:r>
      <w:r>
        <w:rPr>
          <w:spacing w:val="-9"/>
        </w:rPr>
        <w:t xml:space="preserve"> </w:t>
      </w:r>
      <w:r>
        <w:t>identifying</w:t>
      </w:r>
      <w:r>
        <w:rPr>
          <w:spacing w:val="-9"/>
        </w:rPr>
        <w:t xml:space="preserve"> </w:t>
      </w:r>
      <w:r>
        <w:t>and</w:t>
      </w:r>
      <w:r>
        <w:rPr>
          <w:spacing w:val="-9"/>
        </w:rPr>
        <w:t xml:space="preserve"> </w:t>
      </w:r>
      <w:r>
        <w:t>procuring</w:t>
      </w:r>
      <w:r>
        <w:rPr>
          <w:spacing w:val="-9"/>
        </w:rPr>
        <w:t xml:space="preserve"> </w:t>
      </w:r>
      <w:r>
        <w:t>required</w:t>
      </w:r>
      <w:r>
        <w:rPr>
          <w:spacing w:val="-9"/>
        </w:rPr>
        <w:t xml:space="preserve"> </w:t>
      </w:r>
      <w:r>
        <w:t>permits,</w:t>
      </w:r>
      <w:r>
        <w:rPr>
          <w:spacing w:val="-8"/>
        </w:rPr>
        <w:t xml:space="preserve"> </w:t>
      </w:r>
      <w:r>
        <w:t>certificates,</w:t>
      </w:r>
      <w:r>
        <w:rPr>
          <w:spacing w:val="-8"/>
        </w:rPr>
        <w:t xml:space="preserve"> </w:t>
      </w:r>
      <w:r>
        <w:t>approvals,</w:t>
      </w:r>
      <w:r>
        <w:rPr>
          <w:spacing w:val="-8"/>
        </w:rPr>
        <w:t xml:space="preserve"> </w:t>
      </w:r>
      <w:r>
        <w:t>and</w:t>
      </w:r>
      <w:r>
        <w:rPr>
          <w:spacing w:val="-8"/>
        </w:rPr>
        <w:t xml:space="preserve"> </w:t>
      </w:r>
      <w:r>
        <w:rPr>
          <w:spacing w:val="-2"/>
        </w:rPr>
        <w:t>inspections).</w:t>
      </w:r>
    </w:p>
    <w:p w14:paraId="322132F7" w14:textId="77777777" w:rsidR="00EB1E0A" w:rsidRDefault="00B55617" w:rsidP="009D2D42">
      <w:pPr>
        <w:pStyle w:val="Heading6"/>
        <w:numPr>
          <w:ilvl w:val="0"/>
          <w:numId w:val="4"/>
        </w:numPr>
        <w:tabs>
          <w:tab w:val="left" w:pos="940"/>
        </w:tabs>
        <w:spacing w:before="267"/>
        <w:ind w:right="4"/>
        <w:rPr>
          <w:u w:val="none"/>
        </w:rPr>
      </w:pPr>
      <w:r>
        <w:t>Safeguarding</w:t>
      </w:r>
      <w:r>
        <w:rPr>
          <w:spacing w:val="-5"/>
        </w:rPr>
        <w:t xml:space="preserve"> </w:t>
      </w:r>
      <w:r>
        <w:t>Child</w:t>
      </w:r>
      <w:r>
        <w:rPr>
          <w:spacing w:val="-6"/>
        </w:rPr>
        <w:t xml:space="preserve"> </w:t>
      </w:r>
      <w:r>
        <w:t>and</w:t>
      </w:r>
      <w:r>
        <w:rPr>
          <w:spacing w:val="-5"/>
        </w:rPr>
        <w:t xml:space="preserve"> </w:t>
      </w:r>
      <w:r>
        <w:t>Young</w:t>
      </w:r>
      <w:r>
        <w:rPr>
          <w:spacing w:val="-5"/>
        </w:rPr>
        <w:t xml:space="preserve"> </w:t>
      </w:r>
      <w:r>
        <w:t>People</w:t>
      </w:r>
      <w:r>
        <w:rPr>
          <w:spacing w:val="-6"/>
        </w:rPr>
        <w:t xml:space="preserve"> </w:t>
      </w:r>
      <w:r>
        <w:t>Policy</w:t>
      </w:r>
      <w:r>
        <w:rPr>
          <w:spacing w:val="-10"/>
        </w:rPr>
        <w:t>:</w:t>
      </w:r>
    </w:p>
    <w:p w14:paraId="3EAD0E63" w14:textId="77777777" w:rsidR="00EB1E0A" w:rsidRDefault="00EB1E0A" w:rsidP="009D2D42">
      <w:pPr>
        <w:pStyle w:val="BodyText"/>
        <w:ind w:right="4"/>
        <w:rPr>
          <w:b/>
        </w:rPr>
      </w:pPr>
    </w:p>
    <w:p w14:paraId="100DD1F2" w14:textId="77777777" w:rsidR="00EB1E0A" w:rsidRDefault="00B55617" w:rsidP="009D2D42">
      <w:pPr>
        <w:pStyle w:val="BodyText"/>
        <w:spacing w:before="1"/>
        <w:ind w:left="220" w:right="4"/>
        <w:jc w:val="both"/>
      </w:pPr>
      <w:r>
        <w:t xml:space="preserve">PLAN is committed to the actualizing of child rights and is obligated to provide children with whom it works a safe and conducive environment. Plan’s Safe Guarding and Child and Young People Policy (as attached as Annexure - IV) applies to its Plan associates which includes the parties to this agreement as much as it applies to its own staff. Any violation of the code of conduct as described in the policy is considered by Plan a serious contempt to children and Plan reserves its right to intervene in such </w:t>
      </w:r>
      <w:r>
        <w:rPr>
          <w:spacing w:val="-2"/>
        </w:rPr>
        <w:t>circumstances.</w:t>
      </w:r>
    </w:p>
    <w:p w14:paraId="7D3BEC8E" w14:textId="77777777" w:rsidR="00EB1E0A" w:rsidRDefault="00EB1E0A" w:rsidP="009D2D42">
      <w:pPr>
        <w:pStyle w:val="BodyText"/>
        <w:spacing w:before="9"/>
        <w:ind w:right="4"/>
      </w:pPr>
    </w:p>
    <w:p w14:paraId="7EEEF3E6" w14:textId="77777777" w:rsidR="00EB1E0A" w:rsidRDefault="00B55617" w:rsidP="009D2D42">
      <w:pPr>
        <w:pStyle w:val="Heading6"/>
        <w:numPr>
          <w:ilvl w:val="0"/>
          <w:numId w:val="4"/>
        </w:numPr>
        <w:tabs>
          <w:tab w:val="left" w:pos="940"/>
        </w:tabs>
        <w:ind w:right="4"/>
        <w:rPr>
          <w:u w:val="none"/>
        </w:rPr>
      </w:pPr>
      <w:r>
        <w:t>DATA</w:t>
      </w:r>
      <w:r>
        <w:rPr>
          <w:spacing w:val="-2"/>
        </w:rPr>
        <w:t xml:space="preserve"> </w:t>
      </w:r>
      <w:r>
        <w:t>and</w:t>
      </w:r>
      <w:r>
        <w:rPr>
          <w:spacing w:val="-3"/>
        </w:rPr>
        <w:t xml:space="preserve"> </w:t>
      </w:r>
      <w:r>
        <w:rPr>
          <w:spacing w:val="-2"/>
        </w:rPr>
        <w:t>Security:</w:t>
      </w:r>
    </w:p>
    <w:p w14:paraId="300FC98C" w14:textId="77777777" w:rsidR="00EB1E0A" w:rsidRDefault="00B55617" w:rsidP="009D2D42">
      <w:pPr>
        <w:pStyle w:val="BodyText"/>
        <w:spacing w:before="267"/>
        <w:ind w:left="220" w:right="4"/>
        <w:jc w:val="both"/>
      </w:pPr>
      <w:r>
        <w:t>Either</w:t>
      </w:r>
      <w:r>
        <w:rPr>
          <w:spacing w:val="-2"/>
        </w:rPr>
        <w:t xml:space="preserve"> </w:t>
      </w:r>
      <w:r>
        <w:t>Party</w:t>
      </w:r>
      <w:r>
        <w:rPr>
          <w:spacing w:val="-1"/>
        </w:rPr>
        <w:t xml:space="preserve"> </w:t>
      </w:r>
      <w:r>
        <w:t>shall comply</w:t>
      </w:r>
      <w:r>
        <w:rPr>
          <w:spacing w:val="-2"/>
        </w:rPr>
        <w:t xml:space="preserve"> </w:t>
      </w:r>
      <w:r>
        <w:t>with all privacy and</w:t>
      </w:r>
      <w:r>
        <w:rPr>
          <w:spacing w:val="-3"/>
        </w:rPr>
        <w:t xml:space="preserve"> </w:t>
      </w:r>
      <w:r>
        <w:t>data</w:t>
      </w:r>
      <w:r>
        <w:rPr>
          <w:spacing w:val="-2"/>
        </w:rPr>
        <w:t xml:space="preserve"> </w:t>
      </w:r>
      <w:r>
        <w:t>protection laws,</w:t>
      </w:r>
      <w:r>
        <w:rPr>
          <w:spacing w:val="-1"/>
        </w:rPr>
        <w:t xml:space="preserve"> </w:t>
      </w:r>
      <w:r>
        <w:t>rules, and regulations</w:t>
      </w:r>
      <w:r>
        <w:rPr>
          <w:spacing w:val="-2"/>
        </w:rPr>
        <w:t xml:space="preserve"> </w:t>
      </w:r>
      <w:r>
        <w:t>that</w:t>
      </w:r>
      <w:r>
        <w:rPr>
          <w:spacing w:val="-2"/>
        </w:rPr>
        <w:t xml:space="preserve"> </w:t>
      </w:r>
      <w:r>
        <w:t>are</w:t>
      </w:r>
      <w:r>
        <w:rPr>
          <w:spacing w:val="-2"/>
        </w:rPr>
        <w:t xml:space="preserve"> </w:t>
      </w:r>
      <w:r>
        <w:t>or</w:t>
      </w:r>
      <w:r>
        <w:rPr>
          <w:spacing w:val="-2"/>
        </w:rPr>
        <w:t xml:space="preserve"> </w:t>
      </w:r>
      <w:r>
        <w:t>that may in the future be applicable to the Software, Services or to information relating to customers, employees and its Affiliates.</w:t>
      </w:r>
    </w:p>
    <w:p w14:paraId="68B3D799" w14:textId="77777777" w:rsidR="00EB1E0A" w:rsidRDefault="00EB1E0A">
      <w:pPr>
        <w:pStyle w:val="BodyText"/>
      </w:pPr>
    </w:p>
    <w:p w14:paraId="5662FD52" w14:textId="77777777" w:rsidR="00EB1E0A" w:rsidRDefault="00B55617" w:rsidP="009D2D42">
      <w:pPr>
        <w:pStyle w:val="BodyText"/>
        <w:spacing w:before="1"/>
        <w:ind w:left="220" w:right="4"/>
        <w:jc w:val="both"/>
      </w:pPr>
      <w:r>
        <w:t>The parties shall mutually agree on the appropriate data access and security guidelines both at system and physical data security levels in writing.</w:t>
      </w:r>
    </w:p>
    <w:p w14:paraId="2E9D0C7B" w14:textId="77777777" w:rsidR="00EB1E0A" w:rsidRDefault="00EB1E0A" w:rsidP="009D2D42">
      <w:pPr>
        <w:pStyle w:val="BodyText"/>
        <w:spacing w:before="1"/>
        <w:ind w:right="4"/>
      </w:pPr>
    </w:p>
    <w:p w14:paraId="59F48E6B" w14:textId="77777777" w:rsidR="00EB1E0A" w:rsidRDefault="00B55617" w:rsidP="009D2D42">
      <w:pPr>
        <w:pStyle w:val="Heading6"/>
        <w:numPr>
          <w:ilvl w:val="0"/>
          <w:numId w:val="4"/>
        </w:numPr>
        <w:tabs>
          <w:tab w:val="left" w:pos="940"/>
        </w:tabs>
        <w:ind w:right="4"/>
        <w:rPr>
          <w:u w:val="none"/>
        </w:rPr>
      </w:pPr>
      <w:r>
        <w:t>Security</w:t>
      </w:r>
      <w:r>
        <w:rPr>
          <w:spacing w:val="-8"/>
        </w:rPr>
        <w:t xml:space="preserve"> </w:t>
      </w:r>
      <w:r>
        <w:rPr>
          <w:spacing w:val="-2"/>
        </w:rPr>
        <w:t>Breach:</w:t>
      </w:r>
    </w:p>
    <w:p w14:paraId="16088081" w14:textId="77777777" w:rsidR="00EB1E0A" w:rsidRDefault="00EB1E0A" w:rsidP="009D2D42">
      <w:pPr>
        <w:pStyle w:val="BodyText"/>
        <w:spacing w:before="24"/>
        <w:ind w:right="4"/>
        <w:rPr>
          <w:b/>
        </w:rPr>
      </w:pPr>
    </w:p>
    <w:p w14:paraId="5F36A256" w14:textId="77777777" w:rsidR="00EB1E0A" w:rsidRDefault="00B55617" w:rsidP="009D2D42">
      <w:pPr>
        <w:pStyle w:val="BodyText"/>
        <w:ind w:left="220" w:right="4"/>
        <w:jc w:val="both"/>
      </w:pPr>
      <w:r>
        <w:t>Parties</w:t>
      </w:r>
      <w:r>
        <w:rPr>
          <w:spacing w:val="-13"/>
        </w:rPr>
        <w:t xml:space="preserve"> </w:t>
      </w:r>
      <w:r>
        <w:t>shall</w:t>
      </w:r>
      <w:r>
        <w:rPr>
          <w:spacing w:val="-12"/>
        </w:rPr>
        <w:t xml:space="preserve"> </w:t>
      </w:r>
      <w:r>
        <w:t>respectively</w:t>
      </w:r>
      <w:r>
        <w:rPr>
          <w:spacing w:val="-11"/>
        </w:rPr>
        <w:t xml:space="preserve"> </w:t>
      </w:r>
      <w:r>
        <w:t>notify</w:t>
      </w:r>
      <w:r>
        <w:rPr>
          <w:spacing w:val="-11"/>
        </w:rPr>
        <w:t xml:space="preserve"> </w:t>
      </w:r>
      <w:r>
        <w:t>the</w:t>
      </w:r>
      <w:r>
        <w:rPr>
          <w:spacing w:val="-13"/>
        </w:rPr>
        <w:t xml:space="preserve"> </w:t>
      </w:r>
      <w:r>
        <w:t>other</w:t>
      </w:r>
      <w:r>
        <w:rPr>
          <w:spacing w:val="-12"/>
        </w:rPr>
        <w:t xml:space="preserve"> </w:t>
      </w:r>
      <w:r>
        <w:t>party</w:t>
      </w:r>
      <w:r>
        <w:rPr>
          <w:spacing w:val="-11"/>
        </w:rPr>
        <w:t xml:space="preserve"> </w:t>
      </w:r>
      <w:r>
        <w:t>promptly</w:t>
      </w:r>
      <w:r>
        <w:rPr>
          <w:spacing w:val="-11"/>
        </w:rPr>
        <w:t xml:space="preserve"> </w:t>
      </w:r>
      <w:r>
        <w:t>upon</w:t>
      </w:r>
      <w:r>
        <w:rPr>
          <w:spacing w:val="-12"/>
        </w:rPr>
        <w:t xml:space="preserve"> </w:t>
      </w:r>
      <w:proofErr w:type="gramStart"/>
      <w:r>
        <w:t>its</w:t>
      </w:r>
      <w:proofErr w:type="gramEnd"/>
      <w:r>
        <w:rPr>
          <w:spacing w:val="-13"/>
        </w:rPr>
        <w:t xml:space="preserve"> </w:t>
      </w:r>
      <w:r>
        <w:t>becoming</w:t>
      </w:r>
      <w:r>
        <w:rPr>
          <w:spacing w:val="-12"/>
        </w:rPr>
        <w:t xml:space="preserve"> </w:t>
      </w:r>
      <w:r>
        <w:t>aware</w:t>
      </w:r>
      <w:r>
        <w:rPr>
          <w:spacing w:val="-13"/>
        </w:rPr>
        <w:t xml:space="preserve"> </w:t>
      </w:r>
      <w:r>
        <w:t>of:</w:t>
      </w:r>
      <w:r>
        <w:rPr>
          <w:spacing w:val="-12"/>
        </w:rPr>
        <w:t xml:space="preserve"> </w:t>
      </w:r>
      <w:r>
        <w:t>(i)</w:t>
      </w:r>
      <w:r>
        <w:rPr>
          <w:spacing w:val="-11"/>
        </w:rPr>
        <w:t xml:space="preserve"> </w:t>
      </w:r>
      <w:r>
        <w:t>any</w:t>
      </w:r>
      <w:r>
        <w:rPr>
          <w:spacing w:val="-11"/>
        </w:rPr>
        <w:t xml:space="preserve"> </w:t>
      </w:r>
      <w:r>
        <w:t xml:space="preserve">unauthorized possession, use, or knowledge of Customer Data by any person, (ii) any attempt by any </w:t>
      </w:r>
      <w:r>
        <w:lastRenderedPageBreak/>
        <w:t>person to gain possession</w:t>
      </w:r>
      <w:r>
        <w:rPr>
          <w:spacing w:val="-10"/>
        </w:rPr>
        <w:t xml:space="preserve"> </w:t>
      </w:r>
      <w:r>
        <w:t>of</w:t>
      </w:r>
      <w:r>
        <w:rPr>
          <w:spacing w:val="-7"/>
        </w:rPr>
        <w:t xml:space="preserve"> </w:t>
      </w:r>
      <w:r>
        <w:t>Customer</w:t>
      </w:r>
      <w:r>
        <w:rPr>
          <w:spacing w:val="-9"/>
        </w:rPr>
        <w:t xml:space="preserve"> </w:t>
      </w:r>
      <w:r>
        <w:t>Data</w:t>
      </w:r>
      <w:r>
        <w:rPr>
          <w:spacing w:val="-6"/>
        </w:rPr>
        <w:t xml:space="preserve"> </w:t>
      </w:r>
      <w:r>
        <w:t>without</w:t>
      </w:r>
      <w:r>
        <w:rPr>
          <w:spacing w:val="-6"/>
        </w:rPr>
        <w:t xml:space="preserve"> </w:t>
      </w:r>
      <w:r>
        <w:t>authorization,</w:t>
      </w:r>
      <w:r>
        <w:rPr>
          <w:spacing w:val="-6"/>
        </w:rPr>
        <w:t xml:space="preserve"> </w:t>
      </w:r>
      <w:r>
        <w:t>or</w:t>
      </w:r>
      <w:r>
        <w:rPr>
          <w:spacing w:val="-7"/>
        </w:rPr>
        <w:t xml:space="preserve"> </w:t>
      </w:r>
      <w:r>
        <w:t>(iii)</w:t>
      </w:r>
      <w:r>
        <w:rPr>
          <w:spacing w:val="-6"/>
        </w:rPr>
        <w:t xml:space="preserve"> </w:t>
      </w:r>
      <w:r>
        <w:t>or</w:t>
      </w:r>
      <w:r>
        <w:rPr>
          <w:spacing w:val="-9"/>
        </w:rPr>
        <w:t xml:space="preserve"> </w:t>
      </w:r>
      <w:r>
        <w:t>any</w:t>
      </w:r>
      <w:r>
        <w:rPr>
          <w:spacing w:val="-6"/>
        </w:rPr>
        <w:t xml:space="preserve"> </w:t>
      </w:r>
      <w:r>
        <w:t>attempt</w:t>
      </w:r>
      <w:r>
        <w:rPr>
          <w:spacing w:val="-8"/>
        </w:rPr>
        <w:t xml:space="preserve"> </w:t>
      </w:r>
      <w:r>
        <w:t>to</w:t>
      </w:r>
      <w:r>
        <w:rPr>
          <w:spacing w:val="-7"/>
        </w:rPr>
        <w:t xml:space="preserve"> </w:t>
      </w:r>
      <w:r>
        <w:t>use</w:t>
      </w:r>
      <w:r>
        <w:rPr>
          <w:spacing w:val="-8"/>
        </w:rPr>
        <w:t xml:space="preserve"> </w:t>
      </w:r>
      <w:r>
        <w:t>or</w:t>
      </w:r>
      <w:r>
        <w:rPr>
          <w:spacing w:val="-7"/>
        </w:rPr>
        <w:t xml:space="preserve"> </w:t>
      </w:r>
      <w:r>
        <w:t>acquire</w:t>
      </w:r>
      <w:r>
        <w:rPr>
          <w:spacing w:val="-9"/>
        </w:rPr>
        <w:t xml:space="preserve"> </w:t>
      </w:r>
      <w:r>
        <w:t>knowledge</w:t>
      </w:r>
      <w:r>
        <w:rPr>
          <w:spacing w:val="-8"/>
        </w:rPr>
        <w:t xml:space="preserve"> </w:t>
      </w:r>
      <w:r>
        <w:t>of any Customer Data without authorization (each, a “Security Breach”).</w:t>
      </w:r>
      <w:r>
        <w:rPr>
          <w:spacing w:val="40"/>
        </w:rPr>
        <w:t xml:space="preserve"> </w:t>
      </w:r>
      <w:r>
        <w:t>In the event of a Security Breach or</w:t>
      </w:r>
      <w:r>
        <w:rPr>
          <w:spacing w:val="-7"/>
        </w:rPr>
        <w:t xml:space="preserve"> </w:t>
      </w:r>
      <w:r>
        <w:t>reasonably</w:t>
      </w:r>
      <w:r>
        <w:rPr>
          <w:spacing w:val="-6"/>
        </w:rPr>
        <w:t xml:space="preserve"> </w:t>
      </w:r>
      <w:r>
        <w:t>likely</w:t>
      </w:r>
      <w:r>
        <w:rPr>
          <w:spacing w:val="-6"/>
        </w:rPr>
        <w:t xml:space="preserve"> </w:t>
      </w:r>
      <w:r>
        <w:t>Security</w:t>
      </w:r>
      <w:r>
        <w:rPr>
          <w:spacing w:val="-6"/>
        </w:rPr>
        <w:t xml:space="preserve"> </w:t>
      </w:r>
      <w:r>
        <w:t>Breach,</w:t>
      </w:r>
      <w:r>
        <w:rPr>
          <w:spacing w:val="-10"/>
        </w:rPr>
        <w:t xml:space="preserve"> </w:t>
      </w:r>
      <w:r>
        <w:t>the</w:t>
      </w:r>
      <w:r>
        <w:rPr>
          <w:spacing w:val="-6"/>
        </w:rPr>
        <w:t xml:space="preserve"> </w:t>
      </w:r>
      <w:r>
        <w:t>party</w:t>
      </w:r>
      <w:r>
        <w:rPr>
          <w:spacing w:val="-6"/>
        </w:rPr>
        <w:t xml:space="preserve"> </w:t>
      </w:r>
      <w:r>
        <w:t>aware</w:t>
      </w:r>
      <w:r>
        <w:rPr>
          <w:spacing w:val="-8"/>
        </w:rPr>
        <w:t xml:space="preserve"> </w:t>
      </w:r>
      <w:r>
        <w:t>of</w:t>
      </w:r>
      <w:r>
        <w:rPr>
          <w:spacing w:val="-7"/>
        </w:rPr>
        <w:t xml:space="preserve"> </w:t>
      </w:r>
      <w:r>
        <w:t>such</w:t>
      </w:r>
      <w:r>
        <w:rPr>
          <w:spacing w:val="-8"/>
        </w:rPr>
        <w:t xml:space="preserve"> </w:t>
      </w:r>
      <w:r>
        <w:t>breach</w:t>
      </w:r>
      <w:r>
        <w:rPr>
          <w:spacing w:val="-7"/>
        </w:rPr>
        <w:t xml:space="preserve"> </w:t>
      </w:r>
      <w:r>
        <w:t>shall</w:t>
      </w:r>
      <w:r>
        <w:rPr>
          <w:spacing w:val="-7"/>
        </w:rPr>
        <w:t xml:space="preserve"> </w:t>
      </w:r>
      <w:r>
        <w:t>promptly</w:t>
      </w:r>
      <w:r>
        <w:rPr>
          <w:spacing w:val="-6"/>
        </w:rPr>
        <w:t xml:space="preserve"> </w:t>
      </w:r>
      <w:r>
        <w:t>notify</w:t>
      </w:r>
      <w:r>
        <w:rPr>
          <w:spacing w:val="-6"/>
        </w:rPr>
        <w:t xml:space="preserve"> </w:t>
      </w:r>
      <w:r>
        <w:t>the</w:t>
      </w:r>
      <w:r>
        <w:rPr>
          <w:spacing w:val="-6"/>
        </w:rPr>
        <w:t xml:space="preserve"> </w:t>
      </w:r>
      <w:r>
        <w:t>appropriate personnel</w:t>
      </w:r>
      <w:r>
        <w:rPr>
          <w:spacing w:val="12"/>
        </w:rPr>
        <w:t xml:space="preserve"> </w:t>
      </w:r>
      <w:r>
        <w:t>of</w:t>
      </w:r>
      <w:r>
        <w:rPr>
          <w:spacing w:val="15"/>
        </w:rPr>
        <w:t xml:space="preserve"> </w:t>
      </w:r>
      <w:r>
        <w:t>the</w:t>
      </w:r>
      <w:r>
        <w:rPr>
          <w:spacing w:val="12"/>
        </w:rPr>
        <w:t xml:space="preserve"> </w:t>
      </w:r>
      <w:r>
        <w:t>other</w:t>
      </w:r>
      <w:r>
        <w:rPr>
          <w:spacing w:val="15"/>
        </w:rPr>
        <w:t xml:space="preserve"> </w:t>
      </w:r>
      <w:r>
        <w:t>party</w:t>
      </w:r>
      <w:r>
        <w:rPr>
          <w:spacing w:val="15"/>
        </w:rPr>
        <w:t xml:space="preserve"> </w:t>
      </w:r>
      <w:r>
        <w:t>by</w:t>
      </w:r>
      <w:r>
        <w:rPr>
          <w:spacing w:val="13"/>
        </w:rPr>
        <w:t xml:space="preserve"> </w:t>
      </w:r>
      <w:r>
        <w:t>telephone</w:t>
      </w:r>
      <w:r>
        <w:rPr>
          <w:spacing w:val="14"/>
        </w:rPr>
        <w:t xml:space="preserve"> </w:t>
      </w:r>
      <w:r>
        <w:t>and</w:t>
      </w:r>
      <w:r>
        <w:rPr>
          <w:spacing w:val="14"/>
        </w:rPr>
        <w:t xml:space="preserve"> </w:t>
      </w:r>
      <w:r>
        <w:t>e-mail</w:t>
      </w:r>
      <w:r>
        <w:rPr>
          <w:spacing w:val="14"/>
        </w:rPr>
        <w:t xml:space="preserve"> </w:t>
      </w:r>
      <w:r>
        <w:t>and</w:t>
      </w:r>
      <w:r>
        <w:rPr>
          <w:spacing w:val="14"/>
        </w:rPr>
        <w:t xml:space="preserve"> </w:t>
      </w:r>
      <w:r>
        <w:t>by</w:t>
      </w:r>
      <w:r>
        <w:rPr>
          <w:spacing w:val="14"/>
        </w:rPr>
        <w:t xml:space="preserve"> </w:t>
      </w:r>
      <w:r>
        <w:t>a</w:t>
      </w:r>
      <w:r>
        <w:rPr>
          <w:spacing w:val="15"/>
        </w:rPr>
        <w:t xml:space="preserve"> </w:t>
      </w:r>
      <w:r>
        <w:t>confirmatory</w:t>
      </w:r>
      <w:r>
        <w:rPr>
          <w:spacing w:val="12"/>
        </w:rPr>
        <w:t xml:space="preserve"> </w:t>
      </w:r>
      <w:r>
        <w:t>written</w:t>
      </w:r>
      <w:r>
        <w:rPr>
          <w:spacing w:val="14"/>
        </w:rPr>
        <w:t xml:space="preserve"> </w:t>
      </w:r>
      <w:r>
        <w:t>notice</w:t>
      </w:r>
      <w:r>
        <w:rPr>
          <w:spacing w:val="14"/>
        </w:rPr>
        <w:t xml:space="preserve"> </w:t>
      </w:r>
      <w:r>
        <w:t>as</w:t>
      </w:r>
      <w:r>
        <w:rPr>
          <w:spacing w:val="12"/>
        </w:rPr>
        <w:t xml:space="preserve"> </w:t>
      </w:r>
      <w:r>
        <w:t>soon</w:t>
      </w:r>
      <w:r>
        <w:rPr>
          <w:spacing w:val="14"/>
        </w:rPr>
        <w:t xml:space="preserve"> </w:t>
      </w:r>
      <w:r>
        <w:rPr>
          <w:spacing w:val="-5"/>
        </w:rPr>
        <w:t>as</w:t>
      </w:r>
      <w:r w:rsidR="00C06C7B">
        <w:rPr>
          <w:spacing w:val="-5"/>
        </w:rPr>
        <w:t xml:space="preserve"> </w:t>
      </w:r>
      <w:r>
        <w:t>practicable</w:t>
      </w:r>
      <w:r>
        <w:rPr>
          <w:spacing w:val="23"/>
        </w:rPr>
        <w:t xml:space="preserve"> </w:t>
      </w:r>
      <w:r>
        <w:t>(but</w:t>
      </w:r>
      <w:r>
        <w:rPr>
          <w:spacing w:val="23"/>
        </w:rPr>
        <w:t xml:space="preserve"> </w:t>
      </w:r>
      <w:r>
        <w:t>in</w:t>
      </w:r>
      <w:r>
        <w:rPr>
          <w:spacing w:val="22"/>
        </w:rPr>
        <w:t xml:space="preserve"> </w:t>
      </w:r>
      <w:r>
        <w:t>any</w:t>
      </w:r>
      <w:r>
        <w:rPr>
          <w:spacing w:val="23"/>
        </w:rPr>
        <w:t xml:space="preserve"> </w:t>
      </w:r>
      <w:r>
        <w:t>event</w:t>
      </w:r>
      <w:r>
        <w:rPr>
          <w:spacing w:val="23"/>
        </w:rPr>
        <w:t xml:space="preserve"> </w:t>
      </w:r>
      <w:r>
        <w:t>within</w:t>
      </w:r>
      <w:r>
        <w:rPr>
          <w:spacing w:val="22"/>
        </w:rPr>
        <w:t xml:space="preserve"> </w:t>
      </w:r>
      <w:r>
        <w:t>five</w:t>
      </w:r>
      <w:r>
        <w:rPr>
          <w:spacing w:val="23"/>
        </w:rPr>
        <w:t xml:space="preserve"> </w:t>
      </w:r>
      <w:r>
        <w:t>(5)</w:t>
      </w:r>
      <w:r>
        <w:rPr>
          <w:spacing w:val="23"/>
        </w:rPr>
        <w:t xml:space="preserve"> </w:t>
      </w:r>
      <w:r>
        <w:t>Business</w:t>
      </w:r>
      <w:r>
        <w:rPr>
          <w:spacing w:val="23"/>
        </w:rPr>
        <w:t xml:space="preserve"> </w:t>
      </w:r>
      <w:r>
        <w:t>Days)</w:t>
      </w:r>
      <w:r>
        <w:rPr>
          <w:spacing w:val="23"/>
        </w:rPr>
        <w:t xml:space="preserve"> </w:t>
      </w:r>
      <w:r>
        <w:t>following</w:t>
      </w:r>
      <w:r>
        <w:rPr>
          <w:spacing w:val="22"/>
        </w:rPr>
        <w:t xml:space="preserve"> </w:t>
      </w:r>
      <w:r>
        <w:t>discovery</w:t>
      </w:r>
      <w:r>
        <w:rPr>
          <w:spacing w:val="23"/>
        </w:rPr>
        <w:t xml:space="preserve"> </w:t>
      </w:r>
      <w:r>
        <w:t>or</w:t>
      </w:r>
      <w:r>
        <w:rPr>
          <w:spacing w:val="23"/>
        </w:rPr>
        <w:t xml:space="preserve"> </w:t>
      </w:r>
      <w:r>
        <w:t>notification</w:t>
      </w:r>
      <w:r>
        <w:rPr>
          <w:spacing w:val="22"/>
        </w:rPr>
        <w:t xml:space="preserve"> </w:t>
      </w:r>
      <w:r>
        <w:t>of</w:t>
      </w:r>
      <w:r>
        <w:rPr>
          <w:spacing w:val="23"/>
        </w:rPr>
        <w:t xml:space="preserve"> </w:t>
      </w:r>
      <w:r>
        <w:t>such actual or likely breach.</w:t>
      </w:r>
    </w:p>
    <w:p w14:paraId="4DFEB667" w14:textId="77777777" w:rsidR="00EB1E0A" w:rsidRDefault="00B55617" w:rsidP="009D2D42">
      <w:pPr>
        <w:pStyle w:val="BodyText"/>
        <w:spacing w:before="247" w:line="237" w:lineRule="auto"/>
        <w:ind w:left="220" w:right="4"/>
      </w:pPr>
      <w:r>
        <w:t>If</w:t>
      </w:r>
      <w:r>
        <w:rPr>
          <w:spacing w:val="40"/>
        </w:rPr>
        <w:t xml:space="preserve"> </w:t>
      </w:r>
      <w:r>
        <w:t>such</w:t>
      </w:r>
      <w:r>
        <w:rPr>
          <w:spacing w:val="40"/>
        </w:rPr>
        <w:t xml:space="preserve"> </w:t>
      </w:r>
      <w:r>
        <w:t>actual</w:t>
      </w:r>
      <w:r>
        <w:rPr>
          <w:spacing w:val="40"/>
        </w:rPr>
        <w:t xml:space="preserve"> </w:t>
      </w:r>
      <w:r>
        <w:t>or</w:t>
      </w:r>
      <w:r>
        <w:rPr>
          <w:spacing w:val="40"/>
        </w:rPr>
        <w:t xml:space="preserve"> </w:t>
      </w:r>
      <w:r>
        <w:t>likely</w:t>
      </w:r>
      <w:r>
        <w:rPr>
          <w:spacing w:val="40"/>
        </w:rPr>
        <w:t xml:space="preserve"> </w:t>
      </w:r>
      <w:r>
        <w:t>Security</w:t>
      </w:r>
      <w:r>
        <w:rPr>
          <w:spacing w:val="40"/>
        </w:rPr>
        <w:t xml:space="preserve"> </w:t>
      </w:r>
      <w:r>
        <w:t>Breach</w:t>
      </w:r>
      <w:r>
        <w:rPr>
          <w:spacing w:val="40"/>
        </w:rPr>
        <w:t xml:space="preserve"> </w:t>
      </w:r>
      <w:r>
        <w:t>was</w:t>
      </w:r>
      <w:r>
        <w:rPr>
          <w:spacing w:val="40"/>
        </w:rPr>
        <w:t xml:space="preserve"> </w:t>
      </w:r>
      <w:r>
        <w:t>due</w:t>
      </w:r>
      <w:r>
        <w:rPr>
          <w:spacing w:val="40"/>
        </w:rPr>
        <w:t xml:space="preserve"> </w:t>
      </w:r>
      <w:r>
        <w:t>to</w:t>
      </w:r>
      <w:r>
        <w:rPr>
          <w:spacing w:val="40"/>
        </w:rPr>
        <w:t xml:space="preserve"> </w:t>
      </w:r>
      <w:r>
        <w:t>the</w:t>
      </w:r>
      <w:r>
        <w:rPr>
          <w:spacing w:val="40"/>
        </w:rPr>
        <w:t xml:space="preserve"> </w:t>
      </w:r>
      <w:r>
        <w:t>Supplier’s</w:t>
      </w:r>
      <w:r>
        <w:rPr>
          <w:spacing w:val="40"/>
        </w:rPr>
        <w:t xml:space="preserve"> </w:t>
      </w:r>
      <w:r>
        <w:t>acts</w:t>
      </w:r>
      <w:r>
        <w:rPr>
          <w:spacing w:val="40"/>
        </w:rPr>
        <w:t xml:space="preserve"> </w:t>
      </w:r>
      <w:r>
        <w:t>or</w:t>
      </w:r>
      <w:r>
        <w:rPr>
          <w:spacing w:val="40"/>
        </w:rPr>
        <w:t xml:space="preserve"> </w:t>
      </w:r>
      <w:r>
        <w:t>omissions,</w:t>
      </w:r>
      <w:r>
        <w:rPr>
          <w:spacing w:val="40"/>
        </w:rPr>
        <w:t xml:space="preserve"> </w:t>
      </w:r>
      <w:r>
        <w:t>other</w:t>
      </w:r>
      <w:r>
        <w:rPr>
          <w:spacing w:val="40"/>
        </w:rPr>
        <w:t xml:space="preserve"> </w:t>
      </w:r>
      <w:r>
        <w:t>than</w:t>
      </w:r>
      <w:r>
        <w:rPr>
          <w:spacing w:val="40"/>
        </w:rPr>
        <w:t xml:space="preserve"> </w:t>
      </w:r>
      <w:r>
        <w:t>in accordance with the terms of the Agreement, Supplier shall take steps to immediately:</w:t>
      </w:r>
    </w:p>
    <w:p w14:paraId="3FA85C3E" w14:textId="77777777" w:rsidR="00EB1E0A" w:rsidRDefault="00EB1E0A" w:rsidP="009D2D42">
      <w:pPr>
        <w:pStyle w:val="BodyText"/>
        <w:spacing w:before="26"/>
        <w:ind w:right="4"/>
      </w:pPr>
    </w:p>
    <w:p w14:paraId="38E793A9" w14:textId="77777777" w:rsidR="00EB1E0A" w:rsidRDefault="00B55617" w:rsidP="009D2D42">
      <w:pPr>
        <w:pStyle w:val="ListParagraph"/>
        <w:numPr>
          <w:ilvl w:val="0"/>
          <w:numId w:val="2"/>
        </w:numPr>
        <w:tabs>
          <w:tab w:val="left" w:pos="938"/>
        </w:tabs>
        <w:ind w:left="938" w:right="4" w:hanging="464"/>
        <w:jc w:val="both"/>
      </w:pPr>
      <w:r>
        <w:t>Investigate</w:t>
      </w:r>
      <w:r>
        <w:rPr>
          <w:spacing w:val="-5"/>
        </w:rPr>
        <w:t xml:space="preserve"> </w:t>
      </w:r>
      <w:r>
        <w:t>and</w:t>
      </w:r>
      <w:r>
        <w:rPr>
          <w:spacing w:val="-3"/>
        </w:rPr>
        <w:t xml:space="preserve"> </w:t>
      </w:r>
      <w:r>
        <w:t>remediate</w:t>
      </w:r>
      <w:r>
        <w:rPr>
          <w:spacing w:val="-5"/>
        </w:rPr>
        <w:t xml:space="preserve"> </w:t>
      </w:r>
      <w:r>
        <w:t>the</w:t>
      </w:r>
      <w:r>
        <w:rPr>
          <w:spacing w:val="-2"/>
        </w:rPr>
        <w:t xml:space="preserve"> </w:t>
      </w:r>
      <w:r>
        <w:t>effects</w:t>
      </w:r>
      <w:r>
        <w:rPr>
          <w:spacing w:val="-6"/>
        </w:rPr>
        <w:t xml:space="preserve"> </w:t>
      </w:r>
      <w:r>
        <w:t>of</w:t>
      </w:r>
      <w:r>
        <w:rPr>
          <w:spacing w:val="-5"/>
        </w:rPr>
        <w:t xml:space="preserve"> </w:t>
      </w:r>
      <w:r>
        <w:t>the</w:t>
      </w:r>
      <w:r>
        <w:rPr>
          <w:spacing w:val="-3"/>
        </w:rPr>
        <w:t xml:space="preserve"> </w:t>
      </w:r>
      <w:r>
        <w:t>actual</w:t>
      </w:r>
      <w:r>
        <w:rPr>
          <w:spacing w:val="-5"/>
        </w:rPr>
        <w:t xml:space="preserve"> </w:t>
      </w:r>
      <w:r>
        <w:t>or</w:t>
      </w:r>
      <w:r>
        <w:rPr>
          <w:spacing w:val="-4"/>
        </w:rPr>
        <w:t xml:space="preserve"> </w:t>
      </w:r>
      <w:r>
        <w:t>likely</w:t>
      </w:r>
      <w:r>
        <w:rPr>
          <w:spacing w:val="-3"/>
        </w:rPr>
        <w:t xml:space="preserve"> </w:t>
      </w:r>
      <w:r>
        <w:t>Security</w:t>
      </w:r>
      <w:r>
        <w:rPr>
          <w:spacing w:val="-2"/>
        </w:rPr>
        <w:t xml:space="preserve"> Breach;</w:t>
      </w:r>
    </w:p>
    <w:p w14:paraId="27188BC5" w14:textId="77777777" w:rsidR="00EB1E0A" w:rsidRDefault="00B55617" w:rsidP="009D2D42">
      <w:pPr>
        <w:pStyle w:val="ListParagraph"/>
        <w:numPr>
          <w:ilvl w:val="0"/>
          <w:numId w:val="2"/>
        </w:numPr>
        <w:tabs>
          <w:tab w:val="left" w:pos="938"/>
          <w:tab w:val="left" w:pos="940"/>
        </w:tabs>
        <w:ind w:right="4" w:hanging="516"/>
        <w:jc w:val="both"/>
      </w:pPr>
      <w:r>
        <w:t>Provide Plan India with reasonable assurance that safeguards consistent with Service Provider’s obligations under the Agreement have been implemented;</w:t>
      </w:r>
    </w:p>
    <w:p w14:paraId="73B6C214" w14:textId="77777777" w:rsidR="00EB1E0A" w:rsidRDefault="00B55617" w:rsidP="009D2D42">
      <w:pPr>
        <w:pStyle w:val="ListParagraph"/>
        <w:numPr>
          <w:ilvl w:val="0"/>
          <w:numId w:val="2"/>
        </w:numPr>
        <w:tabs>
          <w:tab w:val="left" w:pos="936"/>
          <w:tab w:val="left" w:pos="940"/>
        </w:tabs>
        <w:spacing w:before="1"/>
        <w:ind w:right="4" w:hanging="567"/>
        <w:jc w:val="both"/>
      </w:pPr>
      <w:r>
        <w:t xml:space="preserve">Promptly furnish Plan India full details that Supplier has or may obtain regarding such Security Breach and use reasonable efforts to assist Plan India in investigating or preventing it </w:t>
      </w:r>
      <w:r>
        <w:rPr>
          <w:spacing w:val="-2"/>
        </w:rPr>
        <w:t>reoccurrence;</w:t>
      </w:r>
    </w:p>
    <w:p w14:paraId="45407E57" w14:textId="77777777" w:rsidR="00EB1E0A" w:rsidRDefault="00B55617" w:rsidP="009D2D42">
      <w:pPr>
        <w:pStyle w:val="ListParagraph"/>
        <w:numPr>
          <w:ilvl w:val="0"/>
          <w:numId w:val="2"/>
        </w:numPr>
        <w:tabs>
          <w:tab w:val="left" w:pos="937"/>
          <w:tab w:val="left" w:pos="940"/>
        </w:tabs>
        <w:ind w:right="4" w:hanging="567"/>
        <w:jc w:val="both"/>
        <w:rPr>
          <w:color w:val="1F4D78"/>
        </w:rPr>
      </w:pPr>
      <w:r>
        <w:t>Cooperate with Plan India in any litigation and investigation against third parties deemed reasonably necessary by Plan India to protect its proprietary rights; and</w:t>
      </w:r>
    </w:p>
    <w:p w14:paraId="563B99DC" w14:textId="77777777" w:rsidR="00EB1E0A" w:rsidRDefault="00B55617" w:rsidP="009D2D42">
      <w:pPr>
        <w:pStyle w:val="ListParagraph"/>
        <w:numPr>
          <w:ilvl w:val="0"/>
          <w:numId w:val="2"/>
        </w:numPr>
        <w:tabs>
          <w:tab w:val="left" w:pos="938"/>
        </w:tabs>
        <w:spacing w:before="2"/>
        <w:ind w:left="938" w:right="4" w:hanging="514"/>
        <w:jc w:val="both"/>
      </w:pPr>
      <w:r>
        <w:t>Take</w:t>
      </w:r>
      <w:r>
        <w:rPr>
          <w:spacing w:val="-4"/>
        </w:rPr>
        <w:t xml:space="preserve"> </w:t>
      </w:r>
      <w:r>
        <w:t>all</w:t>
      </w:r>
      <w:r>
        <w:rPr>
          <w:spacing w:val="-5"/>
        </w:rPr>
        <w:t xml:space="preserve"> </w:t>
      </w:r>
      <w:r>
        <w:t>reasonable</w:t>
      </w:r>
      <w:r>
        <w:rPr>
          <w:spacing w:val="-3"/>
        </w:rPr>
        <w:t xml:space="preserve"> </w:t>
      </w:r>
      <w:r>
        <w:t>actions</w:t>
      </w:r>
      <w:r>
        <w:rPr>
          <w:spacing w:val="-5"/>
        </w:rPr>
        <w:t xml:space="preserve"> </w:t>
      </w:r>
      <w:r>
        <w:t>necessary</w:t>
      </w:r>
      <w:r>
        <w:rPr>
          <w:spacing w:val="-4"/>
        </w:rPr>
        <w:t xml:space="preserve"> </w:t>
      </w:r>
      <w:r>
        <w:t>to</w:t>
      </w:r>
      <w:r>
        <w:rPr>
          <w:spacing w:val="-4"/>
        </w:rPr>
        <w:t xml:space="preserve"> </w:t>
      </w:r>
      <w:r>
        <w:t>prevent</w:t>
      </w:r>
      <w:r>
        <w:rPr>
          <w:spacing w:val="-2"/>
        </w:rPr>
        <w:t xml:space="preserve"> </w:t>
      </w:r>
      <w:r>
        <w:t>its</w:t>
      </w:r>
      <w:r>
        <w:rPr>
          <w:spacing w:val="-2"/>
        </w:rPr>
        <w:t xml:space="preserve"> reoccurrence.</w:t>
      </w:r>
    </w:p>
    <w:p w14:paraId="478A66FC" w14:textId="77777777" w:rsidR="00EB1E0A" w:rsidRDefault="00EB1E0A" w:rsidP="009D2D42">
      <w:pPr>
        <w:pStyle w:val="BodyText"/>
        <w:ind w:right="4"/>
      </w:pPr>
    </w:p>
    <w:p w14:paraId="3CC78604" w14:textId="77777777" w:rsidR="00EB1E0A" w:rsidRDefault="00B55617" w:rsidP="009D2D42">
      <w:pPr>
        <w:pStyle w:val="Heading6"/>
        <w:numPr>
          <w:ilvl w:val="0"/>
          <w:numId w:val="4"/>
        </w:numPr>
        <w:tabs>
          <w:tab w:val="left" w:pos="940"/>
        </w:tabs>
        <w:ind w:right="4"/>
        <w:rPr>
          <w:u w:val="none"/>
        </w:rPr>
      </w:pPr>
      <w:r>
        <w:t>Audits</w:t>
      </w:r>
      <w:r>
        <w:rPr>
          <w:spacing w:val="-3"/>
        </w:rPr>
        <w:t xml:space="preserve"> </w:t>
      </w:r>
      <w:r>
        <w:t>and</w:t>
      </w:r>
      <w:r>
        <w:rPr>
          <w:spacing w:val="-4"/>
        </w:rPr>
        <w:t xml:space="preserve"> </w:t>
      </w:r>
      <w:r>
        <w:rPr>
          <w:spacing w:val="-2"/>
        </w:rPr>
        <w:t>Investigation:</w:t>
      </w:r>
    </w:p>
    <w:p w14:paraId="4D6D2F14" w14:textId="77777777" w:rsidR="00EB1E0A" w:rsidRDefault="00EB1E0A" w:rsidP="009D2D42">
      <w:pPr>
        <w:pStyle w:val="BodyText"/>
        <w:ind w:right="4"/>
        <w:rPr>
          <w:b/>
        </w:rPr>
      </w:pPr>
    </w:p>
    <w:p w14:paraId="70B3F41F" w14:textId="71FF5857" w:rsidR="00EB1E0A" w:rsidRDefault="00B55617" w:rsidP="009D2D42">
      <w:pPr>
        <w:pStyle w:val="ListParagraph"/>
        <w:numPr>
          <w:ilvl w:val="1"/>
          <w:numId w:val="4"/>
        </w:numPr>
        <w:tabs>
          <w:tab w:val="left" w:pos="709"/>
        </w:tabs>
        <w:spacing w:before="1"/>
        <w:ind w:left="220" w:right="4" w:firstLine="0"/>
        <w:jc w:val="both"/>
      </w:pPr>
      <w:r>
        <w:t>Each</w:t>
      </w:r>
      <w:r>
        <w:rPr>
          <w:spacing w:val="-3"/>
        </w:rPr>
        <w:t xml:space="preserve"> </w:t>
      </w:r>
      <w:r>
        <w:t>invoice</w:t>
      </w:r>
      <w:r>
        <w:rPr>
          <w:spacing w:val="-2"/>
        </w:rPr>
        <w:t xml:space="preserve"> </w:t>
      </w:r>
      <w:r>
        <w:t>paid</w:t>
      </w:r>
      <w:r>
        <w:rPr>
          <w:spacing w:val="-4"/>
        </w:rPr>
        <w:t xml:space="preserve"> </w:t>
      </w:r>
      <w:r>
        <w:t>by</w:t>
      </w:r>
      <w:r>
        <w:rPr>
          <w:spacing w:val="-6"/>
        </w:rPr>
        <w:t xml:space="preserve"> </w:t>
      </w:r>
      <w:r>
        <w:t>PLAN</w:t>
      </w:r>
      <w:r>
        <w:rPr>
          <w:spacing w:val="-4"/>
        </w:rPr>
        <w:t xml:space="preserve"> </w:t>
      </w:r>
      <w:r>
        <w:t>shall</w:t>
      </w:r>
      <w:r>
        <w:rPr>
          <w:spacing w:val="-5"/>
        </w:rPr>
        <w:t xml:space="preserve"> </w:t>
      </w:r>
      <w:r>
        <w:t>be</w:t>
      </w:r>
      <w:r>
        <w:rPr>
          <w:spacing w:val="-2"/>
        </w:rPr>
        <w:t xml:space="preserve"> </w:t>
      </w:r>
      <w:r>
        <w:t>subject</w:t>
      </w:r>
      <w:r>
        <w:rPr>
          <w:spacing w:val="-3"/>
        </w:rPr>
        <w:t xml:space="preserve"> </w:t>
      </w:r>
      <w:r>
        <w:t>to</w:t>
      </w:r>
      <w:r>
        <w:rPr>
          <w:spacing w:val="-3"/>
        </w:rPr>
        <w:t xml:space="preserve"> </w:t>
      </w:r>
      <w:r>
        <w:t>a</w:t>
      </w:r>
      <w:r>
        <w:rPr>
          <w:spacing w:val="-4"/>
        </w:rPr>
        <w:t xml:space="preserve"> </w:t>
      </w:r>
      <w:r>
        <w:t>post-payment</w:t>
      </w:r>
      <w:r>
        <w:rPr>
          <w:spacing w:val="-2"/>
        </w:rPr>
        <w:t xml:space="preserve"> </w:t>
      </w:r>
      <w:r>
        <w:t>audit</w:t>
      </w:r>
      <w:r>
        <w:rPr>
          <w:spacing w:val="-2"/>
        </w:rPr>
        <w:t xml:space="preserve"> </w:t>
      </w:r>
      <w:r>
        <w:t>by</w:t>
      </w:r>
      <w:r>
        <w:rPr>
          <w:spacing w:val="-2"/>
        </w:rPr>
        <w:t xml:space="preserve"> </w:t>
      </w:r>
      <w:r>
        <w:t>auditors,</w:t>
      </w:r>
      <w:r>
        <w:rPr>
          <w:spacing w:val="-5"/>
        </w:rPr>
        <w:t xml:space="preserve"> </w:t>
      </w:r>
      <w:r>
        <w:t>whether</w:t>
      </w:r>
      <w:r>
        <w:rPr>
          <w:spacing w:val="-2"/>
        </w:rPr>
        <w:t xml:space="preserve"> </w:t>
      </w:r>
      <w:r>
        <w:t>internal</w:t>
      </w:r>
      <w:r>
        <w:rPr>
          <w:spacing w:val="-4"/>
        </w:rPr>
        <w:t xml:space="preserve"> </w:t>
      </w:r>
      <w:r>
        <w:t>or external,</w:t>
      </w:r>
      <w:r>
        <w:rPr>
          <w:spacing w:val="-8"/>
        </w:rPr>
        <w:t xml:space="preserve"> </w:t>
      </w:r>
      <w:r>
        <w:t>of</w:t>
      </w:r>
      <w:r>
        <w:rPr>
          <w:spacing w:val="-8"/>
        </w:rPr>
        <w:t xml:space="preserve"> </w:t>
      </w:r>
      <w:r>
        <w:t>PLAN</w:t>
      </w:r>
      <w:r>
        <w:rPr>
          <w:spacing w:val="-10"/>
        </w:rPr>
        <w:t xml:space="preserve"> </w:t>
      </w:r>
      <w:r>
        <w:t>or</w:t>
      </w:r>
      <w:r>
        <w:rPr>
          <w:spacing w:val="-6"/>
        </w:rPr>
        <w:t xml:space="preserve"> </w:t>
      </w:r>
      <w:r>
        <w:t>the</w:t>
      </w:r>
      <w:r>
        <w:rPr>
          <w:spacing w:val="-5"/>
        </w:rPr>
        <w:t xml:space="preserve"> </w:t>
      </w:r>
      <w:r>
        <w:t>authorized</w:t>
      </w:r>
      <w:r>
        <w:rPr>
          <w:spacing w:val="-6"/>
        </w:rPr>
        <w:t xml:space="preserve"> </w:t>
      </w:r>
      <w:r>
        <w:t>agents</w:t>
      </w:r>
      <w:r>
        <w:rPr>
          <w:spacing w:val="-8"/>
        </w:rPr>
        <w:t xml:space="preserve"> </w:t>
      </w:r>
      <w:r>
        <w:t>of</w:t>
      </w:r>
      <w:r>
        <w:rPr>
          <w:spacing w:val="-8"/>
        </w:rPr>
        <w:t xml:space="preserve"> </w:t>
      </w:r>
      <w:r>
        <w:t>the</w:t>
      </w:r>
      <w:r>
        <w:rPr>
          <w:spacing w:val="-8"/>
        </w:rPr>
        <w:t xml:space="preserve"> </w:t>
      </w:r>
      <w:r>
        <w:t>PLAN</w:t>
      </w:r>
      <w:r>
        <w:rPr>
          <w:spacing w:val="-7"/>
        </w:rPr>
        <w:t xml:space="preserve"> </w:t>
      </w:r>
      <w:r>
        <w:t>at</w:t>
      </w:r>
      <w:r>
        <w:rPr>
          <w:spacing w:val="-5"/>
        </w:rPr>
        <w:t xml:space="preserve"> </w:t>
      </w:r>
      <w:r>
        <w:t>any</w:t>
      </w:r>
      <w:r>
        <w:rPr>
          <w:spacing w:val="-5"/>
        </w:rPr>
        <w:t xml:space="preserve"> </w:t>
      </w:r>
      <w:r>
        <w:t>time</w:t>
      </w:r>
      <w:r>
        <w:rPr>
          <w:spacing w:val="-5"/>
        </w:rPr>
        <w:t xml:space="preserve"> </w:t>
      </w:r>
      <w:r>
        <w:t>during</w:t>
      </w:r>
      <w:r>
        <w:rPr>
          <w:spacing w:val="-6"/>
        </w:rPr>
        <w:t xml:space="preserve"> </w:t>
      </w:r>
      <w:r>
        <w:t>the</w:t>
      </w:r>
      <w:r>
        <w:rPr>
          <w:spacing w:val="-8"/>
        </w:rPr>
        <w:t xml:space="preserve"> </w:t>
      </w:r>
      <w:r>
        <w:t>term</w:t>
      </w:r>
      <w:r>
        <w:rPr>
          <w:spacing w:val="-7"/>
        </w:rPr>
        <w:t xml:space="preserve"> </w:t>
      </w:r>
      <w:r>
        <w:t>of</w:t>
      </w:r>
      <w:r>
        <w:rPr>
          <w:spacing w:val="-6"/>
        </w:rPr>
        <w:t xml:space="preserve"> </w:t>
      </w:r>
      <w:r>
        <w:t>the</w:t>
      </w:r>
      <w:r>
        <w:rPr>
          <w:spacing w:val="-5"/>
        </w:rPr>
        <w:t xml:space="preserve"> </w:t>
      </w:r>
      <w:r>
        <w:t>Agreement</w:t>
      </w:r>
      <w:r>
        <w:rPr>
          <w:spacing w:val="-6"/>
        </w:rPr>
        <w:t xml:space="preserve"> </w:t>
      </w:r>
      <w:r>
        <w:t xml:space="preserve">and for a </w:t>
      </w:r>
      <w:r w:rsidR="00680D57">
        <w:t xml:space="preserve">specified </w:t>
      </w:r>
      <w:r>
        <w:t>period following the expiration or prior termination of the Agreement. The PLAN shall</w:t>
      </w:r>
      <w:r>
        <w:rPr>
          <w:spacing w:val="-9"/>
        </w:rPr>
        <w:t xml:space="preserve"> </w:t>
      </w:r>
      <w:r>
        <w:t>be</w:t>
      </w:r>
      <w:r>
        <w:rPr>
          <w:spacing w:val="-9"/>
        </w:rPr>
        <w:t xml:space="preserve"> </w:t>
      </w:r>
      <w:r>
        <w:t>entitled</w:t>
      </w:r>
      <w:r>
        <w:rPr>
          <w:spacing w:val="-12"/>
        </w:rPr>
        <w:t xml:space="preserve"> </w:t>
      </w:r>
      <w:r>
        <w:t>to</w:t>
      </w:r>
      <w:r>
        <w:rPr>
          <w:spacing w:val="-9"/>
        </w:rPr>
        <w:t xml:space="preserve"> </w:t>
      </w:r>
      <w:r>
        <w:t>a</w:t>
      </w:r>
      <w:r>
        <w:rPr>
          <w:spacing w:val="-9"/>
        </w:rPr>
        <w:t xml:space="preserve"> </w:t>
      </w:r>
      <w:r>
        <w:t>refund</w:t>
      </w:r>
      <w:r>
        <w:rPr>
          <w:spacing w:val="-10"/>
        </w:rPr>
        <w:t xml:space="preserve"> </w:t>
      </w:r>
      <w:r>
        <w:t>from</w:t>
      </w:r>
      <w:r>
        <w:rPr>
          <w:spacing w:val="-10"/>
        </w:rPr>
        <w:t xml:space="preserve"> </w:t>
      </w:r>
      <w:r>
        <w:t>the</w:t>
      </w:r>
      <w:r>
        <w:rPr>
          <w:spacing w:val="-9"/>
        </w:rPr>
        <w:t xml:space="preserve"> </w:t>
      </w:r>
      <w:r>
        <w:t>Service</w:t>
      </w:r>
      <w:r>
        <w:rPr>
          <w:spacing w:val="-11"/>
        </w:rPr>
        <w:t xml:space="preserve"> </w:t>
      </w:r>
      <w:r>
        <w:t>Provider</w:t>
      </w:r>
      <w:r>
        <w:rPr>
          <w:spacing w:val="-11"/>
        </w:rPr>
        <w:t xml:space="preserve"> </w:t>
      </w:r>
      <w:r>
        <w:t>for</w:t>
      </w:r>
      <w:r>
        <w:rPr>
          <w:spacing w:val="-9"/>
        </w:rPr>
        <w:t xml:space="preserve"> </w:t>
      </w:r>
      <w:r>
        <w:t>any</w:t>
      </w:r>
      <w:r>
        <w:rPr>
          <w:spacing w:val="-9"/>
        </w:rPr>
        <w:t xml:space="preserve"> </w:t>
      </w:r>
      <w:r>
        <w:t>amounts</w:t>
      </w:r>
      <w:r>
        <w:rPr>
          <w:spacing w:val="-9"/>
        </w:rPr>
        <w:t xml:space="preserve"> </w:t>
      </w:r>
      <w:r>
        <w:t>shown</w:t>
      </w:r>
      <w:r>
        <w:rPr>
          <w:spacing w:val="-9"/>
        </w:rPr>
        <w:t xml:space="preserve"> </w:t>
      </w:r>
      <w:r>
        <w:t>by</w:t>
      </w:r>
      <w:r>
        <w:rPr>
          <w:spacing w:val="-9"/>
        </w:rPr>
        <w:t xml:space="preserve"> </w:t>
      </w:r>
      <w:r>
        <w:t>such</w:t>
      </w:r>
      <w:r>
        <w:rPr>
          <w:spacing w:val="-10"/>
        </w:rPr>
        <w:t xml:space="preserve"> </w:t>
      </w:r>
      <w:r>
        <w:t>audits</w:t>
      </w:r>
      <w:r>
        <w:rPr>
          <w:spacing w:val="-9"/>
        </w:rPr>
        <w:t xml:space="preserve"> </w:t>
      </w:r>
      <w:r>
        <w:t>to</w:t>
      </w:r>
      <w:r>
        <w:rPr>
          <w:spacing w:val="-9"/>
        </w:rPr>
        <w:t xml:space="preserve"> </w:t>
      </w:r>
      <w:r>
        <w:t>have</w:t>
      </w:r>
      <w:r>
        <w:rPr>
          <w:spacing w:val="-11"/>
        </w:rPr>
        <w:t xml:space="preserve"> </w:t>
      </w:r>
      <w:r>
        <w:t>been paid by the PLAN other than in accordance with the terms and conditions of the Agreement. In case the auditor determines that any amount paid by PLAN have not been used as per the clauses of the Agreement, then in that event, the Service Provider shall reimburse such funds forthwith. Where the Service</w:t>
      </w:r>
      <w:r>
        <w:rPr>
          <w:spacing w:val="-4"/>
        </w:rPr>
        <w:t xml:space="preserve"> </w:t>
      </w:r>
      <w:r>
        <w:t>Provider</w:t>
      </w:r>
      <w:r>
        <w:rPr>
          <w:spacing w:val="-2"/>
        </w:rPr>
        <w:t xml:space="preserve"> </w:t>
      </w:r>
      <w:r>
        <w:t>fails</w:t>
      </w:r>
      <w:r>
        <w:rPr>
          <w:spacing w:val="-2"/>
        </w:rPr>
        <w:t xml:space="preserve"> </w:t>
      </w:r>
      <w:r>
        <w:t>to</w:t>
      </w:r>
      <w:r>
        <w:rPr>
          <w:spacing w:val="-1"/>
        </w:rPr>
        <w:t xml:space="preserve"> </w:t>
      </w:r>
      <w:r>
        <w:t>reimburse</w:t>
      </w:r>
      <w:r>
        <w:rPr>
          <w:spacing w:val="-2"/>
        </w:rPr>
        <w:t xml:space="preserve"> </w:t>
      </w:r>
      <w:r>
        <w:t>such</w:t>
      </w:r>
      <w:r>
        <w:rPr>
          <w:spacing w:val="-3"/>
        </w:rPr>
        <w:t xml:space="preserve"> </w:t>
      </w:r>
      <w:r>
        <w:t>amount,</w:t>
      </w:r>
      <w:r>
        <w:rPr>
          <w:spacing w:val="-4"/>
        </w:rPr>
        <w:t xml:space="preserve"> </w:t>
      </w:r>
      <w:r>
        <w:t>PLAN</w:t>
      </w:r>
      <w:r>
        <w:rPr>
          <w:spacing w:val="-1"/>
        </w:rPr>
        <w:t xml:space="preserve"> </w:t>
      </w:r>
      <w:r>
        <w:t>reserves</w:t>
      </w:r>
      <w:r>
        <w:rPr>
          <w:spacing w:val="-1"/>
        </w:rPr>
        <w:t xml:space="preserve"> </w:t>
      </w:r>
      <w:r>
        <w:t>the</w:t>
      </w:r>
      <w:r>
        <w:rPr>
          <w:spacing w:val="-2"/>
        </w:rPr>
        <w:t xml:space="preserve"> </w:t>
      </w:r>
      <w:r>
        <w:t>right</w:t>
      </w:r>
      <w:r>
        <w:rPr>
          <w:spacing w:val="-2"/>
        </w:rPr>
        <w:t xml:space="preserve"> </w:t>
      </w:r>
      <w:r>
        <w:t>to seek recovery</w:t>
      </w:r>
      <w:r>
        <w:rPr>
          <w:spacing w:val="-1"/>
        </w:rPr>
        <w:t xml:space="preserve"> </w:t>
      </w:r>
      <w:r>
        <w:t>and/or</w:t>
      </w:r>
      <w:r>
        <w:rPr>
          <w:spacing w:val="-2"/>
        </w:rPr>
        <w:t xml:space="preserve"> </w:t>
      </w:r>
      <w:r>
        <w:t>to</w:t>
      </w:r>
      <w:r>
        <w:rPr>
          <w:spacing w:val="-3"/>
        </w:rPr>
        <w:t xml:space="preserve"> </w:t>
      </w:r>
      <w:r>
        <w:t>take any other action as it deems necessary.</w:t>
      </w:r>
    </w:p>
    <w:p w14:paraId="42A92BA5" w14:textId="77777777" w:rsidR="00EB1E0A" w:rsidRDefault="00EB1E0A" w:rsidP="009D2D42">
      <w:pPr>
        <w:pStyle w:val="BodyText"/>
        <w:ind w:right="4"/>
      </w:pPr>
    </w:p>
    <w:p w14:paraId="6EFC1F72" w14:textId="77777777" w:rsidR="00EB1E0A" w:rsidRDefault="00B55617" w:rsidP="009D2D42">
      <w:pPr>
        <w:pStyle w:val="ListParagraph"/>
        <w:numPr>
          <w:ilvl w:val="1"/>
          <w:numId w:val="4"/>
        </w:numPr>
        <w:tabs>
          <w:tab w:val="left" w:pos="859"/>
        </w:tabs>
        <w:ind w:left="220" w:right="4" w:firstLine="0"/>
        <w:jc w:val="both"/>
      </w:pPr>
      <w:r>
        <w:t>The Agreement acknowledges and agrees that, at any time, PLAN may conduct investigations relating to any aspect of the Agreement, the obligations performed under this Agreement, and the operations</w:t>
      </w:r>
      <w:r>
        <w:rPr>
          <w:spacing w:val="-10"/>
        </w:rPr>
        <w:t xml:space="preserve"> </w:t>
      </w:r>
      <w:r>
        <w:t>of</w:t>
      </w:r>
      <w:r>
        <w:rPr>
          <w:spacing w:val="-11"/>
        </w:rPr>
        <w:t xml:space="preserve"> </w:t>
      </w:r>
      <w:r>
        <w:t>the</w:t>
      </w:r>
      <w:r>
        <w:rPr>
          <w:spacing w:val="-10"/>
        </w:rPr>
        <w:t xml:space="preserve"> </w:t>
      </w:r>
      <w:r>
        <w:t>Service</w:t>
      </w:r>
      <w:r>
        <w:rPr>
          <w:spacing w:val="-10"/>
        </w:rPr>
        <w:t xml:space="preserve"> </w:t>
      </w:r>
      <w:r>
        <w:t>Provider</w:t>
      </w:r>
      <w:r>
        <w:rPr>
          <w:spacing w:val="-10"/>
        </w:rPr>
        <w:t xml:space="preserve"> </w:t>
      </w:r>
      <w:r>
        <w:t>generally.</w:t>
      </w:r>
      <w:r>
        <w:rPr>
          <w:spacing w:val="-10"/>
        </w:rPr>
        <w:t xml:space="preserve"> </w:t>
      </w:r>
      <w:r>
        <w:t>The</w:t>
      </w:r>
      <w:r>
        <w:rPr>
          <w:spacing w:val="-10"/>
        </w:rPr>
        <w:t xml:space="preserve"> </w:t>
      </w:r>
      <w:r>
        <w:t>right</w:t>
      </w:r>
      <w:r>
        <w:rPr>
          <w:spacing w:val="-10"/>
        </w:rPr>
        <w:t xml:space="preserve"> </w:t>
      </w:r>
      <w:r>
        <w:t>of</w:t>
      </w:r>
      <w:r>
        <w:rPr>
          <w:spacing w:val="-11"/>
        </w:rPr>
        <w:t xml:space="preserve"> </w:t>
      </w:r>
      <w:r>
        <w:t>PLAN</w:t>
      </w:r>
      <w:r>
        <w:rPr>
          <w:spacing w:val="-12"/>
        </w:rPr>
        <w:t xml:space="preserve"> </w:t>
      </w:r>
      <w:r>
        <w:t>to</w:t>
      </w:r>
      <w:r>
        <w:rPr>
          <w:spacing w:val="-8"/>
        </w:rPr>
        <w:t xml:space="preserve"> </w:t>
      </w:r>
      <w:proofErr w:type="gramStart"/>
      <w:r>
        <w:t>conduct</w:t>
      </w:r>
      <w:r>
        <w:rPr>
          <w:spacing w:val="-10"/>
        </w:rPr>
        <w:t xml:space="preserve"> </w:t>
      </w:r>
      <w:r>
        <w:t>an</w:t>
      </w:r>
      <w:r>
        <w:rPr>
          <w:spacing w:val="-9"/>
        </w:rPr>
        <w:t xml:space="preserve"> </w:t>
      </w:r>
      <w:r>
        <w:t>investigation</w:t>
      </w:r>
      <w:proofErr w:type="gramEnd"/>
      <w:r>
        <w:rPr>
          <w:spacing w:val="-11"/>
        </w:rPr>
        <w:t xml:space="preserve"> </w:t>
      </w:r>
      <w:r>
        <w:t>and</w:t>
      </w:r>
      <w:r>
        <w:rPr>
          <w:spacing w:val="-9"/>
        </w:rPr>
        <w:t xml:space="preserve"> </w:t>
      </w:r>
      <w:r>
        <w:t>the</w:t>
      </w:r>
      <w:r>
        <w:rPr>
          <w:spacing w:val="-10"/>
        </w:rPr>
        <w:t xml:space="preserve"> </w:t>
      </w:r>
      <w:r>
        <w:t>Service Provider’s obligation to comply with such an investigation shall not lapse upon expiration or prior termination</w:t>
      </w:r>
      <w:r>
        <w:rPr>
          <w:spacing w:val="-7"/>
        </w:rPr>
        <w:t xml:space="preserve"> </w:t>
      </w:r>
      <w:r>
        <w:t>of</w:t>
      </w:r>
      <w:r>
        <w:rPr>
          <w:spacing w:val="-4"/>
        </w:rPr>
        <w:t xml:space="preserve"> </w:t>
      </w:r>
      <w:r>
        <w:t>this</w:t>
      </w:r>
      <w:r>
        <w:rPr>
          <w:spacing w:val="-4"/>
        </w:rPr>
        <w:t xml:space="preserve"> </w:t>
      </w:r>
      <w:r>
        <w:t>Agreement.</w:t>
      </w:r>
      <w:r>
        <w:rPr>
          <w:spacing w:val="-5"/>
        </w:rPr>
        <w:t xml:space="preserve"> </w:t>
      </w:r>
      <w:r>
        <w:t>The</w:t>
      </w:r>
      <w:r>
        <w:rPr>
          <w:spacing w:val="-4"/>
        </w:rPr>
        <w:t xml:space="preserve"> </w:t>
      </w:r>
      <w:r>
        <w:t>Service</w:t>
      </w:r>
      <w:r>
        <w:rPr>
          <w:spacing w:val="-4"/>
        </w:rPr>
        <w:t xml:space="preserve"> </w:t>
      </w:r>
      <w:r>
        <w:t>Provider</w:t>
      </w:r>
      <w:r>
        <w:rPr>
          <w:spacing w:val="-4"/>
        </w:rPr>
        <w:t xml:space="preserve"> </w:t>
      </w:r>
      <w:r>
        <w:t>shall</w:t>
      </w:r>
      <w:r>
        <w:rPr>
          <w:spacing w:val="-5"/>
        </w:rPr>
        <w:t xml:space="preserve"> </w:t>
      </w:r>
      <w:r>
        <w:t>provide</w:t>
      </w:r>
      <w:r>
        <w:rPr>
          <w:spacing w:val="-4"/>
        </w:rPr>
        <w:t xml:space="preserve"> </w:t>
      </w:r>
      <w:r>
        <w:t>its</w:t>
      </w:r>
      <w:r>
        <w:rPr>
          <w:spacing w:val="-4"/>
        </w:rPr>
        <w:t xml:space="preserve"> </w:t>
      </w:r>
      <w:r>
        <w:t>full</w:t>
      </w:r>
      <w:r>
        <w:rPr>
          <w:spacing w:val="-5"/>
        </w:rPr>
        <w:t xml:space="preserve"> </w:t>
      </w:r>
      <w:r>
        <w:t>and</w:t>
      </w:r>
      <w:r>
        <w:rPr>
          <w:spacing w:val="-5"/>
        </w:rPr>
        <w:t xml:space="preserve"> </w:t>
      </w:r>
      <w:r>
        <w:t>timely</w:t>
      </w:r>
      <w:r>
        <w:rPr>
          <w:spacing w:val="-4"/>
        </w:rPr>
        <w:t xml:space="preserve"> </w:t>
      </w:r>
      <w:r>
        <w:t>cooperation</w:t>
      </w:r>
      <w:r>
        <w:rPr>
          <w:spacing w:val="-5"/>
        </w:rPr>
        <w:t xml:space="preserve"> </w:t>
      </w:r>
      <w:r>
        <w:t>with</w:t>
      </w:r>
      <w:r>
        <w:rPr>
          <w:spacing w:val="-7"/>
        </w:rPr>
        <w:t xml:space="preserve"> </w:t>
      </w:r>
      <w:r>
        <w:t>any such inspections, post-payment audits or investigations. Such cooperation shall include, but shall not be limited to, the Service Provider’s obligation to make available its personnel and any documentation for such purposes and to grant to PLAN access to the Service Provider’s premises. The Service</w:t>
      </w:r>
      <w:r>
        <w:rPr>
          <w:spacing w:val="-2"/>
        </w:rPr>
        <w:t xml:space="preserve"> </w:t>
      </w:r>
      <w:r>
        <w:t>Provider shall require its agents, including, but not limited to, the Service Provider’s attorneys, accountants or other advisers,</w:t>
      </w:r>
      <w:r>
        <w:rPr>
          <w:spacing w:val="-9"/>
        </w:rPr>
        <w:t xml:space="preserve"> </w:t>
      </w:r>
      <w:r>
        <w:t>to</w:t>
      </w:r>
      <w:r>
        <w:rPr>
          <w:spacing w:val="-5"/>
        </w:rPr>
        <w:t xml:space="preserve"> </w:t>
      </w:r>
      <w:r>
        <w:t>reasonably</w:t>
      </w:r>
      <w:r>
        <w:rPr>
          <w:spacing w:val="-6"/>
        </w:rPr>
        <w:t xml:space="preserve"> </w:t>
      </w:r>
      <w:r>
        <w:t>cooperate</w:t>
      </w:r>
      <w:r>
        <w:rPr>
          <w:spacing w:val="-8"/>
        </w:rPr>
        <w:t xml:space="preserve"> </w:t>
      </w:r>
      <w:r>
        <w:t>with</w:t>
      </w:r>
      <w:r>
        <w:rPr>
          <w:spacing w:val="-7"/>
        </w:rPr>
        <w:t xml:space="preserve"> </w:t>
      </w:r>
      <w:r>
        <w:t>any</w:t>
      </w:r>
      <w:r>
        <w:rPr>
          <w:spacing w:val="-6"/>
        </w:rPr>
        <w:t xml:space="preserve"> </w:t>
      </w:r>
      <w:r>
        <w:t>inspections,</w:t>
      </w:r>
      <w:r>
        <w:rPr>
          <w:spacing w:val="-6"/>
        </w:rPr>
        <w:t xml:space="preserve"> </w:t>
      </w:r>
      <w:r>
        <w:t>post-payment</w:t>
      </w:r>
      <w:r>
        <w:rPr>
          <w:spacing w:val="-7"/>
        </w:rPr>
        <w:t xml:space="preserve"> </w:t>
      </w:r>
      <w:r>
        <w:t>audits</w:t>
      </w:r>
      <w:r>
        <w:rPr>
          <w:spacing w:val="-9"/>
        </w:rPr>
        <w:t xml:space="preserve"> </w:t>
      </w:r>
      <w:r>
        <w:t>or</w:t>
      </w:r>
      <w:r>
        <w:rPr>
          <w:spacing w:val="-7"/>
        </w:rPr>
        <w:t xml:space="preserve"> </w:t>
      </w:r>
      <w:r>
        <w:t>investigations</w:t>
      </w:r>
      <w:r>
        <w:rPr>
          <w:spacing w:val="-9"/>
        </w:rPr>
        <w:t xml:space="preserve"> </w:t>
      </w:r>
      <w:r>
        <w:t>carried</w:t>
      </w:r>
      <w:r>
        <w:rPr>
          <w:spacing w:val="-9"/>
        </w:rPr>
        <w:t xml:space="preserve"> </w:t>
      </w:r>
      <w:r>
        <w:t>out by PLAN hereunder.</w:t>
      </w:r>
    </w:p>
    <w:p w14:paraId="594F55B1" w14:textId="77777777" w:rsidR="00EB1E0A" w:rsidRDefault="00EB1E0A" w:rsidP="009D2D42">
      <w:pPr>
        <w:pStyle w:val="BodyText"/>
        <w:spacing w:before="1"/>
        <w:ind w:right="4"/>
      </w:pPr>
    </w:p>
    <w:p w14:paraId="53975C1D" w14:textId="77777777" w:rsidR="00EB1E0A" w:rsidRDefault="00B55617" w:rsidP="009D2D42">
      <w:pPr>
        <w:pStyle w:val="Heading6"/>
        <w:numPr>
          <w:ilvl w:val="0"/>
          <w:numId w:val="4"/>
        </w:numPr>
        <w:tabs>
          <w:tab w:val="left" w:pos="938"/>
        </w:tabs>
        <w:ind w:left="938" w:right="4" w:hanging="718"/>
        <w:jc w:val="both"/>
        <w:rPr>
          <w:u w:val="none"/>
        </w:rPr>
      </w:pPr>
      <w:r>
        <w:t>Insurance</w:t>
      </w:r>
      <w:r>
        <w:rPr>
          <w:spacing w:val="-5"/>
        </w:rPr>
        <w:t xml:space="preserve"> </w:t>
      </w:r>
      <w:r>
        <w:t>and</w:t>
      </w:r>
      <w:r>
        <w:rPr>
          <w:spacing w:val="-5"/>
        </w:rPr>
        <w:t xml:space="preserve"> </w:t>
      </w:r>
      <w:r>
        <w:t>Liabilities</w:t>
      </w:r>
      <w:r>
        <w:rPr>
          <w:spacing w:val="-4"/>
        </w:rPr>
        <w:t xml:space="preserve"> </w:t>
      </w:r>
      <w:r>
        <w:t>to</w:t>
      </w:r>
      <w:r>
        <w:rPr>
          <w:spacing w:val="-8"/>
        </w:rPr>
        <w:t xml:space="preserve"> </w:t>
      </w:r>
      <w:r>
        <w:t>Third</w:t>
      </w:r>
      <w:r>
        <w:rPr>
          <w:spacing w:val="-4"/>
        </w:rPr>
        <w:t xml:space="preserve"> </w:t>
      </w:r>
      <w:r>
        <w:rPr>
          <w:spacing w:val="-2"/>
        </w:rPr>
        <w:t>Parties:</w:t>
      </w:r>
    </w:p>
    <w:p w14:paraId="70B5A531" w14:textId="77777777" w:rsidR="00EB1E0A" w:rsidRDefault="00EB1E0A" w:rsidP="009D2D42">
      <w:pPr>
        <w:pStyle w:val="BodyText"/>
        <w:spacing w:before="1"/>
        <w:ind w:right="4"/>
        <w:rPr>
          <w:b/>
        </w:rPr>
      </w:pPr>
    </w:p>
    <w:p w14:paraId="038F2EC8" w14:textId="77777777" w:rsidR="00EB1E0A" w:rsidRDefault="00B55617" w:rsidP="009D2D42">
      <w:pPr>
        <w:pStyle w:val="ListParagraph"/>
        <w:numPr>
          <w:ilvl w:val="1"/>
          <w:numId w:val="4"/>
        </w:numPr>
        <w:tabs>
          <w:tab w:val="left" w:pos="998"/>
          <w:tab w:val="left" w:pos="1000"/>
        </w:tabs>
        <w:ind w:right="4"/>
        <w:jc w:val="both"/>
      </w:pPr>
      <w:r>
        <w:t>The Service Provider shall provide and thereafter maintain insurance against all risks in respect of</w:t>
      </w:r>
      <w:r>
        <w:rPr>
          <w:spacing w:val="-7"/>
        </w:rPr>
        <w:t xml:space="preserve"> </w:t>
      </w:r>
      <w:r>
        <w:t>its</w:t>
      </w:r>
      <w:r>
        <w:rPr>
          <w:spacing w:val="-7"/>
        </w:rPr>
        <w:t xml:space="preserve"> </w:t>
      </w:r>
      <w:r>
        <w:t>property,</w:t>
      </w:r>
      <w:r>
        <w:rPr>
          <w:spacing w:val="-9"/>
        </w:rPr>
        <w:t xml:space="preserve"> </w:t>
      </w:r>
      <w:r>
        <w:t>vehicles,</w:t>
      </w:r>
      <w:r>
        <w:rPr>
          <w:spacing w:val="-6"/>
        </w:rPr>
        <w:t xml:space="preserve"> </w:t>
      </w:r>
      <w:r>
        <w:t>employees,</w:t>
      </w:r>
      <w:r>
        <w:rPr>
          <w:spacing w:val="-6"/>
        </w:rPr>
        <w:t xml:space="preserve"> </w:t>
      </w:r>
      <w:r>
        <w:t>products</w:t>
      </w:r>
      <w:r>
        <w:rPr>
          <w:spacing w:val="-6"/>
        </w:rPr>
        <w:t xml:space="preserve"> </w:t>
      </w:r>
      <w:r>
        <w:t>of</w:t>
      </w:r>
      <w:r>
        <w:rPr>
          <w:spacing w:val="-7"/>
        </w:rPr>
        <w:t xml:space="preserve"> </w:t>
      </w:r>
      <w:r>
        <w:t>Plan,</w:t>
      </w:r>
      <w:r>
        <w:rPr>
          <w:spacing w:val="-6"/>
        </w:rPr>
        <w:t xml:space="preserve"> </w:t>
      </w:r>
      <w:r>
        <w:t>and</w:t>
      </w:r>
      <w:r>
        <w:rPr>
          <w:spacing w:val="-7"/>
        </w:rPr>
        <w:t xml:space="preserve"> </w:t>
      </w:r>
      <w:r>
        <w:t>any</w:t>
      </w:r>
      <w:r>
        <w:rPr>
          <w:spacing w:val="-6"/>
        </w:rPr>
        <w:t xml:space="preserve"> </w:t>
      </w:r>
      <w:r>
        <w:t>equipment</w:t>
      </w:r>
      <w:r>
        <w:rPr>
          <w:spacing w:val="-7"/>
        </w:rPr>
        <w:t xml:space="preserve"> </w:t>
      </w:r>
      <w:r>
        <w:t>used</w:t>
      </w:r>
      <w:r>
        <w:rPr>
          <w:spacing w:val="-7"/>
        </w:rPr>
        <w:t xml:space="preserve"> </w:t>
      </w:r>
      <w:r>
        <w:t>for</w:t>
      </w:r>
      <w:r>
        <w:rPr>
          <w:spacing w:val="-7"/>
        </w:rPr>
        <w:t xml:space="preserve"> </w:t>
      </w:r>
      <w:r>
        <w:t>the</w:t>
      </w:r>
      <w:r>
        <w:rPr>
          <w:spacing w:val="-8"/>
        </w:rPr>
        <w:t xml:space="preserve"> </w:t>
      </w:r>
      <w:r>
        <w:lastRenderedPageBreak/>
        <w:t>execution of this Agreement;</w:t>
      </w:r>
    </w:p>
    <w:p w14:paraId="27026A60" w14:textId="77777777" w:rsidR="00C06C7B" w:rsidRDefault="00C06C7B" w:rsidP="009D2D42">
      <w:pPr>
        <w:pStyle w:val="ListParagraph"/>
        <w:tabs>
          <w:tab w:val="left" w:pos="998"/>
          <w:tab w:val="left" w:pos="1000"/>
        </w:tabs>
        <w:ind w:left="1000" w:right="4" w:firstLine="0"/>
        <w:jc w:val="both"/>
      </w:pPr>
    </w:p>
    <w:p w14:paraId="22B7B5CD" w14:textId="77777777" w:rsidR="00EB1E0A" w:rsidRDefault="00B55617" w:rsidP="009D2D42">
      <w:pPr>
        <w:pStyle w:val="ListParagraph"/>
        <w:numPr>
          <w:ilvl w:val="1"/>
          <w:numId w:val="4"/>
        </w:numPr>
        <w:tabs>
          <w:tab w:val="left" w:pos="998"/>
          <w:tab w:val="left" w:pos="1000"/>
        </w:tabs>
        <w:spacing w:before="37"/>
        <w:ind w:right="4"/>
        <w:jc w:val="both"/>
      </w:pPr>
      <w:r>
        <w:t>The Service Provider shall provide and thereafter maintain all appropriate workmen's compensation insurance, or the equivalent, with respect to its employees to cover claims for personal injury or death in connection with this Agreement;</w:t>
      </w:r>
    </w:p>
    <w:p w14:paraId="7CC6338A" w14:textId="77777777" w:rsidR="00EB1E0A" w:rsidRDefault="00EB1E0A" w:rsidP="009D2D42">
      <w:pPr>
        <w:pStyle w:val="BodyText"/>
        <w:spacing w:before="1"/>
        <w:ind w:right="4"/>
      </w:pPr>
    </w:p>
    <w:p w14:paraId="5AB42C91" w14:textId="77777777" w:rsidR="00EB1E0A" w:rsidRDefault="00B55617" w:rsidP="009D2D42">
      <w:pPr>
        <w:pStyle w:val="ListParagraph"/>
        <w:numPr>
          <w:ilvl w:val="1"/>
          <w:numId w:val="4"/>
        </w:numPr>
        <w:tabs>
          <w:tab w:val="left" w:pos="1000"/>
        </w:tabs>
        <w:ind w:right="4"/>
      </w:pPr>
      <w:r>
        <w:t>The</w:t>
      </w:r>
      <w:r>
        <w:rPr>
          <w:spacing w:val="-7"/>
        </w:rPr>
        <w:t xml:space="preserve"> </w:t>
      </w:r>
      <w:r>
        <w:t>Service</w:t>
      </w:r>
      <w:r>
        <w:rPr>
          <w:spacing w:val="-10"/>
        </w:rPr>
        <w:t xml:space="preserve"> </w:t>
      </w:r>
      <w:r>
        <w:t>Provider</w:t>
      </w:r>
      <w:r>
        <w:rPr>
          <w:spacing w:val="-7"/>
        </w:rPr>
        <w:t xml:space="preserve"> </w:t>
      </w:r>
      <w:r>
        <w:t>shall</w:t>
      </w:r>
      <w:r>
        <w:rPr>
          <w:spacing w:val="-8"/>
        </w:rPr>
        <w:t xml:space="preserve"> </w:t>
      </w:r>
      <w:r>
        <w:t>also</w:t>
      </w:r>
      <w:r>
        <w:rPr>
          <w:spacing w:val="-7"/>
        </w:rPr>
        <w:t xml:space="preserve"> </w:t>
      </w:r>
      <w:r>
        <w:t>provide</w:t>
      </w:r>
      <w:r>
        <w:rPr>
          <w:spacing w:val="-9"/>
        </w:rPr>
        <w:t xml:space="preserve"> </w:t>
      </w:r>
      <w:r>
        <w:t>and</w:t>
      </w:r>
      <w:r>
        <w:rPr>
          <w:spacing w:val="-8"/>
        </w:rPr>
        <w:t xml:space="preserve"> </w:t>
      </w:r>
      <w:r>
        <w:t>thereafter</w:t>
      </w:r>
      <w:r>
        <w:rPr>
          <w:spacing w:val="-10"/>
        </w:rPr>
        <w:t xml:space="preserve"> </w:t>
      </w:r>
      <w:r>
        <w:t>maintain</w:t>
      </w:r>
      <w:r>
        <w:rPr>
          <w:spacing w:val="-8"/>
        </w:rPr>
        <w:t xml:space="preserve"> </w:t>
      </w:r>
      <w:r>
        <w:t>liability</w:t>
      </w:r>
      <w:r>
        <w:rPr>
          <w:spacing w:val="-7"/>
        </w:rPr>
        <w:t xml:space="preserve"> </w:t>
      </w:r>
      <w:r>
        <w:t>insurance</w:t>
      </w:r>
      <w:r>
        <w:rPr>
          <w:spacing w:val="-9"/>
        </w:rPr>
        <w:t xml:space="preserve"> </w:t>
      </w:r>
      <w:r>
        <w:t>of</w:t>
      </w:r>
      <w:r>
        <w:rPr>
          <w:spacing w:val="-8"/>
        </w:rPr>
        <w:t xml:space="preserve"> </w:t>
      </w:r>
      <w:r>
        <w:t>an</w:t>
      </w:r>
      <w:r>
        <w:rPr>
          <w:spacing w:val="-8"/>
        </w:rPr>
        <w:t xml:space="preserve"> </w:t>
      </w:r>
      <w:r>
        <w:t>adequate amount to cover third party claims for death or bodily injury, or loss of or damage to property, arising</w:t>
      </w:r>
      <w:r>
        <w:rPr>
          <w:spacing w:val="40"/>
        </w:rPr>
        <w:t xml:space="preserve"> </w:t>
      </w:r>
      <w:r>
        <w:t>from</w:t>
      </w:r>
      <w:r>
        <w:rPr>
          <w:spacing w:val="40"/>
        </w:rPr>
        <w:t xml:space="preserve"> </w:t>
      </w:r>
      <w:r>
        <w:t>or</w:t>
      </w:r>
      <w:r>
        <w:rPr>
          <w:spacing w:val="40"/>
        </w:rPr>
        <w:t xml:space="preserve"> </w:t>
      </w:r>
      <w:r>
        <w:t>in</w:t>
      </w:r>
      <w:r>
        <w:rPr>
          <w:spacing w:val="40"/>
        </w:rPr>
        <w:t xml:space="preserve"> </w:t>
      </w:r>
      <w:r>
        <w:t>connection</w:t>
      </w:r>
      <w:r>
        <w:rPr>
          <w:spacing w:val="40"/>
        </w:rPr>
        <w:t xml:space="preserve"> </w:t>
      </w:r>
      <w:r>
        <w:t>with</w:t>
      </w:r>
      <w:r>
        <w:rPr>
          <w:spacing w:val="40"/>
        </w:rPr>
        <w:t xml:space="preserve"> </w:t>
      </w:r>
      <w:r>
        <w:t>the</w:t>
      </w:r>
      <w:r>
        <w:rPr>
          <w:spacing w:val="40"/>
        </w:rPr>
        <w:t xml:space="preserve"> </w:t>
      </w:r>
      <w:r>
        <w:t>provision</w:t>
      </w:r>
      <w:r>
        <w:rPr>
          <w:spacing w:val="40"/>
        </w:rPr>
        <w:t xml:space="preserve"> </w:t>
      </w:r>
      <w:r>
        <w:t>of</w:t>
      </w:r>
      <w:r>
        <w:rPr>
          <w:spacing w:val="40"/>
        </w:rPr>
        <w:t xml:space="preserve"> </w:t>
      </w:r>
      <w:r>
        <w:t>services</w:t>
      </w:r>
      <w:r>
        <w:rPr>
          <w:spacing w:val="40"/>
        </w:rPr>
        <w:t xml:space="preserve"> </w:t>
      </w:r>
      <w:r>
        <w:t>under</w:t>
      </w:r>
      <w:r>
        <w:rPr>
          <w:spacing w:val="40"/>
        </w:rPr>
        <w:t xml:space="preserve"> </w:t>
      </w:r>
      <w:r>
        <w:t>this</w:t>
      </w:r>
      <w:r>
        <w:rPr>
          <w:spacing w:val="40"/>
        </w:rPr>
        <w:t xml:space="preserve"> </w:t>
      </w:r>
      <w:r>
        <w:t>Agreement</w:t>
      </w:r>
      <w:r>
        <w:rPr>
          <w:spacing w:val="40"/>
        </w:rPr>
        <w:t xml:space="preserve"> </w:t>
      </w:r>
      <w:r>
        <w:t>or</w:t>
      </w:r>
      <w:r>
        <w:rPr>
          <w:spacing w:val="40"/>
        </w:rPr>
        <w:t xml:space="preserve"> </w:t>
      </w:r>
      <w:r>
        <w:t>the operation of any vehicles and other equipment owned or leased by the Service Provider or its agents, servants, employees or sub-contractors performing work or services in connection with this Agreement;</w:t>
      </w:r>
    </w:p>
    <w:p w14:paraId="4D1EA532" w14:textId="77777777" w:rsidR="00EB1E0A" w:rsidRDefault="00B55617" w:rsidP="009D2D42">
      <w:pPr>
        <w:pStyle w:val="ListParagraph"/>
        <w:numPr>
          <w:ilvl w:val="1"/>
          <w:numId w:val="4"/>
        </w:numPr>
        <w:tabs>
          <w:tab w:val="left" w:pos="940"/>
        </w:tabs>
        <w:spacing w:before="268"/>
        <w:ind w:left="940" w:right="4" w:hanging="720"/>
      </w:pPr>
      <w:r>
        <w:t>The</w:t>
      </w:r>
      <w:r>
        <w:rPr>
          <w:spacing w:val="-2"/>
        </w:rPr>
        <w:t xml:space="preserve"> </w:t>
      </w:r>
      <w:r>
        <w:t>Service</w:t>
      </w:r>
      <w:r>
        <w:rPr>
          <w:spacing w:val="-4"/>
        </w:rPr>
        <w:t xml:space="preserve"> </w:t>
      </w:r>
      <w:r>
        <w:t>Provider</w:t>
      </w:r>
      <w:r>
        <w:rPr>
          <w:spacing w:val="-2"/>
        </w:rPr>
        <w:t xml:space="preserve"> </w:t>
      </w:r>
      <w:r>
        <w:t>shall,</w:t>
      </w:r>
      <w:r>
        <w:rPr>
          <w:spacing w:val="-4"/>
        </w:rPr>
        <w:t xml:space="preserve"> </w:t>
      </w:r>
      <w:r>
        <w:t>upon</w:t>
      </w:r>
      <w:r>
        <w:rPr>
          <w:spacing w:val="-3"/>
        </w:rPr>
        <w:t xml:space="preserve"> </w:t>
      </w:r>
      <w:r>
        <w:t>request,</w:t>
      </w:r>
      <w:r>
        <w:rPr>
          <w:spacing w:val="-5"/>
        </w:rPr>
        <w:t xml:space="preserve"> </w:t>
      </w:r>
      <w:r>
        <w:t>provide</w:t>
      </w:r>
      <w:r>
        <w:rPr>
          <w:spacing w:val="-4"/>
        </w:rPr>
        <w:t xml:space="preserve"> </w:t>
      </w:r>
      <w:r>
        <w:t>the</w:t>
      </w:r>
      <w:r>
        <w:rPr>
          <w:spacing w:val="-4"/>
        </w:rPr>
        <w:t xml:space="preserve"> </w:t>
      </w:r>
      <w:r>
        <w:t>PLAN</w:t>
      </w:r>
      <w:r>
        <w:rPr>
          <w:spacing w:val="-6"/>
        </w:rPr>
        <w:t xml:space="preserve"> </w:t>
      </w:r>
      <w:r>
        <w:t>with</w:t>
      </w:r>
      <w:r>
        <w:rPr>
          <w:spacing w:val="-2"/>
        </w:rPr>
        <w:t xml:space="preserve"> </w:t>
      </w:r>
      <w:r>
        <w:t>satisfactory</w:t>
      </w:r>
      <w:r>
        <w:rPr>
          <w:spacing w:val="-4"/>
        </w:rPr>
        <w:t xml:space="preserve"> </w:t>
      </w:r>
      <w:r>
        <w:t>evidence of</w:t>
      </w:r>
      <w:r>
        <w:rPr>
          <w:spacing w:val="-2"/>
        </w:rPr>
        <w:t xml:space="preserve"> </w:t>
      </w:r>
      <w:r>
        <w:t>the insurance required under this Article.</w:t>
      </w:r>
    </w:p>
    <w:p w14:paraId="2BB445EF" w14:textId="77777777" w:rsidR="00EB1E0A" w:rsidRDefault="00EB1E0A" w:rsidP="009D2D42">
      <w:pPr>
        <w:pStyle w:val="BodyText"/>
        <w:spacing w:before="1"/>
        <w:ind w:right="4"/>
      </w:pPr>
    </w:p>
    <w:p w14:paraId="3DEBA257" w14:textId="77777777" w:rsidR="00EB1E0A" w:rsidRDefault="00B55617" w:rsidP="009D2D42">
      <w:pPr>
        <w:pStyle w:val="Heading6"/>
        <w:numPr>
          <w:ilvl w:val="0"/>
          <w:numId w:val="4"/>
        </w:numPr>
        <w:tabs>
          <w:tab w:val="left" w:pos="940"/>
        </w:tabs>
        <w:ind w:right="4"/>
        <w:rPr>
          <w:u w:val="none"/>
        </w:rPr>
      </w:pPr>
      <w:r>
        <w:t>Title</w:t>
      </w:r>
      <w:r>
        <w:rPr>
          <w:spacing w:val="-3"/>
        </w:rPr>
        <w:t xml:space="preserve"> </w:t>
      </w:r>
      <w:r>
        <w:t>to</w:t>
      </w:r>
      <w:r>
        <w:rPr>
          <w:spacing w:val="-2"/>
        </w:rPr>
        <w:t xml:space="preserve"> Equipment:</w:t>
      </w:r>
    </w:p>
    <w:p w14:paraId="13BFA625" w14:textId="77777777" w:rsidR="00EB1E0A" w:rsidRDefault="00B55617" w:rsidP="009D2D42">
      <w:pPr>
        <w:pStyle w:val="BodyText"/>
        <w:spacing w:before="267"/>
        <w:ind w:left="220" w:right="4"/>
        <w:jc w:val="both"/>
      </w:pPr>
      <w:r>
        <w:t>Title</w:t>
      </w:r>
      <w:r>
        <w:rPr>
          <w:spacing w:val="-6"/>
        </w:rPr>
        <w:t xml:space="preserve"> </w:t>
      </w:r>
      <w:r>
        <w:t>to</w:t>
      </w:r>
      <w:r>
        <w:rPr>
          <w:spacing w:val="-5"/>
        </w:rPr>
        <w:t xml:space="preserve"> </w:t>
      </w:r>
      <w:r>
        <w:t>any</w:t>
      </w:r>
      <w:r>
        <w:rPr>
          <w:spacing w:val="-6"/>
        </w:rPr>
        <w:t xml:space="preserve"> </w:t>
      </w:r>
      <w:r>
        <w:t>equipment</w:t>
      </w:r>
      <w:r>
        <w:rPr>
          <w:spacing w:val="-7"/>
        </w:rPr>
        <w:t xml:space="preserve"> </w:t>
      </w:r>
      <w:r>
        <w:t>and</w:t>
      </w:r>
      <w:r>
        <w:rPr>
          <w:spacing w:val="-7"/>
        </w:rPr>
        <w:t xml:space="preserve"> </w:t>
      </w:r>
      <w:r>
        <w:t>supplies</w:t>
      </w:r>
      <w:r>
        <w:rPr>
          <w:spacing w:val="-6"/>
        </w:rPr>
        <w:t xml:space="preserve"> </w:t>
      </w:r>
      <w:r>
        <w:t>that</w:t>
      </w:r>
      <w:r>
        <w:rPr>
          <w:spacing w:val="-7"/>
        </w:rPr>
        <w:t xml:space="preserve"> </w:t>
      </w:r>
      <w:r>
        <w:t>may</w:t>
      </w:r>
      <w:r>
        <w:rPr>
          <w:spacing w:val="-6"/>
        </w:rPr>
        <w:t xml:space="preserve"> </w:t>
      </w:r>
      <w:r>
        <w:t>be</w:t>
      </w:r>
      <w:r>
        <w:rPr>
          <w:spacing w:val="-6"/>
        </w:rPr>
        <w:t xml:space="preserve"> </w:t>
      </w:r>
      <w:r>
        <w:t>furnished</w:t>
      </w:r>
      <w:r>
        <w:rPr>
          <w:spacing w:val="-7"/>
        </w:rPr>
        <w:t xml:space="preserve"> </w:t>
      </w:r>
      <w:r>
        <w:t>or</w:t>
      </w:r>
      <w:r>
        <w:rPr>
          <w:spacing w:val="-7"/>
        </w:rPr>
        <w:t xml:space="preserve"> </w:t>
      </w:r>
      <w:r>
        <w:t>procured</w:t>
      </w:r>
      <w:r>
        <w:rPr>
          <w:spacing w:val="-7"/>
        </w:rPr>
        <w:t xml:space="preserve"> </w:t>
      </w:r>
      <w:r>
        <w:t>under</w:t>
      </w:r>
      <w:r>
        <w:rPr>
          <w:spacing w:val="-6"/>
        </w:rPr>
        <w:t xml:space="preserve"> </w:t>
      </w:r>
      <w:r>
        <w:t>the</w:t>
      </w:r>
      <w:r>
        <w:rPr>
          <w:spacing w:val="-9"/>
        </w:rPr>
        <w:t xml:space="preserve"> </w:t>
      </w:r>
      <w:r>
        <w:t>project</w:t>
      </w:r>
      <w:r>
        <w:rPr>
          <w:spacing w:val="-6"/>
        </w:rPr>
        <w:t xml:space="preserve"> </w:t>
      </w:r>
      <w:r>
        <w:t>and</w:t>
      </w:r>
      <w:r>
        <w:rPr>
          <w:spacing w:val="-3"/>
        </w:rPr>
        <w:t xml:space="preserve"> </w:t>
      </w:r>
      <w:r>
        <w:t>reimbursed by</w:t>
      </w:r>
      <w:r>
        <w:rPr>
          <w:spacing w:val="-3"/>
        </w:rPr>
        <w:t xml:space="preserve"> </w:t>
      </w:r>
      <w:r>
        <w:t>PLAN</w:t>
      </w:r>
      <w:r>
        <w:rPr>
          <w:spacing w:val="-5"/>
        </w:rPr>
        <w:t xml:space="preserve"> </w:t>
      </w:r>
      <w:r>
        <w:t>shall</w:t>
      </w:r>
      <w:r>
        <w:rPr>
          <w:spacing w:val="-4"/>
        </w:rPr>
        <w:t xml:space="preserve"> </w:t>
      </w:r>
      <w:r>
        <w:t>rest</w:t>
      </w:r>
      <w:r>
        <w:rPr>
          <w:spacing w:val="-5"/>
        </w:rPr>
        <w:t xml:space="preserve"> </w:t>
      </w:r>
      <w:r>
        <w:t>with</w:t>
      </w:r>
      <w:r>
        <w:rPr>
          <w:spacing w:val="-6"/>
        </w:rPr>
        <w:t xml:space="preserve"> </w:t>
      </w:r>
      <w:r>
        <w:t>PLAN</w:t>
      </w:r>
      <w:r>
        <w:rPr>
          <w:spacing w:val="-4"/>
        </w:rPr>
        <w:t xml:space="preserve"> </w:t>
      </w:r>
      <w:r>
        <w:t>and</w:t>
      </w:r>
      <w:r>
        <w:rPr>
          <w:spacing w:val="-4"/>
        </w:rPr>
        <w:t xml:space="preserve"> </w:t>
      </w:r>
      <w:r>
        <w:t>any</w:t>
      </w:r>
      <w:r>
        <w:rPr>
          <w:spacing w:val="-3"/>
        </w:rPr>
        <w:t xml:space="preserve"> </w:t>
      </w:r>
      <w:r>
        <w:t>such</w:t>
      </w:r>
      <w:r>
        <w:rPr>
          <w:spacing w:val="-5"/>
        </w:rPr>
        <w:t xml:space="preserve"> </w:t>
      </w:r>
      <w:r>
        <w:t>equipment</w:t>
      </w:r>
      <w:r>
        <w:rPr>
          <w:spacing w:val="-5"/>
        </w:rPr>
        <w:t xml:space="preserve"> </w:t>
      </w:r>
      <w:r>
        <w:t>shall</w:t>
      </w:r>
      <w:r>
        <w:rPr>
          <w:spacing w:val="-4"/>
        </w:rPr>
        <w:t xml:space="preserve"> </w:t>
      </w:r>
      <w:r>
        <w:t>be</w:t>
      </w:r>
      <w:r>
        <w:rPr>
          <w:spacing w:val="-3"/>
        </w:rPr>
        <w:t xml:space="preserve"> </w:t>
      </w:r>
      <w:r>
        <w:t>returned</w:t>
      </w:r>
      <w:r>
        <w:rPr>
          <w:spacing w:val="-4"/>
        </w:rPr>
        <w:t xml:space="preserve"> </w:t>
      </w:r>
      <w:r>
        <w:t>to</w:t>
      </w:r>
      <w:r>
        <w:rPr>
          <w:spacing w:val="-2"/>
        </w:rPr>
        <w:t xml:space="preserve"> </w:t>
      </w:r>
      <w:r>
        <w:t>NACO</w:t>
      </w:r>
      <w:r>
        <w:rPr>
          <w:spacing w:val="-5"/>
        </w:rPr>
        <w:t xml:space="preserve"> </w:t>
      </w:r>
      <w:r>
        <w:t>at</w:t>
      </w:r>
      <w:r>
        <w:rPr>
          <w:spacing w:val="-3"/>
        </w:rPr>
        <w:t xml:space="preserve"> </w:t>
      </w:r>
      <w:r>
        <w:t>the</w:t>
      </w:r>
      <w:r>
        <w:rPr>
          <w:spacing w:val="-3"/>
        </w:rPr>
        <w:t xml:space="preserve"> </w:t>
      </w:r>
      <w:r>
        <w:t>conclusion</w:t>
      </w:r>
      <w:r>
        <w:rPr>
          <w:spacing w:val="-4"/>
        </w:rPr>
        <w:t xml:space="preserve"> </w:t>
      </w:r>
      <w:r>
        <w:t>of</w:t>
      </w:r>
      <w:r>
        <w:rPr>
          <w:spacing w:val="-6"/>
        </w:rPr>
        <w:t xml:space="preserve"> </w:t>
      </w:r>
      <w:r>
        <w:t>this Agreement</w:t>
      </w:r>
      <w:r>
        <w:rPr>
          <w:spacing w:val="-6"/>
        </w:rPr>
        <w:t xml:space="preserve"> </w:t>
      </w:r>
      <w:r>
        <w:t>or</w:t>
      </w:r>
      <w:r>
        <w:rPr>
          <w:spacing w:val="-9"/>
        </w:rPr>
        <w:t xml:space="preserve"> </w:t>
      </w:r>
      <w:r>
        <w:t>when</w:t>
      </w:r>
      <w:r>
        <w:rPr>
          <w:spacing w:val="-5"/>
        </w:rPr>
        <w:t xml:space="preserve"> </w:t>
      </w:r>
      <w:r>
        <w:t>no</w:t>
      </w:r>
      <w:r>
        <w:rPr>
          <w:spacing w:val="-5"/>
        </w:rPr>
        <w:t xml:space="preserve"> </w:t>
      </w:r>
      <w:r>
        <w:t>longer</w:t>
      </w:r>
      <w:r>
        <w:rPr>
          <w:spacing w:val="-4"/>
        </w:rPr>
        <w:t xml:space="preserve"> </w:t>
      </w:r>
      <w:r>
        <w:t>needed</w:t>
      </w:r>
      <w:r>
        <w:rPr>
          <w:spacing w:val="-5"/>
        </w:rPr>
        <w:t xml:space="preserve"> </w:t>
      </w:r>
      <w:r>
        <w:t>by</w:t>
      </w:r>
      <w:r>
        <w:rPr>
          <w:spacing w:val="-6"/>
        </w:rPr>
        <w:t xml:space="preserve"> </w:t>
      </w:r>
      <w:r>
        <w:t>the</w:t>
      </w:r>
      <w:r>
        <w:rPr>
          <w:spacing w:val="-6"/>
        </w:rPr>
        <w:t xml:space="preserve"> </w:t>
      </w:r>
      <w:r>
        <w:t>Service</w:t>
      </w:r>
      <w:r>
        <w:rPr>
          <w:spacing w:val="-9"/>
        </w:rPr>
        <w:t xml:space="preserve"> </w:t>
      </w:r>
      <w:r>
        <w:t>Provider.</w:t>
      </w:r>
      <w:r>
        <w:rPr>
          <w:spacing w:val="-7"/>
        </w:rPr>
        <w:t xml:space="preserve"> </w:t>
      </w:r>
      <w:r>
        <w:t>Such</w:t>
      </w:r>
      <w:r>
        <w:rPr>
          <w:spacing w:val="-7"/>
        </w:rPr>
        <w:t xml:space="preserve"> </w:t>
      </w:r>
      <w:r>
        <w:t>equipment,</w:t>
      </w:r>
      <w:r>
        <w:rPr>
          <w:spacing w:val="-6"/>
        </w:rPr>
        <w:t xml:space="preserve"> </w:t>
      </w:r>
      <w:r>
        <w:t>when</w:t>
      </w:r>
      <w:r>
        <w:rPr>
          <w:spacing w:val="-5"/>
        </w:rPr>
        <w:t xml:space="preserve"> </w:t>
      </w:r>
      <w:r>
        <w:t>returned</w:t>
      </w:r>
      <w:r>
        <w:rPr>
          <w:spacing w:val="-7"/>
        </w:rPr>
        <w:t xml:space="preserve"> </w:t>
      </w:r>
      <w:r>
        <w:t>to</w:t>
      </w:r>
      <w:r>
        <w:rPr>
          <w:spacing w:val="-3"/>
        </w:rPr>
        <w:t xml:space="preserve"> </w:t>
      </w:r>
      <w:r>
        <w:t>NACO, shall</w:t>
      </w:r>
      <w:r>
        <w:rPr>
          <w:spacing w:val="-7"/>
        </w:rPr>
        <w:t xml:space="preserve"> </w:t>
      </w:r>
      <w:r>
        <w:t>be</w:t>
      </w:r>
      <w:r>
        <w:rPr>
          <w:spacing w:val="-8"/>
        </w:rPr>
        <w:t xml:space="preserve"> </w:t>
      </w:r>
      <w:r>
        <w:t>in</w:t>
      </w:r>
      <w:r>
        <w:rPr>
          <w:spacing w:val="-8"/>
        </w:rPr>
        <w:t xml:space="preserve"> </w:t>
      </w:r>
      <w:r>
        <w:t>the</w:t>
      </w:r>
      <w:r>
        <w:rPr>
          <w:spacing w:val="-6"/>
        </w:rPr>
        <w:t xml:space="preserve"> </w:t>
      </w:r>
      <w:r>
        <w:t>same</w:t>
      </w:r>
      <w:r>
        <w:rPr>
          <w:spacing w:val="-8"/>
        </w:rPr>
        <w:t xml:space="preserve"> </w:t>
      </w:r>
      <w:r>
        <w:t>condition</w:t>
      </w:r>
      <w:r>
        <w:rPr>
          <w:spacing w:val="-7"/>
        </w:rPr>
        <w:t xml:space="preserve"> </w:t>
      </w:r>
      <w:r>
        <w:t>as</w:t>
      </w:r>
      <w:r>
        <w:rPr>
          <w:spacing w:val="-11"/>
        </w:rPr>
        <w:t xml:space="preserve"> </w:t>
      </w:r>
      <w:r>
        <w:t>when</w:t>
      </w:r>
      <w:r>
        <w:rPr>
          <w:spacing w:val="-7"/>
        </w:rPr>
        <w:t xml:space="preserve"> </w:t>
      </w:r>
      <w:r>
        <w:t>delivered</w:t>
      </w:r>
      <w:r>
        <w:rPr>
          <w:spacing w:val="-10"/>
        </w:rPr>
        <w:t xml:space="preserve"> </w:t>
      </w:r>
      <w:r>
        <w:t>to</w:t>
      </w:r>
      <w:r>
        <w:rPr>
          <w:spacing w:val="-7"/>
        </w:rPr>
        <w:t xml:space="preserve"> </w:t>
      </w:r>
      <w:r>
        <w:t>the</w:t>
      </w:r>
      <w:r>
        <w:rPr>
          <w:spacing w:val="-6"/>
        </w:rPr>
        <w:t xml:space="preserve"> </w:t>
      </w:r>
      <w:r>
        <w:t>Service</w:t>
      </w:r>
      <w:r>
        <w:rPr>
          <w:spacing w:val="-8"/>
        </w:rPr>
        <w:t xml:space="preserve"> </w:t>
      </w:r>
      <w:r>
        <w:t>Provider,</w:t>
      </w:r>
      <w:r>
        <w:rPr>
          <w:spacing w:val="-6"/>
        </w:rPr>
        <w:t xml:space="preserve"> </w:t>
      </w:r>
      <w:r>
        <w:t>subject</w:t>
      </w:r>
      <w:r>
        <w:rPr>
          <w:spacing w:val="-10"/>
        </w:rPr>
        <w:t xml:space="preserve"> </w:t>
      </w:r>
      <w:r>
        <w:t>to</w:t>
      </w:r>
      <w:r>
        <w:rPr>
          <w:spacing w:val="-7"/>
        </w:rPr>
        <w:t xml:space="preserve"> </w:t>
      </w:r>
      <w:r>
        <w:t>normal</w:t>
      </w:r>
      <w:r>
        <w:rPr>
          <w:spacing w:val="-9"/>
        </w:rPr>
        <w:t xml:space="preserve"> </w:t>
      </w:r>
      <w:r>
        <w:t>wear</w:t>
      </w:r>
      <w:r>
        <w:rPr>
          <w:spacing w:val="-6"/>
        </w:rPr>
        <w:t xml:space="preserve"> </w:t>
      </w:r>
      <w:r>
        <w:t>and</w:t>
      </w:r>
      <w:r>
        <w:rPr>
          <w:spacing w:val="-10"/>
        </w:rPr>
        <w:t xml:space="preserve"> </w:t>
      </w:r>
      <w:r>
        <w:t>tear.</w:t>
      </w:r>
    </w:p>
    <w:p w14:paraId="3A55984F" w14:textId="77777777" w:rsidR="00EB1E0A" w:rsidRDefault="00B55617" w:rsidP="009D2D42">
      <w:pPr>
        <w:pStyle w:val="Heading6"/>
        <w:numPr>
          <w:ilvl w:val="0"/>
          <w:numId w:val="4"/>
        </w:numPr>
        <w:tabs>
          <w:tab w:val="left" w:pos="940"/>
        </w:tabs>
        <w:ind w:right="4"/>
        <w:rPr>
          <w:u w:val="none"/>
        </w:rPr>
      </w:pPr>
      <w:r>
        <w:t>Independent</w:t>
      </w:r>
      <w:r>
        <w:rPr>
          <w:spacing w:val="-9"/>
        </w:rPr>
        <w:t xml:space="preserve"> </w:t>
      </w:r>
      <w:r>
        <w:rPr>
          <w:spacing w:val="-2"/>
        </w:rPr>
        <w:t>Contractor:</w:t>
      </w:r>
    </w:p>
    <w:p w14:paraId="00C0D164" w14:textId="77777777" w:rsidR="00EB1E0A" w:rsidRDefault="00EB1E0A" w:rsidP="009D2D42">
      <w:pPr>
        <w:pStyle w:val="BodyText"/>
        <w:ind w:right="4"/>
        <w:rPr>
          <w:b/>
        </w:rPr>
      </w:pPr>
    </w:p>
    <w:p w14:paraId="002D8FC5" w14:textId="77777777" w:rsidR="00EB1E0A" w:rsidRDefault="00B55617" w:rsidP="009D2D42">
      <w:pPr>
        <w:pStyle w:val="BodyText"/>
        <w:spacing w:before="1"/>
        <w:ind w:left="220" w:right="4"/>
        <w:jc w:val="both"/>
      </w:pPr>
      <w:r>
        <w:t>The Service Provider shall perform the Agreement hereunder as an independent Contractor, it being agreed that nothing contained herein shall be construed as establishing or creating a relationship of master and servant or principal and agent and it being further agreed that the position of the Service Provider and that of the Service Provider's services rendering the Agreement is that of an independent contractor.</w:t>
      </w:r>
      <w:r>
        <w:rPr>
          <w:spacing w:val="30"/>
        </w:rPr>
        <w:t xml:space="preserve"> </w:t>
      </w:r>
      <w:r>
        <w:t>It</w:t>
      </w:r>
      <w:r>
        <w:rPr>
          <w:spacing w:val="-9"/>
        </w:rPr>
        <w:t xml:space="preserve"> </w:t>
      </w:r>
      <w:r>
        <w:t>is</w:t>
      </w:r>
      <w:r>
        <w:rPr>
          <w:spacing w:val="-12"/>
        </w:rPr>
        <w:t xml:space="preserve"> </w:t>
      </w:r>
      <w:r>
        <w:t>also</w:t>
      </w:r>
      <w:r>
        <w:rPr>
          <w:spacing w:val="-11"/>
        </w:rPr>
        <w:t xml:space="preserve"> </w:t>
      </w:r>
      <w:r>
        <w:t>further</w:t>
      </w:r>
      <w:r>
        <w:rPr>
          <w:spacing w:val="-9"/>
        </w:rPr>
        <w:t xml:space="preserve"> </w:t>
      </w:r>
      <w:r>
        <w:t>agreed</w:t>
      </w:r>
      <w:r>
        <w:rPr>
          <w:spacing w:val="-9"/>
        </w:rPr>
        <w:t xml:space="preserve"> </w:t>
      </w:r>
      <w:r>
        <w:t>that</w:t>
      </w:r>
      <w:r>
        <w:rPr>
          <w:spacing w:val="-8"/>
        </w:rPr>
        <w:t xml:space="preserve"> </w:t>
      </w:r>
      <w:r>
        <w:t>all</w:t>
      </w:r>
      <w:r>
        <w:rPr>
          <w:spacing w:val="-10"/>
        </w:rPr>
        <w:t xml:space="preserve"> </w:t>
      </w:r>
      <w:r>
        <w:t>persons</w:t>
      </w:r>
      <w:r>
        <w:rPr>
          <w:spacing w:val="-11"/>
        </w:rPr>
        <w:t xml:space="preserve"> </w:t>
      </w:r>
      <w:r>
        <w:t>who</w:t>
      </w:r>
      <w:r>
        <w:rPr>
          <w:spacing w:val="-8"/>
        </w:rPr>
        <w:t xml:space="preserve"> </w:t>
      </w:r>
      <w:r>
        <w:t>are</w:t>
      </w:r>
      <w:r>
        <w:rPr>
          <w:spacing w:val="-11"/>
        </w:rPr>
        <w:t xml:space="preserve"> </w:t>
      </w:r>
      <w:r>
        <w:t>employed</w:t>
      </w:r>
      <w:r>
        <w:rPr>
          <w:spacing w:val="-12"/>
        </w:rPr>
        <w:t xml:space="preserve"> </w:t>
      </w:r>
      <w:r>
        <w:t>or</w:t>
      </w:r>
      <w:r>
        <w:rPr>
          <w:spacing w:val="-9"/>
        </w:rPr>
        <w:t xml:space="preserve"> </w:t>
      </w:r>
      <w:r>
        <w:t>engaged</w:t>
      </w:r>
      <w:r>
        <w:rPr>
          <w:spacing w:val="-10"/>
        </w:rPr>
        <w:t xml:space="preserve"> </w:t>
      </w:r>
      <w:r>
        <w:t>by</w:t>
      </w:r>
      <w:r>
        <w:rPr>
          <w:spacing w:val="-8"/>
        </w:rPr>
        <w:t xml:space="preserve"> </w:t>
      </w:r>
      <w:r>
        <w:t>the</w:t>
      </w:r>
      <w:r>
        <w:rPr>
          <w:spacing w:val="-9"/>
        </w:rPr>
        <w:t xml:space="preserve"> </w:t>
      </w:r>
      <w:r>
        <w:t>Service</w:t>
      </w:r>
      <w:r>
        <w:rPr>
          <w:spacing w:val="-11"/>
        </w:rPr>
        <w:t xml:space="preserve"> </w:t>
      </w:r>
      <w:r>
        <w:t>Provider or perform work for the Service Provider (including the Service Provider's Personnel) in connection with the Agreement whether they be the Service Provider's employees, servants and agents or independent specialists or otherwise, shall be deemed to be his employees and the Service Provider shall accept full and</w:t>
      </w:r>
      <w:r>
        <w:rPr>
          <w:spacing w:val="-8"/>
        </w:rPr>
        <w:t xml:space="preserve"> </w:t>
      </w:r>
      <w:r>
        <w:t>exclusive</w:t>
      </w:r>
      <w:r>
        <w:rPr>
          <w:spacing w:val="-9"/>
        </w:rPr>
        <w:t xml:space="preserve"> </w:t>
      </w:r>
      <w:r>
        <w:t>liability</w:t>
      </w:r>
      <w:r>
        <w:rPr>
          <w:spacing w:val="-9"/>
        </w:rPr>
        <w:t xml:space="preserve"> </w:t>
      </w:r>
      <w:r>
        <w:t>for</w:t>
      </w:r>
      <w:r>
        <w:rPr>
          <w:spacing w:val="-8"/>
        </w:rPr>
        <w:t xml:space="preserve"> </w:t>
      </w:r>
      <w:r>
        <w:t>the</w:t>
      </w:r>
      <w:r>
        <w:rPr>
          <w:spacing w:val="-7"/>
        </w:rPr>
        <w:t xml:space="preserve"> </w:t>
      </w:r>
      <w:r>
        <w:t>payment</w:t>
      </w:r>
      <w:r>
        <w:rPr>
          <w:spacing w:val="-10"/>
        </w:rPr>
        <w:t xml:space="preserve"> </w:t>
      </w:r>
      <w:r>
        <w:t>of</w:t>
      </w:r>
      <w:r>
        <w:rPr>
          <w:spacing w:val="-10"/>
        </w:rPr>
        <w:t xml:space="preserve"> </w:t>
      </w:r>
      <w:r>
        <w:t>all</w:t>
      </w:r>
      <w:r>
        <w:rPr>
          <w:spacing w:val="-8"/>
        </w:rPr>
        <w:t xml:space="preserve"> </w:t>
      </w:r>
      <w:r>
        <w:t>salaries,</w:t>
      </w:r>
      <w:r>
        <w:rPr>
          <w:spacing w:val="-9"/>
        </w:rPr>
        <w:t xml:space="preserve"> </w:t>
      </w:r>
      <w:r>
        <w:t>wages,</w:t>
      </w:r>
      <w:r>
        <w:rPr>
          <w:spacing w:val="-7"/>
        </w:rPr>
        <w:t xml:space="preserve"> </w:t>
      </w:r>
      <w:r>
        <w:t>commissions</w:t>
      </w:r>
      <w:r>
        <w:rPr>
          <w:spacing w:val="-10"/>
        </w:rPr>
        <w:t xml:space="preserve"> </w:t>
      </w:r>
      <w:r>
        <w:t>and</w:t>
      </w:r>
      <w:r>
        <w:rPr>
          <w:spacing w:val="-11"/>
        </w:rPr>
        <w:t xml:space="preserve"> </w:t>
      </w:r>
      <w:r>
        <w:t>other</w:t>
      </w:r>
      <w:r>
        <w:rPr>
          <w:spacing w:val="-7"/>
        </w:rPr>
        <w:t xml:space="preserve"> </w:t>
      </w:r>
      <w:r>
        <w:t>remuneration</w:t>
      </w:r>
      <w:r>
        <w:rPr>
          <w:spacing w:val="-11"/>
        </w:rPr>
        <w:t xml:space="preserve"> </w:t>
      </w:r>
      <w:r>
        <w:t>to</w:t>
      </w:r>
      <w:r>
        <w:rPr>
          <w:spacing w:val="-6"/>
        </w:rPr>
        <w:t xml:space="preserve"> </w:t>
      </w:r>
      <w:r>
        <w:t>such persons including payment of all and any taxes, duties, fees and</w:t>
      </w:r>
      <w:r>
        <w:rPr>
          <w:spacing w:val="40"/>
        </w:rPr>
        <w:t xml:space="preserve"> </w:t>
      </w:r>
      <w:r>
        <w:t>other impositions, both within and outside India.</w:t>
      </w:r>
      <w:r>
        <w:rPr>
          <w:spacing w:val="40"/>
        </w:rPr>
        <w:t xml:space="preserve"> </w:t>
      </w:r>
      <w:r>
        <w:t>The Service Provider shall indemnify PLAN against the foregoing liabilities and any other liability that PLAN may in law incur in respect of persons who are employed or engaged by the Service Provider by reason of such employment or engagement and the aforesaid obligation to indemnify PLAN shall service the final payment and settlement hereunder. In the event such liability exceeds the final Payment, PLAN would be reimbursed by the Service Provider and in default of Payment PLAN would be entitled to take recourse to Proceedings as specified in this agreement or as provided by law.</w:t>
      </w:r>
    </w:p>
    <w:p w14:paraId="6EF13302" w14:textId="77777777" w:rsidR="00EB1E0A" w:rsidRDefault="00EB1E0A" w:rsidP="009D2D42">
      <w:pPr>
        <w:pStyle w:val="BodyText"/>
        <w:ind w:right="4"/>
      </w:pPr>
    </w:p>
    <w:p w14:paraId="363ED324" w14:textId="77777777" w:rsidR="00EB1E0A" w:rsidRDefault="00B55617" w:rsidP="009D2D42">
      <w:pPr>
        <w:pStyle w:val="Heading6"/>
        <w:numPr>
          <w:ilvl w:val="0"/>
          <w:numId w:val="4"/>
        </w:numPr>
        <w:tabs>
          <w:tab w:val="left" w:pos="940"/>
        </w:tabs>
        <w:ind w:right="4"/>
        <w:rPr>
          <w:u w:val="none"/>
        </w:rPr>
      </w:pPr>
      <w:r>
        <w:rPr>
          <w:u w:val="none"/>
        </w:rPr>
        <w:t>Sub</w:t>
      </w:r>
      <w:r>
        <w:rPr>
          <w:spacing w:val="-3"/>
          <w:u w:val="none"/>
        </w:rPr>
        <w:t xml:space="preserve"> </w:t>
      </w:r>
      <w:r>
        <w:rPr>
          <w:u w:val="none"/>
        </w:rPr>
        <w:t xml:space="preserve">– </w:t>
      </w:r>
      <w:r>
        <w:rPr>
          <w:spacing w:val="-2"/>
          <w:u w:val="none"/>
        </w:rPr>
        <w:t>Contracting:</w:t>
      </w:r>
    </w:p>
    <w:p w14:paraId="2336E060" w14:textId="77777777" w:rsidR="00EB1E0A" w:rsidRDefault="00EB1E0A" w:rsidP="009D2D42">
      <w:pPr>
        <w:pStyle w:val="BodyText"/>
        <w:ind w:right="4"/>
        <w:rPr>
          <w:b/>
        </w:rPr>
      </w:pPr>
    </w:p>
    <w:p w14:paraId="0B4A839E" w14:textId="77777777" w:rsidR="00EB1E0A" w:rsidRDefault="00B55617" w:rsidP="009D2D42">
      <w:pPr>
        <w:pStyle w:val="BodyText"/>
        <w:ind w:left="220" w:right="4"/>
        <w:jc w:val="both"/>
      </w:pPr>
      <w:r>
        <w:t>In</w:t>
      </w:r>
      <w:r>
        <w:rPr>
          <w:spacing w:val="-13"/>
        </w:rPr>
        <w:t xml:space="preserve"> </w:t>
      </w:r>
      <w:r>
        <w:t>the</w:t>
      </w:r>
      <w:r>
        <w:rPr>
          <w:spacing w:val="-12"/>
        </w:rPr>
        <w:t xml:space="preserve"> </w:t>
      </w:r>
      <w:r>
        <w:t>event</w:t>
      </w:r>
      <w:r>
        <w:rPr>
          <w:spacing w:val="-13"/>
        </w:rPr>
        <w:t xml:space="preserve"> </w:t>
      </w:r>
      <w:r>
        <w:t>the</w:t>
      </w:r>
      <w:r>
        <w:rPr>
          <w:spacing w:val="-10"/>
        </w:rPr>
        <w:t xml:space="preserve"> </w:t>
      </w:r>
      <w:r>
        <w:t>Service</w:t>
      </w:r>
      <w:r>
        <w:rPr>
          <w:spacing w:val="-13"/>
        </w:rPr>
        <w:t xml:space="preserve"> </w:t>
      </w:r>
      <w:r>
        <w:t>Provider</w:t>
      </w:r>
      <w:r>
        <w:rPr>
          <w:spacing w:val="-11"/>
        </w:rPr>
        <w:t xml:space="preserve"> </w:t>
      </w:r>
      <w:r>
        <w:t>requires</w:t>
      </w:r>
      <w:r>
        <w:rPr>
          <w:spacing w:val="-10"/>
        </w:rPr>
        <w:t xml:space="preserve"> </w:t>
      </w:r>
      <w:r>
        <w:t>the</w:t>
      </w:r>
      <w:r>
        <w:rPr>
          <w:spacing w:val="-11"/>
        </w:rPr>
        <w:t xml:space="preserve"> </w:t>
      </w:r>
      <w:r>
        <w:t>services</w:t>
      </w:r>
      <w:r>
        <w:rPr>
          <w:spacing w:val="-13"/>
        </w:rPr>
        <w:t xml:space="preserve"> </w:t>
      </w:r>
      <w:r>
        <w:t>of</w:t>
      </w:r>
      <w:r>
        <w:rPr>
          <w:spacing w:val="-12"/>
        </w:rPr>
        <w:t xml:space="preserve"> </w:t>
      </w:r>
      <w:r>
        <w:t>sub-contractors,</w:t>
      </w:r>
      <w:r>
        <w:rPr>
          <w:spacing w:val="-13"/>
        </w:rPr>
        <w:t xml:space="preserve"> </w:t>
      </w:r>
      <w:r>
        <w:t>the</w:t>
      </w:r>
      <w:r>
        <w:rPr>
          <w:spacing w:val="-10"/>
        </w:rPr>
        <w:t xml:space="preserve"> </w:t>
      </w:r>
      <w:r>
        <w:t>Service</w:t>
      </w:r>
      <w:r>
        <w:rPr>
          <w:spacing w:val="-11"/>
        </w:rPr>
        <w:t xml:space="preserve"> </w:t>
      </w:r>
      <w:r>
        <w:t>Provider</w:t>
      </w:r>
      <w:r>
        <w:rPr>
          <w:spacing w:val="-11"/>
        </w:rPr>
        <w:t xml:space="preserve"> </w:t>
      </w:r>
      <w:r>
        <w:t>shall</w:t>
      </w:r>
      <w:r>
        <w:rPr>
          <w:spacing w:val="-13"/>
        </w:rPr>
        <w:t xml:space="preserve"> </w:t>
      </w:r>
      <w:r>
        <w:t>obtain the prior written approval and clearance of PLAN for all sub-contractor. The approval of PLAN of a sub- contractor</w:t>
      </w:r>
      <w:r>
        <w:rPr>
          <w:spacing w:val="-6"/>
        </w:rPr>
        <w:t xml:space="preserve"> </w:t>
      </w:r>
      <w:r>
        <w:t>shall</w:t>
      </w:r>
      <w:r>
        <w:rPr>
          <w:spacing w:val="-5"/>
        </w:rPr>
        <w:t xml:space="preserve"> </w:t>
      </w:r>
      <w:r>
        <w:t>not</w:t>
      </w:r>
      <w:r>
        <w:rPr>
          <w:spacing w:val="-4"/>
        </w:rPr>
        <w:t xml:space="preserve"> </w:t>
      </w:r>
      <w:r>
        <w:t>relieve</w:t>
      </w:r>
      <w:r>
        <w:rPr>
          <w:spacing w:val="-6"/>
        </w:rPr>
        <w:t xml:space="preserve"> </w:t>
      </w:r>
      <w:r>
        <w:t>the</w:t>
      </w:r>
      <w:r>
        <w:rPr>
          <w:spacing w:val="-4"/>
        </w:rPr>
        <w:t xml:space="preserve"> </w:t>
      </w:r>
      <w:r>
        <w:t>Service</w:t>
      </w:r>
      <w:r>
        <w:rPr>
          <w:spacing w:val="-6"/>
        </w:rPr>
        <w:t xml:space="preserve"> </w:t>
      </w:r>
      <w:r>
        <w:t>Provider</w:t>
      </w:r>
      <w:r>
        <w:rPr>
          <w:spacing w:val="-6"/>
        </w:rPr>
        <w:t xml:space="preserve"> </w:t>
      </w:r>
      <w:r>
        <w:t>of</w:t>
      </w:r>
      <w:r>
        <w:rPr>
          <w:spacing w:val="-4"/>
        </w:rPr>
        <w:t xml:space="preserve"> </w:t>
      </w:r>
      <w:r>
        <w:t>any</w:t>
      </w:r>
      <w:r>
        <w:rPr>
          <w:spacing w:val="-6"/>
        </w:rPr>
        <w:t xml:space="preserve"> </w:t>
      </w:r>
      <w:r>
        <w:t>of</w:t>
      </w:r>
      <w:r>
        <w:rPr>
          <w:spacing w:val="-4"/>
        </w:rPr>
        <w:t xml:space="preserve"> </w:t>
      </w:r>
      <w:r>
        <w:t>its</w:t>
      </w:r>
      <w:r>
        <w:rPr>
          <w:spacing w:val="-6"/>
        </w:rPr>
        <w:t xml:space="preserve"> </w:t>
      </w:r>
      <w:r>
        <w:t>obligations</w:t>
      </w:r>
      <w:r>
        <w:rPr>
          <w:spacing w:val="-4"/>
        </w:rPr>
        <w:t xml:space="preserve"> </w:t>
      </w:r>
      <w:r>
        <w:t>under</w:t>
      </w:r>
      <w:r>
        <w:rPr>
          <w:spacing w:val="-6"/>
        </w:rPr>
        <w:t xml:space="preserve"> </w:t>
      </w:r>
      <w:r>
        <w:t>this</w:t>
      </w:r>
      <w:r>
        <w:rPr>
          <w:spacing w:val="-6"/>
        </w:rPr>
        <w:t xml:space="preserve"> </w:t>
      </w:r>
      <w:r>
        <w:t>Agreement.</w:t>
      </w:r>
      <w:r>
        <w:rPr>
          <w:spacing w:val="-6"/>
        </w:rPr>
        <w:t xml:space="preserve"> </w:t>
      </w:r>
      <w:r>
        <w:lastRenderedPageBreak/>
        <w:t>The</w:t>
      </w:r>
      <w:r>
        <w:rPr>
          <w:spacing w:val="-6"/>
        </w:rPr>
        <w:t xml:space="preserve"> </w:t>
      </w:r>
      <w:r>
        <w:t>terms of any sub-contract shall be subject to and conform to the provisions of this Agreement.</w:t>
      </w:r>
    </w:p>
    <w:p w14:paraId="44A7F57A" w14:textId="77777777" w:rsidR="00C06C7B" w:rsidRPr="00C06C7B" w:rsidRDefault="00B55617" w:rsidP="009D2D42">
      <w:pPr>
        <w:pStyle w:val="Heading6"/>
        <w:numPr>
          <w:ilvl w:val="0"/>
          <w:numId w:val="4"/>
        </w:numPr>
        <w:tabs>
          <w:tab w:val="left" w:pos="940"/>
        </w:tabs>
        <w:spacing w:before="37"/>
        <w:ind w:right="4"/>
        <w:jc w:val="both"/>
      </w:pPr>
      <w:r w:rsidRPr="00C06C7B">
        <w:rPr>
          <w:spacing w:val="-2"/>
        </w:rPr>
        <w:t>Infringement</w:t>
      </w:r>
      <w:r w:rsidR="00C06C7B">
        <w:rPr>
          <w:spacing w:val="-2"/>
        </w:rPr>
        <w:t>:</w:t>
      </w:r>
    </w:p>
    <w:p w14:paraId="47094F3F" w14:textId="77777777" w:rsidR="00EB1E0A" w:rsidRPr="00C06C7B" w:rsidRDefault="00B55617" w:rsidP="009A3F1D">
      <w:pPr>
        <w:pStyle w:val="Heading6"/>
        <w:numPr>
          <w:ilvl w:val="0"/>
          <w:numId w:val="0"/>
        </w:numPr>
        <w:tabs>
          <w:tab w:val="left" w:pos="940"/>
        </w:tabs>
        <w:spacing w:before="37"/>
        <w:ind w:left="220" w:right="4"/>
        <w:jc w:val="both"/>
        <w:rPr>
          <w:b w:val="0"/>
          <w:u w:val="none"/>
        </w:rPr>
      </w:pPr>
      <w:r w:rsidRPr="00C06C7B">
        <w:rPr>
          <w:b w:val="0"/>
          <w:u w:val="none"/>
        </w:rPr>
        <w:t>If</w:t>
      </w:r>
      <w:r w:rsidRPr="00C06C7B">
        <w:rPr>
          <w:b w:val="0"/>
          <w:spacing w:val="-7"/>
          <w:u w:val="none"/>
        </w:rPr>
        <w:t xml:space="preserve"> </w:t>
      </w:r>
      <w:r w:rsidRPr="00C06C7B">
        <w:rPr>
          <w:b w:val="0"/>
          <w:u w:val="none"/>
        </w:rPr>
        <w:t>any</w:t>
      </w:r>
      <w:r w:rsidRPr="00C06C7B">
        <w:rPr>
          <w:b w:val="0"/>
          <w:spacing w:val="-6"/>
          <w:u w:val="none"/>
        </w:rPr>
        <w:t xml:space="preserve"> </w:t>
      </w:r>
      <w:r w:rsidRPr="00C06C7B">
        <w:rPr>
          <w:b w:val="0"/>
          <w:u w:val="none"/>
        </w:rPr>
        <w:t>item</w:t>
      </w:r>
      <w:r w:rsidRPr="00C06C7B">
        <w:rPr>
          <w:b w:val="0"/>
          <w:spacing w:val="-6"/>
          <w:u w:val="none"/>
        </w:rPr>
        <w:t xml:space="preserve"> </w:t>
      </w:r>
      <w:r w:rsidRPr="00C06C7B">
        <w:rPr>
          <w:b w:val="0"/>
          <w:u w:val="none"/>
        </w:rPr>
        <w:t>used</w:t>
      </w:r>
      <w:r w:rsidRPr="00C06C7B">
        <w:rPr>
          <w:b w:val="0"/>
          <w:spacing w:val="-7"/>
          <w:u w:val="none"/>
        </w:rPr>
        <w:t xml:space="preserve"> </w:t>
      </w:r>
      <w:r w:rsidRPr="00C06C7B">
        <w:rPr>
          <w:b w:val="0"/>
          <w:u w:val="none"/>
        </w:rPr>
        <w:t>by</w:t>
      </w:r>
      <w:r w:rsidRPr="00C06C7B">
        <w:rPr>
          <w:b w:val="0"/>
          <w:spacing w:val="-6"/>
          <w:u w:val="none"/>
        </w:rPr>
        <w:t xml:space="preserve"> </w:t>
      </w:r>
      <w:r w:rsidRPr="00C06C7B">
        <w:rPr>
          <w:b w:val="0"/>
          <w:u w:val="none"/>
        </w:rPr>
        <w:t>the</w:t>
      </w:r>
      <w:r w:rsidRPr="00C06C7B">
        <w:rPr>
          <w:b w:val="0"/>
          <w:spacing w:val="-6"/>
          <w:u w:val="none"/>
        </w:rPr>
        <w:t xml:space="preserve"> </w:t>
      </w:r>
      <w:r w:rsidRPr="00C06C7B">
        <w:rPr>
          <w:b w:val="0"/>
          <w:u w:val="none"/>
        </w:rPr>
        <w:t>Supplier</w:t>
      </w:r>
      <w:r w:rsidRPr="00C06C7B">
        <w:rPr>
          <w:b w:val="0"/>
          <w:spacing w:val="38"/>
          <w:u w:val="none"/>
        </w:rPr>
        <w:t xml:space="preserve"> </w:t>
      </w:r>
      <w:r w:rsidRPr="00C06C7B">
        <w:rPr>
          <w:b w:val="0"/>
          <w:u w:val="none"/>
        </w:rPr>
        <w:t>to</w:t>
      </w:r>
      <w:r w:rsidRPr="00C06C7B">
        <w:rPr>
          <w:b w:val="0"/>
          <w:spacing w:val="-5"/>
          <w:u w:val="none"/>
        </w:rPr>
        <w:t xml:space="preserve"> </w:t>
      </w:r>
      <w:r w:rsidRPr="00C06C7B">
        <w:rPr>
          <w:b w:val="0"/>
          <w:u w:val="none"/>
        </w:rPr>
        <w:t>provide</w:t>
      </w:r>
      <w:r w:rsidRPr="00C06C7B">
        <w:rPr>
          <w:b w:val="0"/>
          <w:spacing w:val="-6"/>
          <w:u w:val="none"/>
        </w:rPr>
        <w:t xml:space="preserve"> </w:t>
      </w:r>
      <w:r w:rsidRPr="00C06C7B">
        <w:rPr>
          <w:b w:val="0"/>
          <w:u w:val="none"/>
        </w:rPr>
        <w:t>the</w:t>
      </w:r>
      <w:r w:rsidRPr="00C06C7B">
        <w:rPr>
          <w:b w:val="0"/>
          <w:spacing w:val="-6"/>
          <w:u w:val="none"/>
        </w:rPr>
        <w:t xml:space="preserve"> </w:t>
      </w:r>
      <w:r w:rsidRPr="00C06C7B">
        <w:rPr>
          <w:b w:val="0"/>
          <w:u w:val="none"/>
        </w:rPr>
        <w:t>Services</w:t>
      </w:r>
      <w:r w:rsidRPr="00C06C7B">
        <w:rPr>
          <w:b w:val="0"/>
          <w:spacing w:val="-7"/>
          <w:u w:val="none"/>
        </w:rPr>
        <w:t xml:space="preserve"> </w:t>
      </w:r>
      <w:r w:rsidRPr="00C06C7B">
        <w:rPr>
          <w:b w:val="0"/>
          <w:u w:val="none"/>
        </w:rPr>
        <w:t>becomes,</w:t>
      </w:r>
      <w:r w:rsidRPr="00C06C7B">
        <w:rPr>
          <w:b w:val="0"/>
          <w:spacing w:val="-6"/>
          <w:u w:val="none"/>
        </w:rPr>
        <w:t xml:space="preserve"> </w:t>
      </w:r>
      <w:r w:rsidRPr="00C06C7B">
        <w:rPr>
          <w:b w:val="0"/>
          <w:u w:val="none"/>
        </w:rPr>
        <w:t>or</w:t>
      </w:r>
      <w:r w:rsidRPr="00C06C7B">
        <w:rPr>
          <w:b w:val="0"/>
          <w:spacing w:val="-7"/>
          <w:u w:val="none"/>
        </w:rPr>
        <w:t xml:space="preserve"> </w:t>
      </w:r>
      <w:r w:rsidRPr="00C06C7B">
        <w:rPr>
          <w:b w:val="0"/>
          <w:u w:val="none"/>
        </w:rPr>
        <w:t>in</w:t>
      </w:r>
      <w:r w:rsidRPr="00C06C7B">
        <w:rPr>
          <w:b w:val="0"/>
          <w:spacing w:val="-8"/>
          <w:u w:val="none"/>
        </w:rPr>
        <w:t xml:space="preserve"> </w:t>
      </w:r>
      <w:r w:rsidRPr="00C06C7B">
        <w:rPr>
          <w:b w:val="0"/>
          <w:u w:val="none"/>
        </w:rPr>
        <w:t>the</w:t>
      </w:r>
      <w:r w:rsidRPr="00C06C7B">
        <w:rPr>
          <w:b w:val="0"/>
          <w:spacing w:val="-6"/>
          <w:u w:val="none"/>
        </w:rPr>
        <w:t xml:space="preserve"> </w:t>
      </w:r>
      <w:r w:rsidRPr="00C06C7B">
        <w:rPr>
          <w:b w:val="0"/>
          <w:u w:val="none"/>
        </w:rPr>
        <w:t>Supplier</w:t>
      </w:r>
      <w:r w:rsidRPr="00C06C7B">
        <w:rPr>
          <w:b w:val="0"/>
          <w:spacing w:val="-6"/>
          <w:u w:val="none"/>
        </w:rPr>
        <w:t xml:space="preserve"> </w:t>
      </w:r>
      <w:r w:rsidRPr="00C06C7B">
        <w:rPr>
          <w:b w:val="0"/>
          <w:u w:val="none"/>
        </w:rPr>
        <w:t>’s</w:t>
      </w:r>
      <w:r w:rsidRPr="00C06C7B">
        <w:rPr>
          <w:b w:val="0"/>
          <w:spacing w:val="-7"/>
          <w:u w:val="none"/>
        </w:rPr>
        <w:t xml:space="preserve"> </w:t>
      </w:r>
      <w:r w:rsidRPr="00C06C7B">
        <w:rPr>
          <w:b w:val="0"/>
          <w:u w:val="none"/>
        </w:rPr>
        <w:t>reasonable</w:t>
      </w:r>
      <w:r w:rsidRPr="00C06C7B">
        <w:rPr>
          <w:b w:val="0"/>
          <w:spacing w:val="-6"/>
          <w:u w:val="none"/>
        </w:rPr>
        <w:t xml:space="preserve"> </w:t>
      </w:r>
      <w:r w:rsidRPr="00C06C7B">
        <w:rPr>
          <w:b w:val="0"/>
          <w:u w:val="none"/>
        </w:rPr>
        <w:t>opinion is likely to become, the subject of an infringement or misappropriation claim or proceeding, then the Supplier</w:t>
      </w:r>
      <w:r w:rsidRPr="00C06C7B">
        <w:rPr>
          <w:b w:val="0"/>
          <w:spacing w:val="40"/>
          <w:u w:val="none"/>
        </w:rPr>
        <w:t xml:space="preserve"> </w:t>
      </w:r>
      <w:r w:rsidRPr="00C06C7B">
        <w:rPr>
          <w:b w:val="0"/>
          <w:u w:val="none"/>
        </w:rPr>
        <w:t>shall promptly notify Plan India of such claim or proceeding and at the Supplier ’s expense take the following actions in the following priority order: (i) secure the right to continue using the item; (ii) replace</w:t>
      </w:r>
      <w:r w:rsidRPr="00C06C7B">
        <w:rPr>
          <w:b w:val="0"/>
          <w:spacing w:val="-6"/>
          <w:u w:val="none"/>
        </w:rPr>
        <w:t xml:space="preserve"> </w:t>
      </w:r>
      <w:r w:rsidRPr="00C06C7B">
        <w:rPr>
          <w:b w:val="0"/>
          <w:u w:val="none"/>
        </w:rPr>
        <w:t>or</w:t>
      </w:r>
      <w:r w:rsidRPr="00C06C7B">
        <w:rPr>
          <w:b w:val="0"/>
          <w:spacing w:val="-9"/>
          <w:u w:val="none"/>
        </w:rPr>
        <w:t xml:space="preserve"> </w:t>
      </w:r>
      <w:r w:rsidRPr="00C06C7B">
        <w:rPr>
          <w:b w:val="0"/>
          <w:u w:val="none"/>
        </w:rPr>
        <w:t>modify</w:t>
      </w:r>
      <w:r w:rsidRPr="00C06C7B">
        <w:rPr>
          <w:b w:val="0"/>
          <w:spacing w:val="-6"/>
          <w:u w:val="none"/>
        </w:rPr>
        <w:t xml:space="preserve"> </w:t>
      </w:r>
      <w:r w:rsidRPr="00C06C7B">
        <w:rPr>
          <w:b w:val="0"/>
          <w:u w:val="none"/>
        </w:rPr>
        <w:t>the</w:t>
      </w:r>
      <w:r w:rsidRPr="00C06C7B">
        <w:rPr>
          <w:b w:val="0"/>
          <w:spacing w:val="-4"/>
          <w:u w:val="none"/>
        </w:rPr>
        <w:t xml:space="preserve"> </w:t>
      </w:r>
      <w:r w:rsidRPr="00C06C7B">
        <w:rPr>
          <w:b w:val="0"/>
          <w:u w:val="none"/>
        </w:rPr>
        <w:t>item</w:t>
      </w:r>
      <w:r w:rsidRPr="00C06C7B">
        <w:rPr>
          <w:b w:val="0"/>
          <w:spacing w:val="-8"/>
          <w:u w:val="none"/>
        </w:rPr>
        <w:t xml:space="preserve"> </w:t>
      </w:r>
      <w:r w:rsidRPr="00C06C7B">
        <w:rPr>
          <w:b w:val="0"/>
          <w:u w:val="none"/>
        </w:rPr>
        <w:t>to</w:t>
      </w:r>
      <w:r w:rsidRPr="00C06C7B">
        <w:rPr>
          <w:b w:val="0"/>
          <w:spacing w:val="-5"/>
          <w:u w:val="none"/>
        </w:rPr>
        <w:t xml:space="preserve"> </w:t>
      </w:r>
      <w:r w:rsidRPr="00C06C7B">
        <w:rPr>
          <w:b w:val="0"/>
          <w:u w:val="none"/>
        </w:rPr>
        <w:t>make</w:t>
      </w:r>
      <w:r w:rsidRPr="00C06C7B">
        <w:rPr>
          <w:b w:val="0"/>
          <w:spacing w:val="-6"/>
          <w:u w:val="none"/>
        </w:rPr>
        <w:t xml:space="preserve"> </w:t>
      </w:r>
      <w:r w:rsidRPr="00C06C7B">
        <w:rPr>
          <w:b w:val="0"/>
          <w:u w:val="none"/>
        </w:rPr>
        <w:t>it</w:t>
      </w:r>
      <w:r w:rsidRPr="00C06C7B">
        <w:rPr>
          <w:b w:val="0"/>
          <w:spacing w:val="-7"/>
          <w:u w:val="none"/>
        </w:rPr>
        <w:t xml:space="preserve"> </w:t>
      </w:r>
      <w:r w:rsidRPr="00C06C7B">
        <w:rPr>
          <w:b w:val="0"/>
          <w:u w:val="none"/>
        </w:rPr>
        <w:t>non-infringing,</w:t>
      </w:r>
      <w:r w:rsidRPr="00C06C7B">
        <w:rPr>
          <w:b w:val="0"/>
          <w:spacing w:val="-4"/>
          <w:u w:val="none"/>
        </w:rPr>
        <w:t xml:space="preserve"> </w:t>
      </w:r>
      <w:r w:rsidRPr="00C06C7B">
        <w:rPr>
          <w:b w:val="0"/>
          <w:u w:val="none"/>
        </w:rPr>
        <w:t>provided</w:t>
      </w:r>
      <w:r w:rsidRPr="00C06C7B">
        <w:rPr>
          <w:b w:val="0"/>
          <w:spacing w:val="-7"/>
          <w:u w:val="none"/>
        </w:rPr>
        <w:t xml:space="preserve"> </w:t>
      </w:r>
      <w:r w:rsidRPr="00C06C7B">
        <w:rPr>
          <w:b w:val="0"/>
          <w:u w:val="none"/>
        </w:rPr>
        <w:t>that</w:t>
      </w:r>
      <w:r w:rsidRPr="00C06C7B">
        <w:rPr>
          <w:b w:val="0"/>
          <w:spacing w:val="-7"/>
          <w:u w:val="none"/>
        </w:rPr>
        <w:t xml:space="preserve"> </w:t>
      </w:r>
      <w:r w:rsidRPr="00C06C7B">
        <w:rPr>
          <w:b w:val="0"/>
          <w:u w:val="none"/>
        </w:rPr>
        <w:t>any</w:t>
      </w:r>
      <w:r w:rsidRPr="00C06C7B">
        <w:rPr>
          <w:b w:val="0"/>
          <w:spacing w:val="-4"/>
          <w:u w:val="none"/>
        </w:rPr>
        <w:t xml:space="preserve"> </w:t>
      </w:r>
      <w:r w:rsidRPr="00C06C7B">
        <w:rPr>
          <w:b w:val="0"/>
          <w:u w:val="none"/>
        </w:rPr>
        <w:t>such</w:t>
      </w:r>
      <w:r w:rsidRPr="00C06C7B">
        <w:rPr>
          <w:b w:val="0"/>
          <w:spacing w:val="-8"/>
          <w:u w:val="none"/>
        </w:rPr>
        <w:t xml:space="preserve"> </w:t>
      </w:r>
      <w:r w:rsidRPr="00C06C7B">
        <w:rPr>
          <w:b w:val="0"/>
          <w:u w:val="none"/>
        </w:rPr>
        <w:t>replacement</w:t>
      </w:r>
      <w:r w:rsidRPr="00C06C7B">
        <w:rPr>
          <w:b w:val="0"/>
          <w:spacing w:val="-6"/>
          <w:u w:val="none"/>
        </w:rPr>
        <w:t xml:space="preserve"> </w:t>
      </w:r>
      <w:r w:rsidRPr="00C06C7B">
        <w:rPr>
          <w:b w:val="0"/>
          <w:u w:val="none"/>
        </w:rPr>
        <w:t>or</w:t>
      </w:r>
      <w:r w:rsidRPr="00C06C7B">
        <w:rPr>
          <w:b w:val="0"/>
          <w:spacing w:val="-9"/>
          <w:u w:val="none"/>
        </w:rPr>
        <w:t xml:space="preserve"> </w:t>
      </w:r>
      <w:r w:rsidRPr="00C06C7B">
        <w:rPr>
          <w:b w:val="0"/>
          <w:u w:val="none"/>
        </w:rPr>
        <w:t>modification will not degrade the performance or quality of the affected component of the Services in any material way; or (iii) if neither (i) nor (ii) is available to the Supplier , remove the item from the Services and equitably adjust (reduce) the Charges payable to the Supplier . The above provision is without prejudice to the rights and remedies of Plan India, arising by reason of any breach / infringement or misappropriation of Third</w:t>
      </w:r>
      <w:r w:rsidR="00D3138D" w:rsidRPr="00C06C7B">
        <w:rPr>
          <w:b w:val="0"/>
          <w:u w:val="none"/>
        </w:rPr>
        <w:t>-</w:t>
      </w:r>
      <w:r w:rsidRPr="00C06C7B">
        <w:rPr>
          <w:b w:val="0"/>
          <w:u w:val="none"/>
        </w:rPr>
        <w:t>Party rights by the Supplier.</w:t>
      </w:r>
    </w:p>
    <w:p w14:paraId="4B320C90" w14:textId="77777777" w:rsidR="00EB1E0A" w:rsidRDefault="00EB1E0A" w:rsidP="009D2D42">
      <w:pPr>
        <w:pStyle w:val="BodyText"/>
        <w:ind w:right="4"/>
      </w:pPr>
    </w:p>
    <w:p w14:paraId="5A18C0A2" w14:textId="77777777" w:rsidR="00EB1E0A" w:rsidRDefault="00B55617" w:rsidP="009D2D42">
      <w:pPr>
        <w:pStyle w:val="Heading6"/>
        <w:numPr>
          <w:ilvl w:val="0"/>
          <w:numId w:val="4"/>
        </w:numPr>
        <w:tabs>
          <w:tab w:val="left" w:pos="940"/>
        </w:tabs>
        <w:ind w:right="4"/>
        <w:rPr>
          <w:u w:val="none"/>
        </w:rPr>
      </w:pPr>
      <w:r>
        <w:t>Termination</w:t>
      </w:r>
      <w:r>
        <w:rPr>
          <w:spacing w:val="-6"/>
        </w:rPr>
        <w:t xml:space="preserve"> </w:t>
      </w:r>
      <w:r>
        <w:t>of</w:t>
      </w:r>
      <w:r>
        <w:rPr>
          <w:spacing w:val="-5"/>
        </w:rPr>
        <w:t xml:space="preserve"> </w:t>
      </w:r>
      <w:r>
        <w:rPr>
          <w:spacing w:val="-2"/>
        </w:rPr>
        <w:t>services:</w:t>
      </w:r>
    </w:p>
    <w:p w14:paraId="02A2FC45" w14:textId="77777777" w:rsidR="00EB1E0A" w:rsidRDefault="00EB1E0A" w:rsidP="009D2D42">
      <w:pPr>
        <w:pStyle w:val="BodyText"/>
        <w:spacing w:before="1"/>
        <w:ind w:right="4"/>
        <w:rPr>
          <w:b/>
        </w:rPr>
      </w:pPr>
    </w:p>
    <w:p w14:paraId="45E0DC9D" w14:textId="6BECF49E" w:rsidR="00EB1E0A" w:rsidRDefault="00B55617" w:rsidP="009D2D42">
      <w:pPr>
        <w:pStyle w:val="BodyText"/>
        <w:ind w:left="220" w:right="4"/>
        <w:jc w:val="both"/>
      </w:pPr>
      <w:r>
        <w:t>The service contract may be terminated due to non-compliance of prescribed timelines, schedule, non- observance</w:t>
      </w:r>
      <w:r>
        <w:rPr>
          <w:spacing w:val="-5"/>
        </w:rPr>
        <w:t xml:space="preserve"> </w:t>
      </w:r>
      <w:r>
        <w:t>of</w:t>
      </w:r>
      <w:r>
        <w:rPr>
          <w:spacing w:val="-1"/>
        </w:rPr>
        <w:t xml:space="preserve"> </w:t>
      </w:r>
      <w:r>
        <w:t>instructions</w:t>
      </w:r>
      <w:r>
        <w:rPr>
          <w:spacing w:val="-3"/>
        </w:rPr>
        <w:t xml:space="preserve"> </w:t>
      </w:r>
      <w:r>
        <w:t>of</w:t>
      </w:r>
      <w:r>
        <w:rPr>
          <w:spacing w:val="-3"/>
        </w:rPr>
        <w:t xml:space="preserve"> </w:t>
      </w:r>
      <w:r>
        <w:t>PLAN</w:t>
      </w:r>
      <w:r>
        <w:rPr>
          <w:spacing w:val="-5"/>
        </w:rPr>
        <w:t xml:space="preserve"> </w:t>
      </w:r>
      <w:r>
        <w:t>by</w:t>
      </w:r>
      <w:r>
        <w:rPr>
          <w:spacing w:val="-3"/>
        </w:rPr>
        <w:t xml:space="preserve"> </w:t>
      </w:r>
      <w:r>
        <w:t>the</w:t>
      </w:r>
      <w:r>
        <w:rPr>
          <w:spacing w:val="-1"/>
        </w:rPr>
        <w:t xml:space="preserve"> </w:t>
      </w:r>
      <w:r>
        <w:t>Service</w:t>
      </w:r>
      <w:r>
        <w:rPr>
          <w:spacing w:val="-3"/>
        </w:rPr>
        <w:t xml:space="preserve"> </w:t>
      </w:r>
      <w:r>
        <w:t>Provider,</w:t>
      </w:r>
      <w:r>
        <w:rPr>
          <w:spacing w:val="-3"/>
        </w:rPr>
        <w:t xml:space="preserve"> </w:t>
      </w:r>
      <w:r>
        <w:t>and</w:t>
      </w:r>
      <w:r>
        <w:rPr>
          <w:spacing w:val="-5"/>
        </w:rPr>
        <w:t xml:space="preserve"> </w:t>
      </w:r>
      <w:r>
        <w:t>violation</w:t>
      </w:r>
      <w:r>
        <w:rPr>
          <w:spacing w:val="-6"/>
        </w:rPr>
        <w:t xml:space="preserve"> </w:t>
      </w:r>
      <w:r>
        <w:t>of</w:t>
      </w:r>
      <w:r>
        <w:rPr>
          <w:spacing w:val="-1"/>
        </w:rPr>
        <w:t xml:space="preserve"> </w:t>
      </w:r>
      <w:r>
        <w:t>any</w:t>
      </w:r>
      <w:r>
        <w:rPr>
          <w:spacing w:val="-3"/>
        </w:rPr>
        <w:t xml:space="preserve"> </w:t>
      </w:r>
      <w:r>
        <w:t>condition</w:t>
      </w:r>
      <w:r>
        <w:rPr>
          <w:spacing w:val="-6"/>
        </w:rPr>
        <w:t xml:space="preserve"> </w:t>
      </w:r>
      <w:r>
        <w:t>of</w:t>
      </w:r>
      <w:r>
        <w:rPr>
          <w:spacing w:val="-3"/>
        </w:rPr>
        <w:t xml:space="preserve"> </w:t>
      </w:r>
      <w:r>
        <w:t>the</w:t>
      </w:r>
      <w:r>
        <w:rPr>
          <w:spacing w:val="-3"/>
        </w:rPr>
        <w:t xml:space="preserve"> </w:t>
      </w:r>
      <w:r>
        <w:t>contract</w:t>
      </w:r>
      <w:r w:rsidR="00C622C4">
        <w:t xml:space="preserve"> </w:t>
      </w:r>
      <w:r>
        <w:t>/ Bid by the Service Provider. In such an event, penalty of 5% of the total project cost shall be levied by Plan</w:t>
      </w:r>
      <w:r>
        <w:rPr>
          <w:spacing w:val="-1"/>
        </w:rPr>
        <w:t xml:space="preserve"> </w:t>
      </w:r>
      <w:r>
        <w:t>International</w:t>
      </w:r>
      <w:r>
        <w:rPr>
          <w:spacing w:val="-2"/>
        </w:rPr>
        <w:t xml:space="preserve"> </w:t>
      </w:r>
      <w:r>
        <w:t>(India</w:t>
      </w:r>
      <w:r>
        <w:rPr>
          <w:spacing w:val="-3"/>
        </w:rPr>
        <w:t xml:space="preserve"> </w:t>
      </w:r>
      <w:r>
        <w:t>Chapter)</w:t>
      </w:r>
      <w:r>
        <w:rPr>
          <w:spacing w:val="-2"/>
        </w:rPr>
        <w:t xml:space="preserve"> </w:t>
      </w:r>
      <w:r>
        <w:t>on</w:t>
      </w:r>
      <w:r>
        <w:rPr>
          <w:spacing w:val="-3"/>
        </w:rPr>
        <w:t xml:space="preserve"> </w:t>
      </w:r>
      <w:r>
        <w:t>the</w:t>
      </w:r>
      <w:r>
        <w:rPr>
          <w:spacing w:val="-2"/>
        </w:rPr>
        <w:t xml:space="preserve"> </w:t>
      </w:r>
      <w:r>
        <w:t>Service</w:t>
      </w:r>
      <w:r>
        <w:rPr>
          <w:spacing w:val="-4"/>
        </w:rPr>
        <w:t xml:space="preserve"> </w:t>
      </w:r>
      <w:r>
        <w:t>Provider. The</w:t>
      </w:r>
      <w:r>
        <w:rPr>
          <w:spacing w:val="-2"/>
        </w:rPr>
        <w:t xml:space="preserve"> </w:t>
      </w:r>
      <w:r>
        <w:t>penalty</w:t>
      </w:r>
      <w:r>
        <w:rPr>
          <w:spacing w:val="-1"/>
        </w:rPr>
        <w:t xml:space="preserve"> </w:t>
      </w:r>
      <w:r>
        <w:t>amount</w:t>
      </w:r>
      <w:r>
        <w:rPr>
          <w:spacing w:val="-2"/>
        </w:rPr>
        <w:t xml:space="preserve"> </w:t>
      </w:r>
      <w:r>
        <w:t>should</w:t>
      </w:r>
      <w:r>
        <w:rPr>
          <w:spacing w:val="-1"/>
        </w:rPr>
        <w:t xml:space="preserve"> </w:t>
      </w:r>
      <w:r>
        <w:t>be</w:t>
      </w:r>
      <w:r>
        <w:rPr>
          <w:spacing w:val="-2"/>
        </w:rPr>
        <w:t xml:space="preserve"> </w:t>
      </w:r>
      <w:r>
        <w:t>paid</w:t>
      </w:r>
      <w:r>
        <w:rPr>
          <w:spacing w:val="-1"/>
        </w:rPr>
        <w:t xml:space="preserve"> </w:t>
      </w:r>
      <w:r>
        <w:t>by</w:t>
      </w:r>
      <w:r>
        <w:rPr>
          <w:spacing w:val="-1"/>
        </w:rPr>
        <w:t xml:space="preserve"> </w:t>
      </w:r>
      <w:r>
        <w:t>Service Provider</w:t>
      </w:r>
      <w:r>
        <w:rPr>
          <w:spacing w:val="-9"/>
        </w:rPr>
        <w:t xml:space="preserve"> </w:t>
      </w:r>
      <w:r>
        <w:t>to</w:t>
      </w:r>
      <w:r>
        <w:rPr>
          <w:spacing w:val="-7"/>
        </w:rPr>
        <w:t xml:space="preserve"> </w:t>
      </w:r>
      <w:r>
        <w:t>PLAN</w:t>
      </w:r>
      <w:r>
        <w:rPr>
          <w:spacing w:val="-11"/>
        </w:rPr>
        <w:t xml:space="preserve"> </w:t>
      </w:r>
      <w:r>
        <w:t>within</w:t>
      </w:r>
      <w:r>
        <w:rPr>
          <w:spacing w:val="-8"/>
        </w:rPr>
        <w:t xml:space="preserve"> </w:t>
      </w:r>
      <w:r>
        <w:t>a</w:t>
      </w:r>
      <w:r>
        <w:rPr>
          <w:spacing w:val="-7"/>
        </w:rPr>
        <w:t xml:space="preserve"> </w:t>
      </w:r>
      <w:r>
        <w:t>period</w:t>
      </w:r>
      <w:r>
        <w:rPr>
          <w:spacing w:val="-10"/>
        </w:rPr>
        <w:t xml:space="preserve"> </w:t>
      </w:r>
      <w:r>
        <w:t>of</w:t>
      </w:r>
      <w:r>
        <w:rPr>
          <w:spacing w:val="-9"/>
        </w:rPr>
        <w:t xml:space="preserve"> </w:t>
      </w:r>
      <w:r>
        <w:t>120</w:t>
      </w:r>
      <w:r>
        <w:rPr>
          <w:spacing w:val="-6"/>
        </w:rPr>
        <w:t xml:space="preserve"> </w:t>
      </w:r>
      <w:r>
        <w:t>days</w:t>
      </w:r>
      <w:r>
        <w:rPr>
          <w:spacing w:val="-7"/>
        </w:rPr>
        <w:t xml:space="preserve"> </w:t>
      </w:r>
      <w:r>
        <w:t>from</w:t>
      </w:r>
      <w:r>
        <w:rPr>
          <w:spacing w:val="-6"/>
        </w:rPr>
        <w:t xml:space="preserve"> </w:t>
      </w:r>
      <w:r>
        <w:t>the</w:t>
      </w:r>
      <w:r>
        <w:rPr>
          <w:spacing w:val="-8"/>
        </w:rPr>
        <w:t xml:space="preserve"> </w:t>
      </w:r>
      <w:r>
        <w:t>date</w:t>
      </w:r>
      <w:r>
        <w:rPr>
          <w:spacing w:val="-6"/>
        </w:rPr>
        <w:t xml:space="preserve"> </w:t>
      </w:r>
      <w:r>
        <w:t>termination</w:t>
      </w:r>
      <w:r>
        <w:rPr>
          <w:spacing w:val="-10"/>
        </w:rPr>
        <w:t xml:space="preserve"> </w:t>
      </w:r>
      <w:r>
        <w:t>of</w:t>
      </w:r>
      <w:r>
        <w:rPr>
          <w:spacing w:val="-9"/>
        </w:rPr>
        <w:t xml:space="preserve"> </w:t>
      </w:r>
      <w:r>
        <w:t>contract.</w:t>
      </w:r>
      <w:r>
        <w:rPr>
          <w:spacing w:val="-7"/>
        </w:rPr>
        <w:t xml:space="preserve"> </w:t>
      </w:r>
      <w:r>
        <w:t>In</w:t>
      </w:r>
      <w:r>
        <w:rPr>
          <w:spacing w:val="-8"/>
        </w:rPr>
        <w:t xml:space="preserve"> </w:t>
      </w:r>
      <w:r>
        <w:t>case</w:t>
      </w:r>
      <w:r>
        <w:rPr>
          <w:spacing w:val="-8"/>
        </w:rPr>
        <w:t xml:space="preserve"> </w:t>
      </w:r>
      <w:r>
        <w:t>of</w:t>
      </w:r>
      <w:r>
        <w:rPr>
          <w:spacing w:val="-7"/>
        </w:rPr>
        <w:t xml:space="preserve"> </w:t>
      </w:r>
      <w:r>
        <w:t>any</w:t>
      </w:r>
      <w:r>
        <w:rPr>
          <w:spacing w:val="-6"/>
        </w:rPr>
        <w:t xml:space="preserve"> </w:t>
      </w:r>
      <w:r>
        <w:t>neglect or failure to pay the penalty amount, PLAN shall have the right to adjust the same from performance security given by the Service Provider to PLAN.</w:t>
      </w:r>
    </w:p>
    <w:p w14:paraId="5E7C48AD" w14:textId="77777777" w:rsidR="00EB1E0A" w:rsidRDefault="00EB1E0A" w:rsidP="009D2D42">
      <w:pPr>
        <w:pStyle w:val="BodyText"/>
        <w:ind w:right="4"/>
      </w:pPr>
    </w:p>
    <w:p w14:paraId="60FD064A" w14:textId="77777777" w:rsidR="00EB1E0A" w:rsidRDefault="00B55617" w:rsidP="009D2D42">
      <w:pPr>
        <w:pStyle w:val="BodyText"/>
        <w:ind w:left="220" w:right="4"/>
        <w:jc w:val="both"/>
      </w:pPr>
      <w:r>
        <w:t>In the event, the Service Provider for any reasons whatsoever decides to terminate the contract, the Service Provide shall be under an obligation to provide prior written notice of 120 days to Plan International</w:t>
      </w:r>
      <w:r>
        <w:rPr>
          <w:spacing w:val="-6"/>
        </w:rPr>
        <w:t xml:space="preserve"> </w:t>
      </w:r>
      <w:r>
        <w:t>(India</w:t>
      </w:r>
      <w:r>
        <w:rPr>
          <w:spacing w:val="-6"/>
        </w:rPr>
        <w:t xml:space="preserve"> </w:t>
      </w:r>
      <w:r>
        <w:t>Chapter).</w:t>
      </w:r>
      <w:r>
        <w:rPr>
          <w:spacing w:val="-6"/>
        </w:rPr>
        <w:t xml:space="preserve"> </w:t>
      </w:r>
      <w:r>
        <w:t>PLAN</w:t>
      </w:r>
      <w:r>
        <w:rPr>
          <w:spacing w:val="-7"/>
        </w:rPr>
        <w:t xml:space="preserve"> </w:t>
      </w:r>
      <w:r>
        <w:t>shall</w:t>
      </w:r>
      <w:r>
        <w:rPr>
          <w:spacing w:val="-6"/>
        </w:rPr>
        <w:t xml:space="preserve"> </w:t>
      </w:r>
      <w:r>
        <w:t>only</w:t>
      </w:r>
      <w:r>
        <w:rPr>
          <w:spacing w:val="-5"/>
        </w:rPr>
        <w:t xml:space="preserve"> </w:t>
      </w:r>
      <w:r>
        <w:t>be</w:t>
      </w:r>
      <w:r>
        <w:rPr>
          <w:spacing w:val="-5"/>
        </w:rPr>
        <w:t xml:space="preserve"> </w:t>
      </w:r>
      <w:r>
        <w:t>under</w:t>
      </w:r>
      <w:r>
        <w:rPr>
          <w:spacing w:val="-8"/>
        </w:rPr>
        <w:t xml:space="preserve"> </w:t>
      </w:r>
      <w:r>
        <w:t>obligation</w:t>
      </w:r>
      <w:r>
        <w:rPr>
          <w:spacing w:val="-6"/>
        </w:rPr>
        <w:t xml:space="preserve"> </w:t>
      </w:r>
      <w:r>
        <w:t>to</w:t>
      </w:r>
      <w:r>
        <w:rPr>
          <w:spacing w:val="-5"/>
        </w:rPr>
        <w:t xml:space="preserve"> </w:t>
      </w:r>
      <w:r>
        <w:t>pay</w:t>
      </w:r>
      <w:r>
        <w:rPr>
          <w:spacing w:val="-5"/>
        </w:rPr>
        <w:t xml:space="preserve"> </w:t>
      </w:r>
      <w:r>
        <w:t>for</w:t>
      </w:r>
      <w:r>
        <w:rPr>
          <w:spacing w:val="-6"/>
        </w:rPr>
        <w:t xml:space="preserve"> </w:t>
      </w:r>
      <w:r>
        <w:t>the</w:t>
      </w:r>
      <w:r>
        <w:rPr>
          <w:spacing w:val="-5"/>
        </w:rPr>
        <w:t xml:space="preserve"> </w:t>
      </w:r>
      <w:r>
        <w:t>work</w:t>
      </w:r>
      <w:r>
        <w:rPr>
          <w:spacing w:val="-5"/>
        </w:rPr>
        <w:t xml:space="preserve"> </w:t>
      </w:r>
      <w:r>
        <w:t>done</w:t>
      </w:r>
      <w:r>
        <w:rPr>
          <w:spacing w:val="-6"/>
        </w:rPr>
        <w:t xml:space="preserve"> </w:t>
      </w:r>
      <w:r>
        <w:t>as</w:t>
      </w:r>
      <w:r>
        <w:rPr>
          <w:spacing w:val="-6"/>
        </w:rPr>
        <w:t xml:space="preserve"> </w:t>
      </w:r>
      <w:r>
        <w:t>on</w:t>
      </w:r>
      <w:r>
        <w:rPr>
          <w:spacing w:val="-6"/>
        </w:rPr>
        <w:t xml:space="preserve"> </w:t>
      </w:r>
      <w:r>
        <w:t>the</w:t>
      </w:r>
      <w:r>
        <w:rPr>
          <w:spacing w:val="-5"/>
        </w:rPr>
        <w:t xml:space="preserve"> </w:t>
      </w:r>
      <w:r>
        <w:t>date of termination. In the event of failure to provide prior written notice of 120 days, the Service Provider acknowledges and understands that substantial loss shall be caused to PLAN and PLAN shall be entitled to 5% of the total project cost as penalty.</w:t>
      </w:r>
    </w:p>
    <w:p w14:paraId="65E71EDF" w14:textId="77777777" w:rsidR="00EB1E0A" w:rsidRDefault="00B55617" w:rsidP="009D2D42">
      <w:pPr>
        <w:pStyle w:val="Heading6"/>
        <w:numPr>
          <w:ilvl w:val="0"/>
          <w:numId w:val="4"/>
        </w:numPr>
        <w:tabs>
          <w:tab w:val="left" w:pos="940"/>
        </w:tabs>
        <w:spacing w:before="268"/>
        <w:ind w:right="4"/>
        <w:rPr>
          <w:u w:val="none"/>
        </w:rPr>
      </w:pPr>
      <w:r>
        <w:t>Non-disclosure</w:t>
      </w:r>
      <w:r>
        <w:rPr>
          <w:spacing w:val="-7"/>
        </w:rPr>
        <w:t xml:space="preserve"> </w:t>
      </w:r>
      <w:r>
        <w:t>of</w:t>
      </w:r>
      <w:r>
        <w:rPr>
          <w:spacing w:val="-7"/>
        </w:rPr>
        <w:t xml:space="preserve"> </w:t>
      </w:r>
      <w:r>
        <w:rPr>
          <w:spacing w:val="-2"/>
        </w:rPr>
        <w:t>Information:</w:t>
      </w:r>
    </w:p>
    <w:p w14:paraId="6E98309E" w14:textId="77777777" w:rsidR="00EB1E0A" w:rsidRDefault="00EB1E0A" w:rsidP="009D2D42">
      <w:pPr>
        <w:pStyle w:val="BodyText"/>
        <w:spacing w:before="1"/>
        <w:ind w:right="4"/>
        <w:rPr>
          <w:b/>
        </w:rPr>
      </w:pPr>
    </w:p>
    <w:p w14:paraId="5F8E14E8" w14:textId="77777777" w:rsidR="00EB1E0A" w:rsidRDefault="00B55617" w:rsidP="009D2D42">
      <w:pPr>
        <w:pStyle w:val="BodyText"/>
        <w:ind w:left="220" w:right="4"/>
        <w:jc w:val="both"/>
      </w:pPr>
      <w:r>
        <w:t>Supplier</w:t>
      </w:r>
      <w:r>
        <w:rPr>
          <w:spacing w:val="40"/>
        </w:rPr>
        <w:t xml:space="preserve"> </w:t>
      </w:r>
      <w:r>
        <w:t>acknowledges that in the course of its operations, Supplier</w:t>
      </w:r>
      <w:r>
        <w:rPr>
          <w:spacing w:val="40"/>
        </w:rPr>
        <w:t xml:space="preserve"> </w:t>
      </w:r>
      <w:r>
        <w:t>shall gather extensive data- information, procedures, processes, methods and systems of a confidential and proprietary in nature including,</w:t>
      </w:r>
      <w:r>
        <w:rPr>
          <w:spacing w:val="-13"/>
        </w:rPr>
        <w:t xml:space="preserve"> </w:t>
      </w:r>
      <w:r>
        <w:t>without</w:t>
      </w:r>
      <w:r>
        <w:rPr>
          <w:spacing w:val="-12"/>
        </w:rPr>
        <w:t xml:space="preserve"> </w:t>
      </w:r>
      <w:r>
        <w:t>limitation,</w:t>
      </w:r>
      <w:r>
        <w:rPr>
          <w:spacing w:val="-13"/>
        </w:rPr>
        <w:t xml:space="preserve"> </w:t>
      </w:r>
      <w:r>
        <w:t>information</w:t>
      </w:r>
      <w:r>
        <w:rPr>
          <w:spacing w:val="-12"/>
        </w:rPr>
        <w:t xml:space="preserve"> </w:t>
      </w:r>
      <w:r>
        <w:t>or</w:t>
      </w:r>
      <w:r>
        <w:rPr>
          <w:spacing w:val="-13"/>
        </w:rPr>
        <w:t xml:space="preserve"> </w:t>
      </w:r>
      <w:r>
        <w:t>evaluations</w:t>
      </w:r>
      <w:r>
        <w:rPr>
          <w:spacing w:val="-12"/>
        </w:rPr>
        <w:t xml:space="preserve"> </w:t>
      </w:r>
      <w:r>
        <w:t>pertaining</w:t>
      </w:r>
      <w:r>
        <w:rPr>
          <w:spacing w:val="-13"/>
        </w:rPr>
        <w:t xml:space="preserve"> </w:t>
      </w:r>
      <w:r>
        <w:t>to</w:t>
      </w:r>
      <w:r>
        <w:rPr>
          <w:spacing w:val="-12"/>
        </w:rPr>
        <w:t xml:space="preserve"> </w:t>
      </w:r>
      <w:r>
        <w:t>grant</w:t>
      </w:r>
      <w:r>
        <w:rPr>
          <w:spacing w:val="-12"/>
        </w:rPr>
        <w:t xml:space="preserve"> </w:t>
      </w:r>
      <w:r>
        <w:t>applications</w:t>
      </w:r>
      <w:r>
        <w:rPr>
          <w:spacing w:val="-13"/>
        </w:rPr>
        <w:t xml:space="preserve"> </w:t>
      </w:r>
      <w:r>
        <w:t>and</w:t>
      </w:r>
      <w:r>
        <w:rPr>
          <w:spacing w:val="-12"/>
        </w:rPr>
        <w:t xml:space="preserve"> </w:t>
      </w:r>
      <w:r>
        <w:t>distributions, contact persons, programs of Plan India, research data, planning data, development data, experience data, business processes, methods, know-how and other confidential information, knowledge or data used or useful in conducting the operations of</w:t>
      </w:r>
      <w:r>
        <w:rPr>
          <w:spacing w:val="40"/>
        </w:rPr>
        <w:t xml:space="preserve"> </w:t>
      </w:r>
      <w:r>
        <w:t>Plan India (collectively, the "Confidential Information"); that the disclosure thereof is being made by Plan India to Supplier</w:t>
      </w:r>
      <w:r>
        <w:rPr>
          <w:spacing w:val="40"/>
        </w:rPr>
        <w:t xml:space="preserve"> </w:t>
      </w:r>
      <w:r>
        <w:t>only because of the position of trust and</w:t>
      </w:r>
      <w:r>
        <w:rPr>
          <w:spacing w:val="-2"/>
        </w:rPr>
        <w:t xml:space="preserve"> </w:t>
      </w:r>
      <w:r>
        <w:t>confidence</w:t>
      </w:r>
      <w:r>
        <w:rPr>
          <w:spacing w:val="-3"/>
        </w:rPr>
        <w:t xml:space="preserve"> </w:t>
      </w:r>
      <w:r>
        <w:t>which</w:t>
      </w:r>
      <w:r>
        <w:rPr>
          <w:spacing w:val="-3"/>
        </w:rPr>
        <w:t xml:space="preserve"> </w:t>
      </w:r>
      <w:r>
        <w:t>Supplier</w:t>
      </w:r>
      <w:r>
        <w:rPr>
          <w:spacing w:val="40"/>
        </w:rPr>
        <w:t xml:space="preserve"> </w:t>
      </w:r>
      <w:r>
        <w:t>will</w:t>
      </w:r>
      <w:r>
        <w:rPr>
          <w:spacing w:val="-4"/>
        </w:rPr>
        <w:t xml:space="preserve"> </w:t>
      </w:r>
      <w:r>
        <w:t>occupy</w:t>
      </w:r>
      <w:r>
        <w:rPr>
          <w:spacing w:val="-1"/>
        </w:rPr>
        <w:t xml:space="preserve"> </w:t>
      </w:r>
      <w:r>
        <w:t>and</w:t>
      </w:r>
      <w:r>
        <w:rPr>
          <w:spacing w:val="-5"/>
        </w:rPr>
        <w:t xml:space="preserve"> </w:t>
      </w:r>
      <w:r>
        <w:t>because</w:t>
      </w:r>
      <w:r>
        <w:rPr>
          <w:spacing w:val="-3"/>
        </w:rPr>
        <w:t xml:space="preserve"> </w:t>
      </w:r>
      <w:r>
        <w:t>of</w:t>
      </w:r>
      <w:r>
        <w:rPr>
          <w:spacing w:val="-1"/>
        </w:rPr>
        <w:t xml:space="preserve"> </w:t>
      </w:r>
      <w:r>
        <w:t>the</w:t>
      </w:r>
      <w:r>
        <w:rPr>
          <w:spacing w:val="40"/>
        </w:rPr>
        <w:t xml:space="preserve"> </w:t>
      </w:r>
      <w:r>
        <w:t>agreement</w:t>
      </w:r>
      <w:r>
        <w:rPr>
          <w:spacing w:val="-3"/>
        </w:rPr>
        <w:t xml:space="preserve"> </w:t>
      </w:r>
      <w:r>
        <w:t>of</w:t>
      </w:r>
      <w:r>
        <w:rPr>
          <w:spacing w:val="-4"/>
        </w:rPr>
        <w:t xml:space="preserve"> </w:t>
      </w:r>
      <w:r>
        <w:t>Supplier</w:t>
      </w:r>
      <w:r>
        <w:rPr>
          <w:spacing w:val="40"/>
        </w:rPr>
        <w:t xml:space="preserve"> </w:t>
      </w:r>
      <w:r>
        <w:t>to</w:t>
      </w:r>
      <w:r>
        <w:rPr>
          <w:spacing w:val="-2"/>
        </w:rPr>
        <w:t xml:space="preserve"> </w:t>
      </w:r>
      <w:r>
        <w:t>the</w:t>
      </w:r>
      <w:r>
        <w:rPr>
          <w:spacing w:val="-3"/>
        </w:rPr>
        <w:t xml:space="preserve"> </w:t>
      </w:r>
      <w:r>
        <w:t>restrictions contained herein; that all such Confidential Information is the sole property of Plan India; that strict protection of the Confidential Information is necessary to the successful continuation of the operations of the Plan India; and that unauthorized use or disclosure of the Confidential Information would irreparably harm Plan India.</w:t>
      </w:r>
      <w:r>
        <w:rPr>
          <w:spacing w:val="40"/>
        </w:rPr>
        <w:t xml:space="preserve"> </w:t>
      </w:r>
      <w:r>
        <w:t>Supplier agrees that Supplier</w:t>
      </w:r>
      <w:r>
        <w:rPr>
          <w:spacing w:val="40"/>
        </w:rPr>
        <w:t xml:space="preserve"> </w:t>
      </w:r>
      <w:r>
        <w:t>will not directly or indirectly divulge, disclose or use at any time, either during the term of this Agreement or at any time thereafter, any Confidential Information, unless Supplier</w:t>
      </w:r>
      <w:r>
        <w:rPr>
          <w:spacing w:val="40"/>
        </w:rPr>
        <w:t xml:space="preserve"> </w:t>
      </w:r>
      <w:r>
        <w:t xml:space="preserve">shall first have secured the written consent of Plan India or unless such disclosure or use is both necessary in the performance of the </w:t>
      </w:r>
      <w:r>
        <w:lastRenderedPageBreak/>
        <w:t>Services.</w:t>
      </w:r>
    </w:p>
    <w:p w14:paraId="68C4FDB1" w14:textId="77777777" w:rsidR="00EB1E0A" w:rsidRDefault="00B55617" w:rsidP="009D2D42">
      <w:pPr>
        <w:pStyle w:val="BodyText"/>
        <w:spacing w:before="268"/>
        <w:ind w:left="220" w:right="4"/>
        <w:jc w:val="both"/>
      </w:pPr>
      <w:r>
        <w:t>The Supplier is expressly forbidden and has no authority during its engagement or after their cessation thereof, to issue any statement, orally or in writing either privately or in public through any media such</w:t>
      </w:r>
      <w:r w:rsidR="00C06C7B">
        <w:t xml:space="preserve"> </w:t>
      </w:r>
      <w:r>
        <w:t>as newspapers, magazines, television, internet, radio or otherwise about or in relation to Plan India without any prior written approval of the Executive Director of Plan India.</w:t>
      </w:r>
    </w:p>
    <w:p w14:paraId="68456157" w14:textId="77777777" w:rsidR="00EB1E0A" w:rsidRDefault="00EB1E0A" w:rsidP="009D2D42">
      <w:pPr>
        <w:pStyle w:val="BodyText"/>
        <w:spacing w:before="1"/>
        <w:ind w:right="4"/>
      </w:pPr>
    </w:p>
    <w:p w14:paraId="48B431FA" w14:textId="77777777" w:rsidR="00EB1E0A" w:rsidRDefault="00B55617" w:rsidP="009D2D42">
      <w:pPr>
        <w:pStyle w:val="BodyText"/>
        <w:ind w:left="220" w:right="4"/>
        <w:jc w:val="both"/>
      </w:pPr>
      <w:r>
        <w:t>No</w:t>
      </w:r>
      <w:r>
        <w:rPr>
          <w:spacing w:val="-13"/>
        </w:rPr>
        <w:t xml:space="preserve"> </w:t>
      </w:r>
      <w:r>
        <w:t>duty</w:t>
      </w:r>
      <w:r>
        <w:rPr>
          <w:spacing w:val="-12"/>
        </w:rPr>
        <w:t xml:space="preserve"> </w:t>
      </w:r>
      <w:r>
        <w:t>of</w:t>
      </w:r>
      <w:r>
        <w:rPr>
          <w:spacing w:val="-13"/>
        </w:rPr>
        <w:t xml:space="preserve"> </w:t>
      </w:r>
      <w:r>
        <w:t>confidentiality</w:t>
      </w:r>
      <w:r>
        <w:rPr>
          <w:spacing w:val="-12"/>
        </w:rPr>
        <w:t xml:space="preserve"> </w:t>
      </w:r>
      <w:r>
        <w:t>shall</w:t>
      </w:r>
      <w:r>
        <w:rPr>
          <w:spacing w:val="-13"/>
        </w:rPr>
        <w:t xml:space="preserve"> </w:t>
      </w:r>
      <w:r>
        <w:t>apply</w:t>
      </w:r>
      <w:r>
        <w:rPr>
          <w:spacing w:val="-12"/>
        </w:rPr>
        <w:t xml:space="preserve"> </w:t>
      </w:r>
      <w:r>
        <w:t>to</w:t>
      </w:r>
      <w:r>
        <w:rPr>
          <w:spacing w:val="-12"/>
        </w:rPr>
        <w:t xml:space="preserve"> </w:t>
      </w:r>
      <w:r>
        <w:t>information</w:t>
      </w:r>
      <w:r>
        <w:rPr>
          <w:spacing w:val="-12"/>
        </w:rPr>
        <w:t xml:space="preserve"> </w:t>
      </w:r>
      <w:r>
        <w:t>that</w:t>
      </w:r>
      <w:r>
        <w:rPr>
          <w:spacing w:val="-11"/>
        </w:rPr>
        <w:t xml:space="preserve"> </w:t>
      </w:r>
      <w:r>
        <w:t>is</w:t>
      </w:r>
      <w:r>
        <w:rPr>
          <w:spacing w:val="-13"/>
        </w:rPr>
        <w:t xml:space="preserve"> </w:t>
      </w:r>
      <w:r>
        <w:t>or</w:t>
      </w:r>
      <w:r>
        <w:rPr>
          <w:spacing w:val="-12"/>
        </w:rPr>
        <w:t xml:space="preserve"> </w:t>
      </w:r>
      <w:r>
        <w:t>becomes</w:t>
      </w:r>
      <w:r>
        <w:rPr>
          <w:spacing w:val="-12"/>
        </w:rPr>
        <w:t xml:space="preserve"> </w:t>
      </w:r>
      <w:r>
        <w:t>publicly</w:t>
      </w:r>
      <w:r>
        <w:rPr>
          <w:spacing w:val="-12"/>
        </w:rPr>
        <w:t xml:space="preserve"> </w:t>
      </w:r>
      <w:r>
        <w:t>available,</w:t>
      </w:r>
      <w:r>
        <w:rPr>
          <w:spacing w:val="-12"/>
        </w:rPr>
        <w:t xml:space="preserve"> </w:t>
      </w:r>
      <w:r>
        <w:t>is</w:t>
      </w:r>
      <w:r>
        <w:rPr>
          <w:spacing w:val="-12"/>
        </w:rPr>
        <w:t xml:space="preserve"> </w:t>
      </w:r>
      <w:r>
        <w:t>already</w:t>
      </w:r>
      <w:r>
        <w:rPr>
          <w:spacing w:val="-13"/>
        </w:rPr>
        <w:t xml:space="preserve"> </w:t>
      </w:r>
      <w:r>
        <w:t xml:space="preserve">known to the Supplier, is independently acquired or developed by the Supplier or is legally required to be </w:t>
      </w:r>
      <w:r>
        <w:rPr>
          <w:spacing w:val="-2"/>
        </w:rPr>
        <w:t>disclosed.</w:t>
      </w:r>
    </w:p>
    <w:p w14:paraId="43EE28D3" w14:textId="77777777" w:rsidR="00EB1E0A" w:rsidRDefault="00B55617" w:rsidP="009D2D42">
      <w:pPr>
        <w:pStyle w:val="Heading6"/>
        <w:numPr>
          <w:ilvl w:val="0"/>
          <w:numId w:val="4"/>
        </w:numPr>
        <w:tabs>
          <w:tab w:val="left" w:pos="940"/>
        </w:tabs>
        <w:spacing w:before="267"/>
        <w:ind w:right="4"/>
        <w:rPr>
          <w:u w:val="none"/>
        </w:rPr>
      </w:pPr>
      <w:r>
        <w:t>Return</w:t>
      </w:r>
      <w:r>
        <w:rPr>
          <w:spacing w:val="-5"/>
        </w:rPr>
        <w:t xml:space="preserve"> </w:t>
      </w:r>
      <w:r>
        <w:t>of</w:t>
      </w:r>
      <w:r>
        <w:rPr>
          <w:spacing w:val="-4"/>
        </w:rPr>
        <w:t xml:space="preserve"> </w:t>
      </w:r>
      <w:r>
        <w:t>Proprietary</w:t>
      </w:r>
      <w:r>
        <w:rPr>
          <w:spacing w:val="-3"/>
        </w:rPr>
        <w:t xml:space="preserve"> </w:t>
      </w:r>
      <w:r>
        <w:rPr>
          <w:spacing w:val="-2"/>
        </w:rPr>
        <w:t>Information:</w:t>
      </w:r>
    </w:p>
    <w:p w14:paraId="22A0FACD" w14:textId="77777777" w:rsidR="00EB1E0A" w:rsidRDefault="00EB1E0A" w:rsidP="009D2D42">
      <w:pPr>
        <w:pStyle w:val="BodyText"/>
        <w:ind w:right="4"/>
        <w:rPr>
          <w:b/>
        </w:rPr>
      </w:pPr>
    </w:p>
    <w:p w14:paraId="14C23D47" w14:textId="77777777" w:rsidR="00EB1E0A" w:rsidRDefault="00B55617" w:rsidP="009D2D42">
      <w:pPr>
        <w:pStyle w:val="BodyText"/>
        <w:ind w:left="220" w:right="4"/>
        <w:jc w:val="both"/>
      </w:pPr>
      <w:r>
        <w:t>Upon</w:t>
      </w:r>
      <w:r>
        <w:rPr>
          <w:spacing w:val="-3"/>
        </w:rPr>
        <w:t xml:space="preserve"> </w:t>
      </w:r>
      <w:r>
        <w:t>termination</w:t>
      </w:r>
      <w:r>
        <w:rPr>
          <w:spacing w:val="-3"/>
        </w:rPr>
        <w:t xml:space="preserve"> </w:t>
      </w:r>
      <w:r>
        <w:t>of</w:t>
      </w:r>
      <w:r>
        <w:rPr>
          <w:spacing w:val="-2"/>
        </w:rPr>
        <w:t xml:space="preserve"> </w:t>
      </w:r>
      <w:r>
        <w:t>this Agreement,</w:t>
      </w:r>
      <w:r>
        <w:rPr>
          <w:spacing w:val="-2"/>
        </w:rPr>
        <w:t xml:space="preserve"> </w:t>
      </w:r>
      <w:r>
        <w:t>Supplier</w:t>
      </w:r>
      <w:r>
        <w:rPr>
          <w:spacing w:val="40"/>
        </w:rPr>
        <w:t xml:space="preserve"> </w:t>
      </w:r>
      <w:r>
        <w:t>shall</w:t>
      </w:r>
      <w:r>
        <w:rPr>
          <w:spacing w:val="-3"/>
        </w:rPr>
        <w:t xml:space="preserve"> </w:t>
      </w:r>
      <w:r>
        <w:t>promptly</w:t>
      </w:r>
      <w:r>
        <w:rPr>
          <w:spacing w:val="-1"/>
        </w:rPr>
        <w:t xml:space="preserve"> </w:t>
      </w:r>
      <w:r>
        <w:t>return</w:t>
      </w:r>
      <w:r>
        <w:rPr>
          <w:spacing w:val="-1"/>
        </w:rPr>
        <w:t xml:space="preserve"> </w:t>
      </w:r>
      <w:r>
        <w:t>to</w:t>
      </w:r>
      <w:r>
        <w:rPr>
          <w:spacing w:val="-1"/>
        </w:rPr>
        <w:t xml:space="preserve"> </w:t>
      </w:r>
      <w:r>
        <w:t>Plan</w:t>
      </w:r>
      <w:r>
        <w:rPr>
          <w:spacing w:val="-4"/>
        </w:rPr>
        <w:t xml:space="preserve"> </w:t>
      </w:r>
      <w:r>
        <w:t>India or its authorized</w:t>
      </w:r>
      <w:r>
        <w:rPr>
          <w:spacing w:val="-2"/>
        </w:rPr>
        <w:t xml:space="preserve"> </w:t>
      </w:r>
      <w:r>
        <w:t>agent all</w:t>
      </w:r>
      <w:r>
        <w:rPr>
          <w:spacing w:val="-11"/>
        </w:rPr>
        <w:t xml:space="preserve"> </w:t>
      </w:r>
      <w:r>
        <w:t>documents</w:t>
      </w:r>
      <w:r>
        <w:rPr>
          <w:spacing w:val="-11"/>
        </w:rPr>
        <w:t xml:space="preserve"> </w:t>
      </w:r>
      <w:r>
        <w:t>of</w:t>
      </w:r>
      <w:r>
        <w:rPr>
          <w:spacing w:val="-12"/>
        </w:rPr>
        <w:t xml:space="preserve"> </w:t>
      </w:r>
      <w:r>
        <w:t>any</w:t>
      </w:r>
      <w:r>
        <w:rPr>
          <w:spacing w:val="-8"/>
        </w:rPr>
        <w:t xml:space="preserve"> </w:t>
      </w:r>
      <w:r>
        <w:t>nature</w:t>
      </w:r>
      <w:r>
        <w:rPr>
          <w:spacing w:val="-11"/>
        </w:rPr>
        <w:t xml:space="preserve"> </w:t>
      </w:r>
      <w:r>
        <w:t>made,</w:t>
      </w:r>
      <w:r>
        <w:rPr>
          <w:spacing w:val="-11"/>
        </w:rPr>
        <w:t xml:space="preserve"> </w:t>
      </w:r>
      <w:r>
        <w:t>compiled</w:t>
      </w:r>
      <w:r>
        <w:rPr>
          <w:spacing w:val="-9"/>
        </w:rPr>
        <w:t xml:space="preserve"> </w:t>
      </w:r>
      <w:r>
        <w:t>by,</w:t>
      </w:r>
      <w:r>
        <w:rPr>
          <w:spacing w:val="-13"/>
        </w:rPr>
        <w:t xml:space="preserve"> </w:t>
      </w:r>
      <w:r>
        <w:t>or</w:t>
      </w:r>
      <w:r>
        <w:rPr>
          <w:spacing w:val="-8"/>
        </w:rPr>
        <w:t xml:space="preserve"> </w:t>
      </w:r>
      <w:r>
        <w:t>delivered</w:t>
      </w:r>
      <w:r>
        <w:rPr>
          <w:spacing w:val="-12"/>
        </w:rPr>
        <w:t xml:space="preserve"> </w:t>
      </w:r>
      <w:r>
        <w:t>to</w:t>
      </w:r>
      <w:r>
        <w:rPr>
          <w:spacing w:val="-8"/>
        </w:rPr>
        <w:t xml:space="preserve"> </w:t>
      </w:r>
      <w:r>
        <w:t>Supplier</w:t>
      </w:r>
      <w:r>
        <w:rPr>
          <w:spacing w:val="30"/>
        </w:rPr>
        <w:t xml:space="preserve"> </w:t>
      </w:r>
      <w:r>
        <w:t>by</w:t>
      </w:r>
      <w:r>
        <w:rPr>
          <w:spacing w:val="-11"/>
        </w:rPr>
        <w:t xml:space="preserve"> </w:t>
      </w:r>
      <w:r>
        <w:t>Plan</w:t>
      </w:r>
      <w:r>
        <w:rPr>
          <w:spacing w:val="-10"/>
        </w:rPr>
        <w:t xml:space="preserve"> </w:t>
      </w:r>
      <w:r>
        <w:t>India</w:t>
      </w:r>
      <w:r>
        <w:rPr>
          <w:spacing w:val="-10"/>
        </w:rPr>
        <w:t xml:space="preserve"> </w:t>
      </w:r>
      <w:r>
        <w:t>or</w:t>
      </w:r>
      <w:r>
        <w:rPr>
          <w:spacing w:val="-12"/>
        </w:rPr>
        <w:t xml:space="preserve"> </w:t>
      </w:r>
      <w:r>
        <w:t>by</w:t>
      </w:r>
      <w:r>
        <w:rPr>
          <w:spacing w:val="-10"/>
        </w:rPr>
        <w:t xml:space="preserve"> </w:t>
      </w:r>
      <w:r>
        <w:t>other</w:t>
      </w:r>
      <w:r>
        <w:rPr>
          <w:spacing w:val="-9"/>
        </w:rPr>
        <w:t xml:space="preserve"> </w:t>
      </w:r>
      <w:r>
        <w:t>persons related</w:t>
      </w:r>
      <w:r>
        <w:rPr>
          <w:spacing w:val="-9"/>
        </w:rPr>
        <w:t xml:space="preserve"> </w:t>
      </w:r>
      <w:r>
        <w:t>to</w:t>
      </w:r>
      <w:r>
        <w:rPr>
          <w:spacing w:val="-8"/>
        </w:rPr>
        <w:t xml:space="preserve"> </w:t>
      </w:r>
      <w:r>
        <w:t>the</w:t>
      </w:r>
      <w:r>
        <w:rPr>
          <w:spacing w:val="-8"/>
        </w:rPr>
        <w:t xml:space="preserve"> </w:t>
      </w:r>
      <w:r>
        <w:t>performance</w:t>
      </w:r>
      <w:r>
        <w:rPr>
          <w:spacing w:val="-11"/>
        </w:rPr>
        <w:t xml:space="preserve"> </w:t>
      </w:r>
      <w:r>
        <w:t>of</w:t>
      </w:r>
      <w:r>
        <w:rPr>
          <w:spacing w:val="-9"/>
        </w:rPr>
        <w:t xml:space="preserve"> </w:t>
      </w:r>
      <w:r>
        <w:t>the</w:t>
      </w:r>
      <w:r>
        <w:rPr>
          <w:spacing w:val="-9"/>
        </w:rPr>
        <w:t xml:space="preserve"> </w:t>
      </w:r>
      <w:r>
        <w:t>Services,</w:t>
      </w:r>
      <w:r>
        <w:rPr>
          <w:spacing w:val="-9"/>
        </w:rPr>
        <w:t xml:space="preserve"> </w:t>
      </w:r>
      <w:r>
        <w:t>and,</w:t>
      </w:r>
      <w:r>
        <w:rPr>
          <w:spacing w:val="-9"/>
        </w:rPr>
        <w:t xml:space="preserve"> </w:t>
      </w:r>
      <w:r>
        <w:t>upon</w:t>
      </w:r>
      <w:r>
        <w:rPr>
          <w:spacing w:val="-10"/>
        </w:rPr>
        <w:t xml:space="preserve"> </w:t>
      </w:r>
      <w:r>
        <w:t>payment</w:t>
      </w:r>
      <w:r>
        <w:rPr>
          <w:spacing w:val="-8"/>
        </w:rPr>
        <w:t xml:space="preserve"> </w:t>
      </w:r>
      <w:r>
        <w:t>of</w:t>
      </w:r>
      <w:r>
        <w:rPr>
          <w:spacing w:val="-12"/>
        </w:rPr>
        <w:t xml:space="preserve"> </w:t>
      </w:r>
      <w:r>
        <w:t>all</w:t>
      </w:r>
      <w:r>
        <w:rPr>
          <w:spacing w:val="-10"/>
        </w:rPr>
        <w:t xml:space="preserve"> </w:t>
      </w:r>
      <w:r>
        <w:t>fees</w:t>
      </w:r>
      <w:r>
        <w:rPr>
          <w:spacing w:val="-9"/>
        </w:rPr>
        <w:t xml:space="preserve"> </w:t>
      </w:r>
      <w:r>
        <w:t>for</w:t>
      </w:r>
      <w:r>
        <w:rPr>
          <w:spacing w:val="-12"/>
        </w:rPr>
        <w:t xml:space="preserve"> </w:t>
      </w:r>
      <w:r>
        <w:t>work</w:t>
      </w:r>
      <w:r>
        <w:rPr>
          <w:spacing w:val="-9"/>
        </w:rPr>
        <w:t xml:space="preserve"> </w:t>
      </w:r>
      <w:r>
        <w:t>performed</w:t>
      </w:r>
      <w:r>
        <w:rPr>
          <w:spacing w:val="-9"/>
        </w:rPr>
        <w:t xml:space="preserve"> </w:t>
      </w:r>
      <w:r>
        <w:t>to</w:t>
      </w:r>
      <w:r>
        <w:rPr>
          <w:spacing w:val="-7"/>
        </w:rPr>
        <w:t xml:space="preserve"> </w:t>
      </w:r>
      <w:r>
        <w:t>generate such,</w:t>
      </w:r>
      <w:r>
        <w:rPr>
          <w:spacing w:val="-6"/>
        </w:rPr>
        <w:t xml:space="preserve"> </w:t>
      </w:r>
      <w:r>
        <w:t>all</w:t>
      </w:r>
      <w:r>
        <w:rPr>
          <w:spacing w:val="-7"/>
        </w:rPr>
        <w:t xml:space="preserve"> </w:t>
      </w:r>
      <w:r>
        <w:t>documents</w:t>
      </w:r>
      <w:r>
        <w:rPr>
          <w:spacing w:val="-11"/>
        </w:rPr>
        <w:t xml:space="preserve"> </w:t>
      </w:r>
      <w:r>
        <w:t>of</w:t>
      </w:r>
      <w:r>
        <w:rPr>
          <w:spacing w:val="-7"/>
        </w:rPr>
        <w:t xml:space="preserve"> </w:t>
      </w:r>
      <w:r>
        <w:t>any</w:t>
      </w:r>
      <w:r>
        <w:rPr>
          <w:spacing w:val="-8"/>
        </w:rPr>
        <w:t xml:space="preserve"> </w:t>
      </w:r>
      <w:r>
        <w:t>nature</w:t>
      </w:r>
      <w:r>
        <w:rPr>
          <w:spacing w:val="-8"/>
        </w:rPr>
        <w:t xml:space="preserve"> </w:t>
      </w:r>
      <w:r>
        <w:t>made</w:t>
      </w:r>
      <w:r>
        <w:rPr>
          <w:spacing w:val="-8"/>
        </w:rPr>
        <w:t xml:space="preserve"> </w:t>
      </w:r>
      <w:r>
        <w:t>or</w:t>
      </w:r>
      <w:r>
        <w:rPr>
          <w:spacing w:val="-9"/>
        </w:rPr>
        <w:t xml:space="preserve"> </w:t>
      </w:r>
      <w:r>
        <w:t>compiled</w:t>
      </w:r>
      <w:r>
        <w:rPr>
          <w:spacing w:val="-7"/>
        </w:rPr>
        <w:t xml:space="preserve"> </w:t>
      </w:r>
      <w:r>
        <w:t>by</w:t>
      </w:r>
      <w:r>
        <w:rPr>
          <w:spacing w:val="-6"/>
        </w:rPr>
        <w:t xml:space="preserve"> </w:t>
      </w:r>
      <w:r>
        <w:t>Supplier</w:t>
      </w:r>
      <w:r>
        <w:rPr>
          <w:spacing w:val="35"/>
        </w:rPr>
        <w:t xml:space="preserve"> </w:t>
      </w:r>
      <w:r>
        <w:t>in</w:t>
      </w:r>
      <w:r>
        <w:rPr>
          <w:spacing w:val="-10"/>
        </w:rPr>
        <w:t xml:space="preserve"> </w:t>
      </w:r>
      <w:r>
        <w:t>the</w:t>
      </w:r>
      <w:r>
        <w:rPr>
          <w:spacing w:val="-9"/>
        </w:rPr>
        <w:t xml:space="preserve"> </w:t>
      </w:r>
      <w:r>
        <w:t>course</w:t>
      </w:r>
      <w:r>
        <w:rPr>
          <w:spacing w:val="-8"/>
        </w:rPr>
        <w:t xml:space="preserve"> </w:t>
      </w:r>
      <w:r>
        <w:t>of</w:t>
      </w:r>
      <w:r>
        <w:rPr>
          <w:spacing w:val="-12"/>
        </w:rPr>
        <w:t xml:space="preserve"> </w:t>
      </w:r>
      <w:r>
        <w:t>performing</w:t>
      </w:r>
      <w:r>
        <w:rPr>
          <w:spacing w:val="-7"/>
        </w:rPr>
        <w:t xml:space="preserve"> </w:t>
      </w:r>
      <w:r>
        <w:t>the</w:t>
      </w:r>
      <w:r>
        <w:rPr>
          <w:spacing w:val="-9"/>
        </w:rPr>
        <w:t xml:space="preserve"> </w:t>
      </w:r>
      <w:r>
        <w:t>services, including,</w:t>
      </w:r>
      <w:r>
        <w:rPr>
          <w:spacing w:val="-1"/>
        </w:rPr>
        <w:t xml:space="preserve"> </w:t>
      </w:r>
      <w:r>
        <w:t>without</w:t>
      </w:r>
      <w:r>
        <w:rPr>
          <w:spacing w:val="-3"/>
        </w:rPr>
        <w:t xml:space="preserve"> </w:t>
      </w:r>
      <w:r>
        <w:t>limitation,</w:t>
      </w:r>
      <w:r>
        <w:rPr>
          <w:spacing w:val="-1"/>
        </w:rPr>
        <w:t xml:space="preserve"> </w:t>
      </w:r>
      <w:r>
        <w:t>any</w:t>
      </w:r>
      <w:r>
        <w:rPr>
          <w:spacing w:val="-2"/>
        </w:rPr>
        <w:t xml:space="preserve"> </w:t>
      </w:r>
      <w:r>
        <w:t>notes,</w:t>
      </w:r>
      <w:r>
        <w:rPr>
          <w:spacing w:val="-3"/>
        </w:rPr>
        <w:t xml:space="preserve"> </w:t>
      </w:r>
      <w:r>
        <w:t>memoranda,</w:t>
      </w:r>
      <w:r>
        <w:rPr>
          <w:spacing w:val="-6"/>
        </w:rPr>
        <w:t xml:space="preserve"> </w:t>
      </w:r>
      <w:r>
        <w:t>note-books, drawings,</w:t>
      </w:r>
      <w:r>
        <w:rPr>
          <w:spacing w:val="-1"/>
        </w:rPr>
        <w:t xml:space="preserve"> </w:t>
      </w:r>
      <w:r>
        <w:t>plans,</w:t>
      </w:r>
      <w:r>
        <w:rPr>
          <w:spacing w:val="-1"/>
        </w:rPr>
        <w:t xml:space="preserve"> </w:t>
      </w:r>
      <w:r>
        <w:t>financial</w:t>
      </w:r>
      <w:r>
        <w:rPr>
          <w:spacing w:val="-1"/>
        </w:rPr>
        <w:t xml:space="preserve"> </w:t>
      </w:r>
      <w:r>
        <w:t>information, research data, evaluations, methods or any other written information pertaining to Plan India's operations,</w:t>
      </w:r>
      <w:r>
        <w:rPr>
          <w:spacing w:val="-9"/>
        </w:rPr>
        <w:t xml:space="preserve"> </w:t>
      </w:r>
      <w:r>
        <w:t>and</w:t>
      </w:r>
      <w:r>
        <w:rPr>
          <w:spacing w:val="-10"/>
        </w:rPr>
        <w:t xml:space="preserve"> </w:t>
      </w:r>
      <w:r>
        <w:t>other</w:t>
      </w:r>
      <w:r>
        <w:rPr>
          <w:spacing w:val="-9"/>
        </w:rPr>
        <w:t xml:space="preserve"> </w:t>
      </w:r>
      <w:r>
        <w:t>similar</w:t>
      </w:r>
      <w:r>
        <w:rPr>
          <w:spacing w:val="-7"/>
        </w:rPr>
        <w:t xml:space="preserve"> </w:t>
      </w:r>
      <w:r>
        <w:t>information</w:t>
      </w:r>
      <w:r>
        <w:rPr>
          <w:spacing w:val="-10"/>
        </w:rPr>
        <w:t xml:space="preserve"> </w:t>
      </w:r>
      <w:r>
        <w:t>whether</w:t>
      </w:r>
      <w:r>
        <w:rPr>
          <w:spacing w:val="-9"/>
        </w:rPr>
        <w:t xml:space="preserve"> </w:t>
      </w:r>
      <w:r>
        <w:t>or</w:t>
      </w:r>
      <w:r>
        <w:rPr>
          <w:spacing w:val="-12"/>
        </w:rPr>
        <w:t xml:space="preserve"> </w:t>
      </w:r>
      <w:r>
        <w:t>not</w:t>
      </w:r>
      <w:r>
        <w:rPr>
          <w:spacing w:val="-8"/>
        </w:rPr>
        <w:t xml:space="preserve"> </w:t>
      </w:r>
      <w:r>
        <w:t>marked</w:t>
      </w:r>
      <w:r>
        <w:rPr>
          <w:spacing w:val="32"/>
        </w:rPr>
        <w:t xml:space="preserve"> </w:t>
      </w:r>
      <w:r>
        <w:t>"Confidential"</w:t>
      </w:r>
      <w:r>
        <w:rPr>
          <w:spacing w:val="-9"/>
        </w:rPr>
        <w:t xml:space="preserve"> </w:t>
      </w:r>
      <w:r>
        <w:t>or</w:t>
      </w:r>
      <w:r>
        <w:rPr>
          <w:spacing w:val="-9"/>
        </w:rPr>
        <w:t xml:space="preserve"> </w:t>
      </w:r>
      <w:r>
        <w:t>similarly</w:t>
      </w:r>
      <w:r>
        <w:rPr>
          <w:spacing w:val="-6"/>
        </w:rPr>
        <w:t xml:space="preserve"> </w:t>
      </w:r>
      <w:r>
        <w:t>labelled,</w:t>
      </w:r>
      <w:r>
        <w:rPr>
          <w:spacing w:val="-10"/>
        </w:rPr>
        <w:t xml:space="preserve"> </w:t>
      </w:r>
      <w:r>
        <w:t>and Supplier</w:t>
      </w:r>
      <w:r>
        <w:rPr>
          <w:spacing w:val="40"/>
        </w:rPr>
        <w:t xml:space="preserve"> </w:t>
      </w:r>
      <w:r>
        <w:t>agrees that</w:t>
      </w:r>
      <w:r>
        <w:rPr>
          <w:spacing w:val="-1"/>
        </w:rPr>
        <w:t xml:space="preserve"> </w:t>
      </w:r>
      <w:r>
        <w:t>the</w:t>
      </w:r>
      <w:r>
        <w:rPr>
          <w:spacing w:val="-1"/>
        </w:rPr>
        <w:t xml:space="preserve"> </w:t>
      </w:r>
      <w:r>
        <w:t>same</w:t>
      </w:r>
      <w:r>
        <w:rPr>
          <w:spacing w:val="-1"/>
        </w:rPr>
        <w:t xml:space="preserve"> </w:t>
      </w:r>
      <w:r>
        <w:t>and all</w:t>
      </w:r>
      <w:r>
        <w:rPr>
          <w:spacing w:val="-2"/>
        </w:rPr>
        <w:t xml:space="preserve"> </w:t>
      </w:r>
      <w:r>
        <w:t>information and</w:t>
      </w:r>
      <w:r>
        <w:rPr>
          <w:spacing w:val="-2"/>
        </w:rPr>
        <w:t xml:space="preserve"> </w:t>
      </w:r>
      <w:r>
        <w:t>materials</w:t>
      </w:r>
      <w:r>
        <w:rPr>
          <w:spacing w:val="-1"/>
        </w:rPr>
        <w:t xml:space="preserve"> </w:t>
      </w:r>
      <w:r>
        <w:t>contained</w:t>
      </w:r>
      <w:r>
        <w:rPr>
          <w:spacing w:val="-1"/>
        </w:rPr>
        <w:t xml:space="preserve"> </w:t>
      </w:r>
      <w:r>
        <w:t>therein or</w:t>
      </w:r>
      <w:r>
        <w:rPr>
          <w:spacing w:val="-1"/>
        </w:rPr>
        <w:t xml:space="preserve"> </w:t>
      </w:r>
      <w:r>
        <w:t>relating</w:t>
      </w:r>
      <w:r>
        <w:rPr>
          <w:spacing w:val="-2"/>
        </w:rPr>
        <w:t xml:space="preserve"> </w:t>
      </w:r>
      <w:r>
        <w:t>thereto</w:t>
      </w:r>
      <w:r>
        <w:rPr>
          <w:spacing w:val="-3"/>
        </w:rPr>
        <w:t xml:space="preserve"> </w:t>
      </w:r>
      <w:r>
        <w:t>or developed by Supplier</w:t>
      </w:r>
      <w:r>
        <w:rPr>
          <w:spacing w:val="40"/>
        </w:rPr>
        <w:t xml:space="preserve"> </w:t>
      </w:r>
      <w:r>
        <w:t>in the course of rendering the Services to Plan India hereunder is and will at all times remain the exclusive property of Plan India..</w:t>
      </w:r>
    </w:p>
    <w:p w14:paraId="7AB5861C" w14:textId="77777777" w:rsidR="00EB1E0A" w:rsidRDefault="00EB1E0A" w:rsidP="009D2D42">
      <w:pPr>
        <w:pStyle w:val="BodyText"/>
        <w:spacing w:before="1"/>
        <w:ind w:right="4"/>
      </w:pPr>
    </w:p>
    <w:p w14:paraId="20E6DEA7" w14:textId="77777777" w:rsidR="00C06C7B" w:rsidRDefault="00C06C7B" w:rsidP="009D2D42">
      <w:pPr>
        <w:pStyle w:val="BodyText"/>
        <w:spacing w:before="1"/>
        <w:ind w:right="4"/>
      </w:pPr>
    </w:p>
    <w:p w14:paraId="53F87785" w14:textId="77777777" w:rsidR="00EB1E0A" w:rsidRDefault="00B55617" w:rsidP="009D2D42">
      <w:pPr>
        <w:pStyle w:val="Heading6"/>
        <w:numPr>
          <w:ilvl w:val="0"/>
          <w:numId w:val="4"/>
        </w:numPr>
        <w:tabs>
          <w:tab w:val="left" w:pos="940"/>
        </w:tabs>
        <w:ind w:right="4"/>
        <w:rPr>
          <w:u w:val="none"/>
        </w:rPr>
      </w:pPr>
      <w:r>
        <w:t>Intellectual</w:t>
      </w:r>
      <w:r>
        <w:rPr>
          <w:spacing w:val="-9"/>
        </w:rPr>
        <w:t xml:space="preserve"> </w:t>
      </w:r>
      <w:r>
        <w:t>Property</w:t>
      </w:r>
      <w:r>
        <w:rPr>
          <w:spacing w:val="-7"/>
        </w:rPr>
        <w:t xml:space="preserve"> </w:t>
      </w:r>
      <w:r>
        <w:rPr>
          <w:spacing w:val="-2"/>
        </w:rPr>
        <w:t>Rights:</w:t>
      </w:r>
    </w:p>
    <w:p w14:paraId="7E0E14C3" w14:textId="77777777" w:rsidR="00EB1E0A" w:rsidRDefault="00EB1E0A" w:rsidP="009D2D42">
      <w:pPr>
        <w:pStyle w:val="BodyText"/>
        <w:spacing w:before="1"/>
        <w:ind w:right="4"/>
        <w:rPr>
          <w:b/>
        </w:rPr>
      </w:pPr>
    </w:p>
    <w:p w14:paraId="7D3F68CF" w14:textId="77777777" w:rsidR="00EB1E0A" w:rsidRDefault="00B55617" w:rsidP="009D2D42">
      <w:pPr>
        <w:pStyle w:val="BodyText"/>
        <w:ind w:left="220" w:right="4"/>
        <w:jc w:val="both"/>
      </w:pPr>
      <w:r>
        <w:t>All rights including copyrights, patents, designs, confidentiality rights, trademark rights, software rights and</w:t>
      </w:r>
      <w:r>
        <w:rPr>
          <w:spacing w:val="-13"/>
        </w:rPr>
        <w:t xml:space="preserve"> </w:t>
      </w:r>
      <w:r>
        <w:t>such</w:t>
      </w:r>
      <w:r>
        <w:rPr>
          <w:spacing w:val="-10"/>
        </w:rPr>
        <w:t xml:space="preserve"> </w:t>
      </w:r>
      <w:r>
        <w:t>other</w:t>
      </w:r>
      <w:r>
        <w:rPr>
          <w:spacing w:val="-11"/>
        </w:rPr>
        <w:t xml:space="preserve"> </w:t>
      </w:r>
      <w:r>
        <w:t>rights</w:t>
      </w:r>
      <w:r>
        <w:rPr>
          <w:spacing w:val="-9"/>
        </w:rPr>
        <w:t xml:space="preserve"> </w:t>
      </w:r>
      <w:r>
        <w:t>asserted</w:t>
      </w:r>
      <w:r>
        <w:rPr>
          <w:spacing w:val="-10"/>
        </w:rPr>
        <w:t xml:space="preserve"> </w:t>
      </w:r>
      <w:r>
        <w:t>by</w:t>
      </w:r>
      <w:r>
        <w:rPr>
          <w:spacing w:val="-8"/>
        </w:rPr>
        <w:t xml:space="preserve"> </w:t>
      </w:r>
      <w:r>
        <w:t>the</w:t>
      </w:r>
      <w:r>
        <w:rPr>
          <w:spacing w:val="-11"/>
        </w:rPr>
        <w:t xml:space="preserve"> </w:t>
      </w:r>
      <w:r>
        <w:t>Supplier</w:t>
      </w:r>
      <w:r>
        <w:rPr>
          <w:spacing w:val="-10"/>
        </w:rPr>
        <w:t xml:space="preserve"> </w:t>
      </w:r>
      <w:r>
        <w:t>for</w:t>
      </w:r>
      <w:r>
        <w:rPr>
          <w:spacing w:val="-12"/>
        </w:rPr>
        <w:t xml:space="preserve"> </w:t>
      </w:r>
      <w:r>
        <w:t>the</w:t>
      </w:r>
      <w:r>
        <w:rPr>
          <w:spacing w:val="-9"/>
        </w:rPr>
        <w:t xml:space="preserve"> </w:t>
      </w:r>
      <w:r>
        <w:t>software</w:t>
      </w:r>
      <w:r>
        <w:rPr>
          <w:spacing w:val="-9"/>
        </w:rPr>
        <w:t xml:space="preserve"> </w:t>
      </w:r>
      <w:r>
        <w:t>shall</w:t>
      </w:r>
      <w:r>
        <w:rPr>
          <w:spacing w:val="-10"/>
        </w:rPr>
        <w:t xml:space="preserve"> </w:t>
      </w:r>
      <w:r>
        <w:t>be</w:t>
      </w:r>
      <w:r>
        <w:rPr>
          <w:spacing w:val="-8"/>
        </w:rPr>
        <w:t xml:space="preserve"> </w:t>
      </w:r>
      <w:r>
        <w:t>the</w:t>
      </w:r>
      <w:r>
        <w:rPr>
          <w:spacing w:val="-11"/>
        </w:rPr>
        <w:t xml:space="preserve"> </w:t>
      </w:r>
      <w:r>
        <w:t>sole</w:t>
      </w:r>
      <w:r>
        <w:rPr>
          <w:spacing w:val="-9"/>
        </w:rPr>
        <w:t xml:space="preserve"> </w:t>
      </w:r>
      <w:r>
        <w:t>property</w:t>
      </w:r>
      <w:r>
        <w:rPr>
          <w:spacing w:val="-11"/>
        </w:rPr>
        <w:t xml:space="preserve"> </w:t>
      </w:r>
      <w:r>
        <w:t>of</w:t>
      </w:r>
      <w:r>
        <w:rPr>
          <w:spacing w:val="-9"/>
        </w:rPr>
        <w:t xml:space="preserve"> </w:t>
      </w:r>
      <w:r>
        <w:t>the</w:t>
      </w:r>
      <w:r>
        <w:rPr>
          <w:spacing w:val="-11"/>
        </w:rPr>
        <w:t xml:space="preserve"> </w:t>
      </w:r>
      <w:r>
        <w:t>Plan</w:t>
      </w:r>
      <w:r>
        <w:rPr>
          <w:spacing w:val="-10"/>
        </w:rPr>
        <w:t xml:space="preserve"> </w:t>
      </w:r>
      <w:r>
        <w:rPr>
          <w:spacing w:val="-2"/>
        </w:rPr>
        <w:t>India.</w:t>
      </w:r>
    </w:p>
    <w:p w14:paraId="04A4C3AA" w14:textId="77777777" w:rsidR="00EB1E0A" w:rsidRDefault="00B55617" w:rsidP="009D2D42">
      <w:pPr>
        <w:pStyle w:val="BodyText"/>
        <w:spacing w:before="267"/>
        <w:ind w:left="220" w:right="4"/>
        <w:jc w:val="both"/>
      </w:pPr>
      <w:r>
        <w:t>All intellectual property, including research papers, books, photographs, computer software or other literary or pictorial books which are provided by Plan India or are stored, transmitted, processed, by the representatives</w:t>
      </w:r>
      <w:r>
        <w:rPr>
          <w:spacing w:val="-9"/>
        </w:rPr>
        <w:t xml:space="preserve"> </w:t>
      </w:r>
      <w:r>
        <w:t>of</w:t>
      </w:r>
      <w:r>
        <w:rPr>
          <w:spacing w:val="-9"/>
        </w:rPr>
        <w:t xml:space="preserve"> </w:t>
      </w:r>
      <w:r>
        <w:t>Plan</w:t>
      </w:r>
      <w:r>
        <w:rPr>
          <w:spacing w:val="-8"/>
        </w:rPr>
        <w:t xml:space="preserve"> </w:t>
      </w:r>
      <w:r>
        <w:t>India</w:t>
      </w:r>
      <w:r>
        <w:rPr>
          <w:spacing w:val="-7"/>
        </w:rPr>
        <w:t xml:space="preserve"> </w:t>
      </w:r>
      <w:r>
        <w:t>using</w:t>
      </w:r>
      <w:r>
        <w:rPr>
          <w:spacing w:val="-7"/>
        </w:rPr>
        <w:t xml:space="preserve"> </w:t>
      </w:r>
      <w:r>
        <w:t>the</w:t>
      </w:r>
      <w:r>
        <w:rPr>
          <w:spacing w:val="-6"/>
        </w:rPr>
        <w:t xml:space="preserve"> </w:t>
      </w:r>
      <w:r>
        <w:t>Supplier</w:t>
      </w:r>
      <w:r>
        <w:rPr>
          <w:spacing w:val="-6"/>
        </w:rPr>
        <w:t xml:space="preserve"> </w:t>
      </w:r>
      <w:r>
        <w:t>’s</w:t>
      </w:r>
      <w:r>
        <w:rPr>
          <w:spacing w:val="-9"/>
        </w:rPr>
        <w:t xml:space="preserve"> </w:t>
      </w:r>
      <w:r>
        <w:t>Services</w:t>
      </w:r>
      <w:r>
        <w:rPr>
          <w:spacing w:val="-6"/>
        </w:rPr>
        <w:t xml:space="preserve"> </w:t>
      </w:r>
      <w:r>
        <w:t>shall</w:t>
      </w:r>
      <w:r>
        <w:rPr>
          <w:spacing w:val="-7"/>
        </w:rPr>
        <w:t xml:space="preserve"> </w:t>
      </w:r>
      <w:r>
        <w:t>be</w:t>
      </w:r>
      <w:r>
        <w:rPr>
          <w:spacing w:val="-6"/>
        </w:rPr>
        <w:t xml:space="preserve"> </w:t>
      </w:r>
      <w:r>
        <w:t>considered</w:t>
      </w:r>
      <w:r>
        <w:rPr>
          <w:spacing w:val="-9"/>
        </w:rPr>
        <w:t xml:space="preserve"> </w:t>
      </w:r>
      <w:r>
        <w:t>works</w:t>
      </w:r>
      <w:r>
        <w:rPr>
          <w:spacing w:val="-9"/>
        </w:rPr>
        <w:t xml:space="preserve"> </w:t>
      </w:r>
      <w:r>
        <w:t>made</w:t>
      </w:r>
      <w:r>
        <w:rPr>
          <w:spacing w:val="-2"/>
        </w:rPr>
        <w:t xml:space="preserve"> </w:t>
      </w:r>
      <w:r>
        <w:t>for</w:t>
      </w:r>
      <w:r>
        <w:rPr>
          <w:spacing w:val="-7"/>
        </w:rPr>
        <w:t xml:space="preserve"> </w:t>
      </w:r>
      <w:r>
        <w:t>hire</w:t>
      </w:r>
      <w:r>
        <w:rPr>
          <w:spacing w:val="-9"/>
        </w:rPr>
        <w:t xml:space="preserve"> </w:t>
      </w:r>
      <w:r>
        <w:t>and</w:t>
      </w:r>
      <w:r>
        <w:rPr>
          <w:spacing w:val="-7"/>
        </w:rPr>
        <w:t xml:space="preserve"> </w:t>
      </w:r>
      <w:r>
        <w:t>all rights to copyright shall be held by Plan India.</w:t>
      </w:r>
    </w:p>
    <w:p w14:paraId="3FF30AFA" w14:textId="77777777" w:rsidR="00EB1E0A" w:rsidRDefault="00EB1E0A" w:rsidP="009D2D42">
      <w:pPr>
        <w:pStyle w:val="BodyText"/>
        <w:spacing w:before="1"/>
        <w:ind w:right="4"/>
      </w:pPr>
    </w:p>
    <w:p w14:paraId="69F8F7D4" w14:textId="77777777" w:rsidR="00EB1E0A" w:rsidRDefault="00B55617" w:rsidP="009D2D42">
      <w:pPr>
        <w:pStyle w:val="BodyText"/>
        <w:ind w:left="220" w:right="4"/>
        <w:jc w:val="both"/>
      </w:pPr>
      <w:r>
        <w:t xml:space="preserve">Supplier should support Plan India on any audits being conducted by Plan India due to any statutory </w:t>
      </w:r>
      <w:r>
        <w:rPr>
          <w:spacing w:val="-2"/>
        </w:rPr>
        <w:t>requirements.</w:t>
      </w:r>
    </w:p>
    <w:p w14:paraId="0F486625" w14:textId="77777777" w:rsidR="00EB1E0A" w:rsidRDefault="00EB1E0A" w:rsidP="009D2D42">
      <w:pPr>
        <w:pStyle w:val="BodyText"/>
        <w:spacing w:before="1"/>
        <w:ind w:right="4"/>
      </w:pPr>
    </w:p>
    <w:p w14:paraId="67836305" w14:textId="77777777" w:rsidR="00EB1E0A" w:rsidRDefault="00B55617" w:rsidP="009D2D42">
      <w:pPr>
        <w:pStyle w:val="Heading6"/>
        <w:numPr>
          <w:ilvl w:val="0"/>
          <w:numId w:val="4"/>
        </w:numPr>
        <w:tabs>
          <w:tab w:val="left" w:pos="940"/>
        </w:tabs>
        <w:ind w:right="4"/>
        <w:rPr>
          <w:u w:val="none"/>
        </w:rPr>
      </w:pPr>
      <w:r>
        <w:rPr>
          <w:spacing w:val="-2"/>
        </w:rPr>
        <w:t>Arbitration:</w:t>
      </w:r>
    </w:p>
    <w:p w14:paraId="367A9EE5" w14:textId="77777777" w:rsidR="00EB1E0A" w:rsidRDefault="00B55617" w:rsidP="009D2D42">
      <w:pPr>
        <w:pStyle w:val="BodyText"/>
        <w:spacing w:before="267"/>
        <w:ind w:left="220" w:right="4"/>
        <w:jc w:val="both"/>
      </w:pPr>
      <w:r>
        <w:t>The</w:t>
      </w:r>
      <w:r>
        <w:rPr>
          <w:spacing w:val="-4"/>
        </w:rPr>
        <w:t xml:space="preserve"> </w:t>
      </w:r>
      <w:r>
        <w:t>parties</w:t>
      </w:r>
      <w:r>
        <w:rPr>
          <w:spacing w:val="-4"/>
        </w:rPr>
        <w:t xml:space="preserve"> </w:t>
      </w:r>
      <w:r>
        <w:t>hereto</w:t>
      </w:r>
      <w:r>
        <w:rPr>
          <w:spacing w:val="-3"/>
        </w:rPr>
        <w:t xml:space="preserve"> </w:t>
      </w:r>
      <w:r>
        <w:t>agree</w:t>
      </w:r>
      <w:r>
        <w:rPr>
          <w:spacing w:val="-4"/>
        </w:rPr>
        <w:t xml:space="preserve"> </w:t>
      </w:r>
      <w:r>
        <w:t>and</w:t>
      </w:r>
      <w:r>
        <w:rPr>
          <w:spacing w:val="-5"/>
        </w:rPr>
        <w:t xml:space="preserve"> </w:t>
      </w:r>
      <w:r>
        <w:t>declare</w:t>
      </w:r>
      <w:r>
        <w:rPr>
          <w:spacing w:val="-6"/>
        </w:rPr>
        <w:t xml:space="preserve"> </w:t>
      </w:r>
      <w:r>
        <w:t>that</w:t>
      </w:r>
      <w:r>
        <w:rPr>
          <w:spacing w:val="-4"/>
        </w:rPr>
        <w:t xml:space="preserve"> </w:t>
      </w:r>
      <w:r>
        <w:t>if</w:t>
      </w:r>
      <w:r>
        <w:rPr>
          <w:spacing w:val="-7"/>
        </w:rPr>
        <w:t xml:space="preserve"> </w:t>
      </w:r>
      <w:r>
        <w:t>any</w:t>
      </w:r>
      <w:r>
        <w:rPr>
          <w:spacing w:val="-4"/>
        </w:rPr>
        <w:t xml:space="preserve"> </w:t>
      </w:r>
      <w:r>
        <w:t>disputes</w:t>
      </w:r>
      <w:r>
        <w:rPr>
          <w:spacing w:val="-7"/>
        </w:rPr>
        <w:t xml:space="preserve"> </w:t>
      </w:r>
      <w:r>
        <w:t>or</w:t>
      </w:r>
      <w:r>
        <w:rPr>
          <w:spacing w:val="-3"/>
        </w:rPr>
        <w:t xml:space="preserve"> </w:t>
      </w:r>
      <w:r>
        <w:t>differences</w:t>
      </w:r>
      <w:r>
        <w:rPr>
          <w:spacing w:val="-6"/>
        </w:rPr>
        <w:t xml:space="preserve"> </w:t>
      </w:r>
      <w:r>
        <w:t>shall</w:t>
      </w:r>
      <w:r>
        <w:rPr>
          <w:spacing w:val="-5"/>
        </w:rPr>
        <w:t xml:space="preserve"> </w:t>
      </w:r>
      <w:r>
        <w:t>arise</w:t>
      </w:r>
      <w:r>
        <w:rPr>
          <w:spacing w:val="-4"/>
        </w:rPr>
        <w:t xml:space="preserve"> </w:t>
      </w:r>
      <w:r>
        <w:t>touching</w:t>
      </w:r>
      <w:r>
        <w:rPr>
          <w:spacing w:val="-5"/>
        </w:rPr>
        <w:t xml:space="preserve"> </w:t>
      </w:r>
      <w:r>
        <w:t>or</w:t>
      </w:r>
      <w:r>
        <w:rPr>
          <w:spacing w:val="-7"/>
        </w:rPr>
        <w:t xml:space="preserve"> </w:t>
      </w:r>
      <w:r>
        <w:t>concerning these presents or the interpretation thereof the parties hereto agree to resolve such disputes and differences by mutual negotiation and failing settlement by mutual negotiation the disputes and differences shall be referred to arbitration by a sole arbitrator to be appointed by mutual agreement of the parties. The arbitration shall take place in New Delhi and all arbitration shall be held in accordance with</w:t>
      </w:r>
      <w:r>
        <w:rPr>
          <w:spacing w:val="-13"/>
        </w:rPr>
        <w:t xml:space="preserve"> </w:t>
      </w:r>
      <w:r>
        <w:t>the</w:t>
      </w:r>
      <w:r>
        <w:rPr>
          <w:spacing w:val="-12"/>
        </w:rPr>
        <w:t xml:space="preserve"> </w:t>
      </w:r>
      <w:r>
        <w:t>Indian</w:t>
      </w:r>
      <w:r>
        <w:rPr>
          <w:spacing w:val="-13"/>
        </w:rPr>
        <w:t xml:space="preserve"> </w:t>
      </w:r>
      <w:r>
        <w:t>Arbitration</w:t>
      </w:r>
      <w:r>
        <w:rPr>
          <w:spacing w:val="-12"/>
        </w:rPr>
        <w:t xml:space="preserve"> </w:t>
      </w:r>
      <w:r>
        <w:t>and</w:t>
      </w:r>
      <w:r>
        <w:rPr>
          <w:spacing w:val="-13"/>
        </w:rPr>
        <w:t xml:space="preserve"> </w:t>
      </w:r>
      <w:r>
        <w:t>Conciliation</w:t>
      </w:r>
      <w:r>
        <w:rPr>
          <w:spacing w:val="-12"/>
        </w:rPr>
        <w:t xml:space="preserve"> </w:t>
      </w:r>
      <w:r>
        <w:t>Act,</w:t>
      </w:r>
      <w:r>
        <w:rPr>
          <w:spacing w:val="-13"/>
        </w:rPr>
        <w:t xml:space="preserve"> </w:t>
      </w:r>
      <w:r>
        <w:t>1996</w:t>
      </w:r>
      <w:r>
        <w:rPr>
          <w:spacing w:val="-12"/>
        </w:rPr>
        <w:t xml:space="preserve"> </w:t>
      </w:r>
      <w:r>
        <w:t>or</w:t>
      </w:r>
      <w:r>
        <w:rPr>
          <w:spacing w:val="-11"/>
        </w:rPr>
        <w:t xml:space="preserve"> </w:t>
      </w:r>
      <w:r>
        <w:t>as</w:t>
      </w:r>
      <w:r>
        <w:rPr>
          <w:spacing w:val="-13"/>
        </w:rPr>
        <w:t xml:space="preserve"> </w:t>
      </w:r>
      <w:r>
        <w:t>may</w:t>
      </w:r>
      <w:r>
        <w:rPr>
          <w:spacing w:val="-12"/>
        </w:rPr>
        <w:t xml:space="preserve"> </w:t>
      </w:r>
      <w:r>
        <w:t>be</w:t>
      </w:r>
      <w:r>
        <w:rPr>
          <w:spacing w:val="-12"/>
        </w:rPr>
        <w:t xml:space="preserve"> </w:t>
      </w:r>
      <w:r>
        <w:t>amended</w:t>
      </w:r>
      <w:r>
        <w:rPr>
          <w:spacing w:val="-13"/>
        </w:rPr>
        <w:t xml:space="preserve"> </w:t>
      </w:r>
      <w:r>
        <w:t>from</w:t>
      </w:r>
      <w:r>
        <w:rPr>
          <w:spacing w:val="-12"/>
        </w:rPr>
        <w:t xml:space="preserve"> </w:t>
      </w:r>
      <w:r>
        <w:t>time</w:t>
      </w:r>
      <w:r>
        <w:rPr>
          <w:spacing w:val="-12"/>
        </w:rPr>
        <w:t xml:space="preserve"> </w:t>
      </w:r>
      <w:r>
        <w:t>to</w:t>
      </w:r>
      <w:r>
        <w:rPr>
          <w:spacing w:val="-11"/>
        </w:rPr>
        <w:t xml:space="preserve"> </w:t>
      </w:r>
      <w:r>
        <w:t>time.</w:t>
      </w:r>
      <w:r>
        <w:rPr>
          <w:spacing w:val="-13"/>
        </w:rPr>
        <w:t xml:space="preserve"> </w:t>
      </w:r>
      <w:r>
        <w:t>The</w:t>
      </w:r>
      <w:r>
        <w:rPr>
          <w:spacing w:val="-12"/>
        </w:rPr>
        <w:t xml:space="preserve"> </w:t>
      </w:r>
      <w:r>
        <w:t>courts located in Delhi shall have exclusive jurisdiction for all matters relating to any dispute or difference between</w:t>
      </w:r>
      <w:r>
        <w:rPr>
          <w:spacing w:val="-7"/>
        </w:rPr>
        <w:t xml:space="preserve"> </w:t>
      </w:r>
      <w:r>
        <w:t>the</w:t>
      </w:r>
      <w:r>
        <w:rPr>
          <w:spacing w:val="-6"/>
        </w:rPr>
        <w:t xml:space="preserve"> </w:t>
      </w:r>
      <w:r>
        <w:t>parties.</w:t>
      </w:r>
      <w:r>
        <w:rPr>
          <w:spacing w:val="-7"/>
        </w:rPr>
        <w:t xml:space="preserve"> </w:t>
      </w:r>
      <w:r>
        <w:t>Any</w:t>
      </w:r>
      <w:r>
        <w:rPr>
          <w:spacing w:val="-6"/>
        </w:rPr>
        <w:t xml:space="preserve"> </w:t>
      </w:r>
      <w:r>
        <w:t>award</w:t>
      </w:r>
      <w:r>
        <w:rPr>
          <w:spacing w:val="-7"/>
        </w:rPr>
        <w:t xml:space="preserve"> </w:t>
      </w:r>
      <w:r>
        <w:t>made</w:t>
      </w:r>
      <w:r>
        <w:rPr>
          <w:spacing w:val="-6"/>
        </w:rPr>
        <w:t xml:space="preserve"> </w:t>
      </w:r>
      <w:r>
        <w:t>by</w:t>
      </w:r>
      <w:r>
        <w:rPr>
          <w:spacing w:val="-6"/>
        </w:rPr>
        <w:t xml:space="preserve"> </w:t>
      </w:r>
      <w:r>
        <w:t>the</w:t>
      </w:r>
      <w:r>
        <w:rPr>
          <w:spacing w:val="-6"/>
        </w:rPr>
        <w:t xml:space="preserve"> </w:t>
      </w:r>
      <w:r>
        <w:t>Arbitrator</w:t>
      </w:r>
      <w:r>
        <w:rPr>
          <w:spacing w:val="-7"/>
        </w:rPr>
        <w:t xml:space="preserve"> </w:t>
      </w:r>
      <w:r>
        <w:t>shall</w:t>
      </w:r>
      <w:r>
        <w:rPr>
          <w:spacing w:val="-7"/>
        </w:rPr>
        <w:t xml:space="preserve"> </w:t>
      </w:r>
      <w:r>
        <w:t>be</w:t>
      </w:r>
      <w:r>
        <w:rPr>
          <w:spacing w:val="-6"/>
        </w:rPr>
        <w:t xml:space="preserve"> </w:t>
      </w:r>
      <w:r>
        <w:t>final</w:t>
      </w:r>
      <w:r>
        <w:rPr>
          <w:spacing w:val="-7"/>
        </w:rPr>
        <w:t xml:space="preserve"> </w:t>
      </w:r>
      <w:r>
        <w:t>and</w:t>
      </w:r>
      <w:r>
        <w:rPr>
          <w:spacing w:val="-7"/>
        </w:rPr>
        <w:t xml:space="preserve"> </w:t>
      </w:r>
      <w:r>
        <w:t>binding</w:t>
      </w:r>
      <w:r>
        <w:rPr>
          <w:spacing w:val="-5"/>
        </w:rPr>
        <w:t xml:space="preserve"> </w:t>
      </w:r>
      <w:r>
        <w:t>upon</w:t>
      </w:r>
      <w:r>
        <w:rPr>
          <w:spacing w:val="-7"/>
        </w:rPr>
        <w:t xml:space="preserve"> </w:t>
      </w:r>
      <w:r>
        <w:t>the</w:t>
      </w:r>
      <w:r>
        <w:rPr>
          <w:spacing w:val="-6"/>
        </w:rPr>
        <w:t xml:space="preserve"> </w:t>
      </w:r>
      <w:r>
        <w:lastRenderedPageBreak/>
        <w:t>parties</w:t>
      </w:r>
      <w:r>
        <w:rPr>
          <w:spacing w:val="-7"/>
        </w:rPr>
        <w:t xml:space="preserve"> </w:t>
      </w:r>
      <w:r>
        <w:t>hereto and</w:t>
      </w:r>
      <w:r>
        <w:rPr>
          <w:spacing w:val="-2"/>
        </w:rPr>
        <w:t xml:space="preserve"> </w:t>
      </w:r>
      <w:r>
        <w:t>it may be</w:t>
      </w:r>
      <w:r>
        <w:rPr>
          <w:spacing w:val="-1"/>
        </w:rPr>
        <w:t xml:space="preserve"> </w:t>
      </w:r>
      <w:r>
        <w:t>enforced</w:t>
      </w:r>
      <w:r>
        <w:rPr>
          <w:spacing w:val="-4"/>
        </w:rPr>
        <w:t xml:space="preserve"> </w:t>
      </w:r>
      <w:r>
        <w:t>by</w:t>
      </w:r>
      <w:r>
        <w:rPr>
          <w:spacing w:val="-3"/>
        </w:rPr>
        <w:t xml:space="preserve"> </w:t>
      </w:r>
      <w:r>
        <w:t>the</w:t>
      </w:r>
      <w:r>
        <w:rPr>
          <w:spacing w:val="-1"/>
        </w:rPr>
        <w:t xml:space="preserve"> </w:t>
      </w:r>
      <w:r>
        <w:t>parties</w:t>
      </w:r>
      <w:r>
        <w:rPr>
          <w:spacing w:val="-4"/>
        </w:rPr>
        <w:t xml:space="preserve"> </w:t>
      </w:r>
      <w:r>
        <w:t>hereto</w:t>
      </w:r>
      <w:r>
        <w:rPr>
          <w:spacing w:val="-2"/>
        </w:rPr>
        <w:t xml:space="preserve"> </w:t>
      </w:r>
      <w:r>
        <w:t>in</w:t>
      </w:r>
      <w:r>
        <w:rPr>
          <w:spacing w:val="-1"/>
        </w:rPr>
        <w:t xml:space="preserve"> </w:t>
      </w:r>
      <w:r>
        <w:t>the</w:t>
      </w:r>
      <w:r>
        <w:rPr>
          <w:spacing w:val="-4"/>
        </w:rPr>
        <w:t xml:space="preserve"> </w:t>
      </w:r>
      <w:r>
        <w:t>High</w:t>
      </w:r>
      <w:r>
        <w:rPr>
          <w:spacing w:val="-2"/>
        </w:rPr>
        <w:t xml:space="preserve"> </w:t>
      </w:r>
      <w:r>
        <w:t>Court</w:t>
      </w:r>
      <w:r>
        <w:rPr>
          <w:spacing w:val="-3"/>
        </w:rPr>
        <w:t xml:space="preserve"> </w:t>
      </w:r>
      <w:r>
        <w:t>of</w:t>
      </w:r>
      <w:r>
        <w:rPr>
          <w:spacing w:val="-1"/>
        </w:rPr>
        <w:t xml:space="preserve"> </w:t>
      </w:r>
      <w:r>
        <w:t>New</w:t>
      </w:r>
      <w:r>
        <w:rPr>
          <w:spacing w:val="-3"/>
        </w:rPr>
        <w:t xml:space="preserve"> </w:t>
      </w:r>
      <w:r>
        <w:t>Delhi</w:t>
      </w:r>
      <w:r>
        <w:rPr>
          <w:spacing w:val="-4"/>
        </w:rPr>
        <w:t xml:space="preserve"> </w:t>
      </w:r>
      <w:r>
        <w:t>by</w:t>
      </w:r>
      <w:r>
        <w:rPr>
          <w:spacing w:val="-3"/>
        </w:rPr>
        <w:t xml:space="preserve"> </w:t>
      </w:r>
      <w:r>
        <w:t>making</w:t>
      </w:r>
      <w:r>
        <w:rPr>
          <w:spacing w:val="-2"/>
        </w:rPr>
        <w:t xml:space="preserve"> </w:t>
      </w:r>
      <w:r>
        <w:t>the</w:t>
      </w:r>
      <w:r>
        <w:rPr>
          <w:spacing w:val="-1"/>
        </w:rPr>
        <w:t xml:space="preserve"> </w:t>
      </w:r>
      <w:r>
        <w:t>same</w:t>
      </w:r>
      <w:r>
        <w:rPr>
          <w:spacing w:val="-1"/>
        </w:rPr>
        <w:t xml:space="preserve"> </w:t>
      </w:r>
      <w:r>
        <w:t>the</w:t>
      </w:r>
      <w:r>
        <w:rPr>
          <w:spacing w:val="-3"/>
        </w:rPr>
        <w:t xml:space="preserve"> </w:t>
      </w:r>
      <w:r>
        <w:t>rule of the said Honorable Court.</w:t>
      </w:r>
    </w:p>
    <w:p w14:paraId="192E7622" w14:textId="77777777" w:rsidR="00EB1E0A" w:rsidRDefault="00EB1E0A" w:rsidP="009D2D42">
      <w:pPr>
        <w:pStyle w:val="BodyText"/>
        <w:ind w:right="4"/>
      </w:pPr>
    </w:p>
    <w:p w14:paraId="2676C002" w14:textId="77777777" w:rsidR="00EB1E0A" w:rsidRDefault="00B55617" w:rsidP="009D2D42">
      <w:pPr>
        <w:pStyle w:val="Heading6"/>
        <w:numPr>
          <w:ilvl w:val="0"/>
          <w:numId w:val="4"/>
        </w:numPr>
        <w:tabs>
          <w:tab w:val="left" w:pos="940"/>
        </w:tabs>
        <w:ind w:right="4"/>
        <w:rPr>
          <w:u w:val="none"/>
        </w:rPr>
      </w:pPr>
      <w:r>
        <w:rPr>
          <w:spacing w:val="-2"/>
        </w:rPr>
        <w:t>Claims:</w:t>
      </w:r>
    </w:p>
    <w:p w14:paraId="34B0D568" w14:textId="77777777" w:rsidR="00C06C7B" w:rsidRDefault="00C06C7B" w:rsidP="009D2D42">
      <w:pPr>
        <w:pStyle w:val="BodyText"/>
        <w:spacing w:before="37"/>
        <w:ind w:left="220" w:right="4"/>
        <w:jc w:val="both"/>
      </w:pPr>
    </w:p>
    <w:p w14:paraId="7EF7D7F6" w14:textId="77777777" w:rsidR="00EB1E0A" w:rsidRDefault="00B55617" w:rsidP="009D2D42">
      <w:pPr>
        <w:pStyle w:val="BodyText"/>
        <w:spacing w:before="37"/>
        <w:ind w:left="220" w:right="4"/>
        <w:jc w:val="both"/>
      </w:pPr>
      <w:r>
        <w:t>With respect to its rendering of the Services, the Service Provider shall indemnify and hold Plan India harmless from any and all claims, liabilities and causes of action for injury to or death of any person including</w:t>
      </w:r>
      <w:r>
        <w:rPr>
          <w:spacing w:val="-11"/>
        </w:rPr>
        <w:t xml:space="preserve"> </w:t>
      </w:r>
      <w:r>
        <w:t>the</w:t>
      </w:r>
      <w:r>
        <w:rPr>
          <w:spacing w:val="-9"/>
        </w:rPr>
        <w:t xml:space="preserve"> </w:t>
      </w:r>
      <w:r>
        <w:t>Servicer</w:t>
      </w:r>
      <w:r>
        <w:rPr>
          <w:spacing w:val="-11"/>
        </w:rPr>
        <w:t xml:space="preserve"> </w:t>
      </w:r>
      <w:r>
        <w:t>Provider</w:t>
      </w:r>
      <w:r>
        <w:rPr>
          <w:spacing w:val="-10"/>
        </w:rPr>
        <w:t xml:space="preserve"> </w:t>
      </w:r>
      <w:r>
        <w:t>Personnel</w:t>
      </w:r>
      <w:r>
        <w:rPr>
          <w:spacing w:val="-11"/>
        </w:rPr>
        <w:t xml:space="preserve"> </w:t>
      </w:r>
      <w:r>
        <w:t>or</w:t>
      </w:r>
      <w:r>
        <w:rPr>
          <w:spacing w:val="-12"/>
        </w:rPr>
        <w:t xml:space="preserve"> </w:t>
      </w:r>
      <w:r>
        <w:t>for</w:t>
      </w:r>
      <w:r>
        <w:rPr>
          <w:spacing w:val="-9"/>
        </w:rPr>
        <w:t xml:space="preserve"> </w:t>
      </w:r>
      <w:r>
        <w:t>damage</w:t>
      </w:r>
      <w:r>
        <w:rPr>
          <w:spacing w:val="-8"/>
        </w:rPr>
        <w:t xml:space="preserve"> </w:t>
      </w:r>
      <w:r>
        <w:t>to</w:t>
      </w:r>
      <w:r>
        <w:rPr>
          <w:spacing w:val="-10"/>
        </w:rPr>
        <w:t xml:space="preserve"> </w:t>
      </w:r>
      <w:r>
        <w:t>or</w:t>
      </w:r>
      <w:r>
        <w:rPr>
          <w:spacing w:val="-12"/>
        </w:rPr>
        <w:t xml:space="preserve"> </w:t>
      </w:r>
      <w:r>
        <w:t>destruction</w:t>
      </w:r>
      <w:r>
        <w:rPr>
          <w:spacing w:val="-12"/>
        </w:rPr>
        <w:t xml:space="preserve"> </w:t>
      </w:r>
      <w:r>
        <w:t>of</w:t>
      </w:r>
      <w:r>
        <w:rPr>
          <w:spacing w:val="-12"/>
        </w:rPr>
        <w:t xml:space="preserve"> </w:t>
      </w:r>
      <w:r>
        <w:t>property</w:t>
      </w:r>
      <w:r>
        <w:rPr>
          <w:spacing w:val="-10"/>
        </w:rPr>
        <w:t xml:space="preserve"> </w:t>
      </w:r>
      <w:r>
        <w:t>of</w:t>
      </w:r>
      <w:r>
        <w:rPr>
          <w:spacing w:val="-13"/>
        </w:rPr>
        <w:t xml:space="preserve"> </w:t>
      </w:r>
      <w:r>
        <w:t>Plan</w:t>
      </w:r>
      <w:r>
        <w:rPr>
          <w:spacing w:val="-9"/>
        </w:rPr>
        <w:t xml:space="preserve"> </w:t>
      </w:r>
      <w:r>
        <w:t>India</w:t>
      </w:r>
      <w:r>
        <w:rPr>
          <w:spacing w:val="-12"/>
        </w:rPr>
        <w:t xml:space="preserve"> </w:t>
      </w:r>
      <w:r>
        <w:t>or</w:t>
      </w:r>
      <w:r>
        <w:rPr>
          <w:spacing w:val="-12"/>
        </w:rPr>
        <w:t xml:space="preserve"> </w:t>
      </w:r>
      <w:r>
        <w:t>third parties resulting from any and all acts or omissions of the service and/or the service provider personnel in rendering the Services.</w:t>
      </w:r>
    </w:p>
    <w:p w14:paraId="0524E8C3" w14:textId="77777777" w:rsidR="00EB1E0A" w:rsidRDefault="00B55617" w:rsidP="009D2D42">
      <w:pPr>
        <w:pStyle w:val="BodyText"/>
        <w:spacing w:before="268"/>
        <w:ind w:left="220" w:right="4"/>
        <w:jc w:val="both"/>
      </w:pPr>
      <w:r>
        <w:t xml:space="preserve">Plan India agrees to indemnify and hold harmless Service Provider against all claims, damages, loss or expenses arising from Plan India’s disclosure of the project deliverables outside of Plan India’s internal organization or from any use of the project deliverables other than as expressly permitted in this </w:t>
      </w:r>
      <w:r>
        <w:rPr>
          <w:spacing w:val="-2"/>
        </w:rPr>
        <w:t>Agreement.</w:t>
      </w:r>
    </w:p>
    <w:p w14:paraId="740245FF" w14:textId="77777777" w:rsidR="00EB1E0A" w:rsidRDefault="00EB1E0A" w:rsidP="009D2D42">
      <w:pPr>
        <w:pStyle w:val="BodyText"/>
        <w:spacing w:before="1"/>
        <w:ind w:right="4"/>
      </w:pPr>
    </w:p>
    <w:p w14:paraId="16443A94" w14:textId="77777777" w:rsidR="00EB1E0A" w:rsidRDefault="00B55617" w:rsidP="009D2D42">
      <w:pPr>
        <w:pStyle w:val="BodyText"/>
        <w:ind w:left="220" w:right="4"/>
        <w:jc w:val="both"/>
      </w:pPr>
      <w:r>
        <w:t>Service</w:t>
      </w:r>
      <w:r>
        <w:rPr>
          <w:spacing w:val="-3"/>
        </w:rPr>
        <w:t xml:space="preserve"> </w:t>
      </w:r>
      <w:r>
        <w:t>Provider shall</w:t>
      </w:r>
      <w:r>
        <w:rPr>
          <w:spacing w:val="-2"/>
        </w:rPr>
        <w:t xml:space="preserve"> </w:t>
      </w:r>
      <w:r>
        <w:t>use</w:t>
      </w:r>
      <w:r>
        <w:rPr>
          <w:spacing w:val="-1"/>
        </w:rPr>
        <w:t xml:space="preserve"> </w:t>
      </w:r>
      <w:r>
        <w:t>reasonable</w:t>
      </w:r>
      <w:r>
        <w:rPr>
          <w:spacing w:val="-3"/>
        </w:rPr>
        <w:t xml:space="preserve"> </w:t>
      </w:r>
      <w:r>
        <w:t>efforts to correct</w:t>
      </w:r>
      <w:r>
        <w:rPr>
          <w:spacing w:val="-1"/>
        </w:rPr>
        <w:t xml:space="preserve"> </w:t>
      </w:r>
      <w:r>
        <w:t>errors</w:t>
      </w:r>
      <w:r>
        <w:rPr>
          <w:spacing w:val="-1"/>
        </w:rPr>
        <w:t xml:space="preserve"> </w:t>
      </w:r>
      <w:r>
        <w:t>in</w:t>
      </w:r>
      <w:r>
        <w:rPr>
          <w:spacing w:val="-2"/>
        </w:rPr>
        <w:t xml:space="preserve"> </w:t>
      </w:r>
      <w:r>
        <w:t>the</w:t>
      </w:r>
      <w:r>
        <w:rPr>
          <w:spacing w:val="-1"/>
        </w:rPr>
        <w:t xml:space="preserve"> </w:t>
      </w:r>
      <w:r>
        <w:t>project</w:t>
      </w:r>
      <w:r>
        <w:rPr>
          <w:spacing w:val="-1"/>
        </w:rPr>
        <w:t xml:space="preserve"> </w:t>
      </w:r>
      <w:r>
        <w:t>deliverables</w:t>
      </w:r>
      <w:r>
        <w:rPr>
          <w:spacing w:val="-1"/>
        </w:rPr>
        <w:t xml:space="preserve"> </w:t>
      </w:r>
      <w:r>
        <w:t>and</w:t>
      </w:r>
      <w:r>
        <w:rPr>
          <w:spacing w:val="-2"/>
        </w:rPr>
        <w:t xml:space="preserve"> </w:t>
      </w:r>
      <w:r>
        <w:t>shall</w:t>
      </w:r>
      <w:r>
        <w:rPr>
          <w:spacing w:val="-1"/>
        </w:rPr>
        <w:t xml:space="preserve"> </w:t>
      </w:r>
      <w:r>
        <w:t>refund fees paid for any undelivered project deliverables</w:t>
      </w:r>
      <w:r>
        <w:rPr>
          <w:spacing w:val="-1"/>
        </w:rPr>
        <w:t xml:space="preserve"> </w:t>
      </w:r>
      <w:r>
        <w:t>or that part of any</w:t>
      </w:r>
      <w:r>
        <w:rPr>
          <w:spacing w:val="-1"/>
        </w:rPr>
        <w:t xml:space="preserve"> </w:t>
      </w:r>
      <w:r>
        <w:t>erroneous</w:t>
      </w:r>
      <w:r>
        <w:rPr>
          <w:spacing w:val="-1"/>
        </w:rPr>
        <w:t xml:space="preserve"> </w:t>
      </w:r>
      <w:r>
        <w:t>project deliverables that cannot</w:t>
      </w:r>
      <w:r>
        <w:rPr>
          <w:spacing w:val="-11"/>
        </w:rPr>
        <w:t xml:space="preserve"> </w:t>
      </w:r>
      <w:r>
        <w:t>be</w:t>
      </w:r>
      <w:r>
        <w:rPr>
          <w:spacing w:val="-11"/>
        </w:rPr>
        <w:t xml:space="preserve"> </w:t>
      </w:r>
      <w:r>
        <w:t>corrected.</w:t>
      </w:r>
      <w:r>
        <w:rPr>
          <w:spacing w:val="28"/>
        </w:rPr>
        <w:t xml:space="preserve"> </w:t>
      </w:r>
      <w:r>
        <w:t>Service</w:t>
      </w:r>
      <w:r>
        <w:rPr>
          <w:spacing w:val="-11"/>
        </w:rPr>
        <w:t xml:space="preserve"> </w:t>
      </w:r>
      <w:r>
        <w:t>Provider’s</w:t>
      </w:r>
      <w:r>
        <w:rPr>
          <w:spacing w:val="-10"/>
        </w:rPr>
        <w:t xml:space="preserve"> </w:t>
      </w:r>
      <w:r>
        <w:t>total</w:t>
      </w:r>
      <w:r>
        <w:rPr>
          <w:spacing w:val="-9"/>
        </w:rPr>
        <w:t xml:space="preserve"> </w:t>
      </w:r>
      <w:r>
        <w:t>liability</w:t>
      </w:r>
      <w:r>
        <w:rPr>
          <w:spacing w:val="-8"/>
        </w:rPr>
        <w:t xml:space="preserve"> </w:t>
      </w:r>
      <w:r>
        <w:t>relating</w:t>
      </w:r>
      <w:r>
        <w:rPr>
          <w:spacing w:val="-10"/>
        </w:rPr>
        <w:t xml:space="preserve"> </w:t>
      </w:r>
      <w:r>
        <w:t>to</w:t>
      </w:r>
      <w:r>
        <w:rPr>
          <w:spacing w:val="-10"/>
        </w:rPr>
        <w:t xml:space="preserve"> </w:t>
      </w:r>
      <w:r>
        <w:t>work</w:t>
      </w:r>
      <w:r>
        <w:rPr>
          <w:spacing w:val="-11"/>
        </w:rPr>
        <w:t xml:space="preserve"> </w:t>
      </w:r>
      <w:r>
        <w:t>for</w:t>
      </w:r>
      <w:r>
        <w:rPr>
          <w:spacing w:val="-12"/>
        </w:rPr>
        <w:t xml:space="preserve"> </w:t>
      </w:r>
      <w:r>
        <w:t>any</w:t>
      </w:r>
      <w:r>
        <w:rPr>
          <w:spacing w:val="-10"/>
        </w:rPr>
        <w:t xml:space="preserve"> </w:t>
      </w:r>
      <w:r>
        <w:t>project</w:t>
      </w:r>
      <w:r>
        <w:rPr>
          <w:spacing w:val="-10"/>
        </w:rPr>
        <w:t xml:space="preserve"> </w:t>
      </w:r>
      <w:r>
        <w:t>commissioned</w:t>
      </w:r>
      <w:r>
        <w:rPr>
          <w:spacing w:val="-9"/>
        </w:rPr>
        <w:t xml:space="preserve"> </w:t>
      </w:r>
      <w:r>
        <w:t>under this Agreement shall not exceed amounts paid for such project.</w:t>
      </w:r>
      <w:r>
        <w:rPr>
          <w:spacing w:val="40"/>
        </w:rPr>
        <w:t xml:space="preserve"> </w:t>
      </w:r>
      <w:r>
        <w:t>These remedies are exclusive.</w:t>
      </w:r>
    </w:p>
    <w:p w14:paraId="52880BD1" w14:textId="77777777" w:rsidR="00EB1E0A" w:rsidRDefault="00B55617" w:rsidP="009D2D42">
      <w:pPr>
        <w:pStyle w:val="Heading6"/>
        <w:numPr>
          <w:ilvl w:val="0"/>
          <w:numId w:val="4"/>
        </w:numPr>
        <w:tabs>
          <w:tab w:val="left" w:pos="940"/>
        </w:tabs>
        <w:spacing w:before="268"/>
        <w:ind w:right="4"/>
        <w:rPr>
          <w:u w:val="none"/>
        </w:rPr>
      </w:pPr>
      <w:r>
        <w:t>No</w:t>
      </w:r>
      <w:r>
        <w:rPr>
          <w:spacing w:val="-5"/>
        </w:rPr>
        <w:t xml:space="preserve"> </w:t>
      </w:r>
      <w:r>
        <w:t>Assignment</w:t>
      </w:r>
      <w:r>
        <w:rPr>
          <w:spacing w:val="-4"/>
        </w:rPr>
        <w:t xml:space="preserve"> </w:t>
      </w:r>
      <w:r>
        <w:t>by</w:t>
      </w:r>
      <w:r>
        <w:rPr>
          <w:spacing w:val="-3"/>
        </w:rPr>
        <w:t xml:space="preserve"> </w:t>
      </w:r>
      <w:r>
        <w:rPr>
          <w:spacing w:val="-2"/>
        </w:rPr>
        <w:t>Supplier:</w:t>
      </w:r>
    </w:p>
    <w:p w14:paraId="483A38C7" w14:textId="77777777" w:rsidR="00EB1E0A" w:rsidRDefault="00EB1E0A" w:rsidP="009D2D42">
      <w:pPr>
        <w:pStyle w:val="BodyText"/>
        <w:ind w:right="4"/>
        <w:rPr>
          <w:b/>
        </w:rPr>
      </w:pPr>
    </w:p>
    <w:p w14:paraId="7CA0FAB0" w14:textId="77777777" w:rsidR="00EB1E0A" w:rsidRDefault="00B55617" w:rsidP="009D2D42">
      <w:pPr>
        <w:pStyle w:val="BodyText"/>
        <w:ind w:left="220" w:right="4"/>
      </w:pPr>
      <w:r>
        <w:t>The</w:t>
      </w:r>
      <w:r>
        <w:rPr>
          <w:spacing w:val="40"/>
        </w:rPr>
        <w:t xml:space="preserve"> </w:t>
      </w:r>
      <w:r>
        <w:t>Supplier's</w:t>
      </w:r>
      <w:r>
        <w:rPr>
          <w:spacing w:val="40"/>
        </w:rPr>
        <w:t xml:space="preserve"> </w:t>
      </w:r>
      <w:r>
        <w:t>obligations</w:t>
      </w:r>
      <w:r>
        <w:rPr>
          <w:spacing w:val="40"/>
        </w:rPr>
        <w:t xml:space="preserve"> </w:t>
      </w:r>
      <w:r>
        <w:t>hereunder</w:t>
      </w:r>
      <w:r>
        <w:rPr>
          <w:spacing w:val="40"/>
        </w:rPr>
        <w:t xml:space="preserve"> </w:t>
      </w:r>
      <w:r>
        <w:t>and</w:t>
      </w:r>
      <w:r>
        <w:rPr>
          <w:spacing w:val="40"/>
        </w:rPr>
        <w:t xml:space="preserve"> </w:t>
      </w:r>
      <w:r>
        <w:t>rights</w:t>
      </w:r>
      <w:r>
        <w:rPr>
          <w:spacing w:val="40"/>
        </w:rPr>
        <w:t xml:space="preserve"> </w:t>
      </w:r>
      <w:r>
        <w:t>to</w:t>
      </w:r>
      <w:r>
        <w:rPr>
          <w:spacing w:val="40"/>
        </w:rPr>
        <w:t xml:space="preserve"> </w:t>
      </w:r>
      <w:r>
        <w:t>receive</w:t>
      </w:r>
      <w:r>
        <w:rPr>
          <w:spacing w:val="40"/>
        </w:rPr>
        <w:t xml:space="preserve"> </w:t>
      </w:r>
      <w:r>
        <w:t>payment</w:t>
      </w:r>
      <w:r>
        <w:rPr>
          <w:spacing w:val="40"/>
        </w:rPr>
        <w:t xml:space="preserve"> </w:t>
      </w:r>
      <w:r>
        <w:t>therefore</w:t>
      </w:r>
      <w:r>
        <w:rPr>
          <w:spacing w:val="40"/>
        </w:rPr>
        <w:t xml:space="preserve"> </w:t>
      </w:r>
      <w:r>
        <w:t>are</w:t>
      </w:r>
      <w:r>
        <w:rPr>
          <w:spacing w:val="40"/>
        </w:rPr>
        <w:t xml:space="preserve"> </w:t>
      </w:r>
      <w:r>
        <w:t>hereby</w:t>
      </w:r>
      <w:r>
        <w:rPr>
          <w:spacing w:val="40"/>
        </w:rPr>
        <w:t xml:space="preserve"> </w:t>
      </w:r>
      <w:r>
        <w:t>expressly declared to be non-assignable, non-delegable, and non-transferable.</w:t>
      </w:r>
    </w:p>
    <w:p w14:paraId="46BE2E52" w14:textId="77777777" w:rsidR="00EB1E0A" w:rsidRDefault="00EB1E0A" w:rsidP="009D2D42">
      <w:pPr>
        <w:pStyle w:val="BodyText"/>
        <w:spacing w:before="1"/>
        <w:ind w:right="4"/>
      </w:pPr>
    </w:p>
    <w:p w14:paraId="0903C759" w14:textId="77777777" w:rsidR="00C06C7B" w:rsidRDefault="00C06C7B" w:rsidP="009D2D42">
      <w:pPr>
        <w:pStyle w:val="BodyText"/>
        <w:spacing w:before="1"/>
        <w:ind w:right="4"/>
      </w:pPr>
    </w:p>
    <w:p w14:paraId="710366B7" w14:textId="77777777" w:rsidR="00EB1E0A" w:rsidRDefault="00B55617" w:rsidP="009D2D42">
      <w:pPr>
        <w:pStyle w:val="Heading6"/>
        <w:numPr>
          <w:ilvl w:val="0"/>
          <w:numId w:val="4"/>
        </w:numPr>
        <w:tabs>
          <w:tab w:val="left" w:pos="940"/>
        </w:tabs>
        <w:ind w:right="4"/>
        <w:rPr>
          <w:u w:val="none"/>
        </w:rPr>
      </w:pPr>
      <w:r>
        <w:rPr>
          <w:spacing w:val="-2"/>
        </w:rPr>
        <w:t>Anti-Terrorism:</w:t>
      </w:r>
    </w:p>
    <w:p w14:paraId="2A885BF7" w14:textId="77777777" w:rsidR="00EB1E0A" w:rsidRDefault="00EB1E0A" w:rsidP="009D2D42">
      <w:pPr>
        <w:pStyle w:val="BodyText"/>
        <w:ind w:right="4"/>
        <w:rPr>
          <w:b/>
        </w:rPr>
      </w:pPr>
    </w:p>
    <w:p w14:paraId="4C3CD258" w14:textId="77777777" w:rsidR="00EB1E0A" w:rsidRDefault="00B55617" w:rsidP="009D2D42">
      <w:pPr>
        <w:pStyle w:val="BodyText"/>
        <w:spacing w:before="1"/>
        <w:ind w:left="220" w:right="4"/>
        <w:jc w:val="both"/>
      </w:pPr>
      <w:r>
        <w:t>The agency will not provide material support or resources to any individual or entity that commits, attempts to commit, advocate, facilitates or participates in terrorist activities, which term includes:</w:t>
      </w:r>
    </w:p>
    <w:p w14:paraId="545E5BF9" w14:textId="77777777" w:rsidR="00EB1E0A" w:rsidRDefault="00B55617" w:rsidP="009D2D42">
      <w:pPr>
        <w:pStyle w:val="ListParagraph"/>
        <w:numPr>
          <w:ilvl w:val="1"/>
          <w:numId w:val="4"/>
        </w:numPr>
        <w:tabs>
          <w:tab w:val="left" w:pos="998"/>
          <w:tab w:val="left" w:pos="1000"/>
        </w:tabs>
        <w:ind w:right="4"/>
        <w:jc w:val="both"/>
      </w:pPr>
      <w:r>
        <w:t>Any act prohibited pursuant to any of the United Nations Conventions and Protocol</w:t>
      </w:r>
      <w:r>
        <w:rPr>
          <w:spacing w:val="80"/>
        </w:rPr>
        <w:t xml:space="preserve"> </w:t>
      </w:r>
      <w:r>
        <w:t>related to terrorism; or</w:t>
      </w:r>
    </w:p>
    <w:p w14:paraId="42FB4FC6" w14:textId="77777777" w:rsidR="00EB1E0A" w:rsidRDefault="00B55617" w:rsidP="009D2D42">
      <w:pPr>
        <w:pStyle w:val="ListParagraph"/>
        <w:numPr>
          <w:ilvl w:val="1"/>
          <w:numId w:val="4"/>
        </w:numPr>
        <w:tabs>
          <w:tab w:val="left" w:pos="998"/>
          <w:tab w:val="left" w:pos="1000"/>
        </w:tabs>
        <w:ind w:right="4"/>
        <w:jc w:val="both"/>
      </w:pPr>
      <w:r>
        <w:t>An act of premediated, politically motivated violence perpetrated against non-combatant targets by sub national groups or clandestine agents; or</w:t>
      </w:r>
    </w:p>
    <w:p w14:paraId="3E30437C" w14:textId="77777777" w:rsidR="00EB1E0A" w:rsidRDefault="00B55617" w:rsidP="009D2D42">
      <w:pPr>
        <w:pStyle w:val="ListParagraph"/>
        <w:numPr>
          <w:ilvl w:val="1"/>
          <w:numId w:val="4"/>
        </w:numPr>
        <w:tabs>
          <w:tab w:val="left" w:pos="998"/>
          <w:tab w:val="left" w:pos="1000"/>
        </w:tabs>
        <w:ind w:right="4"/>
        <w:jc w:val="both"/>
      </w:pPr>
      <w:r>
        <w:t>Any other act intended to cause death or serious bodily injury to a civilian or any other person not taking</w:t>
      </w:r>
      <w:r>
        <w:rPr>
          <w:spacing w:val="-1"/>
        </w:rPr>
        <w:t xml:space="preserve"> </w:t>
      </w:r>
      <w:r>
        <w:t>an active part in</w:t>
      </w:r>
      <w:r>
        <w:rPr>
          <w:spacing w:val="-1"/>
        </w:rPr>
        <w:t xml:space="preserve"> </w:t>
      </w:r>
      <w:r>
        <w:t>hostilities in</w:t>
      </w:r>
      <w:r>
        <w:rPr>
          <w:spacing w:val="-1"/>
        </w:rPr>
        <w:t xml:space="preserve"> </w:t>
      </w:r>
      <w:r>
        <w:t>a situation of armed conflict, when the purpose of such act by its nature or context, is to intimidate a population, or to compel a government or an international organization to do or abstain from doing any act. The agency shall not deal in any manner with any organization banned / black-listed by the Indian Government as Terrorist Organization, any individual or entity designated by Ministry of Home Affairs and any individual or organization that (i) appears in the list of banned terrorist organization under Section 35 of Unlawful</w:t>
      </w:r>
      <w:r>
        <w:rPr>
          <w:spacing w:val="-9"/>
        </w:rPr>
        <w:t xml:space="preserve"> </w:t>
      </w:r>
      <w:r>
        <w:t>Activities</w:t>
      </w:r>
      <w:r>
        <w:rPr>
          <w:spacing w:val="-9"/>
        </w:rPr>
        <w:t xml:space="preserve"> </w:t>
      </w:r>
      <w:r>
        <w:t>(Prevention)</w:t>
      </w:r>
      <w:r>
        <w:rPr>
          <w:spacing w:val="-9"/>
        </w:rPr>
        <w:t xml:space="preserve"> </w:t>
      </w:r>
      <w:r>
        <w:t>Act,</w:t>
      </w:r>
      <w:r>
        <w:rPr>
          <w:spacing w:val="-9"/>
        </w:rPr>
        <w:t xml:space="preserve"> </w:t>
      </w:r>
      <w:r>
        <w:t>1967</w:t>
      </w:r>
      <w:r>
        <w:rPr>
          <w:spacing w:val="-8"/>
        </w:rPr>
        <w:t xml:space="preserve"> </w:t>
      </w:r>
      <w:r>
        <w:t>as</w:t>
      </w:r>
      <w:r>
        <w:rPr>
          <w:spacing w:val="-9"/>
        </w:rPr>
        <w:t xml:space="preserve"> </w:t>
      </w:r>
      <w:r>
        <w:t>may</w:t>
      </w:r>
      <w:r>
        <w:rPr>
          <w:spacing w:val="-8"/>
        </w:rPr>
        <w:t xml:space="preserve"> </w:t>
      </w:r>
      <w:r>
        <w:t>be</w:t>
      </w:r>
      <w:r>
        <w:rPr>
          <w:spacing w:val="-8"/>
        </w:rPr>
        <w:t xml:space="preserve"> </w:t>
      </w:r>
      <w:r>
        <w:t>amended</w:t>
      </w:r>
      <w:r>
        <w:rPr>
          <w:spacing w:val="-9"/>
        </w:rPr>
        <w:t xml:space="preserve"> </w:t>
      </w:r>
      <w:r>
        <w:t>from</w:t>
      </w:r>
      <w:r>
        <w:rPr>
          <w:spacing w:val="-10"/>
        </w:rPr>
        <w:t xml:space="preserve"> </w:t>
      </w:r>
      <w:r>
        <w:t>time</w:t>
      </w:r>
      <w:r>
        <w:rPr>
          <w:spacing w:val="-8"/>
        </w:rPr>
        <w:t xml:space="preserve"> </w:t>
      </w:r>
      <w:r>
        <w:t>to</w:t>
      </w:r>
      <w:r>
        <w:rPr>
          <w:spacing w:val="-8"/>
        </w:rPr>
        <w:t xml:space="preserve"> </w:t>
      </w:r>
      <w:r>
        <w:t>time</w:t>
      </w:r>
      <w:r>
        <w:rPr>
          <w:spacing w:val="-11"/>
        </w:rPr>
        <w:t xml:space="preserve"> </w:t>
      </w:r>
      <w:r>
        <w:t>or</w:t>
      </w:r>
      <w:r>
        <w:rPr>
          <w:spacing w:val="-9"/>
        </w:rPr>
        <w:t xml:space="preserve"> </w:t>
      </w:r>
      <w:r>
        <w:t>(ii)</w:t>
      </w:r>
      <w:r>
        <w:rPr>
          <w:spacing w:val="-9"/>
        </w:rPr>
        <w:t xml:space="preserve"> </w:t>
      </w:r>
      <w:r>
        <w:t>which</w:t>
      </w:r>
      <w:r>
        <w:rPr>
          <w:spacing w:val="-10"/>
        </w:rPr>
        <w:t xml:space="preserve"> </w:t>
      </w:r>
      <w:r>
        <w:t xml:space="preserve">can be found at </w:t>
      </w:r>
      <w:hyperlink r:id="rId60">
        <w:r>
          <w:rPr>
            <w:sz w:val="24"/>
            <w:u w:val="single"/>
          </w:rPr>
          <w:t>http://mha.nic.in/bo</w:t>
        </w:r>
      </w:hyperlink>
    </w:p>
    <w:p w14:paraId="5C99BCBE" w14:textId="77777777" w:rsidR="00EB1E0A" w:rsidRDefault="00B55617" w:rsidP="009D2D42">
      <w:pPr>
        <w:pStyle w:val="Heading6"/>
        <w:numPr>
          <w:ilvl w:val="0"/>
          <w:numId w:val="4"/>
        </w:numPr>
        <w:tabs>
          <w:tab w:val="left" w:pos="940"/>
        </w:tabs>
        <w:spacing w:before="268"/>
        <w:ind w:right="4"/>
        <w:rPr>
          <w:u w:val="none"/>
        </w:rPr>
      </w:pPr>
      <w:r>
        <w:t>Anti-Fraud</w:t>
      </w:r>
      <w:r>
        <w:rPr>
          <w:spacing w:val="-6"/>
        </w:rPr>
        <w:t xml:space="preserve"> </w:t>
      </w:r>
      <w:r>
        <w:t>&amp;</w:t>
      </w:r>
      <w:r>
        <w:rPr>
          <w:spacing w:val="-5"/>
        </w:rPr>
        <w:t xml:space="preserve"> </w:t>
      </w:r>
      <w:r>
        <w:t>Anti-</w:t>
      </w:r>
      <w:r>
        <w:rPr>
          <w:spacing w:val="-2"/>
        </w:rPr>
        <w:t>Corruption:</w:t>
      </w:r>
    </w:p>
    <w:p w14:paraId="17780C72" w14:textId="77777777" w:rsidR="00EB1E0A" w:rsidRDefault="00B55617" w:rsidP="009D2D42">
      <w:pPr>
        <w:pStyle w:val="BodyText"/>
        <w:ind w:left="220" w:right="4"/>
      </w:pPr>
      <w:r>
        <w:lastRenderedPageBreak/>
        <w:t>The</w:t>
      </w:r>
      <w:r>
        <w:rPr>
          <w:spacing w:val="-3"/>
        </w:rPr>
        <w:t xml:space="preserve"> </w:t>
      </w:r>
      <w:r>
        <w:t>agency</w:t>
      </w:r>
      <w:r>
        <w:rPr>
          <w:spacing w:val="-3"/>
        </w:rPr>
        <w:t xml:space="preserve"> </w:t>
      </w:r>
      <w:r>
        <w:t>shall</w:t>
      </w:r>
      <w:r>
        <w:rPr>
          <w:spacing w:val="-2"/>
        </w:rPr>
        <w:t xml:space="preserve"> </w:t>
      </w:r>
      <w:r>
        <w:t>(and</w:t>
      </w:r>
      <w:r>
        <w:rPr>
          <w:spacing w:val="-4"/>
        </w:rPr>
        <w:t xml:space="preserve"> </w:t>
      </w:r>
      <w:r>
        <w:t>shall</w:t>
      </w:r>
      <w:r>
        <w:rPr>
          <w:spacing w:val="-4"/>
        </w:rPr>
        <w:t xml:space="preserve"> </w:t>
      </w:r>
      <w:r>
        <w:t>ensure</w:t>
      </w:r>
      <w:r>
        <w:rPr>
          <w:spacing w:val="-3"/>
        </w:rPr>
        <w:t xml:space="preserve"> </w:t>
      </w:r>
      <w:r>
        <w:t>that</w:t>
      </w:r>
      <w:r>
        <w:rPr>
          <w:spacing w:val="-6"/>
        </w:rPr>
        <w:t xml:space="preserve"> </w:t>
      </w:r>
      <w:r>
        <w:t>any</w:t>
      </w:r>
      <w:r>
        <w:rPr>
          <w:spacing w:val="-2"/>
        </w:rPr>
        <w:t xml:space="preserve"> </w:t>
      </w:r>
      <w:r>
        <w:t>relevant</w:t>
      </w:r>
      <w:r>
        <w:rPr>
          <w:spacing w:val="-3"/>
        </w:rPr>
        <w:t xml:space="preserve"> </w:t>
      </w:r>
      <w:r>
        <w:t>party</w:t>
      </w:r>
      <w:r>
        <w:rPr>
          <w:spacing w:val="-2"/>
        </w:rPr>
        <w:t xml:space="preserve"> shall):</w:t>
      </w:r>
    </w:p>
    <w:p w14:paraId="7382384B" w14:textId="77777777" w:rsidR="00EB1E0A" w:rsidRDefault="00EB1E0A" w:rsidP="009D2D42">
      <w:pPr>
        <w:pStyle w:val="BodyText"/>
        <w:spacing w:before="1"/>
        <w:ind w:right="4"/>
      </w:pPr>
    </w:p>
    <w:p w14:paraId="65B68F01" w14:textId="77777777" w:rsidR="00EB1E0A" w:rsidRDefault="00B55617" w:rsidP="009D2D42">
      <w:pPr>
        <w:pStyle w:val="ListParagraph"/>
        <w:numPr>
          <w:ilvl w:val="1"/>
          <w:numId w:val="4"/>
        </w:numPr>
        <w:tabs>
          <w:tab w:val="left" w:pos="1000"/>
        </w:tabs>
        <w:ind w:right="4"/>
      </w:pPr>
      <w:r>
        <w:t>Comply</w:t>
      </w:r>
      <w:r>
        <w:rPr>
          <w:spacing w:val="-5"/>
        </w:rPr>
        <w:t xml:space="preserve"> </w:t>
      </w:r>
      <w:r>
        <w:t>with</w:t>
      </w:r>
      <w:r>
        <w:rPr>
          <w:spacing w:val="-3"/>
        </w:rPr>
        <w:t xml:space="preserve"> </w:t>
      </w:r>
      <w:r>
        <w:t>all</w:t>
      </w:r>
      <w:r>
        <w:rPr>
          <w:spacing w:val="-3"/>
        </w:rPr>
        <w:t xml:space="preserve"> </w:t>
      </w:r>
      <w:r>
        <w:t>applicable</w:t>
      </w:r>
      <w:r>
        <w:rPr>
          <w:spacing w:val="-6"/>
        </w:rPr>
        <w:t xml:space="preserve"> </w:t>
      </w:r>
      <w:r>
        <w:t>laws,</w:t>
      </w:r>
      <w:r>
        <w:rPr>
          <w:spacing w:val="-3"/>
        </w:rPr>
        <w:t xml:space="preserve"> </w:t>
      </w:r>
      <w:r>
        <w:t>statutes,</w:t>
      </w:r>
      <w:r>
        <w:rPr>
          <w:spacing w:val="-3"/>
        </w:rPr>
        <w:t xml:space="preserve"> </w:t>
      </w:r>
      <w:r>
        <w:t>regulations</w:t>
      </w:r>
      <w:r>
        <w:rPr>
          <w:spacing w:val="-3"/>
        </w:rPr>
        <w:t xml:space="preserve"> </w:t>
      </w:r>
      <w:r>
        <w:t>and</w:t>
      </w:r>
      <w:r>
        <w:rPr>
          <w:spacing w:val="-4"/>
        </w:rPr>
        <w:t xml:space="preserve"> </w:t>
      </w:r>
      <w:r>
        <w:t>codes</w:t>
      </w:r>
      <w:r>
        <w:rPr>
          <w:spacing w:val="-5"/>
        </w:rPr>
        <w:t xml:space="preserve"> </w:t>
      </w:r>
      <w:r>
        <w:t>relating</w:t>
      </w:r>
      <w:r>
        <w:rPr>
          <w:spacing w:val="-4"/>
        </w:rPr>
        <w:t xml:space="preserve"> </w:t>
      </w:r>
      <w:r>
        <w:t>to</w:t>
      </w:r>
      <w:r>
        <w:rPr>
          <w:spacing w:val="-2"/>
        </w:rPr>
        <w:t xml:space="preserve"> </w:t>
      </w:r>
      <w:r>
        <w:t>anti-Fraud, Anticorruption and/or economic or financial sanctions.</w:t>
      </w:r>
    </w:p>
    <w:p w14:paraId="2798F9A6" w14:textId="77777777" w:rsidR="00EB1E0A" w:rsidRPr="00C06C7B" w:rsidRDefault="00B55617" w:rsidP="009D2D42">
      <w:pPr>
        <w:pStyle w:val="ListParagraph"/>
        <w:numPr>
          <w:ilvl w:val="1"/>
          <w:numId w:val="4"/>
        </w:numPr>
        <w:tabs>
          <w:tab w:val="left" w:pos="1000"/>
        </w:tabs>
        <w:spacing w:before="2" w:line="237" w:lineRule="auto"/>
        <w:ind w:right="4"/>
      </w:pPr>
      <w:r>
        <w:t xml:space="preserve">Comply with Plan’s Anti-Fraud and Anti-Corruption Policy in force from time to time which the Agency acknowledges that it has received a copy of, read and </w:t>
      </w:r>
      <w:r w:rsidRPr="00446F38">
        <w:t xml:space="preserve">understood </w:t>
      </w:r>
      <w:r w:rsidRPr="00446F38">
        <w:rPr>
          <w:color w:val="000000"/>
        </w:rPr>
        <w:t>(Annexure: III)</w:t>
      </w:r>
    </w:p>
    <w:p w14:paraId="32AE1871" w14:textId="77777777" w:rsidR="00C06C7B" w:rsidRDefault="00C06C7B" w:rsidP="009D2D42">
      <w:pPr>
        <w:pStyle w:val="ListParagraph"/>
        <w:tabs>
          <w:tab w:val="left" w:pos="1000"/>
        </w:tabs>
        <w:spacing w:before="2" w:line="237" w:lineRule="auto"/>
        <w:ind w:left="1000" w:right="4" w:firstLine="0"/>
      </w:pPr>
    </w:p>
    <w:p w14:paraId="5BEC774C" w14:textId="77777777" w:rsidR="00EB1E0A" w:rsidRDefault="00B55617" w:rsidP="009D2D42">
      <w:pPr>
        <w:pStyle w:val="Heading6"/>
        <w:numPr>
          <w:ilvl w:val="0"/>
          <w:numId w:val="4"/>
        </w:numPr>
        <w:tabs>
          <w:tab w:val="left" w:pos="940"/>
        </w:tabs>
        <w:spacing w:before="37"/>
        <w:ind w:right="4"/>
        <w:rPr>
          <w:u w:val="none"/>
        </w:rPr>
      </w:pPr>
      <w:r>
        <w:t>Entire</w:t>
      </w:r>
      <w:r>
        <w:rPr>
          <w:spacing w:val="-4"/>
        </w:rPr>
        <w:t xml:space="preserve"> </w:t>
      </w:r>
      <w:r>
        <w:rPr>
          <w:spacing w:val="-2"/>
        </w:rPr>
        <w:t>Agreement:</w:t>
      </w:r>
    </w:p>
    <w:p w14:paraId="189521E3" w14:textId="77777777" w:rsidR="00EB1E0A" w:rsidRDefault="00B55617" w:rsidP="009D2D42">
      <w:pPr>
        <w:pStyle w:val="BodyText"/>
        <w:spacing w:before="1"/>
        <w:ind w:left="220" w:right="4"/>
      </w:pPr>
      <w:r>
        <w:t>This</w:t>
      </w:r>
      <w:r>
        <w:rPr>
          <w:spacing w:val="33"/>
        </w:rPr>
        <w:t xml:space="preserve"> </w:t>
      </w:r>
      <w:r>
        <w:t>Agreement</w:t>
      </w:r>
      <w:r>
        <w:rPr>
          <w:spacing w:val="32"/>
        </w:rPr>
        <w:t xml:space="preserve"> </w:t>
      </w:r>
      <w:r>
        <w:t>constitutes</w:t>
      </w:r>
      <w:r>
        <w:rPr>
          <w:spacing w:val="33"/>
        </w:rPr>
        <w:t xml:space="preserve"> </w:t>
      </w:r>
      <w:r>
        <w:t>the</w:t>
      </w:r>
      <w:r>
        <w:rPr>
          <w:spacing w:val="33"/>
        </w:rPr>
        <w:t xml:space="preserve"> </w:t>
      </w:r>
      <w:r>
        <w:t>entire</w:t>
      </w:r>
      <w:r>
        <w:rPr>
          <w:spacing w:val="32"/>
        </w:rPr>
        <w:t xml:space="preserve"> </w:t>
      </w:r>
      <w:r>
        <w:t>agreement</w:t>
      </w:r>
      <w:r>
        <w:rPr>
          <w:spacing w:val="32"/>
        </w:rPr>
        <w:t xml:space="preserve"> </w:t>
      </w:r>
      <w:r>
        <w:t>between</w:t>
      </w:r>
      <w:r>
        <w:rPr>
          <w:spacing w:val="33"/>
        </w:rPr>
        <w:t xml:space="preserve"> </w:t>
      </w:r>
      <w:r>
        <w:t>the</w:t>
      </w:r>
      <w:r>
        <w:rPr>
          <w:spacing w:val="34"/>
        </w:rPr>
        <w:t xml:space="preserve"> </w:t>
      </w:r>
      <w:r>
        <w:t>parties</w:t>
      </w:r>
      <w:r>
        <w:rPr>
          <w:spacing w:val="33"/>
        </w:rPr>
        <w:t xml:space="preserve"> </w:t>
      </w:r>
      <w:r>
        <w:t>and</w:t>
      </w:r>
      <w:r>
        <w:rPr>
          <w:spacing w:val="31"/>
        </w:rPr>
        <w:t xml:space="preserve"> </w:t>
      </w:r>
      <w:r>
        <w:t>may</w:t>
      </w:r>
      <w:r>
        <w:rPr>
          <w:spacing w:val="34"/>
        </w:rPr>
        <w:t xml:space="preserve"> </w:t>
      </w:r>
      <w:r>
        <w:t>not</w:t>
      </w:r>
      <w:r>
        <w:rPr>
          <w:spacing w:val="34"/>
        </w:rPr>
        <w:t xml:space="preserve"> </w:t>
      </w:r>
      <w:r>
        <w:t>be</w:t>
      </w:r>
      <w:r>
        <w:rPr>
          <w:spacing w:val="32"/>
        </w:rPr>
        <w:t xml:space="preserve"> </w:t>
      </w:r>
      <w:r>
        <w:t>amended</w:t>
      </w:r>
      <w:r>
        <w:rPr>
          <w:spacing w:val="31"/>
        </w:rPr>
        <w:t xml:space="preserve"> </w:t>
      </w:r>
      <w:r>
        <w:t>or modified except by a written instrument signed by both parties hereto.</w:t>
      </w:r>
    </w:p>
    <w:p w14:paraId="2C41C61A" w14:textId="77777777" w:rsidR="00EB1E0A" w:rsidRDefault="00B55617" w:rsidP="009D2D42">
      <w:pPr>
        <w:pStyle w:val="Heading6"/>
        <w:numPr>
          <w:ilvl w:val="0"/>
          <w:numId w:val="4"/>
        </w:numPr>
        <w:tabs>
          <w:tab w:val="left" w:pos="940"/>
        </w:tabs>
        <w:spacing w:before="266"/>
        <w:ind w:right="4"/>
        <w:rPr>
          <w:u w:val="none"/>
        </w:rPr>
      </w:pPr>
      <w:r>
        <w:t>Governing</w:t>
      </w:r>
      <w:r>
        <w:rPr>
          <w:spacing w:val="-10"/>
        </w:rPr>
        <w:t xml:space="preserve"> </w:t>
      </w:r>
      <w:r>
        <w:rPr>
          <w:spacing w:val="-4"/>
        </w:rPr>
        <w:t>Law:</w:t>
      </w:r>
    </w:p>
    <w:p w14:paraId="71CD440E" w14:textId="77777777" w:rsidR="00EB1E0A" w:rsidRDefault="00B55617" w:rsidP="009D2D42">
      <w:pPr>
        <w:pStyle w:val="BodyText"/>
        <w:ind w:left="220" w:right="4"/>
      </w:pPr>
      <w:r>
        <w:t>This</w:t>
      </w:r>
      <w:r>
        <w:rPr>
          <w:spacing w:val="-5"/>
        </w:rPr>
        <w:t xml:space="preserve"> </w:t>
      </w:r>
      <w:r>
        <w:t>Agreement</w:t>
      </w:r>
      <w:r>
        <w:rPr>
          <w:spacing w:val="-6"/>
        </w:rPr>
        <w:t xml:space="preserve"> </w:t>
      </w:r>
      <w:r>
        <w:t>shall</w:t>
      </w:r>
      <w:r>
        <w:rPr>
          <w:spacing w:val="-2"/>
        </w:rPr>
        <w:t xml:space="preserve"> </w:t>
      </w:r>
      <w:r>
        <w:t>be</w:t>
      </w:r>
      <w:r>
        <w:rPr>
          <w:spacing w:val="-3"/>
        </w:rPr>
        <w:t xml:space="preserve"> </w:t>
      </w:r>
      <w:r>
        <w:t>governed</w:t>
      </w:r>
      <w:r>
        <w:rPr>
          <w:spacing w:val="-3"/>
        </w:rPr>
        <w:t xml:space="preserve"> </w:t>
      </w:r>
      <w:r>
        <w:t>by</w:t>
      </w:r>
      <w:r>
        <w:rPr>
          <w:spacing w:val="-3"/>
        </w:rPr>
        <w:t xml:space="preserve"> </w:t>
      </w:r>
      <w:r>
        <w:t>the</w:t>
      </w:r>
      <w:r>
        <w:rPr>
          <w:spacing w:val="-5"/>
        </w:rPr>
        <w:t xml:space="preserve"> </w:t>
      </w:r>
      <w:r>
        <w:t>laws</w:t>
      </w:r>
      <w:r>
        <w:rPr>
          <w:spacing w:val="-4"/>
        </w:rPr>
        <w:t xml:space="preserve"> </w:t>
      </w:r>
      <w:r>
        <w:t>of</w:t>
      </w:r>
      <w:r>
        <w:rPr>
          <w:spacing w:val="-5"/>
        </w:rPr>
        <w:t xml:space="preserve"> </w:t>
      </w:r>
      <w:r>
        <w:rPr>
          <w:spacing w:val="-2"/>
        </w:rPr>
        <w:t>India.</w:t>
      </w:r>
    </w:p>
    <w:p w14:paraId="6AB8CAE3" w14:textId="77777777" w:rsidR="00EB1E0A" w:rsidRDefault="00EB1E0A" w:rsidP="009D2D42">
      <w:pPr>
        <w:pStyle w:val="BodyText"/>
        <w:ind w:right="4"/>
      </w:pPr>
    </w:p>
    <w:p w14:paraId="4E4C65C4" w14:textId="77777777" w:rsidR="00EB1E0A" w:rsidRDefault="00B55617" w:rsidP="009D2D42">
      <w:pPr>
        <w:pStyle w:val="Heading6"/>
        <w:numPr>
          <w:ilvl w:val="0"/>
          <w:numId w:val="4"/>
        </w:numPr>
        <w:tabs>
          <w:tab w:val="left" w:pos="940"/>
        </w:tabs>
        <w:ind w:right="4"/>
        <w:rPr>
          <w:u w:val="none"/>
        </w:rPr>
      </w:pPr>
      <w:r>
        <w:rPr>
          <w:spacing w:val="-2"/>
        </w:rPr>
        <w:t>Notice:</w:t>
      </w:r>
    </w:p>
    <w:p w14:paraId="7CE57172" w14:textId="77777777" w:rsidR="00EB1E0A" w:rsidRDefault="00B55617" w:rsidP="009D2D42">
      <w:pPr>
        <w:pStyle w:val="BodyText"/>
        <w:ind w:left="220" w:right="4"/>
      </w:pPr>
      <w:r>
        <w:t>Any</w:t>
      </w:r>
      <w:r>
        <w:rPr>
          <w:spacing w:val="-2"/>
        </w:rPr>
        <w:t xml:space="preserve"> </w:t>
      </w:r>
      <w:r>
        <w:t>notices</w:t>
      </w:r>
      <w:r>
        <w:rPr>
          <w:spacing w:val="-4"/>
        </w:rPr>
        <w:t xml:space="preserve"> </w:t>
      </w:r>
      <w:r>
        <w:t>required</w:t>
      </w:r>
      <w:r>
        <w:rPr>
          <w:spacing w:val="-3"/>
        </w:rPr>
        <w:t xml:space="preserve"> </w:t>
      </w:r>
      <w:r>
        <w:t>hereunder</w:t>
      </w:r>
      <w:r>
        <w:rPr>
          <w:spacing w:val="-2"/>
        </w:rPr>
        <w:t xml:space="preserve"> </w:t>
      </w:r>
      <w:r>
        <w:t>shall</w:t>
      </w:r>
      <w:r>
        <w:rPr>
          <w:spacing w:val="-3"/>
        </w:rPr>
        <w:t xml:space="preserve"> </w:t>
      </w:r>
      <w:r>
        <w:t>be in</w:t>
      </w:r>
      <w:r>
        <w:rPr>
          <w:spacing w:val="-6"/>
        </w:rPr>
        <w:t xml:space="preserve"> </w:t>
      </w:r>
      <w:r>
        <w:t>writing,</w:t>
      </w:r>
      <w:r>
        <w:rPr>
          <w:spacing w:val="-5"/>
        </w:rPr>
        <w:t xml:space="preserve"> </w:t>
      </w:r>
      <w:r>
        <w:t>sent</w:t>
      </w:r>
      <w:r>
        <w:rPr>
          <w:spacing w:val="-2"/>
        </w:rPr>
        <w:t xml:space="preserve"> </w:t>
      </w:r>
      <w:r>
        <w:t>by</w:t>
      </w:r>
      <w:r>
        <w:rPr>
          <w:spacing w:val="-2"/>
        </w:rPr>
        <w:t xml:space="preserve"> </w:t>
      </w:r>
      <w:r>
        <w:t>registered</w:t>
      </w:r>
      <w:r>
        <w:rPr>
          <w:spacing w:val="-2"/>
        </w:rPr>
        <w:t xml:space="preserve"> </w:t>
      </w:r>
      <w:r>
        <w:t>post</w:t>
      </w:r>
      <w:r>
        <w:rPr>
          <w:spacing w:val="-4"/>
        </w:rPr>
        <w:t xml:space="preserve"> </w:t>
      </w:r>
      <w:r>
        <w:t>to</w:t>
      </w:r>
      <w:r>
        <w:rPr>
          <w:spacing w:val="-3"/>
        </w:rPr>
        <w:t xml:space="preserve"> </w:t>
      </w:r>
      <w:r>
        <w:t>PLAN</w:t>
      </w:r>
      <w:r>
        <w:rPr>
          <w:spacing w:val="-4"/>
        </w:rPr>
        <w:t xml:space="preserve"> </w:t>
      </w:r>
      <w:r>
        <w:t>or</w:t>
      </w:r>
      <w:r>
        <w:rPr>
          <w:spacing w:val="-2"/>
        </w:rPr>
        <w:t xml:space="preserve"> </w:t>
      </w:r>
      <w:r>
        <w:t>Service</w:t>
      </w:r>
      <w:r>
        <w:rPr>
          <w:spacing w:val="-4"/>
        </w:rPr>
        <w:t xml:space="preserve"> </w:t>
      </w:r>
      <w:r>
        <w:t>Provider</w:t>
      </w:r>
      <w:r>
        <w:rPr>
          <w:spacing w:val="-4"/>
        </w:rPr>
        <w:t xml:space="preserve"> </w:t>
      </w:r>
      <w:r>
        <w:t>at their respective addresses set forth above, as the case may be.</w:t>
      </w:r>
    </w:p>
    <w:p w14:paraId="093E1283" w14:textId="77777777" w:rsidR="00EB1E0A" w:rsidRDefault="00EB1E0A" w:rsidP="009D2D42">
      <w:pPr>
        <w:pStyle w:val="BodyText"/>
        <w:spacing w:before="1"/>
        <w:ind w:right="4"/>
      </w:pPr>
    </w:p>
    <w:p w14:paraId="2D58D4E0" w14:textId="77777777" w:rsidR="00EB1E0A" w:rsidRDefault="00B55617" w:rsidP="009D2D42">
      <w:pPr>
        <w:pStyle w:val="Heading6"/>
        <w:numPr>
          <w:ilvl w:val="0"/>
          <w:numId w:val="4"/>
        </w:numPr>
        <w:tabs>
          <w:tab w:val="left" w:pos="940"/>
        </w:tabs>
        <w:ind w:right="4"/>
        <w:rPr>
          <w:u w:val="none"/>
        </w:rPr>
      </w:pPr>
      <w:r>
        <w:rPr>
          <w:spacing w:val="-2"/>
        </w:rPr>
        <w:t>Severability:</w:t>
      </w:r>
    </w:p>
    <w:p w14:paraId="43EB7270" w14:textId="77777777" w:rsidR="00EB1E0A" w:rsidRDefault="00B55617" w:rsidP="00822008">
      <w:pPr>
        <w:pStyle w:val="BodyText"/>
        <w:ind w:left="220" w:right="4"/>
      </w:pPr>
      <w:r>
        <w:t>The</w:t>
      </w:r>
      <w:r>
        <w:rPr>
          <w:spacing w:val="-6"/>
        </w:rPr>
        <w:t xml:space="preserve"> </w:t>
      </w:r>
      <w:r>
        <w:t>invalidity</w:t>
      </w:r>
      <w:r>
        <w:rPr>
          <w:spacing w:val="-5"/>
        </w:rPr>
        <w:t xml:space="preserve"> </w:t>
      </w:r>
      <w:r>
        <w:t>or</w:t>
      </w:r>
      <w:r>
        <w:rPr>
          <w:spacing w:val="-3"/>
        </w:rPr>
        <w:t xml:space="preserve"> </w:t>
      </w:r>
      <w:r>
        <w:t>unenforceability</w:t>
      </w:r>
      <w:r>
        <w:rPr>
          <w:spacing w:val="-5"/>
        </w:rPr>
        <w:t xml:space="preserve"> </w:t>
      </w:r>
      <w:r>
        <w:t>of</w:t>
      </w:r>
      <w:r>
        <w:rPr>
          <w:spacing w:val="-3"/>
        </w:rPr>
        <w:t xml:space="preserve"> </w:t>
      </w:r>
      <w:r>
        <w:t>any</w:t>
      </w:r>
      <w:r>
        <w:rPr>
          <w:spacing w:val="-5"/>
        </w:rPr>
        <w:t xml:space="preserve"> </w:t>
      </w:r>
      <w:r>
        <w:t>particular</w:t>
      </w:r>
      <w:r>
        <w:rPr>
          <w:spacing w:val="-5"/>
        </w:rPr>
        <w:t xml:space="preserve"> </w:t>
      </w:r>
      <w:r>
        <w:t>provision</w:t>
      </w:r>
      <w:r>
        <w:rPr>
          <w:spacing w:val="-6"/>
        </w:rPr>
        <w:t xml:space="preserve"> </w:t>
      </w:r>
      <w:r>
        <w:t>of</w:t>
      </w:r>
      <w:r>
        <w:rPr>
          <w:spacing w:val="-5"/>
        </w:rPr>
        <w:t xml:space="preserve"> </w:t>
      </w:r>
      <w:r>
        <w:t>this</w:t>
      </w:r>
      <w:r>
        <w:rPr>
          <w:spacing w:val="-3"/>
        </w:rPr>
        <w:t xml:space="preserve"> </w:t>
      </w:r>
      <w:r>
        <w:t>Agreement</w:t>
      </w:r>
      <w:r>
        <w:rPr>
          <w:spacing w:val="-3"/>
        </w:rPr>
        <w:t xml:space="preserve"> </w:t>
      </w:r>
      <w:r>
        <w:t>shall</w:t>
      </w:r>
      <w:r>
        <w:rPr>
          <w:spacing w:val="-4"/>
        </w:rPr>
        <w:t xml:space="preserve"> </w:t>
      </w:r>
      <w:r>
        <w:t>not</w:t>
      </w:r>
      <w:r>
        <w:rPr>
          <w:spacing w:val="-3"/>
        </w:rPr>
        <w:t xml:space="preserve"> </w:t>
      </w:r>
      <w:r>
        <w:rPr>
          <w:spacing w:val="-2"/>
        </w:rPr>
        <w:t>affect</w:t>
      </w:r>
    </w:p>
    <w:p w14:paraId="3A91FD18" w14:textId="77777777" w:rsidR="00EB1E0A" w:rsidRDefault="00B55617" w:rsidP="009D2D42">
      <w:pPr>
        <w:pStyle w:val="BodyText"/>
        <w:ind w:left="220" w:right="4"/>
      </w:pPr>
      <w:r>
        <w:t>the</w:t>
      </w:r>
      <w:r>
        <w:rPr>
          <w:spacing w:val="27"/>
        </w:rPr>
        <w:t xml:space="preserve"> </w:t>
      </w:r>
      <w:r>
        <w:t>other</w:t>
      </w:r>
      <w:r>
        <w:rPr>
          <w:spacing w:val="27"/>
        </w:rPr>
        <w:t xml:space="preserve"> </w:t>
      </w:r>
      <w:r>
        <w:t>provisions</w:t>
      </w:r>
      <w:r>
        <w:rPr>
          <w:spacing w:val="27"/>
        </w:rPr>
        <w:t xml:space="preserve"> </w:t>
      </w:r>
      <w:r>
        <w:t>hereof,</w:t>
      </w:r>
      <w:r>
        <w:rPr>
          <w:spacing w:val="27"/>
        </w:rPr>
        <w:t xml:space="preserve"> </w:t>
      </w:r>
      <w:r>
        <w:t>and</w:t>
      </w:r>
      <w:r>
        <w:rPr>
          <w:spacing w:val="26"/>
        </w:rPr>
        <w:t xml:space="preserve"> </w:t>
      </w:r>
      <w:r>
        <w:t>this</w:t>
      </w:r>
      <w:r>
        <w:rPr>
          <w:spacing w:val="27"/>
        </w:rPr>
        <w:t xml:space="preserve"> </w:t>
      </w:r>
      <w:r>
        <w:t>Agreement</w:t>
      </w:r>
      <w:r>
        <w:rPr>
          <w:spacing w:val="27"/>
        </w:rPr>
        <w:t xml:space="preserve"> </w:t>
      </w:r>
      <w:r>
        <w:t>shall</w:t>
      </w:r>
      <w:r>
        <w:rPr>
          <w:spacing w:val="26"/>
        </w:rPr>
        <w:t xml:space="preserve"> </w:t>
      </w:r>
      <w:r>
        <w:t>be</w:t>
      </w:r>
      <w:r>
        <w:rPr>
          <w:spacing w:val="28"/>
        </w:rPr>
        <w:t xml:space="preserve"> </w:t>
      </w:r>
      <w:r>
        <w:t>construed</w:t>
      </w:r>
      <w:r>
        <w:rPr>
          <w:spacing w:val="26"/>
        </w:rPr>
        <w:t xml:space="preserve"> </w:t>
      </w:r>
      <w:r>
        <w:t>in</w:t>
      </w:r>
      <w:r>
        <w:rPr>
          <w:spacing w:val="26"/>
        </w:rPr>
        <w:t xml:space="preserve"> </w:t>
      </w:r>
      <w:r>
        <w:t>all</w:t>
      </w:r>
      <w:r>
        <w:rPr>
          <w:spacing w:val="26"/>
        </w:rPr>
        <w:t xml:space="preserve"> </w:t>
      </w:r>
      <w:r>
        <w:t>respects</w:t>
      </w:r>
      <w:r>
        <w:rPr>
          <w:spacing w:val="27"/>
        </w:rPr>
        <w:t xml:space="preserve"> </w:t>
      </w:r>
      <w:r>
        <w:t>as</w:t>
      </w:r>
      <w:r>
        <w:rPr>
          <w:spacing w:val="27"/>
        </w:rPr>
        <w:t xml:space="preserve"> </w:t>
      </w:r>
      <w:r>
        <w:t>if</w:t>
      </w:r>
      <w:r>
        <w:rPr>
          <w:spacing w:val="26"/>
        </w:rPr>
        <w:t xml:space="preserve"> </w:t>
      </w:r>
      <w:r>
        <w:t>such</w:t>
      </w:r>
      <w:r>
        <w:rPr>
          <w:spacing w:val="26"/>
        </w:rPr>
        <w:t xml:space="preserve"> </w:t>
      </w:r>
      <w:r>
        <w:t>valid</w:t>
      </w:r>
      <w:r>
        <w:rPr>
          <w:spacing w:val="26"/>
        </w:rPr>
        <w:t xml:space="preserve"> </w:t>
      </w:r>
      <w:r>
        <w:t>or unenforceable provisions were omitted.</w:t>
      </w:r>
    </w:p>
    <w:p w14:paraId="0DA7435C" w14:textId="77777777" w:rsidR="00EB1E0A" w:rsidRDefault="00EB1E0A" w:rsidP="009D2D42">
      <w:pPr>
        <w:pStyle w:val="BodyText"/>
        <w:spacing w:before="1"/>
        <w:ind w:right="4"/>
      </w:pPr>
    </w:p>
    <w:p w14:paraId="64CFD864" w14:textId="77777777" w:rsidR="00C06C7B" w:rsidRDefault="00C06C7B">
      <w:pPr>
        <w:pStyle w:val="BodyText"/>
        <w:ind w:left="220" w:right="2796"/>
      </w:pPr>
    </w:p>
    <w:p w14:paraId="603CDB42" w14:textId="77777777" w:rsidR="00EB1E0A" w:rsidRDefault="00B55617">
      <w:pPr>
        <w:pStyle w:val="BodyText"/>
        <w:ind w:left="220" w:right="2796"/>
      </w:pPr>
      <w:r>
        <w:t>IN</w:t>
      </w:r>
      <w:r>
        <w:rPr>
          <w:spacing w:val="-4"/>
        </w:rPr>
        <w:t xml:space="preserve"> </w:t>
      </w:r>
      <w:r>
        <w:t>WITNESS</w:t>
      </w:r>
      <w:r>
        <w:rPr>
          <w:spacing w:val="-3"/>
        </w:rPr>
        <w:t xml:space="preserve"> </w:t>
      </w:r>
      <w:r>
        <w:t>WHEREOF,</w:t>
      </w:r>
      <w:r>
        <w:rPr>
          <w:spacing w:val="-4"/>
        </w:rPr>
        <w:t xml:space="preserve"> </w:t>
      </w:r>
      <w:r>
        <w:t>the</w:t>
      </w:r>
      <w:r>
        <w:rPr>
          <w:spacing w:val="-4"/>
        </w:rPr>
        <w:t xml:space="preserve"> </w:t>
      </w:r>
      <w:r>
        <w:t>parties</w:t>
      </w:r>
      <w:r>
        <w:rPr>
          <w:spacing w:val="-2"/>
        </w:rPr>
        <w:t xml:space="preserve"> </w:t>
      </w:r>
      <w:r>
        <w:t>have</w:t>
      </w:r>
      <w:r>
        <w:rPr>
          <w:spacing w:val="-4"/>
        </w:rPr>
        <w:t xml:space="preserve"> </w:t>
      </w:r>
      <w:r>
        <w:t>executed</w:t>
      </w:r>
      <w:r>
        <w:rPr>
          <w:spacing w:val="-5"/>
        </w:rPr>
        <w:t xml:space="preserve"> </w:t>
      </w:r>
      <w:r>
        <w:t>this</w:t>
      </w:r>
      <w:r>
        <w:rPr>
          <w:spacing w:val="-4"/>
        </w:rPr>
        <w:t xml:space="preserve"> </w:t>
      </w:r>
      <w:r>
        <w:t>Agreement</w:t>
      </w:r>
      <w:r>
        <w:rPr>
          <w:spacing w:val="-2"/>
        </w:rPr>
        <w:t xml:space="preserve"> </w:t>
      </w:r>
      <w:r>
        <w:t>in</w:t>
      </w:r>
      <w:r>
        <w:rPr>
          <w:spacing w:val="-4"/>
        </w:rPr>
        <w:t xml:space="preserve"> </w:t>
      </w:r>
      <w:r>
        <w:t>duplicate</w:t>
      </w:r>
      <w:r>
        <w:rPr>
          <w:spacing w:val="-4"/>
        </w:rPr>
        <w:t xml:space="preserve"> </w:t>
      </w:r>
      <w:r>
        <w:t>on the date first above written.</w:t>
      </w:r>
    </w:p>
    <w:p w14:paraId="19B4519D" w14:textId="77777777" w:rsidR="00EB1E0A" w:rsidRDefault="00B55617">
      <w:pPr>
        <w:pStyle w:val="BodyText"/>
        <w:spacing w:before="242"/>
        <w:rPr>
          <w:sz w:val="20"/>
        </w:rPr>
      </w:pPr>
      <w:r>
        <w:rPr>
          <w:noProof/>
        </w:rPr>
        <mc:AlternateContent>
          <mc:Choice Requires="wps">
            <w:drawing>
              <wp:anchor distT="0" distB="0" distL="0" distR="0" simplePos="0" relativeHeight="487601664" behindDoc="1" locked="0" layoutInCell="1" allowOverlap="1" wp14:anchorId="42E9CCBF" wp14:editId="1E608831">
                <wp:simplePos x="0" y="0"/>
                <wp:positionH relativeFrom="page">
                  <wp:posOffset>914704</wp:posOffset>
                </wp:positionH>
                <wp:positionV relativeFrom="paragraph">
                  <wp:posOffset>324540</wp:posOffset>
                </wp:positionV>
                <wp:extent cx="1044575"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1270"/>
                        </a:xfrm>
                        <a:custGeom>
                          <a:avLst/>
                          <a:gdLst/>
                          <a:ahLst/>
                          <a:cxnLst/>
                          <a:rect l="l" t="t" r="r" b="b"/>
                          <a:pathLst>
                            <a:path w="1044575">
                              <a:moveTo>
                                <a:pt x="0" y="0"/>
                              </a:moveTo>
                              <a:lnTo>
                                <a:pt x="1044269"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EA2278" id="Graphic 135" o:spid="_x0000_s1026" style="position:absolute;margin-left:1in;margin-top:25.55pt;width:82.2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1044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" path="m,l1044269,e" filled="f" strokeweight=".25289mm">
                <v:path arrowok="t"/>
                <w10:wrap type="topAndBottom" anchorx="page"/>
              </v:shape>
            </w:pict>
          </mc:Fallback>
        </mc:AlternateContent>
      </w:r>
    </w:p>
    <w:p w14:paraId="772854E1" w14:textId="77777777" w:rsidR="009D2D42" w:rsidRDefault="00C06C7B" w:rsidP="00822008">
      <w:pPr>
        <w:pStyle w:val="Heading6"/>
        <w:numPr>
          <w:ilvl w:val="0"/>
          <w:numId w:val="0"/>
        </w:numPr>
        <w:tabs>
          <w:tab w:val="left" w:pos="4569"/>
        </w:tabs>
        <w:spacing w:before="20" w:line="477" w:lineRule="auto"/>
        <w:ind w:left="1152" w:right="2272" w:hanging="1152"/>
        <w:rPr>
          <w:u w:val="none"/>
        </w:rPr>
      </w:pPr>
      <w:r>
        <w:rPr>
          <w:noProof/>
        </w:rPr>
        <mc:AlternateContent>
          <mc:Choice Requires="wps">
            <w:drawing>
              <wp:anchor distT="0" distB="0" distL="0" distR="0" simplePos="0" relativeHeight="487602176" behindDoc="1" locked="0" layoutInCell="1" allowOverlap="1" wp14:anchorId="78557A3E" wp14:editId="023F9071">
                <wp:simplePos x="0" y="0"/>
                <wp:positionH relativeFrom="page">
                  <wp:posOffset>3689985</wp:posOffset>
                </wp:positionH>
                <wp:positionV relativeFrom="paragraph">
                  <wp:posOffset>15875</wp:posOffset>
                </wp:positionV>
                <wp:extent cx="1322070" cy="127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2070" cy="1270"/>
                        </a:xfrm>
                        <a:custGeom>
                          <a:avLst/>
                          <a:gdLst/>
                          <a:ahLst/>
                          <a:cxnLst/>
                          <a:rect l="l" t="t" r="r" b="b"/>
                          <a:pathLst>
                            <a:path w="1322070">
                              <a:moveTo>
                                <a:pt x="0" y="0"/>
                              </a:moveTo>
                              <a:lnTo>
                                <a:pt x="132174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2D96E8" id="Graphic 136" o:spid="_x0000_s1026" style="position:absolute;margin-left:290.55pt;margin-top:1.25pt;width:104.1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1322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" path="m,l1321747,e" filled="f" strokeweight=".25289mm">
                <v:path arrowok="t"/>
                <w10:wrap type="topAndBottom" anchorx="page"/>
              </v:shape>
            </w:pict>
          </mc:Fallback>
        </mc:AlternateContent>
      </w:r>
      <w:r w:rsidR="00B55617">
        <w:rPr>
          <w:u w:val="none"/>
        </w:rPr>
        <w:t>For PLAN INDIA</w:t>
      </w:r>
      <w:r w:rsidR="00B55617">
        <w:rPr>
          <w:u w:val="none"/>
        </w:rPr>
        <w:tab/>
      </w:r>
      <w:proofErr w:type="gramStart"/>
      <w:r w:rsidR="00B55617">
        <w:rPr>
          <w:u w:val="none"/>
        </w:rPr>
        <w:t>For</w:t>
      </w:r>
      <w:proofErr w:type="gramEnd"/>
      <w:r w:rsidR="00B55617">
        <w:rPr>
          <w:spacing w:val="-13"/>
          <w:u w:val="none"/>
        </w:rPr>
        <w:t xml:space="preserve"> </w:t>
      </w:r>
      <w:r w:rsidR="00B55617">
        <w:rPr>
          <w:u w:val="none"/>
        </w:rPr>
        <w:t>Service</w:t>
      </w:r>
      <w:r w:rsidR="00B55617">
        <w:rPr>
          <w:spacing w:val="-12"/>
          <w:u w:val="none"/>
        </w:rPr>
        <w:t xml:space="preserve"> </w:t>
      </w:r>
      <w:r w:rsidR="00B55617">
        <w:rPr>
          <w:u w:val="none"/>
        </w:rPr>
        <w:t xml:space="preserve">Provider </w:t>
      </w:r>
    </w:p>
    <w:p w14:paraId="35ABB752" w14:textId="611ED6EE" w:rsidR="00EB1E0A" w:rsidRDefault="00B55617" w:rsidP="00822008">
      <w:pPr>
        <w:pStyle w:val="Heading6"/>
        <w:numPr>
          <w:ilvl w:val="0"/>
          <w:numId w:val="0"/>
        </w:numPr>
        <w:tabs>
          <w:tab w:val="left" w:pos="4569"/>
        </w:tabs>
        <w:spacing w:before="20" w:line="477" w:lineRule="auto"/>
        <w:ind w:left="220" w:right="4103"/>
        <w:rPr>
          <w:u w:val="none"/>
        </w:rPr>
      </w:pPr>
      <w:r>
        <w:rPr>
          <w:spacing w:val="-2"/>
        </w:rPr>
        <w:t>Witness:</w:t>
      </w:r>
    </w:p>
    <w:p w14:paraId="17A4A2FA" w14:textId="77777777" w:rsidR="00EB1E0A" w:rsidRDefault="00EB1E0A">
      <w:pPr>
        <w:pStyle w:val="BodyText"/>
        <w:spacing w:before="4"/>
        <w:rPr>
          <w:b/>
        </w:rPr>
      </w:pPr>
    </w:p>
    <w:p w14:paraId="220D10A9" w14:textId="77777777" w:rsidR="00EB1E0A" w:rsidRDefault="00B55617">
      <w:pPr>
        <w:pStyle w:val="ListParagraph"/>
        <w:numPr>
          <w:ilvl w:val="0"/>
          <w:numId w:val="1"/>
        </w:numPr>
        <w:tabs>
          <w:tab w:val="left" w:pos="437"/>
          <w:tab w:val="left" w:pos="3001"/>
          <w:tab w:val="left" w:pos="4540"/>
          <w:tab w:val="left" w:pos="7101"/>
        </w:tabs>
        <w:ind w:left="437" w:hanging="217"/>
      </w:pPr>
      <w:r>
        <w:rPr>
          <w:u w:val="single"/>
        </w:rPr>
        <w:tab/>
      </w:r>
      <w:r>
        <w:tab/>
        <w:t xml:space="preserve">1. </w:t>
      </w:r>
      <w:r>
        <w:rPr>
          <w:u w:val="single"/>
        </w:rPr>
        <w:tab/>
      </w:r>
    </w:p>
    <w:p w14:paraId="6A44F3F1" w14:textId="77777777" w:rsidR="00EB1E0A" w:rsidRDefault="00EB1E0A">
      <w:pPr>
        <w:pStyle w:val="BodyText"/>
        <w:spacing w:before="1"/>
      </w:pPr>
    </w:p>
    <w:p w14:paraId="724F4881" w14:textId="1348ECE8" w:rsidR="00EB1E0A" w:rsidRDefault="00B55617" w:rsidP="00822008">
      <w:pPr>
        <w:pStyle w:val="Heading6"/>
        <w:numPr>
          <w:ilvl w:val="0"/>
          <w:numId w:val="0"/>
        </w:numPr>
        <w:tabs>
          <w:tab w:val="left" w:pos="3240"/>
          <w:tab w:val="left" w:pos="3611"/>
          <w:tab w:val="left" w:pos="4540"/>
        </w:tabs>
        <w:ind w:left="220"/>
        <w:rPr>
          <w:u w:val="none"/>
        </w:rPr>
      </w:pPr>
      <w:r>
        <w:rPr>
          <w:u w:val="none"/>
        </w:rPr>
        <w:t>Name of the</w:t>
      </w:r>
      <w:r>
        <w:rPr>
          <w:spacing w:val="-2"/>
          <w:u w:val="none"/>
        </w:rPr>
        <w:t xml:space="preserve"> </w:t>
      </w:r>
      <w:r>
        <w:rPr>
          <w:u w:val="none"/>
        </w:rPr>
        <w:t>Witness:</w:t>
      </w:r>
      <w:r w:rsidR="00822008">
        <w:rPr>
          <w:spacing w:val="-3"/>
          <w:u w:val="none"/>
        </w:rPr>
        <w:tab/>
      </w:r>
      <w:r w:rsidR="00822008">
        <w:rPr>
          <w:spacing w:val="-3"/>
          <w:u w:val="none"/>
        </w:rPr>
        <w:tab/>
      </w:r>
      <w:r>
        <w:rPr>
          <w:u w:val="none"/>
        </w:rPr>
        <w:tab/>
        <w:t>Name</w:t>
      </w:r>
      <w:r>
        <w:rPr>
          <w:spacing w:val="-5"/>
          <w:u w:val="none"/>
        </w:rPr>
        <w:t xml:space="preserve"> </w:t>
      </w:r>
      <w:r>
        <w:rPr>
          <w:u w:val="none"/>
        </w:rPr>
        <w:t>of</w:t>
      </w:r>
      <w:r>
        <w:rPr>
          <w:spacing w:val="-2"/>
          <w:u w:val="none"/>
        </w:rPr>
        <w:t xml:space="preserve"> </w:t>
      </w:r>
      <w:r>
        <w:rPr>
          <w:u w:val="none"/>
        </w:rPr>
        <w:t>the</w:t>
      </w:r>
      <w:r>
        <w:rPr>
          <w:spacing w:val="-3"/>
          <w:u w:val="none"/>
        </w:rPr>
        <w:t xml:space="preserve"> </w:t>
      </w:r>
      <w:r>
        <w:rPr>
          <w:spacing w:val="-2"/>
          <w:u w:val="none"/>
        </w:rPr>
        <w:t>Witness:</w:t>
      </w:r>
    </w:p>
    <w:p w14:paraId="669D628A" w14:textId="77777777" w:rsidR="00EB1E0A" w:rsidRDefault="00B55617">
      <w:pPr>
        <w:pStyle w:val="BodyText"/>
        <w:ind w:left="220" w:right="5855"/>
      </w:pPr>
      <w:r>
        <w:t>Address:</w:t>
      </w:r>
      <w:r>
        <w:rPr>
          <w:spacing w:val="-10"/>
        </w:rPr>
        <w:t xml:space="preserve"> </w:t>
      </w:r>
      <w:r>
        <w:t>Plot</w:t>
      </w:r>
      <w:r>
        <w:rPr>
          <w:spacing w:val="-10"/>
        </w:rPr>
        <w:t xml:space="preserve"> </w:t>
      </w:r>
      <w:r>
        <w:t>No.1,</w:t>
      </w:r>
      <w:r>
        <w:rPr>
          <w:spacing w:val="-10"/>
        </w:rPr>
        <w:t xml:space="preserve"> </w:t>
      </w:r>
      <w:r>
        <w:t>Community</w:t>
      </w:r>
      <w:r>
        <w:rPr>
          <w:spacing w:val="-10"/>
        </w:rPr>
        <w:t xml:space="preserve"> </w:t>
      </w:r>
      <w:r>
        <w:t xml:space="preserve">Center, </w:t>
      </w:r>
      <w:proofErr w:type="spellStart"/>
      <w:r>
        <w:t>Zamrudpur</w:t>
      </w:r>
      <w:proofErr w:type="spellEnd"/>
      <w:r>
        <w:t>, Kailash Colony,</w:t>
      </w:r>
    </w:p>
    <w:p w14:paraId="3EDA34B4" w14:textId="77777777" w:rsidR="00EB1E0A" w:rsidRDefault="00B55617">
      <w:pPr>
        <w:pStyle w:val="BodyText"/>
        <w:spacing w:before="1" w:line="267" w:lineRule="exact"/>
        <w:ind w:left="220"/>
        <w:rPr>
          <w:spacing w:val="-2"/>
        </w:rPr>
      </w:pPr>
      <w:r>
        <w:t>New</w:t>
      </w:r>
      <w:r>
        <w:rPr>
          <w:spacing w:val="-7"/>
        </w:rPr>
        <w:t xml:space="preserve"> </w:t>
      </w:r>
      <w:r>
        <w:t>Delhi-</w:t>
      </w:r>
      <w:r>
        <w:rPr>
          <w:spacing w:val="-2"/>
        </w:rPr>
        <w:t>110048.</w:t>
      </w:r>
    </w:p>
    <w:p w14:paraId="5424BECC" w14:textId="77777777" w:rsidR="00C06C7B" w:rsidRDefault="00C06C7B">
      <w:pPr>
        <w:pStyle w:val="BodyText"/>
        <w:spacing w:before="1" w:line="267" w:lineRule="exact"/>
        <w:ind w:left="220"/>
      </w:pPr>
    </w:p>
    <w:p w14:paraId="20B8770C" w14:textId="77777777" w:rsidR="00EB1E0A" w:rsidRDefault="00B55617">
      <w:pPr>
        <w:pStyle w:val="ListParagraph"/>
        <w:numPr>
          <w:ilvl w:val="0"/>
          <w:numId w:val="1"/>
        </w:numPr>
        <w:tabs>
          <w:tab w:val="left" w:pos="437"/>
          <w:tab w:val="left" w:pos="2455"/>
          <w:tab w:val="left" w:pos="4540"/>
          <w:tab w:val="left" w:pos="7101"/>
        </w:tabs>
        <w:spacing w:line="267" w:lineRule="exact"/>
        <w:ind w:left="437" w:hanging="217"/>
      </w:pPr>
      <w:r>
        <w:rPr>
          <w:u w:val="single"/>
        </w:rPr>
        <w:tab/>
      </w:r>
      <w:r>
        <w:tab/>
        <w:t xml:space="preserve">2. </w:t>
      </w:r>
      <w:r>
        <w:rPr>
          <w:u w:val="single"/>
        </w:rPr>
        <w:tab/>
      </w:r>
    </w:p>
    <w:p w14:paraId="5FBBC027" w14:textId="77777777" w:rsidR="00EB1E0A" w:rsidRDefault="00EB1E0A">
      <w:pPr>
        <w:pStyle w:val="BodyText"/>
      </w:pPr>
    </w:p>
    <w:p w14:paraId="40C78C3B" w14:textId="77777777" w:rsidR="00EB1E0A" w:rsidRDefault="00B55617" w:rsidP="00822008">
      <w:pPr>
        <w:pStyle w:val="Heading6"/>
        <w:numPr>
          <w:ilvl w:val="0"/>
          <w:numId w:val="0"/>
        </w:numPr>
        <w:tabs>
          <w:tab w:val="left" w:pos="4540"/>
        </w:tabs>
        <w:ind w:left="220"/>
        <w:rPr>
          <w:u w:val="none"/>
        </w:rPr>
      </w:pPr>
      <w:r>
        <w:rPr>
          <w:u w:val="none"/>
        </w:rPr>
        <w:t>Name</w:t>
      </w:r>
      <w:r>
        <w:rPr>
          <w:spacing w:val="-3"/>
          <w:u w:val="none"/>
        </w:rPr>
        <w:t xml:space="preserve"> </w:t>
      </w:r>
      <w:r>
        <w:rPr>
          <w:u w:val="none"/>
        </w:rPr>
        <w:t>of</w:t>
      </w:r>
      <w:r>
        <w:rPr>
          <w:spacing w:val="-2"/>
          <w:u w:val="none"/>
        </w:rPr>
        <w:t xml:space="preserve"> </w:t>
      </w:r>
      <w:r>
        <w:rPr>
          <w:u w:val="none"/>
        </w:rPr>
        <w:t>the</w:t>
      </w:r>
      <w:r>
        <w:rPr>
          <w:spacing w:val="-3"/>
          <w:u w:val="none"/>
        </w:rPr>
        <w:t xml:space="preserve"> </w:t>
      </w:r>
      <w:r>
        <w:rPr>
          <w:spacing w:val="-2"/>
          <w:u w:val="none"/>
        </w:rPr>
        <w:t>Witness:</w:t>
      </w:r>
      <w:r>
        <w:rPr>
          <w:u w:val="none"/>
        </w:rPr>
        <w:tab/>
        <w:t>Name</w:t>
      </w:r>
      <w:r>
        <w:rPr>
          <w:spacing w:val="-5"/>
          <w:u w:val="none"/>
        </w:rPr>
        <w:t xml:space="preserve"> </w:t>
      </w:r>
      <w:r>
        <w:rPr>
          <w:u w:val="none"/>
        </w:rPr>
        <w:t>of</w:t>
      </w:r>
      <w:r>
        <w:rPr>
          <w:spacing w:val="-2"/>
          <w:u w:val="none"/>
        </w:rPr>
        <w:t xml:space="preserve"> </w:t>
      </w:r>
      <w:r>
        <w:rPr>
          <w:u w:val="none"/>
        </w:rPr>
        <w:t>the</w:t>
      </w:r>
      <w:r>
        <w:rPr>
          <w:spacing w:val="-3"/>
          <w:u w:val="none"/>
        </w:rPr>
        <w:t xml:space="preserve"> </w:t>
      </w:r>
      <w:r>
        <w:rPr>
          <w:spacing w:val="-2"/>
          <w:u w:val="none"/>
        </w:rPr>
        <w:t>Witness:</w:t>
      </w:r>
    </w:p>
    <w:p w14:paraId="425B9B22" w14:textId="77777777" w:rsidR="00EB1E0A" w:rsidRDefault="00B55617">
      <w:pPr>
        <w:pStyle w:val="BodyText"/>
        <w:spacing w:line="242" w:lineRule="auto"/>
        <w:ind w:left="220" w:right="5855"/>
        <w:rPr>
          <w:sz w:val="26"/>
        </w:rPr>
      </w:pPr>
      <w:r>
        <w:t xml:space="preserve">Address: Plot No.1, Community Center, </w:t>
      </w:r>
      <w:proofErr w:type="spellStart"/>
      <w:r>
        <w:t>Zamrudpur</w:t>
      </w:r>
      <w:proofErr w:type="spellEnd"/>
      <w:r>
        <w:t>,</w:t>
      </w:r>
      <w:r>
        <w:rPr>
          <w:spacing w:val="-7"/>
        </w:rPr>
        <w:t xml:space="preserve"> </w:t>
      </w:r>
      <w:r>
        <w:t>Kailash</w:t>
      </w:r>
      <w:r>
        <w:rPr>
          <w:spacing w:val="-10"/>
        </w:rPr>
        <w:t xml:space="preserve"> </w:t>
      </w:r>
      <w:r>
        <w:t>Colony,</w:t>
      </w:r>
      <w:r>
        <w:rPr>
          <w:spacing w:val="-10"/>
        </w:rPr>
        <w:t xml:space="preserve"> </w:t>
      </w:r>
      <w:r>
        <w:t>New</w:t>
      </w:r>
      <w:r>
        <w:rPr>
          <w:spacing w:val="-9"/>
        </w:rPr>
        <w:t xml:space="preserve"> </w:t>
      </w:r>
      <w:r>
        <w:t>De</w:t>
      </w:r>
      <w:r>
        <w:rPr>
          <w:sz w:val="26"/>
        </w:rPr>
        <w:t>lhi-110048.</w:t>
      </w:r>
    </w:p>
    <w:p w14:paraId="4F5B502D" w14:textId="77777777" w:rsidR="00EB1E0A" w:rsidRDefault="00EB1E0A">
      <w:pPr>
        <w:spacing w:line="242" w:lineRule="auto"/>
        <w:rPr>
          <w:sz w:val="26"/>
        </w:rPr>
        <w:sectPr w:rsidR="00EB1E0A" w:rsidSect="007F71A3">
          <w:pgSz w:w="12240" w:h="15840"/>
          <w:pgMar w:top="1440" w:right="1440" w:bottom="1440" w:left="1440" w:header="0" w:footer="681" w:gutter="0"/>
          <w:cols w:space="720"/>
        </w:sectPr>
      </w:pPr>
    </w:p>
    <w:p w14:paraId="7D1FAC9B" w14:textId="77777777" w:rsidR="00EB1E0A" w:rsidRDefault="00B55617" w:rsidP="00822008">
      <w:pPr>
        <w:pStyle w:val="Heading3"/>
      </w:pPr>
      <w:r>
        <w:rPr>
          <w:u w:color="2D74B5"/>
        </w:rPr>
        <w:lastRenderedPageBreak/>
        <w:t>Appendix</w:t>
      </w:r>
      <w:r>
        <w:rPr>
          <w:spacing w:val="-6"/>
          <w:u w:color="2D74B5"/>
        </w:rPr>
        <w:t xml:space="preserve"> </w:t>
      </w:r>
      <w:r>
        <w:rPr>
          <w:u w:color="2D74B5"/>
        </w:rPr>
        <w:t>–</w:t>
      </w:r>
      <w:r>
        <w:rPr>
          <w:spacing w:val="-10"/>
          <w:u w:color="2D74B5"/>
        </w:rPr>
        <w:t xml:space="preserve"> 4</w:t>
      </w:r>
    </w:p>
    <w:p w14:paraId="432DA37B" w14:textId="77777777" w:rsidR="00EB1E0A" w:rsidRDefault="00EB1E0A">
      <w:pPr>
        <w:pStyle w:val="BodyText"/>
        <w:spacing w:before="1"/>
        <w:rPr>
          <w:b/>
          <w:sz w:val="28"/>
        </w:rPr>
      </w:pPr>
    </w:p>
    <w:p w14:paraId="48E5722F" w14:textId="77777777" w:rsidR="00EB1E0A" w:rsidRDefault="00B55617" w:rsidP="00822008">
      <w:pPr>
        <w:pStyle w:val="Heading4"/>
        <w:numPr>
          <w:ilvl w:val="0"/>
          <w:numId w:val="0"/>
        </w:numPr>
        <w:jc w:val="center"/>
      </w:pPr>
      <w:r>
        <w:t>FORMAT</w:t>
      </w:r>
      <w:r>
        <w:rPr>
          <w:spacing w:val="-4"/>
        </w:rPr>
        <w:t xml:space="preserve"> </w:t>
      </w:r>
      <w:r>
        <w:t>OF</w:t>
      </w:r>
      <w:r>
        <w:rPr>
          <w:spacing w:val="-5"/>
        </w:rPr>
        <w:t xml:space="preserve"> </w:t>
      </w:r>
      <w:r>
        <w:t>PERFORMANCE</w:t>
      </w:r>
      <w:r>
        <w:rPr>
          <w:spacing w:val="-5"/>
        </w:rPr>
        <w:t xml:space="preserve"> </w:t>
      </w:r>
      <w:r>
        <w:rPr>
          <w:spacing w:val="-2"/>
        </w:rPr>
        <w:t>SECURITY</w:t>
      </w:r>
    </w:p>
    <w:p w14:paraId="255A6060" w14:textId="77777777" w:rsidR="00EB1E0A" w:rsidRDefault="00EB1E0A">
      <w:pPr>
        <w:pStyle w:val="BodyText"/>
        <w:spacing w:before="245"/>
        <w:rPr>
          <w:b/>
          <w:sz w:val="28"/>
        </w:rPr>
      </w:pPr>
    </w:p>
    <w:p w14:paraId="172FFA8D" w14:textId="77777777" w:rsidR="00EB1E0A" w:rsidRDefault="00B55617">
      <w:pPr>
        <w:ind w:left="220"/>
        <w:rPr>
          <w:sz w:val="24"/>
        </w:rPr>
      </w:pPr>
      <w:r>
        <w:rPr>
          <w:sz w:val="24"/>
        </w:rPr>
        <w:t>[The</w:t>
      </w:r>
      <w:r>
        <w:rPr>
          <w:spacing w:val="-6"/>
          <w:sz w:val="24"/>
        </w:rPr>
        <w:t xml:space="preserve"> </w:t>
      </w:r>
      <w:r>
        <w:rPr>
          <w:sz w:val="24"/>
        </w:rPr>
        <w:t>bank</w:t>
      </w:r>
      <w:r>
        <w:rPr>
          <w:spacing w:val="-3"/>
          <w:sz w:val="24"/>
        </w:rPr>
        <w:t xml:space="preserve"> </w:t>
      </w:r>
      <w:r>
        <w:rPr>
          <w:sz w:val="24"/>
        </w:rPr>
        <w:t>shall</w:t>
      </w:r>
      <w:r>
        <w:rPr>
          <w:spacing w:val="-4"/>
          <w:sz w:val="24"/>
        </w:rPr>
        <w:t xml:space="preserve"> </w:t>
      </w:r>
      <w:r>
        <w:rPr>
          <w:sz w:val="24"/>
        </w:rPr>
        <w:t>fill</w:t>
      </w:r>
      <w:r>
        <w:rPr>
          <w:spacing w:val="-4"/>
          <w:sz w:val="24"/>
        </w:rPr>
        <w:t xml:space="preserve"> </w:t>
      </w:r>
      <w:r>
        <w:rPr>
          <w:sz w:val="24"/>
        </w:rPr>
        <w:t>in</w:t>
      </w:r>
      <w:r>
        <w:rPr>
          <w:spacing w:val="-3"/>
          <w:sz w:val="24"/>
        </w:rPr>
        <w:t xml:space="preserve"> </w:t>
      </w:r>
      <w:r>
        <w:rPr>
          <w:sz w:val="24"/>
        </w:rPr>
        <w:t>this</w:t>
      </w:r>
      <w:r>
        <w:rPr>
          <w:spacing w:val="-3"/>
          <w:sz w:val="24"/>
        </w:rPr>
        <w:t xml:space="preserve"> </w:t>
      </w:r>
      <w:r>
        <w:rPr>
          <w:sz w:val="24"/>
        </w:rPr>
        <w:t>Bank</w:t>
      </w:r>
      <w:r>
        <w:rPr>
          <w:spacing w:val="-3"/>
          <w:sz w:val="24"/>
        </w:rPr>
        <w:t xml:space="preserve"> </w:t>
      </w:r>
      <w:r>
        <w:rPr>
          <w:sz w:val="24"/>
        </w:rPr>
        <w:t>Guarantee</w:t>
      </w:r>
      <w:r>
        <w:rPr>
          <w:spacing w:val="-1"/>
          <w:sz w:val="24"/>
        </w:rPr>
        <w:t xml:space="preserve"> </w:t>
      </w:r>
      <w:r>
        <w:rPr>
          <w:sz w:val="24"/>
        </w:rPr>
        <w:t>Form</w:t>
      </w:r>
      <w:r>
        <w:rPr>
          <w:spacing w:val="-2"/>
          <w:sz w:val="24"/>
        </w:rPr>
        <w:t xml:space="preserve"> </w:t>
      </w:r>
      <w:r>
        <w:rPr>
          <w:sz w:val="24"/>
        </w:rPr>
        <w:t>in</w:t>
      </w:r>
      <w:r>
        <w:rPr>
          <w:spacing w:val="-3"/>
          <w:sz w:val="24"/>
        </w:rPr>
        <w:t xml:space="preserve"> </w:t>
      </w:r>
      <w:r>
        <w:rPr>
          <w:sz w:val="24"/>
        </w:rPr>
        <w:t>accordance</w:t>
      </w:r>
      <w:r>
        <w:rPr>
          <w:spacing w:val="-4"/>
          <w:sz w:val="24"/>
        </w:rPr>
        <w:t xml:space="preserve"> </w:t>
      </w:r>
      <w:r>
        <w:rPr>
          <w:sz w:val="24"/>
        </w:rPr>
        <w:t>with</w:t>
      </w:r>
      <w:r>
        <w:rPr>
          <w:spacing w:val="-3"/>
          <w:sz w:val="24"/>
        </w:rPr>
        <w:t xml:space="preserve"> </w:t>
      </w:r>
      <w:r>
        <w:rPr>
          <w:sz w:val="24"/>
        </w:rPr>
        <w:t>the</w:t>
      </w:r>
      <w:r>
        <w:rPr>
          <w:spacing w:val="-1"/>
          <w:sz w:val="24"/>
        </w:rPr>
        <w:t xml:space="preserve"> </w:t>
      </w:r>
      <w:r>
        <w:rPr>
          <w:sz w:val="24"/>
        </w:rPr>
        <w:t>instructions</w:t>
      </w:r>
      <w:r>
        <w:rPr>
          <w:spacing w:val="-1"/>
          <w:sz w:val="24"/>
        </w:rPr>
        <w:t xml:space="preserve"> </w:t>
      </w:r>
      <w:r>
        <w:rPr>
          <w:spacing w:val="-2"/>
          <w:sz w:val="24"/>
        </w:rPr>
        <w:t>indicated.]</w:t>
      </w:r>
    </w:p>
    <w:p w14:paraId="26ABA520" w14:textId="77777777" w:rsidR="00EB1E0A" w:rsidRDefault="00B55617">
      <w:pPr>
        <w:spacing w:before="278" w:line="267" w:lineRule="exact"/>
        <w:ind w:left="220"/>
      </w:pPr>
      <w:r>
        <w:rPr>
          <w:b/>
        </w:rPr>
        <w:t>Beneficiary:</w:t>
      </w:r>
      <w:r>
        <w:rPr>
          <w:b/>
          <w:spacing w:val="37"/>
        </w:rPr>
        <w:t xml:space="preserve"> </w:t>
      </w:r>
      <w:r>
        <w:t>Plan</w:t>
      </w:r>
      <w:r>
        <w:rPr>
          <w:spacing w:val="-8"/>
        </w:rPr>
        <w:t xml:space="preserve"> </w:t>
      </w:r>
      <w:r>
        <w:t>International</w:t>
      </w:r>
      <w:r>
        <w:rPr>
          <w:spacing w:val="-4"/>
        </w:rPr>
        <w:t xml:space="preserve"> </w:t>
      </w:r>
      <w:r>
        <w:t>(India</w:t>
      </w:r>
      <w:r>
        <w:rPr>
          <w:spacing w:val="-4"/>
        </w:rPr>
        <w:t xml:space="preserve"> </w:t>
      </w:r>
      <w:r>
        <w:rPr>
          <w:spacing w:val="-2"/>
        </w:rPr>
        <w:t>Chapter),</w:t>
      </w:r>
    </w:p>
    <w:p w14:paraId="21EA956B" w14:textId="77777777" w:rsidR="00EB1E0A" w:rsidRDefault="00B55617">
      <w:pPr>
        <w:pStyle w:val="BodyText"/>
        <w:ind w:left="220" w:right="4499" w:firstLine="50"/>
      </w:pPr>
      <w:r>
        <w:t>1,</w:t>
      </w:r>
      <w:r>
        <w:rPr>
          <w:spacing w:val="-6"/>
        </w:rPr>
        <w:t xml:space="preserve"> </w:t>
      </w:r>
      <w:r>
        <w:t>Community</w:t>
      </w:r>
      <w:r>
        <w:rPr>
          <w:spacing w:val="-6"/>
        </w:rPr>
        <w:t xml:space="preserve"> </w:t>
      </w:r>
      <w:r>
        <w:t>Centre,</w:t>
      </w:r>
      <w:r>
        <w:rPr>
          <w:spacing w:val="-8"/>
        </w:rPr>
        <w:t xml:space="preserve"> </w:t>
      </w:r>
      <w:proofErr w:type="spellStart"/>
      <w:r>
        <w:t>Zamrudpur</w:t>
      </w:r>
      <w:proofErr w:type="spellEnd"/>
      <w:r>
        <w:t>,</w:t>
      </w:r>
      <w:r>
        <w:rPr>
          <w:spacing w:val="-6"/>
        </w:rPr>
        <w:t xml:space="preserve"> </w:t>
      </w:r>
      <w:r>
        <w:t>Kailash</w:t>
      </w:r>
      <w:r>
        <w:rPr>
          <w:spacing w:val="-8"/>
        </w:rPr>
        <w:t xml:space="preserve"> </w:t>
      </w:r>
      <w:r>
        <w:t>Colony</w:t>
      </w:r>
      <w:r>
        <w:rPr>
          <w:spacing w:val="-8"/>
        </w:rPr>
        <w:t xml:space="preserve"> </w:t>
      </w:r>
      <w:r>
        <w:t>Extension, New Delhi – 110048</w:t>
      </w:r>
    </w:p>
    <w:p w14:paraId="3F72E6B7" w14:textId="77777777" w:rsidR="00EB1E0A" w:rsidRDefault="00EB1E0A">
      <w:pPr>
        <w:pStyle w:val="BodyText"/>
      </w:pPr>
    </w:p>
    <w:p w14:paraId="3609C0D7" w14:textId="77777777" w:rsidR="00EB1E0A" w:rsidRDefault="00B55617">
      <w:pPr>
        <w:ind w:left="220"/>
      </w:pPr>
      <w:r>
        <w:rPr>
          <w:b/>
        </w:rPr>
        <w:t>Contract</w:t>
      </w:r>
      <w:r>
        <w:rPr>
          <w:b/>
          <w:spacing w:val="-10"/>
        </w:rPr>
        <w:t xml:space="preserve"> </w:t>
      </w:r>
      <w:r>
        <w:rPr>
          <w:b/>
        </w:rPr>
        <w:t>Reference</w:t>
      </w:r>
      <w:r>
        <w:rPr>
          <w:b/>
          <w:spacing w:val="-8"/>
        </w:rPr>
        <w:t xml:space="preserve"> </w:t>
      </w:r>
      <w:r>
        <w:rPr>
          <w:b/>
        </w:rPr>
        <w:t>No.:</w:t>
      </w:r>
      <w:r>
        <w:rPr>
          <w:b/>
          <w:spacing w:val="37"/>
        </w:rPr>
        <w:t xml:space="preserve"> </w:t>
      </w:r>
      <w:r>
        <w:t>------------</w:t>
      </w:r>
      <w:r>
        <w:rPr>
          <w:spacing w:val="-10"/>
        </w:rPr>
        <w:t>-</w:t>
      </w:r>
    </w:p>
    <w:p w14:paraId="2F37C116" w14:textId="77777777" w:rsidR="00EB1E0A" w:rsidRDefault="00EB1E0A">
      <w:pPr>
        <w:pStyle w:val="BodyText"/>
        <w:spacing w:before="13"/>
      </w:pPr>
    </w:p>
    <w:p w14:paraId="08F73FB0" w14:textId="77777777" w:rsidR="00EB1E0A" w:rsidRDefault="00B55617">
      <w:pPr>
        <w:ind w:left="220"/>
      </w:pPr>
      <w:r>
        <w:rPr>
          <w:b/>
        </w:rPr>
        <w:t>Date:</w:t>
      </w:r>
      <w:r>
        <w:rPr>
          <w:b/>
          <w:spacing w:val="-3"/>
        </w:rPr>
        <w:t xml:space="preserve"> </w:t>
      </w:r>
      <w:r>
        <w:t>[Insert</w:t>
      </w:r>
      <w:r>
        <w:rPr>
          <w:spacing w:val="-1"/>
        </w:rPr>
        <w:t xml:space="preserve"> </w:t>
      </w:r>
      <w:r>
        <w:t>date</w:t>
      </w:r>
      <w:r>
        <w:rPr>
          <w:spacing w:val="-3"/>
        </w:rPr>
        <w:t xml:space="preserve"> </w:t>
      </w:r>
      <w:r>
        <w:t>of</w:t>
      </w:r>
      <w:r>
        <w:rPr>
          <w:spacing w:val="-3"/>
        </w:rPr>
        <w:t xml:space="preserve"> </w:t>
      </w:r>
      <w:r>
        <w:rPr>
          <w:spacing w:val="-2"/>
        </w:rPr>
        <w:t>issue]</w:t>
      </w:r>
    </w:p>
    <w:p w14:paraId="1052FC7C" w14:textId="77777777" w:rsidR="00EB1E0A" w:rsidRDefault="00EB1E0A">
      <w:pPr>
        <w:pStyle w:val="BodyText"/>
        <w:spacing w:before="10"/>
      </w:pPr>
    </w:p>
    <w:p w14:paraId="5AACE7B4" w14:textId="77777777" w:rsidR="00EB1E0A" w:rsidRDefault="00B55617">
      <w:pPr>
        <w:ind w:left="220"/>
      </w:pPr>
      <w:r>
        <w:rPr>
          <w:b/>
        </w:rPr>
        <w:t>Guarantee</w:t>
      </w:r>
      <w:r>
        <w:rPr>
          <w:b/>
          <w:spacing w:val="-7"/>
        </w:rPr>
        <w:t xml:space="preserve"> </w:t>
      </w:r>
      <w:r>
        <w:rPr>
          <w:b/>
        </w:rPr>
        <w:t>No.:</w:t>
      </w:r>
      <w:r>
        <w:rPr>
          <w:b/>
          <w:spacing w:val="-5"/>
        </w:rPr>
        <w:t xml:space="preserve"> </w:t>
      </w:r>
      <w:r>
        <w:t>[Insert</w:t>
      </w:r>
      <w:r>
        <w:rPr>
          <w:spacing w:val="-5"/>
        </w:rPr>
        <w:t xml:space="preserve"> </w:t>
      </w:r>
      <w:r>
        <w:t>guarantee</w:t>
      </w:r>
      <w:r>
        <w:rPr>
          <w:spacing w:val="-5"/>
        </w:rPr>
        <w:t xml:space="preserve"> </w:t>
      </w:r>
      <w:r>
        <w:t>reference</w:t>
      </w:r>
      <w:r>
        <w:rPr>
          <w:spacing w:val="-6"/>
        </w:rPr>
        <w:t xml:space="preserve"> </w:t>
      </w:r>
      <w:r>
        <w:t>number</w:t>
      </w:r>
      <w:r>
        <w:rPr>
          <w:spacing w:val="-6"/>
        </w:rPr>
        <w:t xml:space="preserve"> </w:t>
      </w:r>
      <w:r>
        <w:t>of</w:t>
      </w:r>
      <w:r>
        <w:rPr>
          <w:spacing w:val="-5"/>
        </w:rPr>
        <w:t xml:space="preserve"> </w:t>
      </w:r>
      <w:r>
        <w:t>the</w:t>
      </w:r>
      <w:r>
        <w:rPr>
          <w:spacing w:val="-5"/>
        </w:rPr>
        <w:t xml:space="preserve"> </w:t>
      </w:r>
      <w:r>
        <w:rPr>
          <w:spacing w:val="-2"/>
        </w:rPr>
        <w:t>bank]</w:t>
      </w:r>
    </w:p>
    <w:p w14:paraId="3641C93F" w14:textId="77777777" w:rsidR="00EB1E0A" w:rsidRDefault="00EB1E0A">
      <w:pPr>
        <w:pStyle w:val="BodyText"/>
        <w:spacing w:before="13"/>
      </w:pPr>
    </w:p>
    <w:p w14:paraId="14D23C19" w14:textId="77777777" w:rsidR="00EB1E0A" w:rsidRDefault="00B55617">
      <w:pPr>
        <w:pStyle w:val="BodyText"/>
        <w:ind w:left="220"/>
      </w:pPr>
      <w:r>
        <w:rPr>
          <w:b/>
        </w:rPr>
        <w:t>Guarantor:</w:t>
      </w:r>
      <w:r>
        <w:rPr>
          <w:b/>
          <w:spacing w:val="-3"/>
        </w:rPr>
        <w:t xml:space="preserve"> </w:t>
      </w:r>
      <w:r>
        <w:t>[Insert</w:t>
      </w:r>
      <w:r>
        <w:rPr>
          <w:spacing w:val="-3"/>
        </w:rPr>
        <w:t xml:space="preserve"> </w:t>
      </w:r>
      <w:r>
        <w:t>name</w:t>
      </w:r>
      <w:r>
        <w:rPr>
          <w:spacing w:val="-5"/>
        </w:rPr>
        <w:t xml:space="preserve"> </w:t>
      </w:r>
      <w:r>
        <w:t>and</w:t>
      </w:r>
      <w:r>
        <w:rPr>
          <w:spacing w:val="-4"/>
        </w:rPr>
        <w:t xml:space="preserve"> </w:t>
      </w:r>
      <w:r>
        <w:t>address</w:t>
      </w:r>
      <w:r>
        <w:rPr>
          <w:spacing w:val="-3"/>
        </w:rPr>
        <w:t xml:space="preserve"> </w:t>
      </w:r>
      <w:r>
        <w:t>of</w:t>
      </w:r>
      <w:r>
        <w:rPr>
          <w:spacing w:val="-6"/>
        </w:rPr>
        <w:t xml:space="preserve"> </w:t>
      </w:r>
      <w:r>
        <w:t>the</w:t>
      </w:r>
      <w:r>
        <w:rPr>
          <w:spacing w:val="-3"/>
        </w:rPr>
        <w:t xml:space="preserve"> </w:t>
      </w:r>
      <w:r>
        <w:t>bank</w:t>
      </w:r>
      <w:r>
        <w:rPr>
          <w:spacing w:val="-3"/>
        </w:rPr>
        <w:t xml:space="preserve"> </w:t>
      </w:r>
      <w:r>
        <w:t>and</w:t>
      </w:r>
      <w:r>
        <w:rPr>
          <w:spacing w:val="-7"/>
        </w:rPr>
        <w:t xml:space="preserve"> </w:t>
      </w:r>
      <w:r>
        <w:t>place</w:t>
      </w:r>
      <w:r>
        <w:rPr>
          <w:spacing w:val="-5"/>
        </w:rPr>
        <w:t xml:space="preserve"> </w:t>
      </w:r>
      <w:r>
        <w:t>of</w:t>
      </w:r>
      <w:r>
        <w:rPr>
          <w:spacing w:val="-2"/>
        </w:rPr>
        <w:t xml:space="preserve"> issue]</w:t>
      </w:r>
    </w:p>
    <w:p w14:paraId="60584620" w14:textId="77777777" w:rsidR="00EB1E0A" w:rsidRDefault="00EB1E0A">
      <w:pPr>
        <w:pStyle w:val="BodyText"/>
        <w:spacing w:before="10"/>
      </w:pPr>
    </w:p>
    <w:p w14:paraId="3587188F" w14:textId="77777777" w:rsidR="00EB1E0A" w:rsidRDefault="00B55617" w:rsidP="00822008">
      <w:pPr>
        <w:pStyle w:val="BodyText"/>
        <w:tabs>
          <w:tab w:val="left" w:pos="3546"/>
        </w:tabs>
        <w:ind w:left="220" w:right="4"/>
        <w:jc w:val="both"/>
      </w:pPr>
      <w:r>
        <w:t xml:space="preserve">We have been informed that </w:t>
      </w:r>
      <w:r>
        <w:rPr>
          <w:u w:val="single"/>
        </w:rPr>
        <w:tab/>
      </w:r>
      <w:r>
        <w:t>[insert</w:t>
      </w:r>
      <w:r>
        <w:rPr>
          <w:spacing w:val="-4"/>
        </w:rPr>
        <w:t xml:space="preserve"> </w:t>
      </w:r>
      <w:r>
        <w:t>name</w:t>
      </w:r>
      <w:r>
        <w:rPr>
          <w:spacing w:val="-4"/>
        </w:rPr>
        <w:t xml:space="preserve"> </w:t>
      </w:r>
      <w:r>
        <w:t>of</w:t>
      </w:r>
      <w:r>
        <w:rPr>
          <w:spacing w:val="-4"/>
        </w:rPr>
        <w:t xml:space="preserve"> </w:t>
      </w:r>
      <w:r>
        <w:t>the</w:t>
      </w:r>
      <w:r>
        <w:rPr>
          <w:spacing w:val="-4"/>
        </w:rPr>
        <w:t xml:space="preserve"> </w:t>
      </w:r>
      <w:r>
        <w:t>Bidder,</w:t>
      </w:r>
      <w:r>
        <w:rPr>
          <w:spacing w:val="-4"/>
        </w:rPr>
        <w:t xml:space="preserve"> </w:t>
      </w:r>
      <w:r>
        <w:t>which</w:t>
      </w:r>
      <w:r>
        <w:rPr>
          <w:spacing w:val="-6"/>
        </w:rPr>
        <w:t xml:space="preserve"> </w:t>
      </w:r>
      <w:r>
        <w:t>in</w:t>
      </w:r>
      <w:r>
        <w:rPr>
          <w:spacing w:val="-6"/>
        </w:rPr>
        <w:t xml:space="preserve"> </w:t>
      </w:r>
      <w:r>
        <w:t>the</w:t>
      </w:r>
      <w:r>
        <w:rPr>
          <w:spacing w:val="-4"/>
        </w:rPr>
        <w:t xml:space="preserve"> </w:t>
      </w:r>
      <w:r>
        <w:t>case</w:t>
      </w:r>
      <w:r>
        <w:rPr>
          <w:spacing w:val="-4"/>
        </w:rPr>
        <w:t xml:space="preserve"> </w:t>
      </w:r>
      <w:r>
        <w:t>of</w:t>
      </w:r>
      <w:r>
        <w:rPr>
          <w:spacing w:val="-4"/>
        </w:rPr>
        <w:t xml:space="preserve"> </w:t>
      </w:r>
      <w:r>
        <w:t>a</w:t>
      </w:r>
      <w:r>
        <w:rPr>
          <w:spacing w:val="-4"/>
        </w:rPr>
        <w:t xml:space="preserve"> </w:t>
      </w:r>
      <w:r>
        <w:t>joint</w:t>
      </w:r>
      <w:r>
        <w:rPr>
          <w:spacing w:val="-4"/>
        </w:rPr>
        <w:t xml:space="preserve"> </w:t>
      </w:r>
      <w:r>
        <w:t>venture</w:t>
      </w:r>
      <w:r>
        <w:rPr>
          <w:spacing w:val="-4"/>
        </w:rPr>
        <w:t xml:space="preserve"> </w:t>
      </w:r>
      <w:r>
        <w:t>shall be</w:t>
      </w:r>
      <w:r>
        <w:rPr>
          <w:spacing w:val="-11"/>
        </w:rPr>
        <w:t xml:space="preserve"> </w:t>
      </w:r>
      <w:r>
        <w:t>the</w:t>
      </w:r>
      <w:r>
        <w:rPr>
          <w:spacing w:val="-10"/>
        </w:rPr>
        <w:t xml:space="preserve"> </w:t>
      </w:r>
      <w:r>
        <w:t>name</w:t>
      </w:r>
      <w:r>
        <w:rPr>
          <w:spacing w:val="-10"/>
        </w:rPr>
        <w:t xml:space="preserve"> </w:t>
      </w:r>
      <w:r>
        <w:t>of</w:t>
      </w:r>
      <w:r>
        <w:rPr>
          <w:spacing w:val="-13"/>
        </w:rPr>
        <w:t xml:space="preserve"> </w:t>
      </w:r>
      <w:r>
        <w:t>the</w:t>
      </w:r>
      <w:r>
        <w:rPr>
          <w:spacing w:val="-10"/>
        </w:rPr>
        <w:t xml:space="preserve"> </w:t>
      </w:r>
      <w:r>
        <w:t>joint</w:t>
      </w:r>
      <w:r>
        <w:rPr>
          <w:spacing w:val="-12"/>
        </w:rPr>
        <w:t xml:space="preserve"> </w:t>
      </w:r>
      <w:r>
        <w:t>venture</w:t>
      </w:r>
      <w:r>
        <w:rPr>
          <w:spacing w:val="-11"/>
        </w:rPr>
        <w:t xml:space="preserve"> </w:t>
      </w:r>
      <w:r>
        <w:t>(whether</w:t>
      </w:r>
      <w:r>
        <w:rPr>
          <w:spacing w:val="-11"/>
        </w:rPr>
        <w:t xml:space="preserve"> </w:t>
      </w:r>
      <w:r>
        <w:t>legally</w:t>
      </w:r>
      <w:r>
        <w:rPr>
          <w:spacing w:val="-12"/>
        </w:rPr>
        <w:t xml:space="preserve"> </w:t>
      </w:r>
      <w:r>
        <w:t>constituted</w:t>
      </w:r>
      <w:r>
        <w:rPr>
          <w:spacing w:val="-11"/>
        </w:rPr>
        <w:t xml:space="preserve"> </w:t>
      </w:r>
      <w:r>
        <w:t>or</w:t>
      </w:r>
      <w:r>
        <w:rPr>
          <w:spacing w:val="-11"/>
        </w:rPr>
        <w:t xml:space="preserve"> </w:t>
      </w:r>
      <w:r>
        <w:t>prospective)</w:t>
      </w:r>
      <w:r>
        <w:rPr>
          <w:spacing w:val="-12"/>
        </w:rPr>
        <w:t xml:space="preserve"> </w:t>
      </w:r>
      <w:r>
        <w:t>or</w:t>
      </w:r>
      <w:r>
        <w:rPr>
          <w:spacing w:val="-11"/>
        </w:rPr>
        <w:t xml:space="preserve"> </w:t>
      </w:r>
      <w:r>
        <w:t>the</w:t>
      </w:r>
      <w:r>
        <w:rPr>
          <w:spacing w:val="-10"/>
        </w:rPr>
        <w:t xml:space="preserve"> </w:t>
      </w:r>
      <w:r>
        <w:t>names</w:t>
      </w:r>
      <w:r>
        <w:rPr>
          <w:spacing w:val="-12"/>
        </w:rPr>
        <w:t xml:space="preserve"> </w:t>
      </w:r>
      <w:r>
        <w:t>of</w:t>
      </w:r>
      <w:r>
        <w:rPr>
          <w:spacing w:val="-11"/>
        </w:rPr>
        <w:t xml:space="preserve"> </w:t>
      </w:r>
      <w:r>
        <w:t>all</w:t>
      </w:r>
      <w:r>
        <w:rPr>
          <w:spacing w:val="-13"/>
        </w:rPr>
        <w:t xml:space="preserve"> </w:t>
      </w:r>
      <w:r>
        <w:t>members thereof] (hereinafter called "the Bidder ") has submitted or will submit to the Beneficiary {Plan International</w:t>
      </w:r>
      <w:r>
        <w:rPr>
          <w:spacing w:val="-3"/>
        </w:rPr>
        <w:t xml:space="preserve"> </w:t>
      </w:r>
      <w:r>
        <w:t>(India</w:t>
      </w:r>
      <w:r>
        <w:rPr>
          <w:spacing w:val="-1"/>
        </w:rPr>
        <w:t xml:space="preserve"> </w:t>
      </w:r>
      <w:r>
        <w:t>Chapter)} its bid</w:t>
      </w:r>
      <w:r>
        <w:rPr>
          <w:spacing w:val="-5"/>
        </w:rPr>
        <w:t xml:space="preserve"> </w:t>
      </w:r>
      <w:r>
        <w:t>(hereinafter called</w:t>
      </w:r>
      <w:r>
        <w:rPr>
          <w:spacing w:val="-1"/>
        </w:rPr>
        <w:t xml:space="preserve"> </w:t>
      </w:r>
      <w:r>
        <w:t>"the Bid")</w:t>
      </w:r>
      <w:r>
        <w:rPr>
          <w:spacing w:val="-1"/>
        </w:rPr>
        <w:t xml:space="preserve"> </w:t>
      </w:r>
      <w:r>
        <w:t>against Contract Reference No.</w:t>
      </w:r>
      <w:r>
        <w:rPr>
          <w:spacing w:val="-1"/>
        </w:rPr>
        <w:t xml:space="preserve"> </w:t>
      </w:r>
      <w:r>
        <w:t>--------- Furthermore,</w:t>
      </w:r>
      <w:r>
        <w:rPr>
          <w:spacing w:val="-6"/>
        </w:rPr>
        <w:t xml:space="preserve"> </w:t>
      </w:r>
      <w:r>
        <w:t>we</w:t>
      </w:r>
      <w:r>
        <w:rPr>
          <w:spacing w:val="-4"/>
        </w:rPr>
        <w:t xml:space="preserve"> </w:t>
      </w:r>
      <w:r>
        <w:t>understand</w:t>
      </w:r>
      <w:r>
        <w:rPr>
          <w:spacing w:val="-5"/>
        </w:rPr>
        <w:t xml:space="preserve"> </w:t>
      </w:r>
      <w:r>
        <w:t>that,</w:t>
      </w:r>
      <w:r>
        <w:rPr>
          <w:spacing w:val="-4"/>
        </w:rPr>
        <w:t xml:space="preserve"> </w:t>
      </w:r>
      <w:r>
        <w:t>according</w:t>
      </w:r>
      <w:r>
        <w:rPr>
          <w:spacing w:val="-5"/>
        </w:rPr>
        <w:t xml:space="preserve"> </w:t>
      </w:r>
      <w:r>
        <w:t>to</w:t>
      </w:r>
      <w:r>
        <w:rPr>
          <w:spacing w:val="-5"/>
        </w:rPr>
        <w:t xml:space="preserve"> </w:t>
      </w:r>
      <w:r>
        <w:t>the</w:t>
      </w:r>
      <w:r>
        <w:rPr>
          <w:spacing w:val="-4"/>
        </w:rPr>
        <w:t xml:space="preserve"> </w:t>
      </w:r>
      <w:r>
        <w:t>Beneficiary’s</w:t>
      </w:r>
      <w:r>
        <w:rPr>
          <w:spacing w:val="-4"/>
        </w:rPr>
        <w:t xml:space="preserve"> </w:t>
      </w:r>
      <w:r>
        <w:t>conditions,</w:t>
      </w:r>
      <w:r>
        <w:rPr>
          <w:spacing w:val="-7"/>
        </w:rPr>
        <w:t xml:space="preserve"> </w:t>
      </w:r>
      <w:r>
        <w:t>bids</w:t>
      </w:r>
      <w:r>
        <w:rPr>
          <w:spacing w:val="-4"/>
        </w:rPr>
        <w:t xml:space="preserve"> </w:t>
      </w:r>
      <w:r>
        <w:t>must</w:t>
      </w:r>
      <w:r>
        <w:rPr>
          <w:spacing w:val="-4"/>
        </w:rPr>
        <w:t xml:space="preserve"> </w:t>
      </w:r>
      <w:r>
        <w:t>be</w:t>
      </w:r>
      <w:r>
        <w:rPr>
          <w:spacing w:val="-4"/>
        </w:rPr>
        <w:t xml:space="preserve"> </w:t>
      </w:r>
      <w:r>
        <w:t>supported</w:t>
      </w:r>
      <w:r>
        <w:rPr>
          <w:spacing w:val="-5"/>
        </w:rPr>
        <w:t xml:space="preserve"> </w:t>
      </w:r>
      <w:r>
        <w:t>by</w:t>
      </w:r>
      <w:r>
        <w:rPr>
          <w:spacing w:val="-6"/>
        </w:rPr>
        <w:t xml:space="preserve"> </w:t>
      </w:r>
      <w:r>
        <w:t>a bid guarantee.</w:t>
      </w:r>
    </w:p>
    <w:p w14:paraId="1AC6051C" w14:textId="77777777" w:rsidR="00EB1E0A" w:rsidRDefault="00EB1E0A" w:rsidP="00822008">
      <w:pPr>
        <w:pStyle w:val="BodyText"/>
        <w:spacing w:before="11"/>
        <w:ind w:right="4"/>
      </w:pPr>
    </w:p>
    <w:p w14:paraId="418948F1" w14:textId="7C714AB4" w:rsidR="00EB1E0A" w:rsidRDefault="00B55617" w:rsidP="009A3F1D">
      <w:pPr>
        <w:pStyle w:val="BodyText"/>
        <w:tabs>
          <w:tab w:val="left" w:leader="hyphen" w:pos="7680"/>
        </w:tabs>
        <w:spacing w:before="1"/>
        <w:ind w:left="220" w:right="4"/>
        <w:jc w:val="both"/>
      </w:pPr>
      <w:r>
        <w:t>At</w:t>
      </w:r>
      <w:r>
        <w:rPr>
          <w:spacing w:val="-11"/>
        </w:rPr>
        <w:t xml:space="preserve"> </w:t>
      </w:r>
      <w:r>
        <w:t>the</w:t>
      </w:r>
      <w:r>
        <w:rPr>
          <w:spacing w:val="-7"/>
        </w:rPr>
        <w:t xml:space="preserve"> </w:t>
      </w:r>
      <w:r>
        <w:t>request</w:t>
      </w:r>
      <w:r>
        <w:rPr>
          <w:spacing w:val="-10"/>
        </w:rPr>
        <w:t xml:space="preserve"> </w:t>
      </w:r>
      <w:r>
        <w:t>of</w:t>
      </w:r>
      <w:r>
        <w:rPr>
          <w:spacing w:val="-10"/>
        </w:rPr>
        <w:t xml:space="preserve"> </w:t>
      </w:r>
      <w:r>
        <w:t>the</w:t>
      </w:r>
      <w:r>
        <w:rPr>
          <w:spacing w:val="-7"/>
        </w:rPr>
        <w:t xml:space="preserve"> </w:t>
      </w:r>
      <w:r>
        <w:t>Bidder,</w:t>
      </w:r>
      <w:r>
        <w:rPr>
          <w:spacing w:val="-8"/>
        </w:rPr>
        <w:t xml:space="preserve"> </w:t>
      </w:r>
      <w:r>
        <w:t>We,</w:t>
      </w:r>
      <w:r>
        <w:rPr>
          <w:spacing w:val="-10"/>
        </w:rPr>
        <w:t xml:space="preserve"> </w:t>
      </w:r>
      <w:r>
        <w:t>Banker</w:t>
      </w:r>
      <w:r>
        <w:rPr>
          <w:spacing w:val="-10"/>
        </w:rPr>
        <w:t xml:space="preserve"> </w:t>
      </w:r>
      <w:r>
        <w:rPr>
          <w:b/>
        </w:rPr>
        <w:t>-------------</w:t>
      </w:r>
      <w:r>
        <w:t>,</w:t>
      </w:r>
      <w:r>
        <w:rPr>
          <w:spacing w:val="-7"/>
        </w:rPr>
        <w:t xml:space="preserve"> </w:t>
      </w:r>
      <w:r>
        <w:t>having</w:t>
      </w:r>
      <w:r>
        <w:rPr>
          <w:spacing w:val="-9"/>
        </w:rPr>
        <w:t xml:space="preserve"> </w:t>
      </w:r>
      <w:r>
        <w:t>Head</w:t>
      </w:r>
      <w:r>
        <w:rPr>
          <w:spacing w:val="-8"/>
        </w:rPr>
        <w:t xml:space="preserve"> </w:t>
      </w:r>
      <w:r>
        <w:t>Office</w:t>
      </w:r>
      <w:r>
        <w:rPr>
          <w:spacing w:val="-7"/>
        </w:rPr>
        <w:t xml:space="preserve"> </w:t>
      </w:r>
      <w:r>
        <w:rPr>
          <w:spacing w:val="-5"/>
        </w:rPr>
        <w:t>at</w:t>
      </w:r>
      <w:r>
        <w:tab/>
        <w:t>,</w:t>
      </w:r>
      <w:r>
        <w:rPr>
          <w:spacing w:val="-9"/>
        </w:rPr>
        <w:t xml:space="preserve"> </w:t>
      </w:r>
      <w:r>
        <w:t>having</w:t>
      </w:r>
      <w:r>
        <w:rPr>
          <w:spacing w:val="-7"/>
        </w:rPr>
        <w:t xml:space="preserve"> </w:t>
      </w:r>
      <w:r>
        <w:t>its</w:t>
      </w:r>
      <w:r>
        <w:rPr>
          <w:spacing w:val="-6"/>
        </w:rPr>
        <w:t xml:space="preserve"> </w:t>
      </w:r>
      <w:r>
        <w:rPr>
          <w:spacing w:val="-2"/>
        </w:rPr>
        <w:t>registered</w:t>
      </w:r>
      <w:r w:rsidR="00822008">
        <w:rPr>
          <w:spacing w:val="-2"/>
        </w:rPr>
        <w:t xml:space="preserve"> </w:t>
      </w:r>
      <w:r>
        <w:t>office</w:t>
      </w:r>
      <w:r>
        <w:rPr>
          <w:spacing w:val="40"/>
        </w:rPr>
        <w:t xml:space="preserve"> </w:t>
      </w:r>
      <w:r>
        <w:t>at</w:t>
      </w:r>
      <w:r w:rsidR="00822008">
        <w:t>_____________________________________</w:t>
      </w:r>
      <w:r>
        <w:rPr>
          <w:spacing w:val="31"/>
        </w:rPr>
        <w:t xml:space="preserve"> </w:t>
      </w:r>
      <w:r>
        <w:t>,</w:t>
      </w:r>
      <w:r>
        <w:rPr>
          <w:spacing w:val="40"/>
        </w:rPr>
        <w:t xml:space="preserve"> </w:t>
      </w:r>
      <w:r>
        <w:t>and, for the purposes of this Guarantee and place where claims</w:t>
      </w:r>
      <w:r>
        <w:rPr>
          <w:spacing w:val="40"/>
        </w:rPr>
        <w:t xml:space="preserve"> </w:t>
      </w:r>
      <w:r>
        <w:t>are</w:t>
      </w:r>
      <w:r>
        <w:rPr>
          <w:spacing w:val="40"/>
        </w:rPr>
        <w:t xml:space="preserve"> </w:t>
      </w:r>
      <w:r>
        <w:t>payable,</w:t>
      </w:r>
      <w:r>
        <w:rPr>
          <w:spacing w:val="40"/>
        </w:rPr>
        <w:t xml:space="preserve"> </w:t>
      </w:r>
      <w:r>
        <w:t>acting</w:t>
      </w:r>
      <w:r>
        <w:rPr>
          <w:spacing w:val="40"/>
        </w:rPr>
        <w:t xml:space="preserve"> </w:t>
      </w:r>
      <w:r>
        <w:t>through</w:t>
      </w:r>
      <w:r>
        <w:rPr>
          <w:spacing w:val="40"/>
        </w:rPr>
        <w:t xml:space="preserve"> </w:t>
      </w:r>
      <w:r>
        <w:t>its</w:t>
      </w:r>
      <w:r>
        <w:rPr>
          <w:spacing w:val="40"/>
        </w:rPr>
        <w:t xml:space="preserve"> </w:t>
      </w:r>
      <w:r>
        <w:t>Branch</w:t>
      </w:r>
      <w:r>
        <w:rPr>
          <w:spacing w:val="40"/>
        </w:rPr>
        <w:t xml:space="preserve"> </w:t>
      </w:r>
      <w:r>
        <w:t>Name</w:t>
      </w:r>
      <w:r>
        <w:rPr>
          <w:u w:val="single"/>
        </w:rPr>
        <w:tab/>
      </w:r>
      <w:r>
        <w:t xml:space="preserve">(Branch Code) presently situated at </w:t>
      </w:r>
      <w:r>
        <w:rPr>
          <w:u w:val="single"/>
        </w:rPr>
        <w:tab/>
      </w:r>
      <w:r>
        <w:t>(hereinafter referred to as "</w:t>
      </w:r>
      <w:r>
        <w:rPr>
          <w:b/>
        </w:rPr>
        <w:t>Bank</w:t>
      </w:r>
      <w:r>
        <w:t>" which term shall mean and include,</w:t>
      </w:r>
      <w:r>
        <w:rPr>
          <w:spacing w:val="-13"/>
        </w:rPr>
        <w:t xml:space="preserve"> </w:t>
      </w:r>
      <w:r>
        <w:t>unless</w:t>
      </w:r>
      <w:r>
        <w:rPr>
          <w:spacing w:val="-12"/>
        </w:rPr>
        <w:t xml:space="preserve"> </w:t>
      </w:r>
      <w:r>
        <w:t>repugnant</w:t>
      </w:r>
      <w:r>
        <w:rPr>
          <w:spacing w:val="-13"/>
        </w:rPr>
        <w:t xml:space="preserve"> </w:t>
      </w:r>
      <w:r>
        <w:t>to</w:t>
      </w:r>
      <w:r>
        <w:rPr>
          <w:spacing w:val="-12"/>
        </w:rPr>
        <w:t xml:space="preserve"> </w:t>
      </w:r>
      <w:r>
        <w:t>the</w:t>
      </w:r>
      <w:r>
        <w:rPr>
          <w:spacing w:val="-13"/>
        </w:rPr>
        <w:t xml:space="preserve"> </w:t>
      </w:r>
      <w:r>
        <w:t>context</w:t>
      </w:r>
      <w:r>
        <w:rPr>
          <w:spacing w:val="-12"/>
        </w:rPr>
        <w:t xml:space="preserve"> </w:t>
      </w:r>
      <w:r>
        <w:t>or</w:t>
      </w:r>
      <w:r>
        <w:rPr>
          <w:spacing w:val="-13"/>
        </w:rPr>
        <w:t xml:space="preserve"> </w:t>
      </w:r>
      <w:r>
        <w:t>meaning</w:t>
      </w:r>
      <w:r>
        <w:rPr>
          <w:spacing w:val="-12"/>
        </w:rPr>
        <w:t xml:space="preserve"> </w:t>
      </w:r>
      <w:r>
        <w:t>thereof,</w:t>
      </w:r>
      <w:r>
        <w:rPr>
          <w:spacing w:val="-12"/>
        </w:rPr>
        <w:t xml:space="preserve"> </w:t>
      </w:r>
      <w:r>
        <w:t>its</w:t>
      </w:r>
      <w:r>
        <w:rPr>
          <w:spacing w:val="-13"/>
        </w:rPr>
        <w:t xml:space="preserve"> </w:t>
      </w:r>
      <w:r>
        <w:t>successors</w:t>
      </w:r>
      <w:r>
        <w:rPr>
          <w:spacing w:val="-12"/>
        </w:rPr>
        <w:t xml:space="preserve"> </w:t>
      </w:r>
      <w:r>
        <w:t>and</w:t>
      </w:r>
      <w:r>
        <w:rPr>
          <w:spacing w:val="-13"/>
        </w:rPr>
        <w:t xml:space="preserve"> </w:t>
      </w:r>
      <w:r>
        <w:t>permitted</w:t>
      </w:r>
      <w:r>
        <w:rPr>
          <w:spacing w:val="-12"/>
        </w:rPr>
        <w:t xml:space="preserve"> </w:t>
      </w:r>
      <w:r>
        <w:t>assigns),</w:t>
      </w:r>
      <w:r>
        <w:rPr>
          <w:spacing w:val="-13"/>
        </w:rPr>
        <w:t xml:space="preserve"> </w:t>
      </w:r>
      <w:r>
        <w:t xml:space="preserve">hereby irrevocably undertake to pay you without any demur or objection any sum(s) not exceeding in total an amount of </w:t>
      </w:r>
      <w:r>
        <w:rPr>
          <w:b/>
        </w:rPr>
        <w:t>(</w:t>
      </w:r>
      <w:r w:rsidR="0026520A">
        <w:rPr>
          <w:b/>
        </w:rPr>
        <w:t>2.</w:t>
      </w:r>
      <w:r>
        <w:rPr>
          <w:b/>
          <w:i/>
        </w:rPr>
        <w:t>5% of the Total Contractual Amount)</w:t>
      </w:r>
      <w:r>
        <w:t xml:space="preserve">, </w:t>
      </w:r>
      <w:r>
        <w:rPr>
          <w:b/>
        </w:rPr>
        <w:t>(</w:t>
      </w:r>
      <w:r>
        <w:rPr>
          <w:b/>
          <w:i/>
        </w:rPr>
        <w:t>Amount in words</w:t>
      </w:r>
      <w:r>
        <w:rPr>
          <w:b/>
        </w:rPr>
        <w:t>)</w:t>
      </w:r>
      <w:r>
        <w:t>, upon receipt by us of your first demand</w:t>
      </w:r>
      <w:r>
        <w:rPr>
          <w:spacing w:val="26"/>
        </w:rPr>
        <w:t xml:space="preserve"> </w:t>
      </w:r>
      <w:r>
        <w:t>in</w:t>
      </w:r>
      <w:r>
        <w:rPr>
          <w:spacing w:val="26"/>
        </w:rPr>
        <w:t xml:space="preserve"> </w:t>
      </w:r>
      <w:r>
        <w:t>writing</w:t>
      </w:r>
      <w:r>
        <w:rPr>
          <w:spacing w:val="27"/>
        </w:rPr>
        <w:t xml:space="preserve"> </w:t>
      </w:r>
      <w:r>
        <w:t>declaring</w:t>
      </w:r>
      <w:r>
        <w:rPr>
          <w:spacing w:val="26"/>
        </w:rPr>
        <w:t xml:space="preserve"> </w:t>
      </w:r>
      <w:r>
        <w:t>the</w:t>
      </w:r>
      <w:r>
        <w:rPr>
          <w:spacing w:val="28"/>
        </w:rPr>
        <w:t xml:space="preserve"> </w:t>
      </w:r>
      <w:r>
        <w:t>Supplier</w:t>
      </w:r>
      <w:r>
        <w:rPr>
          <w:spacing w:val="28"/>
        </w:rPr>
        <w:t xml:space="preserve"> </w:t>
      </w:r>
      <w:r>
        <w:t>to</w:t>
      </w:r>
      <w:r>
        <w:rPr>
          <w:spacing w:val="29"/>
        </w:rPr>
        <w:t xml:space="preserve"> </w:t>
      </w:r>
      <w:r>
        <w:t>be</w:t>
      </w:r>
      <w:r>
        <w:rPr>
          <w:spacing w:val="27"/>
        </w:rPr>
        <w:t xml:space="preserve"> </w:t>
      </w:r>
      <w:r>
        <w:t>in</w:t>
      </w:r>
      <w:r>
        <w:rPr>
          <w:spacing w:val="26"/>
        </w:rPr>
        <w:t xml:space="preserve"> </w:t>
      </w:r>
      <w:r>
        <w:t>default</w:t>
      </w:r>
      <w:r>
        <w:rPr>
          <w:spacing w:val="28"/>
        </w:rPr>
        <w:t xml:space="preserve"> </w:t>
      </w:r>
      <w:r>
        <w:t>under</w:t>
      </w:r>
      <w:r>
        <w:rPr>
          <w:spacing w:val="27"/>
        </w:rPr>
        <w:t xml:space="preserve"> </w:t>
      </w:r>
      <w:r>
        <w:t>the</w:t>
      </w:r>
      <w:r>
        <w:rPr>
          <w:spacing w:val="31"/>
        </w:rPr>
        <w:t xml:space="preserve"> </w:t>
      </w:r>
      <w:r>
        <w:t>Contract</w:t>
      </w:r>
      <w:r>
        <w:rPr>
          <w:spacing w:val="23"/>
        </w:rPr>
        <w:t xml:space="preserve"> </w:t>
      </w:r>
      <w:r>
        <w:t>Reference</w:t>
      </w:r>
      <w:r>
        <w:rPr>
          <w:spacing w:val="29"/>
        </w:rPr>
        <w:t xml:space="preserve"> </w:t>
      </w:r>
      <w:r>
        <w:rPr>
          <w:spacing w:val="-5"/>
        </w:rPr>
        <w:t>No#</w:t>
      </w:r>
      <w:r>
        <w:tab/>
      </w:r>
      <w:r>
        <w:rPr>
          <w:spacing w:val="-10"/>
        </w:rPr>
        <w:t>,</w:t>
      </w:r>
      <w:r w:rsidR="00680D57">
        <w:rPr>
          <w:spacing w:val="-10"/>
        </w:rPr>
        <w:t xml:space="preserve"> </w:t>
      </w:r>
      <w:r>
        <w:t>without</w:t>
      </w:r>
      <w:r>
        <w:rPr>
          <w:spacing w:val="-6"/>
        </w:rPr>
        <w:t xml:space="preserve"> </w:t>
      </w:r>
      <w:r>
        <w:t>caveat</w:t>
      </w:r>
      <w:r>
        <w:rPr>
          <w:spacing w:val="-6"/>
        </w:rPr>
        <w:t xml:space="preserve"> </w:t>
      </w:r>
      <w:r>
        <w:t>or</w:t>
      </w:r>
      <w:r>
        <w:rPr>
          <w:spacing w:val="-7"/>
        </w:rPr>
        <w:t xml:space="preserve"> </w:t>
      </w:r>
      <w:r>
        <w:t>argument,</w:t>
      </w:r>
      <w:r>
        <w:rPr>
          <w:spacing w:val="-4"/>
        </w:rPr>
        <w:t xml:space="preserve"> </w:t>
      </w:r>
      <w:r>
        <w:t>or</w:t>
      </w:r>
      <w:r>
        <w:rPr>
          <w:spacing w:val="-7"/>
        </w:rPr>
        <w:t xml:space="preserve"> </w:t>
      </w:r>
      <w:r>
        <w:t>your</w:t>
      </w:r>
      <w:r>
        <w:rPr>
          <w:spacing w:val="-4"/>
        </w:rPr>
        <w:t xml:space="preserve"> </w:t>
      </w:r>
      <w:r>
        <w:t>needing</w:t>
      </w:r>
      <w:r>
        <w:rPr>
          <w:spacing w:val="-5"/>
        </w:rPr>
        <w:t xml:space="preserve"> </w:t>
      </w:r>
      <w:r>
        <w:t>to</w:t>
      </w:r>
      <w:r>
        <w:rPr>
          <w:spacing w:val="-3"/>
        </w:rPr>
        <w:t xml:space="preserve"> </w:t>
      </w:r>
      <w:r>
        <w:t>prove</w:t>
      </w:r>
      <w:r>
        <w:rPr>
          <w:spacing w:val="-8"/>
        </w:rPr>
        <w:t xml:space="preserve"> </w:t>
      </w:r>
      <w:r>
        <w:t>or</w:t>
      </w:r>
      <w:r>
        <w:rPr>
          <w:spacing w:val="-4"/>
        </w:rPr>
        <w:t xml:space="preserve"> </w:t>
      </w:r>
      <w:r>
        <w:t>to</w:t>
      </w:r>
      <w:r>
        <w:rPr>
          <w:spacing w:val="-3"/>
        </w:rPr>
        <w:t xml:space="preserve"> </w:t>
      </w:r>
      <w:r>
        <w:t>show</w:t>
      </w:r>
      <w:r>
        <w:rPr>
          <w:spacing w:val="-6"/>
        </w:rPr>
        <w:t xml:space="preserve"> </w:t>
      </w:r>
      <w:r>
        <w:t>grounds</w:t>
      </w:r>
      <w:r>
        <w:rPr>
          <w:spacing w:val="-7"/>
        </w:rPr>
        <w:t xml:space="preserve"> </w:t>
      </w:r>
      <w:r>
        <w:t>or</w:t>
      </w:r>
      <w:r>
        <w:rPr>
          <w:spacing w:val="-4"/>
        </w:rPr>
        <w:t xml:space="preserve"> </w:t>
      </w:r>
      <w:r>
        <w:t>reasons</w:t>
      </w:r>
      <w:r>
        <w:rPr>
          <w:spacing w:val="-4"/>
        </w:rPr>
        <w:t xml:space="preserve"> </w:t>
      </w:r>
      <w:r>
        <w:t>for</w:t>
      </w:r>
      <w:r>
        <w:rPr>
          <w:spacing w:val="-7"/>
        </w:rPr>
        <w:t xml:space="preserve"> </w:t>
      </w:r>
      <w:r>
        <w:t>your</w:t>
      </w:r>
      <w:r>
        <w:rPr>
          <w:spacing w:val="-4"/>
        </w:rPr>
        <w:t xml:space="preserve"> </w:t>
      </w:r>
      <w:r>
        <w:t>demand</w:t>
      </w:r>
      <w:r>
        <w:rPr>
          <w:spacing w:val="-5"/>
        </w:rPr>
        <w:t xml:space="preserve"> </w:t>
      </w:r>
      <w:r>
        <w:t>or the sum specified therein.</w:t>
      </w:r>
    </w:p>
    <w:p w14:paraId="4AC023CF" w14:textId="77777777" w:rsidR="00EB1E0A" w:rsidRDefault="00EB1E0A" w:rsidP="00822008">
      <w:pPr>
        <w:pStyle w:val="BodyText"/>
        <w:spacing w:before="1"/>
        <w:ind w:right="4"/>
      </w:pPr>
    </w:p>
    <w:p w14:paraId="482AA95F" w14:textId="77777777" w:rsidR="00EB1E0A" w:rsidRDefault="00B55617" w:rsidP="00822008">
      <w:pPr>
        <w:pStyle w:val="BodyText"/>
        <w:tabs>
          <w:tab w:val="left" w:pos="2536"/>
          <w:tab w:val="left" w:pos="5553"/>
        </w:tabs>
        <w:ind w:left="220" w:right="4"/>
        <w:jc w:val="both"/>
      </w:pPr>
      <w:r>
        <w:t>Please</w:t>
      </w:r>
      <w:r>
        <w:rPr>
          <w:spacing w:val="40"/>
        </w:rPr>
        <w:t xml:space="preserve"> </w:t>
      </w:r>
      <w:r>
        <w:t>note</w:t>
      </w:r>
      <w:r>
        <w:rPr>
          <w:spacing w:val="40"/>
        </w:rPr>
        <w:t xml:space="preserve"> </w:t>
      </w:r>
      <w:r>
        <w:t>that</w:t>
      </w:r>
      <w:r>
        <w:rPr>
          <w:spacing w:val="40"/>
        </w:rPr>
        <w:t xml:space="preserve"> </w:t>
      </w:r>
      <w:r>
        <w:t>you</w:t>
      </w:r>
      <w:r>
        <w:rPr>
          <w:spacing w:val="40"/>
        </w:rPr>
        <w:t xml:space="preserve"> </w:t>
      </w:r>
      <w:r>
        <w:t>may,</w:t>
      </w:r>
      <w:r>
        <w:rPr>
          <w:spacing w:val="40"/>
        </w:rPr>
        <w:t xml:space="preserve"> </w:t>
      </w:r>
      <w:r>
        <w:t>if</w:t>
      </w:r>
      <w:r>
        <w:rPr>
          <w:spacing w:val="40"/>
        </w:rPr>
        <w:t xml:space="preserve"> </w:t>
      </w:r>
      <w:r>
        <w:t>you</w:t>
      </w:r>
      <w:r>
        <w:rPr>
          <w:spacing w:val="40"/>
        </w:rPr>
        <w:t xml:space="preserve"> </w:t>
      </w:r>
      <w:r>
        <w:t>so</w:t>
      </w:r>
      <w:r>
        <w:rPr>
          <w:spacing w:val="40"/>
        </w:rPr>
        <w:t xml:space="preserve"> </w:t>
      </w:r>
      <w:r>
        <w:t>require,</w:t>
      </w:r>
      <w:r>
        <w:rPr>
          <w:spacing w:val="40"/>
        </w:rPr>
        <w:t xml:space="preserve"> </w:t>
      </w:r>
      <w:r>
        <w:t>independently</w:t>
      </w:r>
      <w:r>
        <w:rPr>
          <w:spacing w:val="40"/>
        </w:rPr>
        <w:t xml:space="preserve"> </w:t>
      </w:r>
      <w:r>
        <w:t>seek</w:t>
      </w:r>
      <w:r>
        <w:rPr>
          <w:spacing w:val="40"/>
        </w:rPr>
        <w:t xml:space="preserve"> </w:t>
      </w:r>
      <w:r>
        <w:t>confirmation</w:t>
      </w:r>
      <w:r>
        <w:rPr>
          <w:spacing w:val="40"/>
        </w:rPr>
        <w:t xml:space="preserve"> </w:t>
      </w:r>
      <w:r>
        <w:t xml:space="preserve">with </w:t>
      </w:r>
      <w:r>
        <w:rPr>
          <w:spacing w:val="-2"/>
        </w:rPr>
        <w:t>Banker</w:t>
      </w:r>
      <w:r>
        <w:rPr>
          <w:u w:val="single"/>
        </w:rPr>
        <w:tab/>
      </w:r>
      <w:r>
        <w:t>(Branch Code), Location</w:t>
      </w:r>
      <w:r>
        <w:rPr>
          <w:u w:val="single"/>
        </w:rPr>
        <w:tab/>
      </w:r>
      <w:r>
        <w:t>,</w:t>
      </w:r>
      <w:r>
        <w:rPr>
          <w:spacing w:val="-4"/>
        </w:rPr>
        <w:t xml:space="preserve"> </w:t>
      </w:r>
      <w:r>
        <w:t>that</w:t>
      </w:r>
      <w:r>
        <w:rPr>
          <w:spacing w:val="-4"/>
        </w:rPr>
        <w:t xml:space="preserve"> </w:t>
      </w:r>
      <w:r>
        <w:t>this</w:t>
      </w:r>
      <w:r>
        <w:rPr>
          <w:spacing w:val="-4"/>
        </w:rPr>
        <w:t xml:space="preserve"> </w:t>
      </w:r>
      <w:r>
        <w:t>Bank</w:t>
      </w:r>
      <w:r>
        <w:rPr>
          <w:spacing w:val="-4"/>
        </w:rPr>
        <w:t xml:space="preserve"> </w:t>
      </w:r>
      <w:r>
        <w:t>Guarantee</w:t>
      </w:r>
      <w:r>
        <w:rPr>
          <w:spacing w:val="-4"/>
        </w:rPr>
        <w:t xml:space="preserve"> </w:t>
      </w:r>
      <w:r>
        <w:t>has</w:t>
      </w:r>
      <w:r>
        <w:rPr>
          <w:spacing w:val="-2"/>
        </w:rPr>
        <w:t xml:space="preserve"> </w:t>
      </w:r>
      <w:r>
        <w:t>been</w:t>
      </w:r>
      <w:r>
        <w:rPr>
          <w:spacing w:val="-5"/>
        </w:rPr>
        <w:t xml:space="preserve"> </w:t>
      </w:r>
      <w:r>
        <w:t>duly</w:t>
      </w:r>
      <w:r>
        <w:rPr>
          <w:spacing w:val="-1"/>
        </w:rPr>
        <w:t xml:space="preserve"> </w:t>
      </w:r>
      <w:r>
        <w:t>and validly issued.</w:t>
      </w:r>
    </w:p>
    <w:p w14:paraId="27B06DF1" w14:textId="77777777" w:rsidR="00EB1E0A" w:rsidRDefault="00EB1E0A" w:rsidP="00822008">
      <w:pPr>
        <w:pStyle w:val="BodyText"/>
        <w:spacing w:before="2"/>
        <w:ind w:right="4"/>
      </w:pPr>
    </w:p>
    <w:p w14:paraId="36767484" w14:textId="77777777" w:rsidR="00EB1E0A" w:rsidRDefault="00B55617" w:rsidP="00822008">
      <w:pPr>
        <w:pStyle w:val="BodyText"/>
        <w:ind w:left="220" w:right="4"/>
        <w:jc w:val="both"/>
      </w:pPr>
      <w:r>
        <w:t>Notwithstanding</w:t>
      </w:r>
      <w:r>
        <w:rPr>
          <w:spacing w:val="-7"/>
        </w:rPr>
        <w:t xml:space="preserve"> </w:t>
      </w:r>
      <w:r>
        <w:t>anything</w:t>
      </w:r>
      <w:r>
        <w:rPr>
          <w:spacing w:val="-7"/>
        </w:rPr>
        <w:t xml:space="preserve"> </w:t>
      </w:r>
      <w:r>
        <w:t>contained</w:t>
      </w:r>
      <w:r>
        <w:rPr>
          <w:spacing w:val="-6"/>
        </w:rPr>
        <w:t xml:space="preserve"> </w:t>
      </w:r>
      <w:r>
        <w:t>in</w:t>
      </w:r>
      <w:r>
        <w:rPr>
          <w:spacing w:val="-7"/>
        </w:rPr>
        <w:t xml:space="preserve"> </w:t>
      </w:r>
      <w:r>
        <w:t>the</w:t>
      </w:r>
      <w:r>
        <w:rPr>
          <w:spacing w:val="-5"/>
        </w:rPr>
        <w:t xml:space="preserve"> </w:t>
      </w:r>
      <w:r>
        <w:rPr>
          <w:spacing w:val="-2"/>
        </w:rPr>
        <w:t>foregoing:</w:t>
      </w:r>
    </w:p>
    <w:p w14:paraId="7960CE1B" w14:textId="77777777" w:rsidR="00EB1E0A" w:rsidRDefault="00EB1E0A" w:rsidP="00822008">
      <w:pPr>
        <w:pStyle w:val="BodyText"/>
        <w:ind w:right="4"/>
      </w:pPr>
    </w:p>
    <w:p w14:paraId="480256F1" w14:textId="3EC07089" w:rsidR="00EB1E0A" w:rsidRPr="00822008" w:rsidRDefault="00B55617" w:rsidP="00392040">
      <w:pPr>
        <w:pStyle w:val="ListParagraph"/>
        <w:numPr>
          <w:ilvl w:val="0"/>
          <w:numId w:val="50"/>
        </w:numPr>
        <w:tabs>
          <w:tab w:val="left" w:pos="938"/>
          <w:tab w:val="left" w:pos="940"/>
          <w:tab w:val="left" w:pos="4272"/>
        </w:tabs>
        <w:spacing w:before="37"/>
        <w:ind w:right="4"/>
        <w:jc w:val="both"/>
      </w:pPr>
      <w:r>
        <w:lastRenderedPageBreak/>
        <w:t>The liability of Banker</w:t>
      </w:r>
      <w:r w:rsidRPr="00822008">
        <w:rPr>
          <w:u w:val="single"/>
        </w:rPr>
        <w:tab/>
      </w:r>
      <w:r>
        <w:t>,</w:t>
      </w:r>
      <w:r w:rsidRPr="00822008">
        <w:rPr>
          <w:spacing w:val="-13"/>
        </w:rPr>
        <w:t xml:space="preserve"> </w:t>
      </w:r>
      <w:r>
        <w:t>under</w:t>
      </w:r>
      <w:r w:rsidRPr="00822008">
        <w:rPr>
          <w:spacing w:val="-12"/>
        </w:rPr>
        <w:t xml:space="preserve"> </w:t>
      </w:r>
      <w:r>
        <w:t>this</w:t>
      </w:r>
      <w:r w:rsidRPr="00822008">
        <w:rPr>
          <w:spacing w:val="-13"/>
        </w:rPr>
        <w:t xml:space="preserve"> </w:t>
      </w:r>
      <w:r>
        <w:t>Bank</w:t>
      </w:r>
      <w:r w:rsidRPr="00822008">
        <w:rPr>
          <w:spacing w:val="-14"/>
        </w:rPr>
        <w:t xml:space="preserve"> </w:t>
      </w:r>
      <w:r>
        <w:t>Guarantee</w:t>
      </w:r>
      <w:r w:rsidRPr="00822008">
        <w:rPr>
          <w:spacing w:val="-12"/>
        </w:rPr>
        <w:t xml:space="preserve"> </w:t>
      </w:r>
      <w:r>
        <w:t>is</w:t>
      </w:r>
      <w:r w:rsidRPr="00822008">
        <w:rPr>
          <w:spacing w:val="-13"/>
        </w:rPr>
        <w:t xml:space="preserve"> </w:t>
      </w:r>
      <w:r>
        <w:t>restricted</w:t>
      </w:r>
      <w:r w:rsidRPr="00822008">
        <w:rPr>
          <w:spacing w:val="-13"/>
        </w:rPr>
        <w:t xml:space="preserve"> </w:t>
      </w:r>
      <w:r>
        <w:t>to</w:t>
      </w:r>
      <w:r w:rsidRPr="00822008">
        <w:rPr>
          <w:spacing w:val="-12"/>
        </w:rPr>
        <w:t xml:space="preserve"> </w:t>
      </w:r>
      <w:r>
        <w:t>a</w:t>
      </w:r>
      <w:r w:rsidRPr="00822008">
        <w:rPr>
          <w:spacing w:val="-14"/>
        </w:rPr>
        <w:t xml:space="preserve"> </w:t>
      </w:r>
      <w:r>
        <w:t>maximum</w:t>
      </w:r>
      <w:r w:rsidRPr="00822008">
        <w:rPr>
          <w:spacing w:val="-13"/>
        </w:rPr>
        <w:t xml:space="preserve"> </w:t>
      </w:r>
      <w:r>
        <w:t>total amount</w:t>
      </w:r>
      <w:r w:rsidRPr="00822008">
        <w:rPr>
          <w:spacing w:val="-5"/>
        </w:rPr>
        <w:t xml:space="preserve"> </w:t>
      </w:r>
      <w:r>
        <w:t xml:space="preserve">of </w:t>
      </w:r>
      <w:r w:rsidRPr="00822008">
        <w:t>(</w:t>
      </w:r>
      <w:r w:rsidR="00950A88">
        <w:t>2.</w:t>
      </w:r>
      <w:r w:rsidRPr="00822008">
        <w:t>5%</w:t>
      </w:r>
      <w:r w:rsidRPr="00822008">
        <w:rPr>
          <w:spacing w:val="-3"/>
        </w:rPr>
        <w:t xml:space="preserve"> </w:t>
      </w:r>
      <w:r w:rsidRPr="00822008">
        <w:t>of</w:t>
      </w:r>
      <w:r w:rsidRPr="00822008">
        <w:rPr>
          <w:spacing w:val="-2"/>
        </w:rPr>
        <w:t xml:space="preserve"> </w:t>
      </w:r>
      <w:r w:rsidRPr="00822008">
        <w:t>the</w:t>
      </w:r>
      <w:r w:rsidRPr="00822008">
        <w:rPr>
          <w:spacing w:val="-4"/>
        </w:rPr>
        <w:t xml:space="preserve"> </w:t>
      </w:r>
      <w:r w:rsidRPr="00822008">
        <w:t>Total</w:t>
      </w:r>
      <w:r w:rsidRPr="00822008">
        <w:rPr>
          <w:spacing w:val="-2"/>
        </w:rPr>
        <w:t xml:space="preserve"> </w:t>
      </w:r>
      <w:r w:rsidRPr="00822008">
        <w:t>Contractual</w:t>
      </w:r>
      <w:r w:rsidRPr="00822008">
        <w:rPr>
          <w:spacing w:val="-2"/>
        </w:rPr>
        <w:t xml:space="preserve"> </w:t>
      </w:r>
      <w:r w:rsidRPr="00822008">
        <w:t>Amount)</w:t>
      </w:r>
      <w:r>
        <w:t>,</w:t>
      </w:r>
      <w:r w:rsidRPr="00822008">
        <w:rPr>
          <w:spacing w:val="-3"/>
        </w:rPr>
        <w:t xml:space="preserve"> </w:t>
      </w:r>
      <w:r w:rsidRPr="00822008">
        <w:t>(Amount in</w:t>
      </w:r>
      <w:r w:rsidRPr="00822008">
        <w:rPr>
          <w:spacing w:val="-2"/>
        </w:rPr>
        <w:t xml:space="preserve"> </w:t>
      </w:r>
      <w:r w:rsidRPr="00822008">
        <w:t>words)</w:t>
      </w:r>
      <w:r w:rsidRPr="00822008">
        <w:rPr>
          <w:spacing w:val="-1"/>
        </w:rPr>
        <w:t xml:space="preserve"> </w:t>
      </w:r>
      <w:r>
        <w:t>and</w:t>
      </w:r>
      <w:r w:rsidRPr="00822008">
        <w:rPr>
          <w:spacing w:val="-1"/>
        </w:rPr>
        <w:t xml:space="preserve"> </w:t>
      </w:r>
      <w:r>
        <w:t>this</w:t>
      </w:r>
      <w:r w:rsidRPr="00822008">
        <w:rPr>
          <w:spacing w:val="-3"/>
        </w:rPr>
        <w:t xml:space="preserve"> </w:t>
      </w:r>
      <w:r>
        <w:t>bank guarantee</w:t>
      </w:r>
      <w:r w:rsidRPr="00822008">
        <w:rPr>
          <w:spacing w:val="-2"/>
        </w:rPr>
        <w:t xml:space="preserve"> </w:t>
      </w:r>
      <w:r w:rsidRPr="00822008">
        <w:rPr>
          <w:spacing w:val="-5"/>
        </w:rPr>
        <w:t>is</w:t>
      </w:r>
      <w:r w:rsidR="00822008" w:rsidRPr="00822008">
        <w:rPr>
          <w:spacing w:val="-5"/>
        </w:rPr>
        <w:t xml:space="preserve"> </w:t>
      </w:r>
      <w:r w:rsidRPr="00822008">
        <w:t>valid</w:t>
      </w:r>
      <w:r w:rsidRPr="00822008">
        <w:rPr>
          <w:spacing w:val="-4"/>
        </w:rPr>
        <w:t xml:space="preserve"> </w:t>
      </w:r>
      <w:r w:rsidRPr="00822008">
        <w:t>up</w:t>
      </w:r>
      <w:r w:rsidRPr="00822008">
        <w:rPr>
          <w:spacing w:val="-4"/>
        </w:rPr>
        <w:t xml:space="preserve"> </w:t>
      </w:r>
      <w:r w:rsidRPr="00822008">
        <w:t>to</w:t>
      </w:r>
      <w:r w:rsidRPr="00822008">
        <w:rPr>
          <w:spacing w:val="-2"/>
        </w:rPr>
        <w:t xml:space="preserve"> </w:t>
      </w:r>
      <w:r>
        <w:t>(For</w:t>
      </w:r>
      <w:r w:rsidRPr="00822008">
        <w:rPr>
          <w:spacing w:val="-4"/>
        </w:rPr>
        <w:t xml:space="preserve"> </w:t>
      </w:r>
      <w:r>
        <w:t>entire</w:t>
      </w:r>
      <w:r w:rsidRPr="00822008">
        <w:rPr>
          <w:spacing w:val="-4"/>
        </w:rPr>
        <w:t xml:space="preserve"> </w:t>
      </w:r>
      <w:r>
        <w:t>contractual</w:t>
      </w:r>
      <w:r w:rsidRPr="00822008">
        <w:rPr>
          <w:spacing w:val="-3"/>
        </w:rPr>
        <w:t xml:space="preserve"> </w:t>
      </w:r>
      <w:r>
        <w:t>period</w:t>
      </w:r>
      <w:r w:rsidRPr="00822008">
        <w:rPr>
          <w:spacing w:val="-5"/>
        </w:rPr>
        <w:t xml:space="preserve"> </w:t>
      </w:r>
      <w:r>
        <w:t>and</w:t>
      </w:r>
      <w:r w:rsidRPr="00822008">
        <w:rPr>
          <w:spacing w:val="-5"/>
        </w:rPr>
        <w:t xml:space="preserve"> </w:t>
      </w:r>
      <w:r>
        <w:t>an</w:t>
      </w:r>
      <w:r w:rsidRPr="00822008">
        <w:rPr>
          <w:spacing w:val="-4"/>
        </w:rPr>
        <w:t xml:space="preserve"> </w:t>
      </w:r>
      <w:r>
        <w:t>additional</w:t>
      </w:r>
      <w:r w:rsidRPr="00822008">
        <w:rPr>
          <w:spacing w:val="-5"/>
        </w:rPr>
        <w:t xml:space="preserve"> </w:t>
      </w:r>
      <w:r>
        <w:t>period</w:t>
      </w:r>
      <w:r w:rsidRPr="00822008">
        <w:rPr>
          <w:spacing w:val="-2"/>
        </w:rPr>
        <w:t xml:space="preserve"> </w:t>
      </w:r>
      <w:r>
        <w:t>of</w:t>
      </w:r>
      <w:r w:rsidRPr="00822008">
        <w:rPr>
          <w:spacing w:val="-6"/>
        </w:rPr>
        <w:t xml:space="preserve"> </w:t>
      </w:r>
      <w:r>
        <w:t>6</w:t>
      </w:r>
      <w:r w:rsidRPr="00822008">
        <w:rPr>
          <w:spacing w:val="-3"/>
        </w:rPr>
        <w:t xml:space="preserve"> </w:t>
      </w:r>
      <w:r>
        <w:t>months</w:t>
      </w:r>
      <w:r w:rsidRPr="00822008">
        <w:rPr>
          <w:spacing w:val="-6"/>
        </w:rPr>
        <w:t xml:space="preserve"> </w:t>
      </w:r>
      <w:r>
        <w:t>after</w:t>
      </w:r>
      <w:r w:rsidRPr="00822008">
        <w:rPr>
          <w:spacing w:val="-5"/>
        </w:rPr>
        <w:t xml:space="preserve"> </w:t>
      </w:r>
      <w:r>
        <w:t>the</w:t>
      </w:r>
      <w:r w:rsidRPr="00822008">
        <w:rPr>
          <w:spacing w:val="-6"/>
        </w:rPr>
        <w:t xml:space="preserve"> </w:t>
      </w:r>
      <w:r>
        <w:t>date</w:t>
      </w:r>
      <w:r w:rsidRPr="00822008">
        <w:rPr>
          <w:spacing w:val="-6"/>
        </w:rPr>
        <w:t xml:space="preserve"> </w:t>
      </w:r>
      <w:r>
        <w:t>of completion of contract)</w:t>
      </w:r>
      <w:r w:rsidRPr="00822008">
        <w:t>.</w:t>
      </w:r>
    </w:p>
    <w:p w14:paraId="1CCE4248" w14:textId="77777777" w:rsidR="00EB1E0A" w:rsidRDefault="00B55617" w:rsidP="00392040">
      <w:pPr>
        <w:pStyle w:val="ListParagraph"/>
        <w:numPr>
          <w:ilvl w:val="0"/>
          <w:numId w:val="50"/>
        </w:numPr>
        <w:tabs>
          <w:tab w:val="left" w:pos="938"/>
          <w:tab w:val="left" w:pos="940"/>
          <w:tab w:val="left" w:pos="4388"/>
        </w:tabs>
        <w:spacing w:before="1"/>
        <w:ind w:right="4"/>
        <w:jc w:val="both"/>
      </w:pPr>
      <w:r>
        <w:t>The liability of Banker</w:t>
      </w:r>
      <w:r>
        <w:rPr>
          <w:u w:val="single"/>
        </w:rPr>
        <w:tab/>
      </w:r>
      <w:r>
        <w:t>,</w:t>
      </w:r>
      <w:r>
        <w:rPr>
          <w:spacing w:val="-12"/>
        </w:rPr>
        <w:t xml:space="preserve"> </w:t>
      </w:r>
      <w:r>
        <w:t>under</w:t>
      </w:r>
      <w:r>
        <w:rPr>
          <w:spacing w:val="-13"/>
        </w:rPr>
        <w:t xml:space="preserve"> </w:t>
      </w:r>
      <w:r>
        <w:t>this</w:t>
      </w:r>
      <w:r>
        <w:rPr>
          <w:spacing w:val="-12"/>
        </w:rPr>
        <w:t xml:space="preserve"> </w:t>
      </w:r>
      <w:r>
        <w:t>Bank</w:t>
      </w:r>
      <w:r>
        <w:rPr>
          <w:spacing w:val="-11"/>
        </w:rPr>
        <w:t xml:space="preserve"> </w:t>
      </w:r>
      <w:r>
        <w:t>Guarantee</w:t>
      </w:r>
      <w:r>
        <w:rPr>
          <w:spacing w:val="-12"/>
        </w:rPr>
        <w:t xml:space="preserve"> </w:t>
      </w:r>
      <w:r>
        <w:t>is</w:t>
      </w:r>
      <w:r>
        <w:rPr>
          <w:spacing w:val="-11"/>
        </w:rPr>
        <w:t xml:space="preserve"> </w:t>
      </w:r>
      <w:r>
        <w:t>finally</w:t>
      </w:r>
      <w:r>
        <w:rPr>
          <w:spacing w:val="-11"/>
        </w:rPr>
        <w:t xml:space="preserve"> </w:t>
      </w:r>
      <w:r>
        <w:t>discharged</w:t>
      </w:r>
      <w:r>
        <w:rPr>
          <w:spacing w:val="-11"/>
        </w:rPr>
        <w:t xml:space="preserve"> </w:t>
      </w:r>
      <w:r>
        <w:t>if</w:t>
      </w:r>
      <w:r>
        <w:rPr>
          <w:spacing w:val="-12"/>
        </w:rPr>
        <w:t xml:space="preserve"> </w:t>
      </w:r>
      <w:r>
        <w:t>no</w:t>
      </w:r>
      <w:r>
        <w:rPr>
          <w:spacing w:val="-12"/>
        </w:rPr>
        <w:t xml:space="preserve"> </w:t>
      </w:r>
      <w:r>
        <w:t>claim is</w:t>
      </w:r>
      <w:r>
        <w:rPr>
          <w:spacing w:val="-1"/>
        </w:rPr>
        <w:t xml:space="preserve"> </w:t>
      </w:r>
      <w:r>
        <w:t>made</w:t>
      </w:r>
      <w:r>
        <w:rPr>
          <w:spacing w:val="-3"/>
        </w:rPr>
        <w:t xml:space="preserve"> </w:t>
      </w:r>
      <w:r>
        <w:t>on</w:t>
      </w:r>
      <w:r>
        <w:rPr>
          <w:spacing w:val="-2"/>
        </w:rPr>
        <w:t xml:space="preserve"> </w:t>
      </w:r>
      <w:r>
        <w:t>behalf</w:t>
      </w:r>
      <w:r>
        <w:rPr>
          <w:spacing w:val="-4"/>
        </w:rPr>
        <w:t xml:space="preserve"> </w:t>
      </w:r>
      <w:r>
        <w:t>of</w:t>
      </w:r>
      <w:r>
        <w:rPr>
          <w:spacing w:val="-1"/>
        </w:rPr>
        <w:t xml:space="preserve"> </w:t>
      </w:r>
      <w:r>
        <w:t>Plan</w:t>
      </w:r>
      <w:r>
        <w:rPr>
          <w:spacing w:val="-3"/>
        </w:rPr>
        <w:t xml:space="preserve"> </w:t>
      </w:r>
      <w:r>
        <w:t>India</w:t>
      </w:r>
      <w:r>
        <w:rPr>
          <w:spacing w:val="-1"/>
        </w:rPr>
        <w:t xml:space="preserve"> </w:t>
      </w:r>
      <w:r>
        <w:t>within</w:t>
      </w:r>
      <w:r>
        <w:rPr>
          <w:b/>
          <w:spacing w:val="-1"/>
          <w:u w:val="single"/>
        </w:rPr>
        <w:t xml:space="preserve"> </w:t>
      </w:r>
      <w:r>
        <w:rPr>
          <w:b/>
          <w:u w:val="single"/>
        </w:rPr>
        <w:t xml:space="preserve">2 </w:t>
      </w:r>
      <w:r>
        <w:t>months</w:t>
      </w:r>
      <w:r>
        <w:rPr>
          <w:spacing w:val="-1"/>
        </w:rPr>
        <w:t xml:space="preserve"> </w:t>
      </w:r>
      <w:r>
        <w:t>from</w:t>
      </w:r>
      <w:r>
        <w:rPr>
          <w:spacing w:val="-2"/>
        </w:rPr>
        <w:t xml:space="preserve"> </w:t>
      </w:r>
      <w:r>
        <w:t>the</w:t>
      </w:r>
      <w:r>
        <w:rPr>
          <w:spacing w:val="-1"/>
        </w:rPr>
        <w:t xml:space="preserve"> </w:t>
      </w:r>
      <w:r>
        <w:t>date</w:t>
      </w:r>
      <w:r>
        <w:rPr>
          <w:spacing w:val="-3"/>
        </w:rPr>
        <w:t xml:space="preserve"> </w:t>
      </w:r>
      <w:r>
        <w:t>of</w:t>
      </w:r>
      <w:r>
        <w:rPr>
          <w:spacing w:val="-1"/>
        </w:rPr>
        <w:t xml:space="preserve"> </w:t>
      </w:r>
      <w:r>
        <w:t>the</w:t>
      </w:r>
      <w:r>
        <w:rPr>
          <w:spacing w:val="-3"/>
        </w:rPr>
        <w:t xml:space="preserve"> </w:t>
      </w:r>
      <w:r>
        <w:t>expiry</w:t>
      </w:r>
      <w:r>
        <w:rPr>
          <w:spacing w:val="-3"/>
        </w:rPr>
        <w:t xml:space="preserve"> </w:t>
      </w:r>
      <w:r>
        <w:t>of</w:t>
      </w:r>
      <w:r>
        <w:rPr>
          <w:spacing w:val="-3"/>
        </w:rPr>
        <w:t xml:space="preserve"> </w:t>
      </w:r>
      <w:r>
        <w:t>the</w:t>
      </w:r>
      <w:r>
        <w:rPr>
          <w:spacing w:val="-1"/>
        </w:rPr>
        <w:t xml:space="preserve"> </w:t>
      </w:r>
      <w:r>
        <w:t>validity</w:t>
      </w:r>
      <w:r>
        <w:rPr>
          <w:spacing w:val="-1"/>
        </w:rPr>
        <w:t xml:space="preserve"> </w:t>
      </w:r>
      <w:r>
        <w:t>period of this Bank Guarantee.</w:t>
      </w:r>
    </w:p>
    <w:p w14:paraId="2FD178C2" w14:textId="77777777" w:rsidR="00EB1E0A" w:rsidRDefault="00B55617" w:rsidP="00392040">
      <w:pPr>
        <w:pStyle w:val="ListParagraph"/>
        <w:numPr>
          <w:ilvl w:val="0"/>
          <w:numId w:val="50"/>
        </w:numPr>
        <w:tabs>
          <w:tab w:val="left" w:pos="938"/>
          <w:tab w:val="left" w:pos="940"/>
          <w:tab w:val="left" w:pos="2580"/>
          <w:tab w:val="left" w:leader="hyphen" w:pos="3847"/>
          <w:tab w:val="left" w:pos="8004"/>
        </w:tabs>
        <w:ind w:right="4"/>
        <w:jc w:val="both"/>
      </w:pPr>
      <w:r>
        <w:t>Our liability pursuant to this Bank Guarantee is conditional upon the receipt of a valid and duly executed</w:t>
      </w:r>
      <w:r>
        <w:rPr>
          <w:spacing w:val="80"/>
        </w:rPr>
        <w:t xml:space="preserve"> </w:t>
      </w:r>
      <w:r>
        <w:t>written</w:t>
      </w:r>
      <w:r>
        <w:rPr>
          <w:spacing w:val="80"/>
        </w:rPr>
        <w:t xml:space="preserve"> </w:t>
      </w:r>
      <w:r>
        <w:t>claim</w:t>
      </w:r>
      <w:r>
        <w:rPr>
          <w:spacing w:val="80"/>
        </w:rPr>
        <w:t xml:space="preserve"> </w:t>
      </w:r>
      <w:r>
        <w:t>or</w:t>
      </w:r>
      <w:r>
        <w:rPr>
          <w:spacing w:val="80"/>
        </w:rPr>
        <w:t xml:space="preserve"> </w:t>
      </w:r>
      <w:r>
        <w:t>demand,</w:t>
      </w:r>
      <w:r>
        <w:rPr>
          <w:spacing w:val="80"/>
        </w:rPr>
        <w:t xml:space="preserve"> </w:t>
      </w:r>
      <w:r>
        <w:t>by</w:t>
      </w:r>
      <w:r>
        <w:rPr>
          <w:spacing w:val="80"/>
        </w:rPr>
        <w:t xml:space="preserve"> </w:t>
      </w:r>
      <w:r>
        <w:rPr>
          <w:b/>
        </w:rPr>
        <w:t>--------</w:t>
      </w:r>
      <w:r>
        <w:t>,</w:t>
      </w:r>
      <w:r>
        <w:rPr>
          <w:spacing w:val="80"/>
        </w:rPr>
        <w:t xml:space="preserve"> </w:t>
      </w:r>
      <w:r>
        <w:t>Branch</w:t>
      </w:r>
      <w:r>
        <w:rPr>
          <w:u w:val="single"/>
        </w:rPr>
        <w:tab/>
      </w:r>
      <w:r>
        <w:t xml:space="preserve"> (Branch Code), </w:t>
      </w:r>
      <w:r>
        <w:rPr>
          <w:spacing w:val="-2"/>
        </w:rPr>
        <w:t>Location</w:t>
      </w:r>
      <w:r>
        <w:rPr>
          <w:u w:val="single"/>
        </w:rPr>
        <w:tab/>
      </w:r>
      <w:r>
        <w:t>, delivered by hand, courier or registered post, or by fax prior to close of banking business hours on date</w:t>
      </w:r>
      <w:r>
        <w:rPr>
          <w:spacing w:val="80"/>
          <w:w w:val="150"/>
          <w:u w:val="single"/>
        </w:rPr>
        <w:t xml:space="preserve">       </w:t>
      </w:r>
      <w:r>
        <w:t>failing which all rights under this Bank Guarantee shall</w:t>
      </w:r>
      <w:r>
        <w:rPr>
          <w:spacing w:val="-1"/>
        </w:rPr>
        <w:t xml:space="preserve"> </w:t>
      </w:r>
      <w:r>
        <w:t>be</w:t>
      </w:r>
      <w:r>
        <w:rPr>
          <w:spacing w:val="1"/>
        </w:rPr>
        <w:t xml:space="preserve"> </w:t>
      </w:r>
      <w:r>
        <w:t xml:space="preserve">forfeited </w:t>
      </w:r>
      <w:r>
        <w:rPr>
          <w:spacing w:val="-5"/>
        </w:rPr>
        <w:t>and</w:t>
      </w:r>
      <w:r>
        <w:tab/>
        <w:t>,</w:t>
      </w:r>
      <w:r>
        <w:rPr>
          <w:spacing w:val="-2"/>
        </w:rPr>
        <w:t xml:space="preserve"> </w:t>
      </w:r>
      <w:r>
        <w:t>shall</w:t>
      </w:r>
      <w:r>
        <w:rPr>
          <w:spacing w:val="-1"/>
        </w:rPr>
        <w:t xml:space="preserve"> </w:t>
      </w:r>
      <w:r>
        <w:t>stand</w:t>
      </w:r>
      <w:r>
        <w:rPr>
          <w:spacing w:val="-2"/>
        </w:rPr>
        <w:t xml:space="preserve"> </w:t>
      </w:r>
      <w:r>
        <w:t>absolutely and</w:t>
      </w:r>
      <w:r>
        <w:rPr>
          <w:spacing w:val="-1"/>
        </w:rPr>
        <w:t xml:space="preserve"> </w:t>
      </w:r>
      <w:r>
        <w:t>unequivocally</w:t>
      </w:r>
      <w:r>
        <w:rPr>
          <w:spacing w:val="-2"/>
        </w:rPr>
        <w:t xml:space="preserve"> </w:t>
      </w:r>
      <w:r>
        <w:t>discharged</w:t>
      </w:r>
      <w:r>
        <w:rPr>
          <w:spacing w:val="-1"/>
        </w:rPr>
        <w:t xml:space="preserve"> </w:t>
      </w:r>
      <w:r>
        <w:t>of</w:t>
      </w:r>
      <w:r>
        <w:rPr>
          <w:spacing w:val="-1"/>
        </w:rPr>
        <w:t xml:space="preserve"> </w:t>
      </w:r>
      <w:r>
        <w:t>all</w:t>
      </w:r>
      <w:r>
        <w:rPr>
          <w:spacing w:val="-4"/>
        </w:rPr>
        <w:t xml:space="preserve"> </w:t>
      </w:r>
      <w:r>
        <w:t>of</w:t>
      </w:r>
      <w:r>
        <w:rPr>
          <w:spacing w:val="-1"/>
        </w:rPr>
        <w:t xml:space="preserve"> </w:t>
      </w:r>
      <w:r>
        <w:rPr>
          <w:spacing w:val="-5"/>
        </w:rPr>
        <w:t>its</w:t>
      </w:r>
    </w:p>
    <w:p w14:paraId="12127196" w14:textId="77777777" w:rsidR="00EB1E0A" w:rsidRDefault="00B55617" w:rsidP="00822008">
      <w:pPr>
        <w:pStyle w:val="BodyText"/>
        <w:ind w:left="940" w:right="4"/>
        <w:jc w:val="both"/>
      </w:pPr>
      <w:r>
        <w:t>obligations</w:t>
      </w:r>
      <w:r>
        <w:rPr>
          <w:spacing w:val="-9"/>
        </w:rPr>
        <w:t xml:space="preserve"> </w:t>
      </w:r>
      <w:r>
        <w:rPr>
          <w:spacing w:val="-2"/>
        </w:rPr>
        <w:t>hereunder.</w:t>
      </w:r>
    </w:p>
    <w:p w14:paraId="689C496D" w14:textId="77777777" w:rsidR="00EB1E0A" w:rsidRDefault="00B55617" w:rsidP="00392040">
      <w:pPr>
        <w:pStyle w:val="ListParagraph"/>
        <w:numPr>
          <w:ilvl w:val="0"/>
          <w:numId w:val="50"/>
        </w:numPr>
        <w:tabs>
          <w:tab w:val="left" w:pos="938"/>
          <w:tab w:val="left" w:pos="940"/>
        </w:tabs>
        <w:ind w:right="4"/>
        <w:jc w:val="both"/>
      </w:pPr>
      <w:r>
        <w:t>This</w:t>
      </w:r>
      <w:r>
        <w:rPr>
          <w:spacing w:val="-7"/>
        </w:rPr>
        <w:t xml:space="preserve"> </w:t>
      </w:r>
      <w:r>
        <w:t>Bank</w:t>
      </w:r>
      <w:r>
        <w:rPr>
          <w:spacing w:val="-8"/>
        </w:rPr>
        <w:t xml:space="preserve"> </w:t>
      </w:r>
      <w:r>
        <w:t>Guarantee</w:t>
      </w:r>
      <w:r>
        <w:rPr>
          <w:spacing w:val="-6"/>
        </w:rPr>
        <w:t xml:space="preserve"> </w:t>
      </w:r>
      <w:r>
        <w:t>shall</w:t>
      </w:r>
      <w:r>
        <w:rPr>
          <w:spacing w:val="-9"/>
        </w:rPr>
        <w:t xml:space="preserve"> </w:t>
      </w:r>
      <w:r>
        <w:t>be</w:t>
      </w:r>
      <w:r>
        <w:rPr>
          <w:spacing w:val="-6"/>
        </w:rPr>
        <w:t xml:space="preserve"> </w:t>
      </w:r>
      <w:r>
        <w:t>governed</w:t>
      </w:r>
      <w:r>
        <w:rPr>
          <w:spacing w:val="-7"/>
        </w:rPr>
        <w:t xml:space="preserve"> </w:t>
      </w:r>
      <w:r>
        <w:t>by</w:t>
      </w:r>
      <w:r>
        <w:rPr>
          <w:spacing w:val="-8"/>
        </w:rPr>
        <w:t xml:space="preserve"> </w:t>
      </w:r>
      <w:r>
        <w:t>and</w:t>
      </w:r>
      <w:r>
        <w:rPr>
          <w:spacing w:val="-7"/>
        </w:rPr>
        <w:t xml:space="preserve"> </w:t>
      </w:r>
      <w:r>
        <w:t>construed</w:t>
      </w:r>
      <w:r>
        <w:rPr>
          <w:spacing w:val="-7"/>
        </w:rPr>
        <w:t xml:space="preserve"> </w:t>
      </w:r>
      <w:r>
        <w:t>in</w:t>
      </w:r>
      <w:r>
        <w:rPr>
          <w:spacing w:val="-8"/>
        </w:rPr>
        <w:t xml:space="preserve"> </w:t>
      </w:r>
      <w:r>
        <w:t>accordance</w:t>
      </w:r>
      <w:r>
        <w:rPr>
          <w:spacing w:val="-8"/>
        </w:rPr>
        <w:t xml:space="preserve"> </w:t>
      </w:r>
      <w:r>
        <w:t>with</w:t>
      </w:r>
      <w:r>
        <w:rPr>
          <w:spacing w:val="-7"/>
        </w:rPr>
        <w:t xml:space="preserve"> </w:t>
      </w:r>
      <w:r>
        <w:t>the</w:t>
      </w:r>
      <w:r>
        <w:rPr>
          <w:spacing w:val="-6"/>
        </w:rPr>
        <w:t xml:space="preserve"> </w:t>
      </w:r>
      <w:r>
        <w:t>laws</w:t>
      </w:r>
      <w:r>
        <w:rPr>
          <w:spacing w:val="-9"/>
        </w:rPr>
        <w:t xml:space="preserve"> </w:t>
      </w:r>
      <w:r>
        <w:t>of</w:t>
      </w:r>
      <w:r>
        <w:rPr>
          <w:spacing w:val="-7"/>
        </w:rPr>
        <w:t xml:space="preserve"> </w:t>
      </w:r>
      <w:r>
        <w:t>India</w:t>
      </w:r>
      <w:r>
        <w:rPr>
          <w:spacing w:val="-10"/>
        </w:rPr>
        <w:t xml:space="preserve"> </w:t>
      </w:r>
      <w:r>
        <w:t>and competent courts in the city of Delhi shall have exclusive jurisdiction.</w:t>
      </w:r>
    </w:p>
    <w:p w14:paraId="4EB9D4CE" w14:textId="77777777" w:rsidR="00EB1E0A" w:rsidRDefault="00EB1E0A">
      <w:pPr>
        <w:pStyle w:val="BodyText"/>
        <w:spacing w:before="267"/>
      </w:pPr>
    </w:p>
    <w:p w14:paraId="263C9994" w14:textId="40EEC347" w:rsidR="00EB1E0A" w:rsidRDefault="00B55617" w:rsidP="00822008">
      <w:pPr>
        <w:pStyle w:val="BodyText"/>
        <w:tabs>
          <w:tab w:val="left" w:leader="hyphen" w:pos="5947"/>
          <w:tab w:val="left" w:pos="8155"/>
        </w:tabs>
        <w:ind w:left="220"/>
      </w:pPr>
      <w:r>
        <w:t>Kindly</w:t>
      </w:r>
      <w:r>
        <w:rPr>
          <w:spacing w:val="22"/>
        </w:rPr>
        <w:t xml:space="preserve"> </w:t>
      </w:r>
      <w:r>
        <w:t>return</w:t>
      </w:r>
      <w:r>
        <w:rPr>
          <w:spacing w:val="21"/>
        </w:rPr>
        <w:t xml:space="preserve"> </w:t>
      </w:r>
      <w:r>
        <w:t>the</w:t>
      </w:r>
      <w:r>
        <w:rPr>
          <w:spacing w:val="20"/>
        </w:rPr>
        <w:t xml:space="preserve"> </w:t>
      </w:r>
      <w:r>
        <w:t>original</w:t>
      </w:r>
      <w:r>
        <w:rPr>
          <w:spacing w:val="18"/>
        </w:rPr>
        <w:t xml:space="preserve"> </w:t>
      </w:r>
      <w:r>
        <w:t>of</w:t>
      </w:r>
      <w:r>
        <w:rPr>
          <w:spacing w:val="22"/>
        </w:rPr>
        <w:t xml:space="preserve"> </w:t>
      </w:r>
      <w:r>
        <w:t>this</w:t>
      </w:r>
      <w:r>
        <w:rPr>
          <w:spacing w:val="20"/>
        </w:rPr>
        <w:t xml:space="preserve"> </w:t>
      </w:r>
      <w:r>
        <w:t>Bank</w:t>
      </w:r>
      <w:r>
        <w:rPr>
          <w:spacing w:val="21"/>
        </w:rPr>
        <w:t xml:space="preserve"> </w:t>
      </w:r>
      <w:r>
        <w:t>Guarantee</w:t>
      </w:r>
      <w:r>
        <w:rPr>
          <w:spacing w:val="23"/>
        </w:rPr>
        <w:t xml:space="preserve"> </w:t>
      </w:r>
      <w:r>
        <w:rPr>
          <w:spacing w:val="-5"/>
        </w:rPr>
        <w:t>to</w:t>
      </w:r>
      <w:r>
        <w:tab/>
        <w:t>,</w:t>
      </w:r>
      <w:r>
        <w:rPr>
          <w:spacing w:val="24"/>
        </w:rPr>
        <w:t xml:space="preserve"> </w:t>
      </w:r>
      <w:r>
        <w:rPr>
          <w:spacing w:val="-2"/>
        </w:rPr>
        <w:t>Address</w:t>
      </w:r>
      <w:r>
        <w:rPr>
          <w:u w:val="single"/>
        </w:rPr>
        <w:tab/>
      </w:r>
      <w:r>
        <w:rPr>
          <w:spacing w:val="-23"/>
        </w:rPr>
        <w:t xml:space="preserve"> </w:t>
      </w:r>
      <w:r>
        <w:t>Branch</w:t>
      </w:r>
      <w:r>
        <w:rPr>
          <w:spacing w:val="19"/>
        </w:rPr>
        <w:t xml:space="preserve"> </w:t>
      </w:r>
      <w:r>
        <w:t>(Branch</w:t>
      </w:r>
      <w:r w:rsidR="00822008">
        <w:t xml:space="preserve"> </w:t>
      </w:r>
      <w:r>
        <w:t>Code),</w:t>
      </w:r>
      <w:r>
        <w:rPr>
          <w:spacing w:val="-6"/>
        </w:rPr>
        <w:t xml:space="preserve"> </w:t>
      </w:r>
      <w:r>
        <w:rPr>
          <w:spacing w:val="-2"/>
        </w:rPr>
        <w:t>Location</w:t>
      </w:r>
      <w:r>
        <w:rPr>
          <w:u w:val="single"/>
        </w:rPr>
        <w:tab/>
      </w:r>
      <w:r>
        <w:t xml:space="preserve">, </w:t>
      </w:r>
      <w:r>
        <w:rPr>
          <w:spacing w:val="-4"/>
        </w:rPr>
        <w:t>upon:</w:t>
      </w:r>
    </w:p>
    <w:p w14:paraId="7DDC9961" w14:textId="77777777" w:rsidR="00EB1E0A" w:rsidRDefault="00EB1E0A">
      <w:pPr>
        <w:pStyle w:val="BodyText"/>
        <w:spacing w:before="1"/>
      </w:pPr>
    </w:p>
    <w:p w14:paraId="12F51D8B" w14:textId="39F6BA6F" w:rsidR="00EB1E0A" w:rsidRDefault="00B55617" w:rsidP="00392040">
      <w:pPr>
        <w:pStyle w:val="ListParagraph"/>
        <w:numPr>
          <w:ilvl w:val="0"/>
          <w:numId w:val="51"/>
        </w:numPr>
        <w:tabs>
          <w:tab w:val="left" w:pos="938"/>
          <w:tab w:val="left" w:pos="940"/>
        </w:tabs>
        <w:ind w:right="4"/>
        <w:jc w:val="both"/>
      </w:pPr>
      <w:r>
        <w:t>its</w:t>
      </w:r>
      <w:r>
        <w:rPr>
          <w:spacing w:val="-13"/>
        </w:rPr>
        <w:t xml:space="preserve"> </w:t>
      </w:r>
      <w:r>
        <w:t>discharge</w:t>
      </w:r>
      <w:r>
        <w:rPr>
          <w:spacing w:val="-11"/>
        </w:rPr>
        <w:t xml:space="preserve"> </w:t>
      </w:r>
      <w:r>
        <w:t>by</w:t>
      </w:r>
      <w:r>
        <w:rPr>
          <w:spacing w:val="-11"/>
        </w:rPr>
        <w:t xml:space="preserve"> </w:t>
      </w:r>
      <w:r>
        <w:t>payment</w:t>
      </w:r>
      <w:r>
        <w:rPr>
          <w:spacing w:val="-11"/>
        </w:rPr>
        <w:t xml:space="preserve"> </w:t>
      </w:r>
      <w:r>
        <w:t>of</w:t>
      </w:r>
      <w:r>
        <w:rPr>
          <w:spacing w:val="-13"/>
        </w:rPr>
        <w:t xml:space="preserve"> </w:t>
      </w:r>
      <w:r>
        <w:t>claims</w:t>
      </w:r>
      <w:r>
        <w:rPr>
          <w:spacing w:val="-10"/>
        </w:rPr>
        <w:t xml:space="preserve"> </w:t>
      </w:r>
      <w:r>
        <w:t>aggregating</w:t>
      </w:r>
      <w:r>
        <w:rPr>
          <w:spacing w:val="-12"/>
        </w:rPr>
        <w:t xml:space="preserve"> </w:t>
      </w:r>
      <w:r>
        <w:t>to</w:t>
      </w:r>
      <w:r>
        <w:rPr>
          <w:spacing w:val="-8"/>
        </w:rPr>
        <w:t xml:space="preserve"> </w:t>
      </w:r>
      <w:r>
        <w:rPr>
          <w:b/>
          <w:i/>
        </w:rPr>
        <w:t>(</w:t>
      </w:r>
      <w:r w:rsidR="0026520A">
        <w:rPr>
          <w:b/>
          <w:i/>
        </w:rPr>
        <w:t>2.</w:t>
      </w:r>
      <w:r>
        <w:rPr>
          <w:b/>
          <w:i/>
        </w:rPr>
        <w:t>5%</w:t>
      </w:r>
      <w:r>
        <w:rPr>
          <w:b/>
          <w:i/>
          <w:spacing w:val="-13"/>
        </w:rPr>
        <w:t xml:space="preserve"> </w:t>
      </w:r>
      <w:r>
        <w:rPr>
          <w:b/>
          <w:i/>
        </w:rPr>
        <w:t>of</w:t>
      </w:r>
      <w:r>
        <w:rPr>
          <w:b/>
          <w:i/>
          <w:spacing w:val="-11"/>
        </w:rPr>
        <w:t xml:space="preserve"> </w:t>
      </w:r>
      <w:r>
        <w:rPr>
          <w:b/>
          <w:i/>
        </w:rPr>
        <w:t>the</w:t>
      </w:r>
      <w:r>
        <w:rPr>
          <w:b/>
          <w:i/>
          <w:spacing w:val="-13"/>
        </w:rPr>
        <w:t xml:space="preserve"> </w:t>
      </w:r>
      <w:r>
        <w:rPr>
          <w:b/>
          <w:i/>
        </w:rPr>
        <w:t>Total</w:t>
      </w:r>
      <w:r>
        <w:rPr>
          <w:b/>
          <w:i/>
          <w:spacing w:val="-10"/>
        </w:rPr>
        <w:t xml:space="preserve"> </w:t>
      </w:r>
      <w:r>
        <w:rPr>
          <w:b/>
          <w:i/>
        </w:rPr>
        <w:t>Contractual</w:t>
      </w:r>
      <w:r>
        <w:rPr>
          <w:b/>
          <w:i/>
          <w:spacing w:val="-13"/>
        </w:rPr>
        <w:t xml:space="preserve"> </w:t>
      </w:r>
      <w:r>
        <w:rPr>
          <w:b/>
          <w:i/>
        </w:rPr>
        <w:t>Amount)</w:t>
      </w:r>
      <w:r>
        <w:rPr>
          <w:i/>
        </w:rPr>
        <w:t>,</w:t>
      </w:r>
      <w:r>
        <w:rPr>
          <w:i/>
          <w:spacing w:val="-10"/>
        </w:rPr>
        <w:t xml:space="preserve"> </w:t>
      </w:r>
      <w:r>
        <w:rPr>
          <w:i/>
        </w:rPr>
        <w:t>(Amount in words)</w:t>
      </w:r>
      <w:r>
        <w:t>.</w:t>
      </w:r>
    </w:p>
    <w:p w14:paraId="607B2859" w14:textId="77777777" w:rsidR="00EB1E0A" w:rsidRDefault="00B55617" w:rsidP="00392040">
      <w:pPr>
        <w:pStyle w:val="ListParagraph"/>
        <w:numPr>
          <w:ilvl w:val="0"/>
          <w:numId w:val="51"/>
        </w:numPr>
        <w:tabs>
          <w:tab w:val="left" w:pos="938"/>
        </w:tabs>
        <w:ind w:right="4"/>
        <w:jc w:val="both"/>
      </w:pPr>
      <w:r>
        <w:t>Fulfillment</w:t>
      </w:r>
      <w:r>
        <w:rPr>
          <w:spacing w:val="-6"/>
        </w:rPr>
        <w:t xml:space="preserve"> </w:t>
      </w:r>
      <w:r>
        <w:t>of</w:t>
      </w:r>
      <w:r>
        <w:rPr>
          <w:spacing w:val="-4"/>
        </w:rPr>
        <w:t xml:space="preserve"> </w:t>
      </w:r>
      <w:r>
        <w:t>the</w:t>
      </w:r>
      <w:r>
        <w:rPr>
          <w:spacing w:val="-3"/>
        </w:rPr>
        <w:t xml:space="preserve"> </w:t>
      </w:r>
      <w:r>
        <w:t>purpose</w:t>
      </w:r>
      <w:r>
        <w:rPr>
          <w:spacing w:val="-4"/>
        </w:rPr>
        <w:t xml:space="preserve"> </w:t>
      </w:r>
      <w:r>
        <w:t>for</w:t>
      </w:r>
      <w:r>
        <w:rPr>
          <w:spacing w:val="-2"/>
        </w:rPr>
        <w:t xml:space="preserve"> </w:t>
      </w:r>
      <w:r>
        <w:t>which</w:t>
      </w:r>
      <w:r>
        <w:rPr>
          <w:spacing w:val="-7"/>
        </w:rPr>
        <w:t xml:space="preserve"> </w:t>
      </w:r>
      <w:r>
        <w:t>this</w:t>
      </w:r>
      <w:r>
        <w:rPr>
          <w:spacing w:val="-4"/>
        </w:rPr>
        <w:t xml:space="preserve"> </w:t>
      </w:r>
      <w:r>
        <w:t>Bank</w:t>
      </w:r>
      <w:r>
        <w:rPr>
          <w:spacing w:val="-6"/>
        </w:rPr>
        <w:t xml:space="preserve"> </w:t>
      </w:r>
      <w:r>
        <w:t>Guarantee</w:t>
      </w:r>
      <w:r>
        <w:rPr>
          <w:spacing w:val="-5"/>
        </w:rPr>
        <w:t xml:space="preserve"> </w:t>
      </w:r>
      <w:r>
        <w:t>was</w:t>
      </w:r>
      <w:r>
        <w:rPr>
          <w:spacing w:val="-4"/>
        </w:rPr>
        <w:t xml:space="preserve"> </w:t>
      </w:r>
      <w:r>
        <w:t>issued;</w:t>
      </w:r>
      <w:r>
        <w:rPr>
          <w:spacing w:val="-5"/>
        </w:rPr>
        <w:t xml:space="preserve"> or</w:t>
      </w:r>
    </w:p>
    <w:p w14:paraId="6FC7C9C7" w14:textId="77777777" w:rsidR="00EB1E0A" w:rsidRDefault="00B55617" w:rsidP="00392040">
      <w:pPr>
        <w:pStyle w:val="Heading7"/>
        <w:numPr>
          <w:ilvl w:val="0"/>
          <w:numId w:val="51"/>
        </w:numPr>
        <w:tabs>
          <w:tab w:val="left" w:pos="940"/>
        </w:tabs>
        <w:ind w:right="4"/>
        <w:jc w:val="both"/>
      </w:pPr>
      <w:r>
        <w:rPr>
          <w:b w:val="0"/>
          <w:i w:val="0"/>
        </w:rPr>
        <w:t>Claim</w:t>
      </w:r>
      <w:r>
        <w:rPr>
          <w:b w:val="0"/>
          <w:i w:val="0"/>
          <w:spacing w:val="-3"/>
        </w:rPr>
        <w:t xml:space="preserve"> </w:t>
      </w:r>
      <w:r>
        <w:rPr>
          <w:b w:val="0"/>
          <w:i w:val="0"/>
        </w:rPr>
        <w:t>Expiry</w:t>
      </w:r>
      <w:r>
        <w:rPr>
          <w:b w:val="0"/>
          <w:i w:val="0"/>
          <w:spacing w:val="-4"/>
        </w:rPr>
        <w:t xml:space="preserve"> </w:t>
      </w:r>
      <w:r>
        <w:rPr>
          <w:b w:val="0"/>
          <w:i w:val="0"/>
        </w:rPr>
        <w:t>Date:</w:t>
      </w:r>
      <w:r>
        <w:rPr>
          <w:b w:val="0"/>
          <w:i w:val="0"/>
          <w:spacing w:val="-3"/>
        </w:rPr>
        <w:t xml:space="preserve"> </w:t>
      </w:r>
      <w:r>
        <w:t>(For</w:t>
      </w:r>
      <w:r>
        <w:rPr>
          <w:spacing w:val="-3"/>
        </w:rPr>
        <w:t xml:space="preserve"> </w:t>
      </w:r>
      <w:r>
        <w:t>entire</w:t>
      </w:r>
      <w:r>
        <w:rPr>
          <w:spacing w:val="-2"/>
        </w:rPr>
        <w:t xml:space="preserve"> </w:t>
      </w:r>
      <w:r>
        <w:t>contractual</w:t>
      </w:r>
      <w:r>
        <w:rPr>
          <w:spacing w:val="-6"/>
        </w:rPr>
        <w:t xml:space="preserve"> </w:t>
      </w:r>
      <w:r>
        <w:t>period</w:t>
      </w:r>
      <w:r>
        <w:rPr>
          <w:spacing w:val="-3"/>
        </w:rPr>
        <w:t xml:space="preserve"> </w:t>
      </w:r>
      <w:r>
        <w:t>and</w:t>
      </w:r>
      <w:r>
        <w:rPr>
          <w:spacing w:val="-6"/>
        </w:rPr>
        <w:t xml:space="preserve"> </w:t>
      </w:r>
      <w:r>
        <w:t>an</w:t>
      </w:r>
      <w:r>
        <w:rPr>
          <w:spacing w:val="-4"/>
        </w:rPr>
        <w:t xml:space="preserve"> </w:t>
      </w:r>
      <w:r>
        <w:t>additional</w:t>
      </w:r>
      <w:r>
        <w:rPr>
          <w:spacing w:val="-4"/>
        </w:rPr>
        <w:t xml:space="preserve"> </w:t>
      </w:r>
      <w:r>
        <w:t>period</w:t>
      </w:r>
      <w:r>
        <w:rPr>
          <w:spacing w:val="-3"/>
        </w:rPr>
        <w:t xml:space="preserve"> </w:t>
      </w:r>
      <w:r>
        <w:t>of</w:t>
      </w:r>
      <w:r>
        <w:rPr>
          <w:spacing w:val="-4"/>
        </w:rPr>
        <w:t xml:space="preserve"> </w:t>
      </w:r>
      <w:r>
        <w:t>6</w:t>
      </w:r>
      <w:r>
        <w:rPr>
          <w:spacing w:val="-4"/>
        </w:rPr>
        <w:t xml:space="preserve"> </w:t>
      </w:r>
      <w:r>
        <w:t>months</w:t>
      </w:r>
      <w:r>
        <w:rPr>
          <w:spacing w:val="-2"/>
        </w:rPr>
        <w:t xml:space="preserve"> </w:t>
      </w:r>
      <w:r>
        <w:t>after</w:t>
      </w:r>
      <w:r>
        <w:rPr>
          <w:spacing w:val="-3"/>
        </w:rPr>
        <w:t xml:space="preserve"> </w:t>
      </w:r>
      <w:r>
        <w:t>the date of completion of contract)</w:t>
      </w:r>
    </w:p>
    <w:p w14:paraId="5E94C343" w14:textId="77777777" w:rsidR="00EB1E0A" w:rsidRDefault="00EB1E0A">
      <w:pPr>
        <w:pStyle w:val="BodyText"/>
        <w:spacing w:before="266"/>
        <w:rPr>
          <w:b/>
          <w:i/>
        </w:rPr>
      </w:pPr>
    </w:p>
    <w:p w14:paraId="0C13D7CE" w14:textId="77777777" w:rsidR="00EB1E0A" w:rsidRDefault="00B55617" w:rsidP="00822008">
      <w:pPr>
        <w:pStyle w:val="BodyText"/>
        <w:tabs>
          <w:tab w:val="left" w:pos="3233"/>
          <w:tab w:val="left" w:pos="8908"/>
        </w:tabs>
        <w:spacing w:before="1"/>
        <w:ind w:left="220" w:right="4"/>
      </w:pPr>
      <w:r>
        <w:t>All</w:t>
      </w:r>
      <w:r>
        <w:rPr>
          <w:spacing w:val="40"/>
        </w:rPr>
        <w:t xml:space="preserve"> </w:t>
      </w:r>
      <w:r>
        <w:t>claims</w:t>
      </w:r>
      <w:r>
        <w:rPr>
          <w:spacing w:val="40"/>
        </w:rPr>
        <w:t xml:space="preserve"> </w:t>
      </w:r>
      <w:r>
        <w:t>under</w:t>
      </w:r>
      <w:r>
        <w:rPr>
          <w:spacing w:val="40"/>
        </w:rPr>
        <w:t xml:space="preserve"> </w:t>
      </w:r>
      <w:r>
        <w:t>this</w:t>
      </w:r>
      <w:r>
        <w:rPr>
          <w:spacing w:val="40"/>
        </w:rPr>
        <w:t xml:space="preserve"> </w:t>
      </w:r>
      <w:r>
        <w:t>Bank</w:t>
      </w:r>
      <w:r>
        <w:rPr>
          <w:spacing w:val="40"/>
        </w:rPr>
        <w:t xml:space="preserve"> </w:t>
      </w:r>
      <w:r>
        <w:t>Guarantee</w:t>
      </w:r>
      <w:r>
        <w:rPr>
          <w:spacing w:val="40"/>
        </w:rPr>
        <w:t xml:space="preserve"> </w:t>
      </w:r>
      <w:r>
        <w:t>will</w:t>
      </w:r>
      <w:r>
        <w:rPr>
          <w:spacing w:val="40"/>
        </w:rPr>
        <w:t xml:space="preserve"> </w:t>
      </w:r>
      <w:r>
        <w:t>be</w:t>
      </w:r>
      <w:r>
        <w:rPr>
          <w:spacing w:val="40"/>
        </w:rPr>
        <w:t xml:space="preserve"> </w:t>
      </w:r>
      <w:r>
        <w:t>payable</w:t>
      </w:r>
      <w:r>
        <w:rPr>
          <w:spacing w:val="40"/>
        </w:rPr>
        <w:t xml:space="preserve"> </w:t>
      </w:r>
      <w:r>
        <w:t>at</w:t>
      </w:r>
      <w:r>
        <w:rPr>
          <w:spacing w:val="40"/>
        </w:rPr>
        <w:t xml:space="preserve"> </w:t>
      </w:r>
      <w:r>
        <w:t>Banker</w:t>
      </w:r>
      <w:r>
        <w:rPr>
          <w:spacing w:val="40"/>
        </w:rPr>
        <w:t xml:space="preserve"> </w:t>
      </w:r>
      <w:r>
        <w:rPr>
          <w:b/>
        </w:rPr>
        <w:t>----------------</w:t>
      </w:r>
      <w:r>
        <w:t>,</w:t>
      </w:r>
      <w:r>
        <w:rPr>
          <w:spacing w:val="43"/>
        </w:rPr>
        <w:t xml:space="preserve"> </w:t>
      </w:r>
      <w:r>
        <w:rPr>
          <w:u w:val="single"/>
        </w:rPr>
        <w:tab/>
      </w:r>
      <w:r>
        <w:rPr>
          <w:spacing w:val="-13"/>
        </w:rPr>
        <w:t xml:space="preserve"> </w:t>
      </w:r>
      <w:r>
        <w:t>Branch (Branch Code), Location</w:t>
      </w:r>
      <w:r>
        <w:rPr>
          <w:u w:val="single"/>
        </w:rPr>
        <w:tab/>
      </w:r>
      <w:r>
        <w:rPr>
          <w:spacing w:val="-10"/>
        </w:rPr>
        <w:t>.</w:t>
      </w:r>
    </w:p>
    <w:p w14:paraId="704AB3FA" w14:textId="77777777" w:rsidR="00EB1E0A" w:rsidRDefault="00EB1E0A">
      <w:pPr>
        <w:pStyle w:val="BodyText"/>
      </w:pPr>
    </w:p>
    <w:p w14:paraId="7CE77C39" w14:textId="77777777" w:rsidR="00EB1E0A" w:rsidRDefault="00EB1E0A">
      <w:pPr>
        <w:pStyle w:val="BodyText"/>
      </w:pPr>
    </w:p>
    <w:p w14:paraId="57958107" w14:textId="77777777" w:rsidR="00EB1E0A" w:rsidRDefault="00EB1E0A">
      <w:pPr>
        <w:pStyle w:val="BodyText"/>
      </w:pPr>
    </w:p>
    <w:p w14:paraId="1D83E028" w14:textId="77777777" w:rsidR="00EB1E0A" w:rsidRDefault="00EB1E0A">
      <w:pPr>
        <w:pStyle w:val="BodyText"/>
      </w:pPr>
    </w:p>
    <w:p w14:paraId="673B269C" w14:textId="77777777" w:rsidR="00EB1E0A" w:rsidRDefault="00EB1E0A">
      <w:pPr>
        <w:pStyle w:val="BodyText"/>
        <w:spacing w:before="14"/>
      </w:pPr>
    </w:p>
    <w:p w14:paraId="634524D5" w14:textId="3754628B" w:rsidR="00EB1E0A" w:rsidRDefault="00B55617">
      <w:pPr>
        <w:ind w:left="220"/>
        <w:rPr>
          <w:b/>
          <w:sz w:val="24"/>
        </w:rPr>
      </w:pPr>
      <w:r>
        <w:rPr>
          <w:b/>
          <w:sz w:val="24"/>
        </w:rPr>
        <w:t>{Signature</w:t>
      </w:r>
      <w:r>
        <w:rPr>
          <w:b/>
          <w:spacing w:val="-5"/>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Authorized</w:t>
      </w:r>
      <w:r>
        <w:rPr>
          <w:b/>
          <w:spacing w:val="-3"/>
          <w:sz w:val="24"/>
        </w:rPr>
        <w:t xml:space="preserve"> </w:t>
      </w:r>
      <w:r>
        <w:rPr>
          <w:b/>
          <w:sz w:val="24"/>
        </w:rPr>
        <w:t>representatives</w:t>
      </w:r>
      <w:r>
        <w:rPr>
          <w:b/>
          <w:spacing w:val="-2"/>
          <w:sz w:val="24"/>
        </w:rPr>
        <w:t xml:space="preserve"> </w:t>
      </w:r>
      <w:r>
        <w:rPr>
          <w:b/>
          <w:sz w:val="24"/>
        </w:rPr>
        <w:t>of</w:t>
      </w:r>
      <w:r>
        <w:rPr>
          <w:b/>
          <w:spacing w:val="-3"/>
          <w:sz w:val="24"/>
        </w:rPr>
        <w:t xml:space="preserve"> </w:t>
      </w:r>
      <w:r>
        <w:rPr>
          <w:b/>
          <w:sz w:val="24"/>
        </w:rPr>
        <w:t>the</w:t>
      </w:r>
      <w:r>
        <w:rPr>
          <w:b/>
          <w:spacing w:val="-3"/>
          <w:sz w:val="24"/>
        </w:rPr>
        <w:t xml:space="preserve"> </w:t>
      </w:r>
      <w:r>
        <w:rPr>
          <w:b/>
          <w:spacing w:val="-2"/>
          <w:sz w:val="24"/>
        </w:rPr>
        <w:t>Bank}</w:t>
      </w:r>
    </w:p>
    <w:sectPr w:rsidR="00EB1E0A" w:rsidSect="007F71A3">
      <w:pgSz w:w="12240" w:h="15840"/>
      <w:pgMar w:top="1440" w:right="1440" w:bottom="1440" w:left="1440" w:header="0" w:footer="6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FDBF9" w14:textId="77777777" w:rsidR="003C14D1" w:rsidRDefault="003C14D1">
      <w:r>
        <w:separator/>
      </w:r>
    </w:p>
  </w:endnote>
  <w:endnote w:type="continuationSeparator" w:id="0">
    <w:p w14:paraId="4BE41028" w14:textId="77777777" w:rsidR="003C14D1" w:rsidRDefault="003C1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752534"/>
      <w:docPartObj>
        <w:docPartGallery w:val="Page Numbers (Bottom of Page)"/>
        <w:docPartUnique/>
      </w:docPartObj>
    </w:sdtPr>
    <w:sdtEndPr>
      <w:rPr>
        <w:color w:val="7F7F7F" w:themeColor="background1" w:themeShade="7F"/>
        <w:spacing w:val="60"/>
      </w:rPr>
    </w:sdtEndPr>
    <w:sdtContent>
      <w:p w14:paraId="5922867A" w14:textId="094651C0" w:rsidR="009D2AFE" w:rsidRDefault="009D2AF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1910BB2" w14:textId="4B460B0B" w:rsidR="009D2AFE" w:rsidRDefault="009D2AF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BA4CE" w14:textId="77777777" w:rsidR="003C14D1" w:rsidRDefault="003C14D1">
      <w:r>
        <w:separator/>
      </w:r>
    </w:p>
  </w:footnote>
  <w:footnote w:type="continuationSeparator" w:id="0">
    <w:p w14:paraId="2F41B4B4" w14:textId="77777777" w:rsidR="003C14D1" w:rsidRDefault="003C14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C34B4"/>
    <w:multiLevelType w:val="hybridMultilevel"/>
    <w:tmpl w:val="1EEA4902"/>
    <w:lvl w:ilvl="0" w:tplc="256AD99E">
      <w:start w:val="1"/>
      <w:numFmt w:val="decimal"/>
      <w:lvlText w:val="%1."/>
      <w:lvlJc w:val="left"/>
      <w:pPr>
        <w:ind w:left="823" w:hanging="360"/>
      </w:pPr>
      <w:rPr>
        <w:rFonts w:hint="default"/>
        <w:spacing w:val="0"/>
        <w:w w:val="100"/>
        <w:lang w:val="en-US" w:eastAsia="en-US" w:bidi="ar-SA"/>
      </w:rPr>
    </w:lvl>
    <w:lvl w:ilvl="1" w:tplc="15FE3188">
      <w:numFmt w:val="bullet"/>
      <w:lvlText w:val="•"/>
      <w:lvlJc w:val="left"/>
      <w:pPr>
        <w:ind w:left="1672" w:hanging="360"/>
      </w:pPr>
      <w:rPr>
        <w:rFonts w:hint="default"/>
        <w:lang w:val="en-US" w:eastAsia="en-US" w:bidi="ar-SA"/>
      </w:rPr>
    </w:lvl>
    <w:lvl w:ilvl="2" w:tplc="87B80796">
      <w:numFmt w:val="bullet"/>
      <w:lvlText w:val="•"/>
      <w:lvlJc w:val="left"/>
      <w:pPr>
        <w:ind w:left="2524" w:hanging="360"/>
      </w:pPr>
      <w:rPr>
        <w:rFonts w:hint="default"/>
        <w:lang w:val="en-US" w:eastAsia="en-US" w:bidi="ar-SA"/>
      </w:rPr>
    </w:lvl>
    <w:lvl w:ilvl="3" w:tplc="897A7F64">
      <w:numFmt w:val="bullet"/>
      <w:lvlText w:val="•"/>
      <w:lvlJc w:val="left"/>
      <w:pPr>
        <w:ind w:left="3376" w:hanging="360"/>
      </w:pPr>
      <w:rPr>
        <w:rFonts w:hint="default"/>
        <w:lang w:val="en-US" w:eastAsia="en-US" w:bidi="ar-SA"/>
      </w:rPr>
    </w:lvl>
    <w:lvl w:ilvl="4" w:tplc="B0D45020">
      <w:numFmt w:val="bullet"/>
      <w:lvlText w:val="•"/>
      <w:lvlJc w:val="left"/>
      <w:pPr>
        <w:ind w:left="4228" w:hanging="360"/>
      </w:pPr>
      <w:rPr>
        <w:rFonts w:hint="default"/>
        <w:lang w:val="en-US" w:eastAsia="en-US" w:bidi="ar-SA"/>
      </w:rPr>
    </w:lvl>
    <w:lvl w:ilvl="5" w:tplc="62000302">
      <w:numFmt w:val="bullet"/>
      <w:lvlText w:val="•"/>
      <w:lvlJc w:val="left"/>
      <w:pPr>
        <w:ind w:left="5081" w:hanging="360"/>
      </w:pPr>
      <w:rPr>
        <w:rFonts w:hint="default"/>
        <w:lang w:val="en-US" w:eastAsia="en-US" w:bidi="ar-SA"/>
      </w:rPr>
    </w:lvl>
    <w:lvl w:ilvl="6" w:tplc="D2A6E696">
      <w:numFmt w:val="bullet"/>
      <w:lvlText w:val="•"/>
      <w:lvlJc w:val="left"/>
      <w:pPr>
        <w:ind w:left="5933" w:hanging="360"/>
      </w:pPr>
      <w:rPr>
        <w:rFonts w:hint="default"/>
        <w:lang w:val="en-US" w:eastAsia="en-US" w:bidi="ar-SA"/>
      </w:rPr>
    </w:lvl>
    <w:lvl w:ilvl="7" w:tplc="8F90ECB6">
      <w:numFmt w:val="bullet"/>
      <w:lvlText w:val="•"/>
      <w:lvlJc w:val="left"/>
      <w:pPr>
        <w:ind w:left="6785" w:hanging="360"/>
      </w:pPr>
      <w:rPr>
        <w:rFonts w:hint="default"/>
        <w:lang w:val="en-US" w:eastAsia="en-US" w:bidi="ar-SA"/>
      </w:rPr>
    </w:lvl>
    <w:lvl w:ilvl="8" w:tplc="B1B4EC0E">
      <w:numFmt w:val="bullet"/>
      <w:lvlText w:val="•"/>
      <w:lvlJc w:val="left"/>
      <w:pPr>
        <w:ind w:left="7637" w:hanging="360"/>
      </w:pPr>
      <w:rPr>
        <w:rFonts w:hint="default"/>
        <w:lang w:val="en-US" w:eastAsia="en-US" w:bidi="ar-SA"/>
      </w:rPr>
    </w:lvl>
  </w:abstractNum>
  <w:abstractNum w:abstractNumId="1" w15:restartNumberingAfterBreak="0">
    <w:nsid w:val="031733FE"/>
    <w:multiLevelType w:val="hybridMultilevel"/>
    <w:tmpl w:val="B6186472"/>
    <w:lvl w:ilvl="0" w:tplc="D0443FC0">
      <w:start w:val="1"/>
      <w:numFmt w:val="decimal"/>
      <w:lvlText w:val="%1."/>
      <w:lvlJc w:val="left"/>
      <w:pPr>
        <w:ind w:left="360" w:hanging="360"/>
      </w:pPr>
      <w:rPr>
        <w:rFonts w:ascii="Calibri" w:eastAsia="Calibri" w:hAnsi="Calibri" w:cs="Calibri" w:hint="default"/>
        <w:b w:val="0"/>
        <w:bCs w:val="0"/>
        <w:i w:val="0"/>
        <w:iCs w:val="0"/>
        <w:spacing w:val="0"/>
        <w:w w:val="100"/>
        <w:sz w:val="24"/>
        <w:szCs w:val="24"/>
        <w:lang w:val="en-US" w:eastAsia="en-US" w:bidi="ar-SA"/>
      </w:rPr>
    </w:lvl>
    <w:lvl w:ilvl="1" w:tplc="193EAD1A">
      <w:numFmt w:val="bullet"/>
      <w:lvlText w:val="•"/>
      <w:lvlJc w:val="left"/>
      <w:pPr>
        <w:ind w:left="1280" w:hanging="360"/>
      </w:pPr>
      <w:rPr>
        <w:rFonts w:hint="default"/>
        <w:lang w:val="en-US" w:eastAsia="en-US" w:bidi="ar-SA"/>
      </w:rPr>
    </w:lvl>
    <w:lvl w:ilvl="2" w:tplc="2DC0A816">
      <w:numFmt w:val="bullet"/>
      <w:lvlText w:val="•"/>
      <w:lvlJc w:val="left"/>
      <w:pPr>
        <w:ind w:left="2200" w:hanging="360"/>
      </w:pPr>
      <w:rPr>
        <w:rFonts w:hint="default"/>
        <w:lang w:val="en-US" w:eastAsia="en-US" w:bidi="ar-SA"/>
      </w:rPr>
    </w:lvl>
    <w:lvl w:ilvl="3" w:tplc="FD5E9FEC">
      <w:numFmt w:val="bullet"/>
      <w:lvlText w:val="•"/>
      <w:lvlJc w:val="left"/>
      <w:pPr>
        <w:ind w:left="3120" w:hanging="360"/>
      </w:pPr>
      <w:rPr>
        <w:rFonts w:hint="default"/>
        <w:lang w:val="en-US" w:eastAsia="en-US" w:bidi="ar-SA"/>
      </w:rPr>
    </w:lvl>
    <w:lvl w:ilvl="4" w:tplc="C268ABC0">
      <w:numFmt w:val="bullet"/>
      <w:lvlText w:val="•"/>
      <w:lvlJc w:val="left"/>
      <w:pPr>
        <w:ind w:left="4040" w:hanging="360"/>
      </w:pPr>
      <w:rPr>
        <w:rFonts w:hint="default"/>
        <w:lang w:val="en-US" w:eastAsia="en-US" w:bidi="ar-SA"/>
      </w:rPr>
    </w:lvl>
    <w:lvl w:ilvl="5" w:tplc="6E9A9480">
      <w:numFmt w:val="bullet"/>
      <w:lvlText w:val="•"/>
      <w:lvlJc w:val="left"/>
      <w:pPr>
        <w:ind w:left="4960" w:hanging="360"/>
      </w:pPr>
      <w:rPr>
        <w:rFonts w:hint="default"/>
        <w:lang w:val="en-US" w:eastAsia="en-US" w:bidi="ar-SA"/>
      </w:rPr>
    </w:lvl>
    <w:lvl w:ilvl="6" w:tplc="65747800">
      <w:numFmt w:val="bullet"/>
      <w:lvlText w:val="•"/>
      <w:lvlJc w:val="left"/>
      <w:pPr>
        <w:ind w:left="5880" w:hanging="360"/>
      </w:pPr>
      <w:rPr>
        <w:rFonts w:hint="default"/>
        <w:lang w:val="en-US" w:eastAsia="en-US" w:bidi="ar-SA"/>
      </w:rPr>
    </w:lvl>
    <w:lvl w:ilvl="7" w:tplc="30905C3E">
      <w:numFmt w:val="bullet"/>
      <w:lvlText w:val="•"/>
      <w:lvlJc w:val="left"/>
      <w:pPr>
        <w:ind w:left="6800" w:hanging="360"/>
      </w:pPr>
      <w:rPr>
        <w:rFonts w:hint="default"/>
        <w:lang w:val="en-US" w:eastAsia="en-US" w:bidi="ar-SA"/>
      </w:rPr>
    </w:lvl>
    <w:lvl w:ilvl="8" w:tplc="0A00EC9A">
      <w:numFmt w:val="bullet"/>
      <w:lvlText w:val="•"/>
      <w:lvlJc w:val="left"/>
      <w:pPr>
        <w:ind w:left="7720" w:hanging="360"/>
      </w:pPr>
      <w:rPr>
        <w:rFonts w:hint="default"/>
        <w:lang w:val="en-US" w:eastAsia="en-US" w:bidi="ar-SA"/>
      </w:rPr>
    </w:lvl>
  </w:abstractNum>
  <w:abstractNum w:abstractNumId="2" w15:restartNumberingAfterBreak="0">
    <w:nsid w:val="05070054"/>
    <w:multiLevelType w:val="hybridMultilevel"/>
    <w:tmpl w:val="A6685D4C"/>
    <w:lvl w:ilvl="0" w:tplc="835CFBDC">
      <w:start w:val="1"/>
      <w:numFmt w:val="decimal"/>
      <w:lvlText w:val="%1"/>
      <w:lvlJc w:val="left"/>
      <w:pPr>
        <w:ind w:left="333" w:hanging="199"/>
      </w:pPr>
      <w:rPr>
        <w:rFonts w:ascii="Calibri" w:eastAsia="Calibri" w:hAnsi="Calibri" w:cs="Calibri" w:hint="default"/>
        <w:b w:val="0"/>
        <w:bCs w:val="0"/>
        <w:i w:val="0"/>
        <w:iCs w:val="0"/>
        <w:spacing w:val="0"/>
        <w:w w:val="100"/>
        <w:sz w:val="24"/>
        <w:szCs w:val="24"/>
        <w:lang w:val="en-US" w:eastAsia="en-US" w:bidi="ar-SA"/>
      </w:rPr>
    </w:lvl>
    <w:lvl w:ilvl="1" w:tplc="AB901FF2">
      <w:start w:val="1"/>
      <w:numFmt w:val="decimal"/>
      <w:lvlText w:val="%2."/>
      <w:lvlJc w:val="left"/>
      <w:pPr>
        <w:ind w:left="940" w:hanging="360"/>
      </w:pPr>
      <w:rPr>
        <w:rFonts w:ascii="Calibri" w:eastAsia="Calibri" w:hAnsi="Calibri" w:cs="Calibri" w:hint="default"/>
        <w:b w:val="0"/>
        <w:bCs w:val="0"/>
        <w:i w:val="0"/>
        <w:iCs w:val="0"/>
        <w:spacing w:val="0"/>
        <w:w w:val="100"/>
        <w:sz w:val="22"/>
        <w:szCs w:val="22"/>
        <w:lang w:val="en-US" w:eastAsia="en-US" w:bidi="ar-SA"/>
      </w:rPr>
    </w:lvl>
    <w:lvl w:ilvl="2" w:tplc="D6587820">
      <w:start w:val="1"/>
      <w:numFmt w:val="lowerLetter"/>
      <w:lvlText w:val="%3)"/>
      <w:lvlJc w:val="left"/>
      <w:pPr>
        <w:ind w:left="940" w:hanging="360"/>
      </w:pPr>
      <w:rPr>
        <w:rFonts w:ascii="Calibri" w:eastAsia="Calibri" w:hAnsi="Calibri" w:cs="Calibri" w:hint="default"/>
        <w:b w:val="0"/>
        <w:bCs w:val="0"/>
        <w:i w:val="0"/>
        <w:iCs w:val="0"/>
        <w:spacing w:val="-1"/>
        <w:w w:val="100"/>
        <w:sz w:val="22"/>
        <w:szCs w:val="22"/>
        <w:lang w:val="en-US" w:eastAsia="en-US" w:bidi="ar-SA"/>
      </w:rPr>
    </w:lvl>
    <w:lvl w:ilvl="3" w:tplc="F37CA0DC">
      <w:numFmt w:val="bullet"/>
      <w:lvlText w:val="•"/>
      <w:lvlJc w:val="left"/>
      <w:pPr>
        <w:ind w:left="3064" w:hanging="360"/>
      </w:pPr>
      <w:rPr>
        <w:rFonts w:hint="default"/>
        <w:lang w:val="en-US" w:eastAsia="en-US" w:bidi="ar-SA"/>
      </w:rPr>
    </w:lvl>
    <w:lvl w:ilvl="4" w:tplc="A97C8A34">
      <w:numFmt w:val="bullet"/>
      <w:lvlText w:val="•"/>
      <w:lvlJc w:val="left"/>
      <w:pPr>
        <w:ind w:left="4126" w:hanging="360"/>
      </w:pPr>
      <w:rPr>
        <w:rFonts w:hint="default"/>
        <w:lang w:val="en-US" w:eastAsia="en-US" w:bidi="ar-SA"/>
      </w:rPr>
    </w:lvl>
    <w:lvl w:ilvl="5" w:tplc="64F450E6">
      <w:numFmt w:val="bullet"/>
      <w:lvlText w:val="•"/>
      <w:lvlJc w:val="left"/>
      <w:pPr>
        <w:ind w:left="5188" w:hanging="360"/>
      </w:pPr>
      <w:rPr>
        <w:rFonts w:hint="default"/>
        <w:lang w:val="en-US" w:eastAsia="en-US" w:bidi="ar-SA"/>
      </w:rPr>
    </w:lvl>
    <w:lvl w:ilvl="6" w:tplc="0F70C23A">
      <w:numFmt w:val="bullet"/>
      <w:lvlText w:val="•"/>
      <w:lvlJc w:val="left"/>
      <w:pPr>
        <w:ind w:left="6251" w:hanging="360"/>
      </w:pPr>
      <w:rPr>
        <w:rFonts w:hint="default"/>
        <w:lang w:val="en-US" w:eastAsia="en-US" w:bidi="ar-SA"/>
      </w:rPr>
    </w:lvl>
    <w:lvl w:ilvl="7" w:tplc="B45A8B50">
      <w:numFmt w:val="bullet"/>
      <w:lvlText w:val="•"/>
      <w:lvlJc w:val="left"/>
      <w:pPr>
        <w:ind w:left="7313" w:hanging="360"/>
      </w:pPr>
      <w:rPr>
        <w:rFonts w:hint="default"/>
        <w:lang w:val="en-US" w:eastAsia="en-US" w:bidi="ar-SA"/>
      </w:rPr>
    </w:lvl>
    <w:lvl w:ilvl="8" w:tplc="04384024">
      <w:numFmt w:val="bullet"/>
      <w:lvlText w:val="•"/>
      <w:lvlJc w:val="left"/>
      <w:pPr>
        <w:ind w:left="8375" w:hanging="360"/>
      </w:pPr>
      <w:rPr>
        <w:rFonts w:hint="default"/>
        <w:lang w:val="en-US" w:eastAsia="en-US" w:bidi="ar-SA"/>
      </w:rPr>
    </w:lvl>
  </w:abstractNum>
  <w:abstractNum w:abstractNumId="3" w15:restartNumberingAfterBreak="0">
    <w:nsid w:val="050D021A"/>
    <w:multiLevelType w:val="hybridMultilevel"/>
    <w:tmpl w:val="ECE21970"/>
    <w:lvl w:ilvl="0" w:tplc="1C347564">
      <w:start w:val="1"/>
      <w:numFmt w:val="decimal"/>
      <w:lvlText w:val="%1."/>
      <w:lvlJc w:val="left"/>
      <w:pPr>
        <w:ind w:left="358" w:hanging="358"/>
      </w:pPr>
      <w:rPr>
        <w:rFonts w:ascii="Calibri" w:eastAsia="Calibri" w:hAnsi="Calibri" w:cs="Calibri" w:hint="default"/>
        <w:b w:val="0"/>
        <w:bCs w:val="0"/>
        <w:i w:val="0"/>
        <w:iCs w:val="0"/>
        <w:spacing w:val="0"/>
        <w:w w:val="100"/>
        <w:sz w:val="22"/>
        <w:szCs w:val="22"/>
        <w:lang w:val="en-US" w:eastAsia="en-US" w:bidi="ar-SA"/>
      </w:rPr>
    </w:lvl>
    <w:lvl w:ilvl="1" w:tplc="E07A2574">
      <w:numFmt w:val="bullet"/>
      <w:lvlText w:val="•"/>
      <w:lvlJc w:val="left"/>
      <w:pPr>
        <w:ind w:left="1272" w:hanging="358"/>
      </w:pPr>
      <w:rPr>
        <w:rFonts w:hint="default"/>
        <w:lang w:val="en-US" w:eastAsia="en-US" w:bidi="ar-SA"/>
      </w:rPr>
    </w:lvl>
    <w:lvl w:ilvl="2" w:tplc="16BECE78">
      <w:numFmt w:val="bullet"/>
      <w:lvlText w:val="•"/>
      <w:lvlJc w:val="left"/>
      <w:pPr>
        <w:ind w:left="2183" w:hanging="358"/>
      </w:pPr>
      <w:rPr>
        <w:rFonts w:hint="default"/>
        <w:lang w:val="en-US" w:eastAsia="en-US" w:bidi="ar-SA"/>
      </w:rPr>
    </w:lvl>
    <w:lvl w:ilvl="3" w:tplc="6EB48ECA">
      <w:numFmt w:val="bullet"/>
      <w:lvlText w:val="•"/>
      <w:lvlJc w:val="left"/>
      <w:pPr>
        <w:ind w:left="3094" w:hanging="358"/>
      </w:pPr>
      <w:rPr>
        <w:rFonts w:hint="default"/>
        <w:lang w:val="en-US" w:eastAsia="en-US" w:bidi="ar-SA"/>
      </w:rPr>
    </w:lvl>
    <w:lvl w:ilvl="4" w:tplc="4AB449F0">
      <w:numFmt w:val="bullet"/>
      <w:lvlText w:val="•"/>
      <w:lvlJc w:val="left"/>
      <w:pPr>
        <w:ind w:left="4005" w:hanging="358"/>
      </w:pPr>
      <w:rPr>
        <w:rFonts w:hint="default"/>
        <w:lang w:val="en-US" w:eastAsia="en-US" w:bidi="ar-SA"/>
      </w:rPr>
    </w:lvl>
    <w:lvl w:ilvl="5" w:tplc="E468032C">
      <w:numFmt w:val="bullet"/>
      <w:lvlText w:val="•"/>
      <w:lvlJc w:val="left"/>
      <w:pPr>
        <w:ind w:left="4916" w:hanging="358"/>
      </w:pPr>
      <w:rPr>
        <w:rFonts w:hint="default"/>
        <w:lang w:val="en-US" w:eastAsia="en-US" w:bidi="ar-SA"/>
      </w:rPr>
    </w:lvl>
    <w:lvl w:ilvl="6" w:tplc="016CCFD4">
      <w:numFmt w:val="bullet"/>
      <w:lvlText w:val="•"/>
      <w:lvlJc w:val="left"/>
      <w:pPr>
        <w:ind w:left="5827" w:hanging="358"/>
      </w:pPr>
      <w:rPr>
        <w:rFonts w:hint="default"/>
        <w:lang w:val="en-US" w:eastAsia="en-US" w:bidi="ar-SA"/>
      </w:rPr>
    </w:lvl>
    <w:lvl w:ilvl="7" w:tplc="845E6A56">
      <w:numFmt w:val="bullet"/>
      <w:lvlText w:val="•"/>
      <w:lvlJc w:val="left"/>
      <w:pPr>
        <w:ind w:left="6738" w:hanging="358"/>
      </w:pPr>
      <w:rPr>
        <w:rFonts w:hint="default"/>
        <w:lang w:val="en-US" w:eastAsia="en-US" w:bidi="ar-SA"/>
      </w:rPr>
    </w:lvl>
    <w:lvl w:ilvl="8" w:tplc="CD4083FA">
      <w:numFmt w:val="bullet"/>
      <w:lvlText w:val="•"/>
      <w:lvlJc w:val="left"/>
      <w:pPr>
        <w:ind w:left="7649" w:hanging="358"/>
      </w:pPr>
      <w:rPr>
        <w:rFonts w:hint="default"/>
        <w:lang w:val="en-US" w:eastAsia="en-US" w:bidi="ar-SA"/>
      </w:rPr>
    </w:lvl>
  </w:abstractNum>
  <w:abstractNum w:abstractNumId="4" w15:restartNumberingAfterBreak="0">
    <w:nsid w:val="072A7AD1"/>
    <w:multiLevelType w:val="multilevel"/>
    <w:tmpl w:val="A1943BF4"/>
    <w:lvl w:ilvl="0">
      <w:start w:val="1"/>
      <w:numFmt w:val="decimal"/>
      <w:lvlText w:val="%1"/>
      <w:lvlJc w:val="left"/>
      <w:pPr>
        <w:ind w:left="812" w:hanging="433"/>
      </w:pPr>
      <w:rPr>
        <w:rFonts w:ascii="Calibri" w:eastAsia="Calibri" w:hAnsi="Calibri" w:cs="Calibri" w:hint="default"/>
        <w:b/>
        <w:bCs/>
        <w:i w:val="0"/>
        <w:iCs w:val="0"/>
        <w:color w:val="242424"/>
        <w:spacing w:val="0"/>
        <w:w w:val="100"/>
        <w:sz w:val="28"/>
        <w:szCs w:val="28"/>
        <w:shd w:val="clear" w:color="auto" w:fill="C5D9F0"/>
        <w:lang w:val="en-US" w:eastAsia="en-US" w:bidi="ar-SA"/>
      </w:rPr>
    </w:lvl>
    <w:lvl w:ilvl="1">
      <w:start w:val="1"/>
      <w:numFmt w:val="decimal"/>
      <w:lvlText w:val="%1.%2"/>
      <w:lvlJc w:val="left"/>
      <w:pPr>
        <w:ind w:left="955" w:hanging="576"/>
      </w:pPr>
      <w:rPr>
        <w:rFonts w:ascii="Calibri" w:eastAsia="Calibri" w:hAnsi="Calibri" w:cs="Calibri" w:hint="default"/>
        <w:b/>
        <w:bCs/>
        <w:i w:val="0"/>
        <w:iCs w:val="0"/>
        <w:color w:val="242424"/>
        <w:spacing w:val="-1"/>
        <w:w w:val="100"/>
        <w:sz w:val="28"/>
        <w:szCs w:val="28"/>
        <w:lang w:val="en-US" w:eastAsia="en-US" w:bidi="ar-SA"/>
      </w:rPr>
    </w:lvl>
    <w:lvl w:ilvl="2">
      <w:start w:val="1"/>
      <w:numFmt w:val="decimal"/>
      <w:lvlText w:val="%1.%2.%3"/>
      <w:lvlJc w:val="left"/>
      <w:pPr>
        <w:ind w:left="1100" w:hanging="720"/>
      </w:pPr>
      <w:rPr>
        <w:rFonts w:ascii="Calibri" w:eastAsia="Calibri" w:hAnsi="Calibri" w:cs="Calibri" w:hint="default"/>
        <w:b/>
        <w:bCs/>
        <w:i w:val="0"/>
        <w:iCs w:val="0"/>
        <w:spacing w:val="-2"/>
        <w:w w:val="100"/>
        <w:sz w:val="24"/>
        <w:szCs w:val="24"/>
        <w:lang w:val="en-US" w:eastAsia="en-US" w:bidi="ar-SA"/>
      </w:rPr>
    </w:lvl>
    <w:lvl w:ilvl="3">
      <w:numFmt w:val="bullet"/>
      <w:lvlText w:val=""/>
      <w:lvlJc w:val="left"/>
      <w:pPr>
        <w:ind w:left="740" w:hanging="361"/>
      </w:pPr>
      <w:rPr>
        <w:rFonts w:ascii="Symbol" w:eastAsia="Symbol" w:hAnsi="Symbol" w:cs="Symbol" w:hint="default"/>
        <w:b w:val="0"/>
        <w:bCs w:val="0"/>
        <w:i w:val="0"/>
        <w:iCs w:val="0"/>
        <w:spacing w:val="0"/>
        <w:w w:val="100"/>
        <w:sz w:val="22"/>
        <w:szCs w:val="22"/>
        <w:lang w:val="en-US" w:eastAsia="en-US" w:bidi="ar-SA"/>
      </w:rPr>
    </w:lvl>
    <w:lvl w:ilvl="4">
      <w:numFmt w:val="bullet"/>
      <w:lvlText w:val="o"/>
      <w:lvlJc w:val="left"/>
      <w:pPr>
        <w:ind w:left="1460" w:hanging="361"/>
      </w:pPr>
      <w:rPr>
        <w:rFonts w:ascii="Courier New" w:eastAsia="Courier New" w:hAnsi="Courier New" w:cs="Courier New" w:hint="default"/>
        <w:b w:val="0"/>
        <w:bCs w:val="0"/>
        <w:i w:val="0"/>
        <w:iCs w:val="0"/>
        <w:spacing w:val="0"/>
        <w:w w:val="100"/>
        <w:sz w:val="22"/>
        <w:szCs w:val="22"/>
        <w:lang w:val="en-US" w:eastAsia="en-US" w:bidi="ar-SA"/>
      </w:rPr>
    </w:lvl>
    <w:lvl w:ilvl="5">
      <w:numFmt w:val="bullet"/>
      <w:lvlText w:val="•"/>
      <w:lvlJc w:val="left"/>
      <w:pPr>
        <w:ind w:left="2878" w:hanging="361"/>
      </w:pPr>
      <w:rPr>
        <w:rFonts w:hint="default"/>
        <w:lang w:val="en-US" w:eastAsia="en-US" w:bidi="ar-SA"/>
      </w:rPr>
    </w:lvl>
    <w:lvl w:ilvl="6">
      <w:numFmt w:val="bullet"/>
      <w:lvlText w:val="•"/>
      <w:lvlJc w:val="left"/>
      <w:pPr>
        <w:ind w:left="4297" w:hanging="361"/>
      </w:pPr>
      <w:rPr>
        <w:rFonts w:hint="default"/>
        <w:lang w:val="en-US" w:eastAsia="en-US" w:bidi="ar-SA"/>
      </w:rPr>
    </w:lvl>
    <w:lvl w:ilvl="7">
      <w:numFmt w:val="bullet"/>
      <w:lvlText w:val="•"/>
      <w:lvlJc w:val="left"/>
      <w:pPr>
        <w:ind w:left="5715" w:hanging="361"/>
      </w:pPr>
      <w:rPr>
        <w:rFonts w:hint="default"/>
        <w:lang w:val="en-US" w:eastAsia="en-US" w:bidi="ar-SA"/>
      </w:rPr>
    </w:lvl>
    <w:lvl w:ilvl="8">
      <w:numFmt w:val="bullet"/>
      <w:lvlText w:val="•"/>
      <w:lvlJc w:val="left"/>
      <w:pPr>
        <w:ind w:left="7134" w:hanging="361"/>
      </w:pPr>
      <w:rPr>
        <w:rFonts w:hint="default"/>
        <w:lang w:val="en-US" w:eastAsia="en-US" w:bidi="ar-SA"/>
      </w:rPr>
    </w:lvl>
  </w:abstractNum>
  <w:abstractNum w:abstractNumId="5" w15:restartNumberingAfterBreak="0">
    <w:nsid w:val="079E708F"/>
    <w:multiLevelType w:val="hybridMultilevel"/>
    <w:tmpl w:val="F2C27D50"/>
    <w:lvl w:ilvl="0" w:tplc="00227446">
      <w:start w:val="1"/>
      <w:numFmt w:val="lowerLetter"/>
      <w:lvlText w:val="%1)"/>
      <w:lvlJc w:val="left"/>
      <w:pPr>
        <w:ind w:left="940" w:hanging="360"/>
      </w:pPr>
      <w:rPr>
        <w:rFonts w:ascii="Calibri" w:eastAsia="Calibri" w:hAnsi="Calibri" w:cs="Calibri" w:hint="default"/>
        <w:b w:val="0"/>
        <w:bCs w:val="0"/>
        <w:i w:val="0"/>
        <w:iCs w:val="0"/>
        <w:spacing w:val="-1"/>
        <w:w w:val="100"/>
        <w:sz w:val="22"/>
        <w:szCs w:val="22"/>
        <w:lang w:val="en-US" w:eastAsia="en-US" w:bidi="ar-SA"/>
      </w:rPr>
    </w:lvl>
    <w:lvl w:ilvl="1" w:tplc="44EC801E">
      <w:numFmt w:val="bullet"/>
      <w:lvlText w:val="•"/>
      <w:lvlJc w:val="left"/>
      <w:pPr>
        <w:ind w:left="1896" w:hanging="360"/>
      </w:pPr>
      <w:rPr>
        <w:rFonts w:hint="default"/>
        <w:lang w:val="en-US" w:eastAsia="en-US" w:bidi="ar-SA"/>
      </w:rPr>
    </w:lvl>
    <w:lvl w:ilvl="2" w:tplc="95EE73A4">
      <w:numFmt w:val="bullet"/>
      <w:lvlText w:val="•"/>
      <w:lvlJc w:val="left"/>
      <w:pPr>
        <w:ind w:left="2852" w:hanging="360"/>
      </w:pPr>
      <w:rPr>
        <w:rFonts w:hint="default"/>
        <w:lang w:val="en-US" w:eastAsia="en-US" w:bidi="ar-SA"/>
      </w:rPr>
    </w:lvl>
    <w:lvl w:ilvl="3" w:tplc="D3A023CE">
      <w:numFmt w:val="bullet"/>
      <w:lvlText w:val="•"/>
      <w:lvlJc w:val="left"/>
      <w:pPr>
        <w:ind w:left="3808" w:hanging="360"/>
      </w:pPr>
      <w:rPr>
        <w:rFonts w:hint="default"/>
        <w:lang w:val="en-US" w:eastAsia="en-US" w:bidi="ar-SA"/>
      </w:rPr>
    </w:lvl>
    <w:lvl w:ilvl="4" w:tplc="0C1857F8">
      <w:numFmt w:val="bullet"/>
      <w:lvlText w:val="•"/>
      <w:lvlJc w:val="left"/>
      <w:pPr>
        <w:ind w:left="4764" w:hanging="360"/>
      </w:pPr>
      <w:rPr>
        <w:rFonts w:hint="default"/>
        <w:lang w:val="en-US" w:eastAsia="en-US" w:bidi="ar-SA"/>
      </w:rPr>
    </w:lvl>
    <w:lvl w:ilvl="5" w:tplc="1F880BE0">
      <w:numFmt w:val="bullet"/>
      <w:lvlText w:val="•"/>
      <w:lvlJc w:val="left"/>
      <w:pPr>
        <w:ind w:left="5720" w:hanging="360"/>
      </w:pPr>
      <w:rPr>
        <w:rFonts w:hint="default"/>
        <w:lang w:val="en-US" w:eastAsia="en-US" w:bidi="ar-SA"/>
      </w:rPr>
    </w:lvl>
    <w:lvl w:ilvl="6" w:tplc="E50225DE">
      <w:numFmt w:val="bullet"/>
      <w:lvlText w:val="•"/>
      <w:lvlJc w:val="left"/>
      <w:pPr>
        <w:ind w:left="6676" w:hanging="360"/>
      </w:pPr>
      <w:rPr>
        <w:rFonts w:hint="default"/>
        <w:lang w:val="en-US" w:eastAsia="en-US" w:bidi="ar-SA"/>
      </w:rPr>
    </w:lvl>
    <w:lvl w:ilvl="7" w:tplc="40BAB376">
      <w:numFmt w:val="bullet"/>
      <w:lvlText w:val="•"/>
      <w:lvlJc w:val="left"/>
      <w:pPr>
        <w:ind w:left="7632" w:hanging="360"/>
      </w:pPr>
      <w:rPr>
        <w:rFonts w:hint="default"/>
        <w:lang w:val="en-US" w:eastAsia="en-US" w:bidi="ar-SA"/>
      </w:rPr>
    </w:lvl>
    <w:lvl w:ilvl="8" w:tplc="2D54347C">
      <w:numFmt w:val="bullet"/>
      <w:lvlText w:val="•"/>
      <w:lvlJc w:val="left"/>
      <w:pPr>
        <w:ind w:left="8588" w:hanging="360"/>
      </w:pPr>
      <w:rPr>
        <w:rFonts w:hint="default"/>
        <w:lang w:val="en-US" w:eastAsia="en-US" w:bidi="ar-SA"/>
      </w:rPr>
    </w:lvl>
  </w:abstractNum>
  <w:abstractNum w:abstractNumId="6" w15:restartNumberingAfterBreak="0">
    <w:nsid w:val="08875B08"/>
    <w:multiLevelType w:val="hybridMultilevel"/>
    <w:tmpl w:val="3118D602"/>
    <w:lvl w:ilvl="0" w:tplc="04090017">
      <w:start w:val="1"/>
      <w:numFmt w:val="lowerLetter"/>
      <w:lvlText w:val="%1)"/>
      <w:lvlJc w:val="left"/>
      <w:pPr>
        <w:ind w:left="940" w:hanging="360"/>
      </w:pPr>
      <w:rPr>
        <w:rFonts w:hint="default"/>
        <w:b w:val="0"/>
        <w:bCs w:val="0"/>
        <w:i w:val="0"/>
        <w:iCs w:val="0"/>
        <w:spacing w:val="-1"/>
        <w:w w:val="100"/>
        <w:sz w:val="22"/>
        <w:szCs w:val="22"/>
        <w:lang w:val="en-US" w:eastAsia="en-US" w:bidi="ar-SA"/>
      </w:rPr>
    </w:lvl>
    <w:lvl w:ilvl="1" w:tplc="44EC801E">
      <w:numFmt w:val="bullet"/>
      <w:lvlText w:val="•"/>
      <w:lvlJc w:val="left"/>
      <w:pPr>
        <w:ind w:left="1896" w:hanging="360"/>
      </w:pPr>
      <w:rPr>
        <w:rFonts w:hint="default"/>
        <w:lang w:val="en-US" w:eastAsia="en-US" w:bidi="ar-SA"/>
      </w:rPr>
    </w:lvl>
    <w:lvl w:ilvl="2" w:tplc="95EE73A4">
      <w:numFmt w:val="bullet"/>
      <w:lvlText w:val="•"/>
      <w:lvlJc w:val="left"/>
      <w:pPr>
        <w:ind w:left="2852" w:hanging="360"/>
      </w:pPr>
      <w:rPr>
        <w:rFonts w:hint="default"/>
        <w:lang w:val="en-US" w:eastAsia="en-US" w:bidi="ar-SA"/>
      </w:rPr>
    </w:lvl>
    <w:lvl w:ilvl="3" w:tplc="D3A023CE">
      <w:numFmt w:val="bullet"/>
      <w:lvlText w:val="•"/>
      <w:lvlJc w:val="left"/>
      <w:pPr>
        <w:ind w:left="3808" w:hanging="360"/>
      </w:pPr>
      <w:rPr>
        <w:rFonts w:hint="default"/>
        <w:lang w:val="en-US" w:eastAsia="en-US" w:bidi="ar-SA"/>
      </w:rPr>
    </w:lvl>
    <w:lvl w:ilvl="4" w:tplc="0C1857F8">
      <w:numFmt w:val="bullet"/>
      <w:lvlText w:val="•"/>
      <w:lvlJc w:val="left"/>
      <w:pPr>
        <w:ind w:left="4764" w:hanging="360"/>
      </w:pPr>
      <w:rPr>
        <w:rFonts w:hint="default"/>
        <w:lang w:val="en-US" w:eastAsia="en-US" w:bidi="ar-SA"/>
      </w:rPr>
    </w:lvl>
    <w:lvl w:ilvl="5" w:tplc="1F880BE0">
      <w:numFmt w:val="bullet"/>
      <w:lvlText w:val="•"/>
      <w:lvlJc w:val="left"/>
      <w:pPr>
        <w:ind w:left="5720" w:hanging="360"/>
      </w:pPr>
      <w:rPr>
        <w:rFonts w:hint="default"/>
        <w:lang w:val="en-US" w:eastAsia="en-US" w:bidi="ar-SA"/>
      </w:rPr>
    </w:lvl>
    <w:lvl w:ilvl="6" w:tplc="E50225DE">
      <w:numFmt w:val="bullet"/>
      <w:lvlText w:val="•"/>
      <w:lvlJc w:val="left"/>
      <w:pPr>
        <w:ind w:left="6676" w:hanging="360"/>
      </w:pPr>
      <w:rPr>
        <w:rFonts w:hint="default"/>
        <w:lang w:val="en-US" w:eastAsia="en-US" w:bidi="ar-SA"/>
      </w:rPr>
    </w:lvl>
    <w:lvl w:ilvl="7" w:tplc="40BAB376">
      <w:numFmt w:val="bullet"/>
      <w:lvlText w:val="•"/>
      <w:lvlJc w:val="left"/>
      <w:pPr>
        <w:ind w:left="7632" w:hanging="360"/>
      </w:pPr>
      <w:rPr>
        <w:rFonts w:hint="default"/>
        <w:lang w:val="en-US" w:eastAsia="en-US" w:bidi="ar-SA"/>
      </w:rPr>
    </w:lvl>
    <w:lvl w:ilvl="8" w:tplc="2D54347C">
      <w:numFmt w:val="bullet"/>
      <w:lvlText w:val="•"/>
      <w:lvlJc w:val="left"/>
      <w:pPr>
        <w:ind w:left="8588" w:hanging="360"/>
      </w:pPr>
      <w:rPr>
        <w:rFonts w:hint="default"/>
        <w:lang w:val="en-US" w:eastAsia="en-US" w:bidi="ar-SA"/>
      </w:rPr>
    </w:lvl>
  </w:abstractNum>
  <w:abstractNum w:abstractNumId="7" w15:restartNumberingAfterBreak="0">
    <w:nsid w:val="0ED063C8"/>
    <w:multiLevelType w:val="hybridMultilevel"/>
    <w:tmpl w:val="6532BAEE"/>
    <w:lvl w:ilvl="0" w:tplc="BB2C3ECA">
      <w:start w:val="1"/>
      <w:numFmt w:val="decimal"/>
      <w:lvlText w:val="%1."/>
      <w:lvlJc w:val="left"/>
      <w:pPr>
        <w:ind w:left="467" w:hanging="360"/>
      </w:pPr>
      <w:rPr>
        <w:rFonts w:hint="default"/>
        <w:spacing w:val="0"/>
        <w:w w:val="100"/>
        <w:lang w:val="en-US" w:eastAsia="en-US" w:bidi="ar-SA"/>
      </w:rPr>
    </w:lvl>
    <w:lvl w:ilvl="1" w:tplc="5B368C4A">
      <w:numFmt w:val="bullet"/>
      <w:lvlText w:val="•"/>
      <w:lvlJc w:val="left"/>
      <w:pPr>
        <w:ind w:left="1348" w:hanging="360"/>
      </w:pPr>
      <w:rPr>
        <w:rFonts w:hint="default"/>
        <w:lang w:val="en-US" w:eastAsia="en-US" w:bidi="ar-SA"/>
      </w:rPr>
    </w:lvl>
    <w:lvl w:ilvl="2" w:tplc="7E40D544">
      <w:numFmt w:val="bullet"/>
      <w:lvlText w:val="•"/>
      <w:lvlJc w:val="left"/>
      <w:pPr>
        <w:ind w:left="2237" w:hanging="360"/>
      </w:pPr>
      <w:rPr>
        <w:rFonts w:hint="default"/>
        <w:lang w:val="en-US" w:eastAsia="en-US" w:bidi="ar-SA"/>
      </w:rPr>
    </w:lvl>
    <w:lvl w:ilvl="3" w:tplc="13EC887E">
      <w:numFmt w:val="bullet"/>
      <w:lvlText w:val="•"/>
      <w:lvlJc w:val="left"/>
      <w:pPr>
        <w:ind w:left="3126" w:hanging="360"/>
      </w:pPr>
      <w:rPr>
        <w:rFonts w:hint="default"/>
        <w:lang w:val="en-US" w:eastAsia="en-US" w:bidi="ar-SA"/>
      </w:rPr>
    </w:lvl>
    <w:lvl w:ilvl="4" w:tplc="D10E88A8">
      <w:numFmt w:val="bullet"/>
      <w:lvlText w:val="•"/>
      <w:lvlJc w:val="left"/>
      <w:pPr>
        <w:ind w:left="4015" w:hanging="360"/>
      </w:pPr>
      <w:rPr>
        <w:rFonts w:hint="default"/>
        <w:lang w:val="en-US" w:eastAsia="en-US" w:bidi="ar-SA"/>
      </w:rPr>
    </w:lvl>
    <w:lvl w:ilvl="5" w:tplc="1408F468">
      <w:numFmt w:val="bullet"/>
      <w:lvlText w:val="•"/>
      <w:lvlJc w:val="left"/>
      <w:pPr>
        <w:ind w:left="4904" w:hanging="360"/>
      </w:pPr>
      <w:rPr>
        <w:rFonts w:hint="default"/>
        <w:lang w:val="en-US" w:eastAsia="en-US" w:bidi="ar-SA"/>
      </w:rPr>
    </w:lvl>
    <w:lvl w:ilvl="6" w:tplc="D8EEAF22">
      <w:numFmt w:val="bullet"/>
      <w:lvlText w:val="•"/>
      <w:lvlJc w:val="left"/>
      <w:pPr>
        <w:ind w:left="5792" w:hanging="360"/>
      </w:pPr>
      <w:rPr>
        <w:rFonts w:hint="default"/>
        <w:lang w:val="en-US" w:eastAsia="en-US" w:bidi="ar-SA"/>
      </w:rPr>
    </w:lvl>
    <w:lvl w:ilvl="7" w:tplc="45BE14BE">
      <w:numFmt w:val="bullet"/>
      <w:lvlText w:val="•"/>
      <w:lvlJc w:val="left"/>
      <w:pPr>
        <w:ind w:left="6681" w:hanging="360"/>
      </w:pPr>
      <w:rPr>
        <w:rFonts w:hint="default"/>
        <w:lang w:val="en-US" w:eastAsia="en-US" w:bidi="ar-SA"/>
      </w:rPr>
    </w:lvl>
    <w:lvl w:ilvl="8" w:tplc="FB5CB866">
      <w:numFmt w:val="bullet"/>
      <w:lvlText w:val="•"/>
      <w:lvlJc w:val="left"/>
      <w:pPr>
        <w:ind w:left="7570" w:hanging="360"/>
      </w:pPr>
      <w:rPr>
        <w:rFonts w:hint="default"/>
        <w:lang w:val="en-US" w:eastAsia="en-US" w:bidi="ar-SA"/>
      </w:rPr>
    </w:lvl>
  </w:abstractNum>
  <w:abstractNum w:abstractNumId="8" w15:restartNumberingAfterBreak="0">
    <w:nsid w:val="109A0D84"/>
    <w:multiLevelType w:val="hybridMultilevel"/>
    <w:tmpl w:val="77F69D10"/>
    <w:lvl w:ilvl="0" w:tplc="0C42BB22">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7E26F78A">
      <w:numFmt w:val="bullet"/>
      <w:lvlText w:val="•"/>
      <w:lvlJc w:val="left"/>
      <w:pPr>
        <w:ind w:left="842" w:hanging="360"/>
      </w:pPr>
      <w:rPr>
        <w:rFonts w:hint="default"/>
        <w:lang w:val="en-US" w:eastAsia="en-US" w:bidi="ar-SA"/>
      </w:rPr>
    </w:lvl>
    <w:lvl w:ilvl="2" w:tplc="EB1E62A0">
      <w:numFmt w:val="bullet"/>
      <w:lvlText w:val="•"/>
      <w:lvlJc w:val="left"/>
      <w:pPr>
        <w:ind w:left="1225" w:hanging="360"/>
      </w:pPr>
      <w:rPr>
        <w:rFonts w:hint="default"/>
        <w:lang w:val="en-US" w:eastAsia="en-US" w:bidi="ar-SA"/>
      </w:rPr>
    </w:lvl>
    <w:lvl w:ilvl="3" w:tplc="1716141E">
      <w:numFmt w:val="bullet"/>
      <w:lvlText w:val="•"/>
      <w:lvlJc w:val="left"/>
      <w:pPr>
        <w:ind w:left="1608" w:hanging="360"/>
      </w:pPr>
      <w:rPr>
        <w:rFonts w:hint="default"/>
        <w:lang w:val="en-US" w:eastAsia="en-US" w:bidi="ar-SA"/>
      </w:rPr>
    </w:lvl>
    <w:lvl w:ilvl="4" w:tplc="351498FC">
      <w:numFmt w:val="bullet"/>
      <w:lvlText w:val="•"/>
      <w:lvlJc w:val="left"/>
      <w:pPr>
        <w:ind w:left="1991" w:hanging="360"/>
      </w:pPr>
      <w:rPr>
        <w:rFonts w:hint="default"/>
        <w:lang w:val="en-US" w:eastAsia="en-US" w:bidi="ar-SA"/>
      </w:rPr>
    </w:lvl>
    <w:lvl w:ilvl="5" w:tplc="9F5AE006">
      <w:numFmt w:val="bullet"/>
      <w:lvlText w:val="•"/>
      <w:lvlJc w:val="left"/>
      <w:pPr>
        <w:ind w:left="2374" w:hanging="360"/>
      </w:pPr>
      <w:rPr>
        <w:rFonts w:hint="default"/>
        <w:lang w:val="en-US" w:eastAsia="en-US" w:bidi="ar-SA"/>
      </w:rPr>
    </w:lvl>
    <w:lvl w:ilvl="6" w:tplc="CC987ECC">
      <w:numFmt w:val="bullet"/>
      <w:lvlText w:val="•"/>
      <w:lvlJc w:val="left"/>
      <w:pPr>
        <w:ind w:left="2757" w:hanging="360"/>
      </w:pPr>
      <w:rPr>
        <w:rFonts w:hint="default"/>
        <w:lang w:val="en-US" w:eastAsia="en-US" w:bidi="ar-SA"/>
      </w:rPr>
    </w:lvl>
    <w:lvl w:ilvl="7" w:tplc="E27AF962">
      <w:numFmt w:val="bullet"/>
      <w:lvlText w:val="•"/>
      <w:lvlJc w:val="left"/>
      <w:pPr>
        <w:ind w:left="3140" w:hanging="360"/>
      </w:pPr>
      <w:rPr>
        <w:rFonts w:hint="default"/>
        <w:lang w:val="en-US" w:eastAsia="en-US" w:bidi="ar-SA"/>
      </w:rPr>
    </w:lvl>
    <w:lvl w:ilvl="8" w:tplc="F1EA2B14">
      <w:numFmt w:val="bullet"/>
      <w:lvlText w:val="•"/>
      <w:lvlJc w:val="left"/>
      <w:pPr>
        <w:ind w:left="3523" w:hanging="360"/>
      </w:pPr>
      <w:rPr>
        <w:rFonts w:hint="default"/>
        <w:lang w:val="en-US" w:eastAsia="en-US" w:bidi="ar-SA"/>
      </w:rPr>
    </w:lvl>
  </w:abstractNum>
  <w:abstractNum w:abstractNumId="9" w15:restartNumberingAfterBreak="0">
    <w:nsid w:val="1334780E"/>
    <w:multiLevelType w:val="hybridMultilevel"/>
    <w:tmpl w:val="23BEAF3C"/>
    <w:lvl w:ilvl="0" w:tplc="39E42F0C">
      <w:start w:val="1"/>
      <w:numFmt w:val="decimal"/>
      <w:lvlText w:val="%1."/>
      <w:lvlJc w:val="left"/>
      <w:pPr>
        <w:ind w:left="940" w:hanging="360"/>
      </w:pPr>
      <w:rPr>
        <w:rFonts w:ascii="Calibri" w:eastAsia="Calibri" w:hAnsi="Calibri" w:cs="Calibri" w:hint="default"/>
        <w:b w:val="0"/>
        <w:bCs w:val="0"/>
        <w:i w:val="0"/>
        <w:iCs w:val="0"/>
        <w:spacing w:val="0"/>
        <w:w w:val="100"/>
        <w:sz w:val="22"/>
        <w:szCs w:val="22"/>
        <w:lang w:val="en-US" w:eastAsia="en-US" w:bidi="ar-SA"/>
      </w:rPr>
    </w:lvl>
    <w:lvl w:ilvl="1" w:tplc="04090019">
      <w:start w:val="1"/>
      <w:numFmt w:val="lowerLetter"/>
      <w:lvlText w:val="%2."/>
      <w:lvlJc w:val="left"/>
      <w:pPr>
        <w:ind w:left="1896" w:hanging="360"/>
      </w:pPr>
      <w:rPr>
        <w:rFonts w:hint="default"/>
        <w:lang w:val="en-US" w:eastAsia="en-US" w:bidi="ar-SA"/>
      </w:rPr>
    </w:lvl>
    <w:lvl w:ilvl="2" w:tplc="0ADCED3E">
      <w:numFmt w:val="bullet"/>
      <w:lvlText w:val="•"/>
      <w:lvlJc w:val="left"/>
      <w:pPr>
        <w:ind w:left="2852" w:hanging="360"/>
      </w:pPr>
      <w:rPr>
        <w:rFonts w:hint="default"/>
        <w:lang w:val="en-US" w:eastAsia="en-US" w:bidi="ar-SA"/>
      </w:rPr>
    </w:lvl>
    <w:lvl w:ilvl="3" w:tplc="284C55F2">
      <w:numFmt w:val="bullet"/>
      <w:lvlText w:val="•"/>
      <w:lvlJc w:val="left"/>
      <w:pPr>
        <w:ind w:left="3808" w:hanging="360"/>
      </w:pPr>
      <w:rPr>
        <w:rFonts w:hint="default"/>
        <w:lang w:val="en-US" w:eastAsia="en-US" w:bidi="ar-SA"/>
      </w:rPr>
    </w:lvl>
    <w:lvl w:ilvl="4" w:tplc="7C88E508">
      <w:numFmt w:val="bullet"/>
      <w:lvlText w:val="•"/>
      <w:lvlJc w:val="left"/>
      <w:pPr>
        <w:ind w:left="4764" w:hanging="360"/>
      </w:pPr>
      <w:rPr>
        <w:rFonts w:hint="default"/>
        <w:lang w:val="en-US" w:eastAsia="en-US" w:bidi="ar-SA"/>
      </w:rPr>
    </w:lvl>
    <w:lvl w:ilvl="5" w:tplc="F96E8A4A">
      <w:numFmt w:val="bullet"/>
      <w:lvlText w:val="•"/>
      <w:lvlJc w:val="left"/>
      <w:pPr>
        <w:ind w:left="5720" w:hanging="360"/>
      </w:pPr>
      <w:rPr>
        <w:rFonts w:hint="default"/>
        <w:lang w:val="en-US" w:eastAsia="en-US" w:bidi="ar-SA"/>
      </w:rPr>
    </w:lvl>
    <w:lvl w:ilvl="6" w:tplc="DE202DB4">
      <w:numFmt w:val="bullet"/>
      <w:lvlText w:val="•"/>
      <w:lvlJc w:val="left"/>
      <w:pPr>
        <w:ind w:left="6676" w:hanging="360"/>
      </w:pPr>
      <w:rPr>
        <w:rFonts w:hint="default"/>
        <w:lang w:val="en-US" w:eastAsia="en-US" w:bidi="ar-SA"/>
      </w:rPr>
    </w:lvl>
    <w:lvl w:ilvl="7" w:tplc="B5B8E06C">
      <w:numFmt w:val="bullet"/>
      <w:lvlText w:val="•"/>
      <w:lvlJc w:val="left"/>
      <w:pPr>
        <w:ind w:left="7632" w:hanging="360"/>
      </w:pPr>
      <w:rPr>
        <w:rFonts w:hint="default"/>
        <w:lang w:val="en-US" w:eastAsia="en-US" w:bidi="ar-SA"/>
      </w:rPr>
    </w:lvl>
    <w:lvl w:ilvl="8" w:tplc="2F40F85E">
      <w:numFmt w:val="bullet"/>
      <w:lvlText w:val="•"/>
      <w:lvlJc w:val="left"/>
      <w:pPr>
        <w:ind w:left="8588" w:hanging="360"/>
      </w:pPr>
      <w:rPr>
        <w:rFonts w:hint="default"/>
        <w:lang w:val="en-US" w:eastAsia="en-US" w:bidi="ar-SA"/>
      </w:rPr>
    </w:lvl>
  </w:abstractNum>
  <w:abstractNum w:abstractNumId="10" w15:restartNumberingAfterBreak="0">
    <w:nsid w:val="1CEA6AA7"/>
    <w:multiLevelType w:val="hybridMultilevel"/>
    <w:tmpl w:val="BD1A2C5C"/>
    <w:lvl w:ilvl="0" w:tplc="137612D2">
      <w:start w:val="1"/>
      <w:numFmt w:val="decimal"/>
      <w:lvlText w:val="%1."/>
      <w:lvlJc w:val="left"/>
      <w:pPr>
        <w:ind w:left="438" w:hanging="219"/>
      </w:pPr>
      <w:rPr>
        <w:rFonts w:ascii="Calibri" w:eastAsia="Calibri" w:hAnsi="Calibri" w:cs="Calibri" w:hint="default"/>
        <w:b w:val="0"/>
        <w:bCs w:val="0"/>
        <w:i w:val="0"/>
        <w:iCs w:val="0"/>
        <w:spacing w:val="0"/>
        <w:w w:val="100"/>
        <w:sz w:val="22"/>
        <w:szCs w:val="22"/>
        <w:lang w:val="en-US" w:eastAsia="en-US" w:bidi="ar-SA"/>
      </w:rPr>
    </w:lvl>
    <w:lvl w:ilvl="1" w:tplc="64104C44">
      <w:numFmt w:val="bullet"/>
      <w:lvlText w:val="•"/>
      <w:lvlJc w:val="left"/>
      <w:pPr>
        <w:ind w:left="1446" w:hanging="219"/>
      </w:pPr>
      <w:rPr>
        <w:rFonts w:hint="default"/>
        <w:lang w:val="en-US" w:eastAsia="en-US" w:bidi="ar-SA"/>
      </w:rPr>
    </w:lvl>
    <w:lvl w:ilvl="2" w:tplc="4D562AF0">
      <w:numFmt w:val="bullet"/>
      <w:lvlText w:val="•"/>
      <w:lvlJc w:val="left"/>
      <w:pPr>
        <w:ind w:left="2452" w:hanging="219"/>
      </w:pPr>
      <w:rPr>
        <w:rFonts w:hint="default"/>
        <w:lang w:val="en-US" w:eastAsia="en-US" w:bidi="ar-SA"/>
      </w:rPr>
    </w:lvl>
    <w:lvl w:ilvl="3" w:tplc="9A926F3E">
      <w:numFmt w:val="bullet"/>
      <w:lvlText w:val="•"/>
      <w:lvlJc w:val="left"/>
      <w:pPr>
        <w:ind w:left="3458" w:hanging="219"/>
      </w:pPr>
      <w:rPr>
        <w:rFonts w:hint="default"/>
        <w:lang w:val="en-US" w:eastAsia="en-US" w:bidi="ar-SA"/>
      </w:rPr>
    </w:lvl>
    <w:lvl w:ilvl="4" w:tplc="FDF66FBE">
      <w:numFmt w:val="bullet"/>
      <w:lvlText w:val="•"/>
      <w:lvlJc w:val="left"/>
      <w:pPr>
        <w:ind w:left="4464" w:hanging="219"/>
      </w:pPr>
      <w:rPr>
        <w:rFonts w:hint="default"/>
        <w:lang w:val="en-US" w:eastAsia="en-US" w:bidi="ar-SA"/>
      </w:rPr>
    </w:lvl>
    <w:lvl w:ilvl="5" w:tplc="436AA5FC">
      <w:numFmt w:val="bullet"/>
      <w:lvlText w:val="•"/>
      <w:lvlJc w:val="left"/>
      <w:pPr>
        <w:ind w:left="5470" w:hanging="219"/>
      </w:pPr>
      <w:rPr>
        <w:rFonts w:hint="default"/>
        <w:lang w:val="en-US" w:eastAsia="en-US" w:bidi="ar-SA"/>
      </w:rPr>
    </w:lvl>
    <w:lvl w:ilvl="6" w:tplc="23F00C50">
      <w:numFmt w:val="bullet"/>
      <w:lvlText w:val="•"/>
      <w:lvlJc w:val="left"/>
      <w:pPr>
        <w:ind w:left="6476" w:hanging="219"/>
      </w:pPr>
      <w:rPr>
        <w:rFonts w:hint="default"/>
        <w:lang w:val="en-US" w:eastAsia="en-US" w:bidi="ar-SA"/>
      </w:rPr>
    </w:lvl>
    <w:lvl w:ilvl="7" w:tplc="A17C85A6">
      <w:numFmt w:val="bullet"/>
      <w:lvlText w:val="•"/>
      <w:lvlJc w:val="left"/>
      <w:pPr>
        <w:ind w:left="7482" w:hanging="219"/>
      </w:pPr>
      <w:rPr>
        <w:rFonts w:hint="default"/>
        <w:lang w:val="en-US" w:eastAsia="en-US" w:bidi="ar-SA"/>
      </w:rPr>
    </w:lvl>
    <w:lvl w:ilvl="8" w:tplc="A2808198">
      <w:numFmt w:val="bullet"/>
      <w:lvlText w:val="•"/>
      <w:lvlJc w:val="left"/>
      <w:pPr>
        <w:ind w:left="8488" w:hanging="219"/>
      </w:pPr>
      <w:rPr>
        <w:rFonts w:hint="default"/>
        <w:lang w:val="en-US" w:eastAsia="en-US" w:bidi="ar-SA"/>
      </w:rPr>
    </w:lvl>
  </w:abstractNum>
  <w:abstractNum w:abstractNumId="11" w15:restartNumberingAfterBreak="0">
    <w:nsid w:val="1F1F3205"/>
    <w:multiLevelType w:val="hybridMultilevel"/>
    <w:tmpl w:val="298AD660"/>
    <w:lvl w:ilvl="0" w:tplc="A73659A4">
      <w:start w:val="1"/>
      <w:numFmt w:val="decimal"/>
      <w:lvlText w:val="%1."/>
      <w:lvlJc w:val="left"/>
      <w:pPr>
        <w:ind w:left="360" w:hanging="360"/>
      </w:pPr>
      <w:rPr>
        <w:rFonts w:ascii="Calibri" w:eastAsia="Calibri" w:hAnsi="Calibri" w:cs="Calibri" w:hint="default"/>
        <w:b w:val="0"/>
        <w:bCs w:val="0"/>
        <w:i w:val="0"/>
        <w:iCs w:val="0"/>
        <w:spacing w:val="0"/>
        <w:w w:val="100"/>
        <w:sz w:val="22"/>
        <w:szCs w:val="22"/>
        <w:lang w:val="en-US" w:eastAsia="en-US" w:bidi="ar-SA"/>
      </w:rPr>
    </w:lvl>
    <w:lvl w:ilvl="1" w:tplc="04090019" w:tentative="1">
      <w:start w:val="1"/>
      <w:numFmt w:val="lowerLetter"/>
      <w:lvlText w:val="%2."/>
      <w:lvlJc w:val="left"/>
      <w:pPr>
        <w:ind w:left="860" w:hanging="360"/>
      </w:pPr>
    </w:lvl>
    <w:lvl w:ilvl="2" w:tplc="0409001B" w:tentative="1">
      <w:start w:val="1"/>
      <w:numFmt w:val="lowerRoman"/>
      <w:lvlText w:val="%3."/>
      <w:lvlJc w:val="right"/>
      <w:pPr>
        <w:ind w:left="1580" w:hanging="180"/>
      </w:pPr>
    </w:lvl>
    <w:lvl w:ilvl="3" w:tplc="0409000F" w:tentative="1">
      <w:start w:val="1"/>
      <w:numFmt w:val="decimal"/>
      <w:lvlText w:val="%4."/>
      <w:lvlJc w:val="left"/>
      <w:pPr>
        <w:ind w:left="2300" w:hanging="360"/>
      </w:pPr>
    </w:lvl>
    <w:lvl w:ilvl="4" w:tplc="04090019" w:tentative="1">
      <w:start w:val="1"/>
      <w:numFmt w:val="lowerLetter"/>
      <w:lvlText w:val="%5."/>
      <w:lvlJc w:val="left"/>
      <w:pPr>
        <w:ind w:left="3020" w:hanging="360"/>
      </w:pPr>
    </w:lvl>
    <w:lvl w:ilvl="5" w:tplc="0409001B" w:tentative="1">
      <w:start w:val="1"/>
      <w:numFmt w:val="lowerRoman"/>
      <w:lvlText w:val="%6."/>
      <w:lvlJc w:val="right"/>
      <w:pPr>
        <w:ind w:left="3740" w:hanging="180"/>
      </w:pPr>
    </w:lvl>
    <w:lvl w:ilvl="6" w:tplc="0409000F" w:tentative="1">
      <w:start w:val="1"/>
      <w:numFmt w:val="decimal"/>
      <w:lvlText w:val="%7."/>
      <w:lvlJc w:val="left"/>
      <w:pPr>
        <w:ind w:left="4460" w:hanging="360"/>
      </w:pPr>
    </w:lvl>
    <w:lvl w:ilvl="7" w:tplc="04090019" w:tentative="1">
      <w:start w:val="1"/>
      <w:numFmt w:val="lowerLetter"/>
      <w:lvlText w:val="%8."/>
      <w:lvlJc w:val="left"/>
      <w:pPr>
        <w:ind w:left="5180" w:hanging="360"/>
      </w:pPr>
    </w:lvl>
    <w:lvl w:ilvl="8" w:tplc="0409001B" w:tentative="1">
      <w:start w:val="1"/>
      <w:numFmt w:val="lowerRoman"/>
      <w:lvlText w:val="%9."/>
      <w:lvlJc w:val="right"/>
      <w:pPr>
        <w:ind w:left="5900" w:hanging="180"/>
      </w:pPr>
    </w:lvl>
  </w:abstractNum>
  <w:abstractNum w:abstractNumId="12" w15:restartNumberingAfterBreak="0">
    <w:nsid w:val="23E71ABD"/>
    <w:multiLevelType w:val="hybridMultilevel"/>
    <w:tmpl w:val="130E7DD0"/>
    <w:lvl w:ilvl="0" w:tplc="3B9087E4">
      <w:start w:val="1"/>
      <w:numFmt w:val="lowerRoman"/>
      <w:lvlText w:val="%1."/>
      <w:lvlJc w:val="left"/>
      <w:pPr>
        <w:ind w:left="940" w:hanging="466"/>
        <w:jc w:val="right"/>
      </w:pPr>
      <w:rPr>
        <w:rFonts w:hint="default"/>
        <w:spacing w:val="-1"/>
        <w:w w:val="100"/>
        <w:lang w:val="en-US" w:eastAsia="en-US" w:bidi="ar-SA"/>
      </w:rPr>
    </w:lvl>
    <w:lvl w:ilvl="1" w:tplc="DE2A7788">
      <w:numFmt w:val="bullet"/>
      <w:lvlText w:val="•"/>
      <w:lvlJc w:val="left"/>
      <w:pPr>
        <w:ind w:left="1896" w:hanging="466"/>
      </w:pPr>
      <w:rPr>
        <w:rFonts w:hint="default"/>
        <w:lang w:val="en-US" w:eastAsia="en-US" w:bidi="ar-SA"/>
      </w:rPr>
    </w:lvl>
    <w:lvl w:ilvl="2" w:tplc="23806876">
      <w:numFmt w:val="bullet"/>
      <w:lvlText w:val="•"/>
      <w:lvlJc w:val="left"/>
      <w:pPr>
        <w:ind w:left="2852" w:hanging="466"/>
      </w:pPr>
      <w:rPr>
        <w:rFonts w:hint="default"/>
        <w:lang w:val="en-US" w:eastAsia="en-US" w:bidi="ar-SA"/>
      </w:rPr>
    </w:lvl>
    <w:lvl w:ilvl="3" w:tplc="F8F0C6B2">
      <w:numFmt w:val="bullet"/>
      <w:lvlText w:val="•"/>
      <w:lvlJc w:val="left"/>
      <w:pPr>
        <w:ind w:left="3808" w:hanging="466"/>
      </w:pPr>
      <w:rPr>
        <w:rFonts w:hint="default"/>
        <w:lang w:val="en-US" w:eastAsia="en-US" w:bidi="ar-SA"/>
      </w:rPr>
    </w:lvl>
    <w:lvl w:ilvl="4" w:tplc="3A1EFF1C">
      <w:numFmt w:val="bullet"/>
      <w:lvlText w:val="•"/>
      <w:lvlJc w:val="left"/>
      <w:pPr>
        <w:ind w:left="4764" w:hanging="466"/>
      </w:pPr>
      <w:rPr>
        <w:rFonts w:hint="default"/>
        <w:lang w:val="en-US" w:eastAsia="en-US" w:bidi="ar-SA"/>
      </w:rPr>
    </w:lvl>
    <w:lvl w:ilvl="5" w:tplc="6F4AE438">
      <w:numFmt w:val="bullet"/>
      <w:lvlText w:val="•"/>
      <w:lvlJc w:val="left"/>
      <w:pPr>
        <w:ind w:left="5720" w:hanging="466"/>
      </w:pPr>
      <w:rPr>
        <w:rFonts w:hint="default"/>
        <w:lang w:val="en-US" w:eastAsia="en-US" w:bidi="ar-SA"/>
      </w:rPr>
    </w:lvl>
    <w:lvl w:ilvl="6" w:tplc="EBF48184">
      <w:numFmt w:val="bullet"/>
      <w:lvlText w:val="•"/>
      <w:lvlJc w:val="left"/>
      <w:pPr>
        <w:ind w:left="6676" w:hanging="466"/>
      </w:pPr>
      <w:rPr>
        <w:rFonts w:hint="default"/>
        <w:lang w:val="en-US" w:eastAsia="en-US" w:bidi="ar-SA"/>
      </w:rPr>
    </w:lvl>
    <w:lvl w:ilvl="7" w:tplc="3F703540">
      <w:numFmt w:val="bullet"/>
      <w:lvlText w:val="•"/>
      <w:lvlJc w:val="left"/>
      <w:pPr>
        <w:ind w:left="7632" w:hanging="466"/>
      </w:pPr>
      <w:rPr>
        <w:rFonts w:hint="default"/>
        <w:lang w:val="en-US" w:eastAsia="en-US" w:bidi="ar-SA"/>
      </w:rPr>
    </w:lvl>
    <w:lvl w:ilvl="8" w:tplc="550CFD80">
      <w:numFmt w:val="bullet"/>
      <w:lvlText w:val="•"/>
      <w:lvlJc w:val="left"/>
      <w:pPr>
        <w:ind w:left="8588" w:hanging="466"/>
      </w:pPr>
      <w:rPr>
        <w:rFonts w:hint="default"/>
        <w:lang w:val="en-US" w:eastAsia="en-US" w:bidi="ar-SA"/>
      </w:rPr>
    </w:lvl>
  </w:abstractNum>
  <w:abstractNum w:abstractNumId="13" w15:restartNumberingAfterBreak="0">
    <w:nsid w:val="24E80EAD"/>
    <w:multiLevelType w:val="hybridMultilevel"/>
    <w:tmpl w:val="5F64E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30234"/>
    <w:multiLevelType w:val="multilevel"/>
    <w:tmpl w:val="873A3F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57B1AC3"/>
    <w:multiLevelType w:val="hybridMultilevel"/>
    <w:tmpl w:val="298AD660"/>
    <w:lvl w:ilvl="0" w:tplc="A73659A4">
      <w:start w:val="1"/>
      <w:numFmt w:val="decimal"/>
      <w:lvlText w:val="%1."/>
      <w:lvlJc w:val="left"/>
      <w:pPr>
        <w:ind w:left="360" w:hanging="360"/>
      </w:pPr>
      <w:rPr>
        <w:rFonts w:ascii="Calibri" w:eastAsia="Calibri" w:hAnsi="Calibri" w:cs="Calibri" w:hint="default"/>
        <w:b w:val="0"/>
        <w:bCs w:val="0"/>
        <w:i w:val="0"/>
        <w:iCs w:val="0"/>
        <w:spacing w:val="0"/>
        <w:w w:val="100"/>
        <w:sz w:val="22"/>
        <w:szCs w:val="22"/>
        <w:lang w:val="en-US" w:eastAsia="en-US" w:bidi="ar-SA"/>
      </w:rPr>
    </w:lvl>
    <w:lvl w:ilvl="1" w:tplc="04090019" w:tentative="1">
      <w:start w:val="1"/>
      <w:numFmt w:val="lowerLetter"/>
      <w:lvlText w:val="%2."/>
      <w:lvlJc w:val="left"/>
      <w:pPr>
        <w:ind w:left="860" w:hanging="360"/>
      </w:pPr>
    </w:lvl>
    <w:lvl w:ilvl="2" w:tplc="0409001B" w:tentative="1">
      <w:start w:val="1"/>
      <w:numFmt w:val="lowerRoman"/>
      <w:lvlText w:val="%3."/>
      <w:lvlJc w:val="right"/>
      <w:pPr>
        <w:ind w:left="1580" w:hanging="180"/>
      </w:pPr>
    </w:lvl>
    <w:lvl w:ilvl="3" w:tplc="0409000F" w:tentative="1">
      <w:start w:val="1"/>
      <w:numFmt w:val="decimal"/>
      <w:lvlText w:val="%4."/>
      <w:lvlJc w:val="left"/>
      <w:pPr>
        <w:ind w:left="2300" w:hanging="360"/>
      </w:pPr>
    </w:lvl>
    <w:lvl w:ilvl="4" w:tplc="04090019" w:tentative="1">
      <w:start w:val="1"/>
      <w:numFmt w:val="lowerLetter"/>
      <w:lvlText w:val="%5."/>
      <w:lvlJc w:val="left"/>
      <w:pPr>
        <w:ind w:left="3020" w:hanging="360"/>
      </w:pPr>
    </w:lvl>
    <w:lvl w:ilvl="5" w:tplc="0409001B" w:tentative="1">
      <w:start w:val="1"/>
      <w:numFmt w:val="lowerRoman"/>
      <w:lvlText w:val="%6."/>
      <w:lvlJc w:val="right"/>
      <w:pPr>
        <w:ind w:left="3740" w:hanging="180"/>
      </w:pPr>
    </w:lvl>
    <w:lvl w:ilvl="6" w:tplc="0409000F" w:tentative="1">
      <w:start w:val="1"/>
      <w:numFmt w:val="decimal"/>
      <w:lvlText w:val="%7."/>
      <w:lvlJc w:val="left"/>
      <w:pPr>
        <w:ind w:left="4460" w:hanging="360"/>
      </w:pPr>
    </w:lvl>
    <w:lvl w:ilvl="7" w:tplc="04090019" w:tentative="1">
      <w:start w:val="1"/>
      <w:numFmt w:val="lowerLetter"/>
      <w:lvlText w:val="%8."/>
      <w:lvlJc w:val="left"/>
      <w:pPr>
        <w:ind w:left="5180" w:hanging="360"/>
      </w:pPr>
    </w:lvl>
    <w:lvl w:ilvl="8" w:tplc="0409001B" w:tentative="1">
      <w:start w:val="1"/>
      <w:numFmt w:val="lowerRoman"/>
      <w:lvlText w:val="%9."/>
      <w:lvlJc w:val="right"/>
      <w:pPr>
        <w:ind w:left="5900" w:hanging="180"/>
      </w:pPr>
    </w:lvl>
  </w:abstractNum>
  <w:abstractNum w:abstractNumId="16" w15:restartNumberingAfterBreak="0">
    <w:nsid w:val="27122269"/>
    <w:multiLevelType w:val="hybridMultilevel"/>
    <w:tmpl w:val="2BEA0218"/>
    <w:lvl w:ilvl="0" w:tplc="96723626">
      <w:start w:val="1"/>
      <w:numFmt w:val="decimal"/>
      <w:lvlText w:val="%1."/>
      <w:lvlJc w:val="left"/>
      <w:pPr>
        <w:ind w:left="940" w:hanging="360"/>
      </w:pPr>
      <w:rPr>
        <w:rFonts w:ascii="Calibri" w:eastAsia="Calibri" w:hAnsi="Calibri" w:cs="Calibri"/>
        <w:b w:val="0"/>
        <w:bCs w:val="0"/>
        <w:i w:val="0"/>
        <w:iCs w:val="0"/>
        <w:spacing w:val="0"/>
        <w:w w:val="100"/>
        <w:sz w:val="24"/>
        <w:szCs w:val="24"/>
        <w:lang w:val="en-US" w:eastAsia="en-US" w:bidi="ar-SA"/>
      </w:rPr>
    </w:lvl>
    <w:lvl w:ilvl="1" w:tplc="C3CCF324">
      <w:numFmt w:val="bullet"/>
      <w:lvlText w:val="•"/>
      <w:lvlJc w:val="left"/>
      <w:pPr>
        <w:ind w:left="1896" w:hanging="360"/>
      </w:pPr>
      <w:rPr>
        <w:rFonts w:hint="default"/>
        <w:lang w:val="en-US" w:eastAsia="en-US" w:bidi="ar-SA"/>
      </w:rPr>
    </w:lvl>
    <w:lvl w:ilvl="2" w:tplc="483814E4">
      <w:numFmt w:val="bullet"/>
      <w:lvlText w:val="•"/>
      <w:lvlJc w:val="left"/>
      <w:pPr>
        <w:ind w:left="2852" w:hanging="360"/>
      </w:pPr>
      <w:rPr>
        <w:rFonts w:hint="default"/>
        <w:lang w:val="en-US" w:eastAsia="en-US" w:bidi="ar-SA"/>
      </w:rPr>
    </w:lvl>
    <w:lvl w:ilvl="3" w:tplc="E10AEC18">
      <w:numFmt w:val="bullet"/>
      <w:lvlText w:val="•"/>
      <w:lvlJc w:val="left"/>
      <w:pPr>
        <w:ind w:left="3808" w:hanging="360"/>
      </w:pPr>
      <w:rPr>
        <w:rFonts w:hint="default"/>
        <w:lang w:val="en-US" w:eastAsia="en-US" w:bidi="ar-SA"/>
      </w:rPr>
    </w:lvl>
    <w:lvl w:ilvl="4" w:tplc="FA0AD470">
      <w:numFmt w:val="bullet"/>
      <w:lvlText w:val="•"/>
      <w:lvlJc w:val="left"/>
      <w:pPr>
        <w:ind w:left="4764" w:hanging="360"/>
      </w:pPr>
      <w:rPr>
        <w:rFonts w:hint="default"/>
        <w:lang w:val="en-US" w:eastAsia="en-US" w:bidi="ar-SA"/>
      </w:rPr>
    </w:lvl>
    <w:lvl w:ilvl="5" w:tplc="7EF01984">
      <w:numFmt w:val="bullet"/>
      <w:lvlText w:val="•"/>
      <w:lvlJc w:val="left"/>
      <w:pPr>
        <w:ind w:left="5720" w:hanging="360"/>
      </w:pPr>
      <w:rPr>
        <w:rFonts w:hint="default"/>
        <w:lang w:val="en-US" w:eastAsia="en-US" w:bidi="ar-SA"/>
      </w:rPr>
    </w:lvl>
    <w:lvl w:ilvl="6" w:tplc="5CCC96B2">
      <w:numFmt w:val="bullet"/>
      <w:lvlText w:val="•"/>
      <w:lvlJc w:val="left"/>
      <w:pPr>
        <w:ind w:left="6676" w:hanging="360"/>
      </w:pPr>
      <w:rPr>
        <w:rFonts w:hint="default"/>
        <w:lang w:val="en-US" w:eastAsia="en-US" w:bidi="ar-SA"/>
      </w:rPr>
    </w:lvl>
    <w:lvl w:ilvl="7" w:tplc="D21C2880">
      <w:numFmt w:val="bullet"/>
      <w:lvlText w:val="•"/>
      <w:lvlJc w:val="left"/>
      <w:pPr>
        <w:ind w:left="7632" w:hanging="360"/>
      </w:pPr>
      <w:rPr>
        <w:rFonts w:hint="default"/>
        <w:lang w:val="en-US" w:eastAsia="en-US" w:bidi="ar-SA"/>
      </w:rPr>
    </w:lvl>
    <w:lvl w:ilvl="8" w:tplc="23503868">
      <w:numFmt w:val="bullet"/>
      <w:lvlText w:val="•"/>
      <w:lvlJc w:val="left"/>
      <w:pPr>
        <w:ind w:left="8588" w:hanging="360"/>
      </w:pPr>
      <w:rPr>
        <w:rFonts w:hint="default"/>
        <w:lang w:val="en-US" w:eastAsia="en-US" w:bidi="ar-SA"/>
      </w:rPr>
    </w:lvl>
  </w:abstractNum>
  <w:abstractNum w:abstractNumId="17" w15:restartNumberingAfterBreak="0">
    <w:nsid w:val="27E94600"/>
    <w:multiLevelType w:val="hybridMultilevel"/>
    <w:tmpl w:val="40185B84"/>
    <w:lvl w:ilvl="0" w:tplc="39689586">
      <w:start w:val="1"/>
      <w:numFmt w:val="decimal"/>
      <w:lvlText w:val="%1."/>
      <w:lvlJc w:val="left"/>
      <w:pPr>
        <w:ind w:left="857" w:hanging="358"/>
      </w:pPr>
      <w:rPr>
        <w:rFonts w:ascii="Calibri" w:eastAsia="Calibri" w:hAnsi="Calibri" w:cs="Calibri" w:hint="default"/>
        <w:b w:val="0"/>
        <w:bCs w:val="0"/>
        <w:i w:val="0"/>
        <w:iCs w:val="0"/>
        <w:spacing w:val="0"/>
        <w:w w:val="100"/>
        <w:sz w:val="22"/>
        <w:szCs w:val="22"/>
        <w:lang w:val="en-US" w:eastAsia="en-US" w:bidi="ar-SA"/>
      </w:rPr>
    </w:lvl>
    <w:lvl w:ilvl="1" w:tplc="BC2EC4C0">
      <w:numFmt w:val="bullet"/>
      <w:lvlText w:val="•"/>
      <w:lvlJc w:val="left"/>
      <w:pPr>
        <w:ind w:left="1771" w:hanging="358"/>
      </w:pPr>
      <w:rPr>
        <w:lang w:val="en-US" w:eastAsia="en-US" w:bidi="ar-SA"/>
      </w:rPr>
    </w:lvl>
    <w:lvl w:ilvl="2" w:tplc="9BC682EA">
      <w:numFmt w:val="bullet"/>
      <w:lvlText w:val="•"/>
      <w:lvlJc w:val="left"/>
      <w:pPr>
        <w:ind w:left="2682" w:hanging="358"/>
      </w:pPr>
      <w:rPr>
        <w:lang w:val="en-US" w:eastAsia="en-US" w:bidi="ar-SA"/>
      </w:rPr>
    </w:lvl>
    <w:lvl w:ilvl="3" w:tplc="BA60848E">
      <w:numFmt w:val="bullet"/>
      <w:lvlText w:val="•"/>
      <w:lvlJc w:val="left"/>
      <w:pPr>
        <w:ind w:left="3593" w:hanging="358"/>
      </w:pPr>
      <w:rPr>
        <w:lang w:val="en-US" w:eastAsia="en-US" w:bidi="ar-SA"/>
      </w:rPr>
    </w:lvl>
    <w:lvl w:ilvl="4" w:tplc="A5A068BC">
      <w:numFmt w:val="bullet"/>
      <w:lvlText w:val="•"/>
      <w:lvlJc w:val="left"/>
      <w:pPr>
        <w:ind w:left="4504" w:hanging="358"/>
      </w:pPr>
      <w:rPr>
        <w:lang w:val="en-US" w:eastAsia="en-US" w:bidi="ar-SA"/>
      </w:rPr>
    </w:lvl>
    <w:lvl w:ilvl="5" w:tplc="74382B28">
      <w:numFmt w:val="bullet"/>
      <w:lvlText w:val="•"/>
      <w:lvlJc w:val="left"/>
      <w:pPr>
        <w:ind w:left="5415" w:hanging="358"/>
      </w:pPr>
      <w:rPr>
        <w:lang w:val="en-US" w:eastAsia="en-US" w:bidi="ar-SA"/>
      </w:rPr>
    </w:lvl>
    <w:lvl w:ilvl="6" w:tplc="EF726C2C">
      <w:numFmt w:val="bullet"/>
      <w:lvlText w:val="•"/>
      <w:lvlJc w:val="left"/>
      <w:pPr>
        <w:ind w:left="6326" w:hanging="358"/>
      </w:pPr>
      <w:rPr>
        <w:lang w:val="en-US" w:eastAsia="en-US" w:bidi="ar-SA"/>
      </w:rPr>
    </w:lvl>
    <w:lvl w:ilvl="7" w:tplc="65F4D032">
      <w:numFmt w:val="bullet"/>
      <w:lvlText w:val="•"/>
      <w:lvlJc w:val="left"/>
      <w:pPr>
        <w:ind w:left="7237" w:hanging="358"/>
      </w:pPr>
      <w:rPr>
        <w:lang w:val="en-US" w:eastAsia="en-US" w:bidi="ar-SA"/>
      </w:rPr>
    </w:lvl>
    <w:lvl w:ilvl="8" w:tplc="9C086522">
      <w:numFmt w:val="bullet"/>
      <w:lvlText w:val="•"/>
      <w:lvlJc w:val="left"/>
      <w:pPr>
        <w:ind w:left="8148" w:hanging="358"/>
      </w:pPr>
      <w:rPr>
        <w:lang w:val="en-US" w:eastAsia="en-US" w:bidi="ar-SA"/>
      </w:rPr>
    </w:lvl>
  </w:abstractNum>
  <w:abstractNum w:abstractNumId="18" w15:restartNumberingAfterBreak="0">
    <w:nsid w:val="2956063C"/>
    <w:multiLevelType w:val="multilevel"/>
    <w:tmpl w:val="FE34B06A"/>
    <w:lvl w:ilvl="0">
      <w:start w:val="1"/>
      <w:numFmt w:val="decimal"/>
      <w:pStyle w:val="Heading2"/>
      <w:lvlText w:val="%1."/>
      <w:lvlJc w:val="left"/>
      <w:pPr>
        <w:ind w:left="580" w:hanging="360"/>
      </w:pPr>
      <w:rPr>
        <w:rFonts w:hint="default"/>
      </w:rPr>
    </w:lvl>
    <w:lvl w:ilvl="1">
      <w:start w:val="1"/>
      <w:numFmt w:val="decimal"/>
      <w:pStyle w:val="Heading3"/>
      <w:isLgl/>
      <w:lvlText w:val="%1.%2"/>
      <w:lvlJc w:val="left"/>
      <w:pPr>
        <w:ind w:left="5940" w:hanging="360"/>
      </w:pPr>
      <w:rPr>
        <w:rFonts w:hint="default"/>
      </w:rPr>
    </w:lvl>
    <w:lvl w:ilvl="2">
      <w:start w:val="1"/>
      <w:numFmt w:val="decimal"/>
      <w:pStyle w:val="Heading4"/>
      <w:isLgl/>
      <w:lvlText w:val="%1.%2.%3"/>
      <w:lvlJc w:val="left"/>
      <w:pPr>
        <w:ind w:left="1652" w:hanging="720"/>
      </w:pPr>
      <w:rPr>
        <w:rFonts w:hint="default"/>
        <w:color w:val="auto"/>
      </w:rPr>
    </w:lvl>
    <w:lvl w:ilvl="3">
      <w:start w:val="1"/>
      <w:numFmt w:val="decimal"/>
      <w:isLgl/>
      <w:lvlText w:val="%1.%2.%3.%4"/>
      <w:lvlJc w:val="left"/>
      <w:pPr>
        <w:ind w:left="2368" w:hanging="1080"/>
      </w:pPr>
      <w:rPr>
        <w:rFonts w:hint="default"/>
      </w:rPr>
    </w:lvl>
    <w:lvl w:ilvl="4">
      <w:start w:val="1"/>
      <w:numFmt w:val="decimal"/>
      <w:isLgl/>
      <w:lvlText w:val="%1.%2.%3.%4.%5"/>
      <w:lvlJc w:val="left"/>
      <w:pPr>
        <w:ind w:left="2724" w:hanging="1080"/>
      </w:pPr>
      <w:rPr>
        <w:rFonts w:hint="default"/>
      </w:rPr>
    </w:lvl>
    <w:lvl w:ilvl="5">
      <w:start w:val="1"/>
      <w:numFmt w:val="decimal"/>
      <w:isLgl/>
      <w:lvlText w:val="%1.%2.%3.%4.%5.%6"/>
      <w:lvlJc w:val="left"/>
      <w:pPr>
        <w:ind w:left="3440" w:hanging="1440"/>
      </w:pPr>
      <w:rPr>
        <w:rFonts w:hint="default"/>
      </w:rPr>
    </w:lvl>
    <w:lvl w:ilvl="6">
      <w:start w:val="1"/>
      <w:numFmt w:val="decimal"/>
      <w:isLgl/>
      <w:lvlText w:val="%1.%2.%3.%4.%5.%6.%7"/>
      <w:lvlJc w:val="left"/>
      <w:pPr>
        <w:ind w:left="3796" w:hanging="1440"/>
      </w:pPr>
      <w:rPr>
        <w:rFonts w:hint="default"/>
      </w:rPr>
    </w:lvl>
    <w:lvl w:ilvl="7">
      <w:start w:val="1"/>
      <w:numFmt w:val="decimal"/>
      <w:isLgl/>
      <w:lvlText w:val="%1.%2.%3.%4.%5.%6.%7.%8"/>
      <w:lvlJc w:val="left"/>
      <w:pPr>
        <w:ind w:left="4512" w:hanging="1800"/>
      </w:pPr>
      <w:rPr>
        <w:rFonts w:hint="default"/>
      </w:rPr>
    </w:lvl>
    <w:lvl w:ilvl="8">
      <w:start w:val="1"/>
      <w:numFmt w:val="decimal"/>
      <w:isLgl/>
      <w:lvlText w:val="%1.%2.%3.%4.%5.%6.%7.%8.%9"/>
      <w:lvlJc w:val="left"/>
      <w:pPr>
        <w:ind w:left="5228" w:hanging="2160"/>
      </w:pPr>
      <w:rPr>
        <w:rFonts w:hint="default"/>
      </w:rPr>
    </w:lvl>
  </w:abstractNum>
  <w:abstractNum w:abstractNumId="19" w15:restartNumberingAfterBreak="0">
    <w:nsid w:val="2D485D37"/>
    <w:multiLevelType w:val="hybridMultilevel"/>
    <w:tmpl w:val="BFDCFAAA"/>
    <w:lvl w:ilvl="0" w:tplc="7D188678">
      <w:start w:val="1"/>
      <w:numFmt w:val="decimal"/>
      <w:lvlText w:val="%1."/>
      <w:lvlJc w:val="left"/>
      <w:pPr>
        <w:ind w:left="360" w:hanging="360"/>
      </w:pPr>
      <w:rPr>
        <w:rFonts w:ascii="Calibri" w:eastAsia="Calibri" w:hAnsi="Calibri" w:cs="Calibri" w:hint="default"/>
        <w:b w:val="0"/>
        <w:bCs w:val="0"/>
        <w:i w:val="0"/>
        <w:iCs w:val="0"/>
        <w:spacing w:val="0"/>
        <w:w w:val="100"/>
        <w:sz w:val="23"/>
        <w:szCs w:val="23"/>
        <w:lang w:val="en-US" w:eastAsia="en-US" w:bidi="ar-SA"/>
      </w:rPr>
    </w:lvl>
    <w:lvl w:ilvl="1" w:tplc="4BB0EF04">
      <w:start w:val="1"/>
      <w:numFmt w:val="upperLetter"/>
      <w:lvlText w:val="%2."/>
      <w:lvlJc w:val="left"/>
      <w:pPr>
        <w:ind w:left="360" w:hanging="360"/>
      </w:pPr>
      <w:rPr>
        <w:rFonts w:ascii="Calibri" w:eastAsia="Calibri" w:hAnsi="Calibri" w:cs="Calibri" w:hint="default"/>
        <w:b w:val="0"/>
        <w:bCs w:val="0"/>
        <w:i w:val="0"/>
        <w:iCs w:val="0"/>
        <w:spacing w:val="0"/>
        <w:w w:val="100"/>
        <w:sz w:val="24"/>
        <w:szCs w:val="24"/>
        <w:lang w:val="en-US" w:eastAsia="en-US" w:bidi="ar-SA"/>
      </w:rPr>
    </w:lvl>
    <w:lvl w:ilvl="2" w:tplc="0409000F">
      <w:start w:val="1"/>
      <w:numFmt w:val="decimal"/>
      <w:lvlText w:val="%3."/>
      <w:lvlJc w:val="left"/>
      <w:pPr>
        <w:ind w:left="360" w:hanging="360"/>
      </w:pPr>
      <w:rPr>
        <w:rFonts w:hint="default"/>
        <w:spacing w:val="0"/>
        <w:w w:val="100"/>
        <w:lang w:val="en-US" w:eastAsia="en-US" w:bidi="ar-SA"/>
      </w:rPr>
    </w:lvl>
    <w:lvl w:ilvl="3" w:tplc="83C0FE36">
      <w:start w:val="1"/>
      <w:numFmt w:val="upperLetter"/>
      <w:lvlText w:val="%4."/>
      <w:lvlJc w:val="left"/>
      <w:pPr>
        <w:ind w:left="360" w:hanging="360"/>
      </w:pPr>
      <w:rPr>
        <w:rFonts w:ascii="Calibri" w:eastAsia="Calibri" w:hAnsi="Calibri" w:cs="Calibri" w:hint="default"/>
        <w:b w:val="0"/>
        <w:bCs w:val="0"/>
        <w:i w:val="0"/>
        <w:iCs w:val="0"/>
        <w:spacing w:val="0"/>
        <w:w w:val="100"/>
        <w:sz w:val="24"/>
        <w:szCs w:val="24"/>
        <w:lang w:val="en-US" w:eastAsia="en-US" w:bidi="ar-SA"/>
      </w:rPr>
    </w:lvl>
    <w:lvl w:ilvl="4" w:tplc="076E5A62">
      <w:start w:val="1"/>
      <w:numFmt w:val="decimal"/>
      <w:lvlText w:val="%5."/>
      <w:lvlJc w:val="left"/>
      <w:pPr>
        <w:ind w:left="360" w:hanging="360"/>
      </w:pPr>
      <w:rPr>
        <w:rFonts w:ascii="Calibri" w:eastAsia="Calibri" w:hAnsi="Calibri" w:cs="Calibri" w:hint="default"/>
        <w:b w:val="0"/>
        <w:bCs w:val="0"/>
        <w:i w:val="0"/>
        <w:iCs w:val="0"/>
        <w:spacing w:val="0"/>
        <w:w w:val="100"/>
        <w:sz w:val="24"/>
        <w:szCs w:val="24"/>
        <w:lang w:val="en-US" w:eastAsia="en-US" w:bidi="ar-SA"/>
      </w:rPr>
    </w:lvl>
    <w:lvl w:ilvl="5" w:tplc="D9D8B390">
      <w:numFmt w:val="bullet"/>
      <w:lvlText w:val="•"/>
      <w:lvlJc w:val="left"/>
      <w:pPr>
        <w:ind w:left="5140" w:hanging="360"/>
      </w:pPr>
      <w:rPr>
        <w:rFonts w:hint="default"/>
        <w:lang w:val="en-US" w:eastAsia="en-US" w:bidi="ar-SA"/>
      </w:rPr>
    </w:lvl>
    <w:lvl w:ilvl="6" w:tplc="0E8EC0A4">
      <w:numFmt w:val="bullet"/>
      <w:lvlText w:val="•"/>
      <w:lvlJc w:val="left"/>
      <w:pPr>
        <w:ind w:left="6096" w:hanging="360"/>
      </w:pPr>
      <w:rPr>
        <w:rFonts w:hint="default"/>
        <w:lang w:val="en-US" w:eastAsia="en-US" w:bidi="ar-SA"/>
      </w:rPr>
    </w:lvl>
    <w:lvl w:ilvl="7" w:tplc="0D085454">
      <w:numFmt w:val="bullet"/>
      <w:lvlText w:val="•"/>
      <w:lvlJc w:val="left"/>
      <w:pPr>
        <w:ind w:left="7052" w:hanging="360"/>
      </w:pPr>
      <w:rPr>
        <w:rFonts w:hint="default"/>
        <w:lang w:val="en-US" w:eastAsia="en-US" w:bidi="ar-SA"/>
      </w:rPr>
    </w:lvl>
    <w:lvl w:ilvl="8" w:tplc="8FA41788">
      <w:numFmt w:val="bullet"/>
      <w:lvlText w:val="•"/>
      <w:lvlJc w:val="left"/>
      <w:pPr>
        <w:ind w:left="8008" w:hanging="360"/>
      </w:pPr>
      <w:rPr>
        <w:rFonts w:hint="default"/>
        <w:lang w:val="en-US" w:eastAsia="en-US" w:bidi="ar-SA"/>
      </w:rPr>
    </w:lvl>
  </w:abstractNum>
  <w:abstractNum w:abstractNumId="20" w15:restartNumberingAfterBreak="0">
    <w:nsid w:val="2EDE2B23"/>
    <w:multiLevelType w:val="hybridMultilevel"/>
    <w:tmpl w:val="5816AD60"/>
    <w:lvl w:ilvl="0" w:tplc="C3F420F6">
      <w:start w:val="1"/>
      <w:numFmt w:val="decimal"/>
      <w:lvlText w:val="%1."/>
      <w:lvlJc w:val="left"/>
      <w:pPr>
        <w:ind w:left="362" w:hanging="358"/>
      </w:pPr>
      <w:rPr>
        <w:rFonts w:ascii="Calibri" w:eastAsia="Calibri" w:hAnsi="Calibri" w:cs="Calibri" w:hint="default"/>
        <w:b w:val="0"/>
        <w:bCs w:val="0"/>
        <w:i w:val="0"/>
        <w:iCs w:val="0"/>
        <w:spacing w:val="0"/>
        <w:w w:val="100"/>
        <w:sz w:val="22"/>
        <w:szCs w:val="22"/>
        <w:lang w:val="en-US" w:eastAsia="en-US" w:bidi="ar-SA"/>
      </w:rPr>
    </w:lvl>
    <w:lvl w:ilvl="1" w:tplc="C9E03924">
      <w:numFmt w:val="bullet"/>
      <w:lvlText w:val="•"/>
      <w:lvlJc w:val="left"/>
      <w:pPr>
        <w:ind w:left="1272" w:hanging="358"/>
      </w:pPr>
      <w:rPr>
        <w:lang w:val="en-US" w:eastAsia="en-US" w:bidi="ar-SA"/>
      </w:rPr>
    </w:lvl>
    <w:lvl w:ilvl="2" w:tplc="646AC5E2">
      <w:numFmt w:val="bullet"/>
      <w:lvlText w:val="•"/>
      <w:lvlJc w:val="left"/>
      <w:pPr>
        <w:ind w:left="2183" w:hanging="358"/>
      </w:pPr>
      <w:rPr>
        <w:lang w:val="en-US" w:eastAsia="en-US" w:bidi="ar-SA"/>
      </w:rPr>
    </w:lvl>
    <w:lvl w:ilvl="3" w:tplc="07267980">
      <w:numFmt w:val="bullet"/>
      <w:lvlText w:val="•"/>
      <w:lvlJc w:val="left"/>
      <w:pPr>
        <w:ind w:left="3094" w:hanging="358"/>
      </w:pPr>
      <w:rPr>
        <w:lang w:val="en-US" w:eastAsia="en-US" w:bidi="ar-SA"/>
      </w:rPr>
    </w:lvl>
    <w:lvl w:ilvl="4" w:tplc="C5DCFD58">
      <w:numFmt w:val="bullet"/>
      <w:lvlText w:val="•"/>
      <w:lvlJc w:val="left"/>
      <w:pPr>
        <w:ind w:left="4005" w:hanging="358"/>
      </w:pPr>
      <w:rPr>
        <w:lang w:val="en-US" w:eastAsia="en-US" w:bidi="ar-SA"/>
      </w:rPr>
    </w:lvl>
    <w:lvl w:ilvl="5" w:tplc="C95455CA">
      <w:numFmt w:val="bullet"/>
      <w:lvlText w:val="•"/>
      <w:lvlJc w:val="left"/>
      <w:pPr>
        <w:ind w:left="4916" w:hanging="358"/>
      </w:pPr>
      <w:rPr>
        <w:lang w:val="en-US" w:eastAsia="en-US" w:bidi="ar-SA"/>
      </w:rPr>
    </w:lvl>
    <w:lvl w:ilvl="6" w:tplc="9906E03E">
      <w:numFmt w:val="bullet"/>
      <w:lvlText w:val="•"/>
      <w:lvlJc w:val="left"/>
      <w:pPr>
        <w:ind w:left="5827" w:hanging="358"/>
      </w:pPr>
      <w:rPr>
        <w:lang w:val="en-US" w:eastAsia="en-US" w:bidi="ar-SA"/>
      </w:rPr>
    </w:lvl>
    <w:lvl w:ilvl="7" w:tplc="3C32D444">
      <w:numFmt w:val="bullet"/>
      <w:lvlText w:val="•"/>
      <w:lvlJc w:val="left"/>
      <w:pPr>
        <w:ind w:left="6738" w:hanging="358"/>
      </w:pPr>
      <w:rPr>
        <w:lang w:val="en-US" w:eastAsia="en-US" w:bidi="ar-SA"/>
      </w:rPr>
    </w:lvl>
    <w:lvl w:ilvl="8" w:tplc="DAA0BDF4">
      <w:numFmt w:val="bullet"/>
      <w:lvlText w:val="•"/>
      <w:lvlJc w:val="left"/>
      <w:pPr>
        <w:ind w:left="7649" w:hanging="358"/>
      </w:pPr>
      <w:rPr>
        <w:lang w:val="en-US" w:eastAsia="en-US" w:bidi="ar-SA"/>
      </w:rPr>
    </w:lvl>
  </w:abstractNum>
  <w:abstractNum w:abstractNumId="21" w15:restartNumberingAfterBreak="0">
    <w:nsid w:val="2F6D2E36"/>
    <w:multiLevelType w:val="hybridMultilevel"/>
    <w:tmpl w:val="1B3E8990"/>
    <w:lvl w:ilvl="0" w:tplc="F0BE4DC0">
      <w:start w:val="1"/>
      <w:numFmt w:val="decimal"/>
      <w:lvlText w:val="%1."/>
      <w:lvlJc w:val="left"/>
      <w:pPr>
        <w:ind w:left="940" w:hanging="360"/>
      </w:pPr>
      <w:rPr>
        <w:rFonts w:hint="default"/>
        <w:spacing w:val="0"/>
        <w:w w:val="100"/>
        <w:lang w:val="en-US" w:eastAsia="en-US" w:bidi="ar-SA"/>
      </w:rPr>
    </w:lvl>
    <w:lvl w:ilvl="1" w:tplc="588C77BA">
      <w:numFmt w:val="bullet"/>
      <w:lvlText w:val="•"/>
      <w:lvlJc w:val="left"/>
      <w:pPr>
        <w:ind w:left="1896" w:hanging="360"/>
      </w:pPr>
      <w:rPr>
        <w:rFonts w:hint="default"/>
        <w:lang w:val="en-US" w:eastAsia="en-US" w:bidi="ar-SA"/>
      </w:rPr>
    </w:lvl>
    <w:lvl w:ilvl="2" w:tplc="83AA8886">
      <w:numFmt w:val="bullet"/>
      <w:lvlText w:val="•"/>
      <w:lvlJc w:val="left"/>
      <w:pPr>
        <w:ind w:left="2852" w:hanging="360"/>
      </w:pPr>
      <w:rPr>
        <w:rFonts w:hint="default"/>
        <w:lang w:val="en-US" w:eastAsia="en-US" w:bidi="ar-SA"/>
      </w:rPr>
    </w:lvl>
    <w:lvl w:ilvl="3" w:tplc="DE10A39C">
      <w:numFmt w:val="bullet"/>
      <w:lvlText w:val="•"/>
      <w:lvlJc w:val="left"/>
      <w:pPr>
        <w:ind w:left="3808" w:hanging="360"/>
      </w:pPr>
      <w:rPr>
        <w:rFonts w:hint="default"/>
        <w:lang w:val="en-US" w:eastAsia="en-US" w:bidi="ar-SA"/>
      </w:rPr>
    </w:lvl>
    <w:lvl w:ilvl="4" w:tplc="2614245A">
      <w:numFmt w:val="bullet"/>
      <w:lvlText w:val="•"/>
      <w:lvlJc w:val="left"/>
      <w:pPr>
        <w:ind w:left="4764" w:hanging="360"/>
      </w:pPr>
      <w:rPr>
        <w:rFonts w:hint="default"/>
        <w:lang w:val="en-US" w:eastAsia="en-US" w:bidi="ar-SA"/>
      </w:rPr>
    </w:lvl>
    <w:lvl w:ilvl="5" w:tplc="E8FCCCFE">
      <w:numFmt w:val="bullet"/>
      <w:lvlText w:val="•"/>
      <w:lvlJc w:val="left"/>
      <w:pPr>
        <w:ind w:left="5720" w:hanging="360"/>
      </w:pPr>
      <w:rPr>
        <w:rFonts w:hint="default"/>
        <w:lang w:val="en-US" w:eastAsia="en-US" w:bidi="ar-SA"/>
      </w:rPr>
    </w:lvl>
    <w:lvl w:ilvl="6" w:tplc="EA5C7A72">
      <w:numFmt w:val="bullet"/>
      <w:lvlText w:val="•"/>
      <w:lvlJc w:val="left"/>
      <w:pPr>
        <w:ind w:left="6676" w:hanging="360"/>
      </w:pPr>
      <w:rPr>
        <w:rFonts w:hint="default"/>
        <w:lang w:val="en-US" w:eastAsia="en-US" w:bidi="ar-SA"/>
      </w:rPr>
    </w:lvl>
    <w:lvl w:ilvl="7" w:tplc="FAF6400E">
      <w:numFmt w:val="bullet"/>
      <w:lvlText w:val="•"/>
      <w:lvlJc w:val="left"/>
      <w:pPr>
        <w:ind w:left="7632" w:hanging="360"/>
      </w:pPr>
      <w:rPr>
        <w:rFonts w:hint="default"/>
        <w:lang w:val="en-US" w:eastAsia="en-US" w:bidi="ar-SA"/>
      </w:rPr>
    </w:lvl>
    <w:lvl w:ilvl="8" w:tplc="B1546A86">
      <w:numFmt w:val="bullet"/>
      <w:lvlText w:val="•"/>
      <w:lvlJc w:val="left"/>
      <w:pPr>
        <w:ind w:left="8588" w:hanging="360"/>
      </w:pPr>
      <w:rPr>
        <w:rFonts w:hint="default"/>
        <w:lang w:val="en-US" w:eastAsia="en-US" w:bidi="ar-SA"/>
      </w:rPr>
    </w:lvl>
  </w:abstractNum>
  <w:abstractNum w:abstractNumId="22" w15:restartNumberingAfterBreak="0">
    <w:nsid w:val="30E747D2"/>
    <w:multiLevelType w:val="hybridMultilevel"/>
    <w:tmpl w:val="2E50F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2F6A02"/>
    <w:multiLevelType w:val="hybridMultilevel"/>
    <w:tmpl w:val="1A1AD6DE"/>
    <w:lvl w:ilvl="0" w:tplc="BD225AB4">
      <w:numFmt w:val="bullet"/>
      <w:lvlText w:val="-"/>
      <w:lvlJc w:val="left"/>
      <w:pPr>
        <w:ind w:left="116" w:hanging="96"/>
      </w:pPr>
      <w:rPr>
        <w:rFonts w:ascii="Calibri" w:eastAsia="Calibri" w:hAnsi="Calibri" w:cs="Calibri" w:hint="default"/>
        <w:b w:val="0"/>
        <w:bCs w:val="0"/>
        <w:i w:val="0"/>
        <w:iCs w:val="0"/>
        <w:spacing w:val="0"/>
        <w:w w:val="100"/>
        <w:sz w:val="18"/>
        <w:szCs w:val="18"/>
        <w:lang w:val="en-US" w:eastAsia="en-US" w:bidi="ar-SA"/>
      </w:rPr>
    </w:lvl>
    <w:lvl w:ilvl="1" w:tplc="1294FE4A">
      <w:numFmt w:val="bullet"/>
      <w:lvlText w:val="•"/>
      <w:lvlJc w:val="left"/>
      <w:pPr>
        <w:ind w:left="268" w:hanging="96"/>
      </w:pPr>
      <w:rPr>
        <w:rFonts w:hint="default"/>
        <w:lang w:val="en-US" w:eastAsia="en-US" w:bidi="ar-SA"/>
      </w:rPr>
    </w:lvl>
    <w:lvl w:ilvl="2" w:tplc="EE42DE20">
      <w:numFmt w:val="bullet"/>
      <w:lvlText w:val="•"/>
      <w:lvlJc w:val="left"/>
      <w:pPr>
        <w:ind w:left="416" w:hanging="96"/>
      </w:pPr>
      <w:rPr>
        <w:rFonts w:hint="default"/>
        <w:lang w:val="en-US" w:eastAsia="en-US" w:bidi="ar-SA"/>
      </w:rPr>
    </w:lvl>
    <w:lvl w:ilvl="3" w:tplc="0234FED8">
      <w:numFmt w:val="bullet"/>
      <w:lvlText w:val="•"/>
      <w:lvlJc w:val="left"/>
      <w:pPr>
        <w:ind w:left="564" w:hanging="96"/>
      </w:pPr>
      <w:rPr>
        <w:rFonts w:hint="default"/>
        <w:lang w:val="en-US" w:eastAsia="en-US" w:bidi="ar-SA"/>
      </w:rPr>
    </w:lvl>
    <w:lvl w:ilvl="4" w:tplc="6756DEA0">
      <w:numFmt w:val="bullet"/>
      <w:lvlText w:val="•"/>
      <w:lvlJc w:val="left"/>
      <w:pPr>
        <w:ind w:left="712" w:hanging="96"/>
      </w:pPr>
      <w:rPr>
        <w:rFonts w:hint="default"/>
        <w:lang w:val="en-US" w:eastAsia="en-US" w:bidi="ar-SA"/>
      </w:rPr>
    </w:lvl>
    <w:lvl w:ilvl="5" w:tplc="3788AB36">
      <w:numFmt w:val="bullet"/>
      <w:lvlText w:val="•"/>
      <w:lvlJc w:val="left"/>
      <w:pPr>
        <w:ind w:left="860" w:hanging="96"/>
      </w:pPr>
      <w:rPr>
        <w:rFonts w:hint="default"/>
        <w:lang w:val="en-US" w:eastAsia="en-US" w:bidi="ar-SA"/>
      </w:rPr>
    </w:lvl>
    <w:lvl w:ilvl="6" w:tplc="B29A62CA">
      <w:numFmt w:val="bullet"/>
      <w:lvlText w:val="•"/>
      <w:lvlJc w:val="left"/>
      <w:pPr>
        <w:ind w:left="1008" w:hanging="96"/>
      </w:pPr>
      <w:rPr>
        <w:rFonts w:hint="default"/>
        <w:lang w:val="en-US" w:eastAsia="en-US" w:bidi="ar-SA"/>
      </w:rPr>
    </w:lvl>
    <w:lvl w:ilvl="7" w:tplc="4C9A3D72">
      <w:numFmt w:val="bullet"/>
      <w:lvlText w:val="•"/>
      <w:lvlJc w:val="left"/>
      <w:pPr>
        <w:ind w:left="1156" w:hanging="96"/>
      </w:pPr>
      <w:rPr>
        <w:rFonts w:hint="default"/>
        <w:lang w:val="en-US" w:eastAsia="en-US" w:bidi="ar-SA"/>
      </w:rPr>
    </w:lvl>
    <w:lvl w:ilvl="8" w:tplc="CACC9A62">
      <w:numFmt w:val="bullet"/>
      <w:lvlText w:val="•"/>
      <w:lvlJc w:val="left"/>
      <w:pPr>
        <w:ind w:left="1304" w:hanging="96"/>
      </w:pPr>
      <w:rPr>
        <w:rFonts w:hint="default"/>
        <w:lang w:val="en-US" w:eastAsia="en-US" w:bidi="ar-SA"/>
      </w:rPr>
    </w:lvl>
  </w:abstractNum>
  <w:abstractNum w:abstractNumId="24" w15:restartNumberingAfterBreak="0">
    <w:nsid w:val="3594263C"/>
    <w:multiLevelType w:val="hybridMultilevel"/>
    <w:tmpl w:val="E744BEDC"/>
    <w:lvl w:ilvl="0" w:tplc="AEE89E18">
      <w:start w:val="1"/>
      <w:numFmt w:val="decimal"/>
      <w:lvlText w:val="%1."/>
      <w:lvlJc w:val="left"/>
      <w:pPr>
        <w:ind w:left="580" w:hanging="360"/>
      </w:pPr>
      <w:rPr>
        <w:rFonts w:ascii="Calibri" w:eastAsia="Calibri" w:hAnsi="Calibri" w:cs="Calibri" w:hint="default"/>
        <w:b w:val="0"/>
        <w:bCs w:val="0"/>
        <w:i w:val="0"/>
        <w:iCs w:val="0"/>
        <w:color w:val="252525"/>
        <w:spacing w:val="0"/>
        <w:w w:val="100"/>
        <w:sz w:val="22"/>
        <w:szCs w:val="22"/>
        <w:lang w:val="en-US" w:eastAsia="en-US" w:bidi="ar-SA"/>
      </w:rPr>
    </w:lvl>
    <w:lvl w:ilvl="1" w:tplc="91FC05C2">
      <w:start w:val="1"/>
      <w:numFmt w:val="decimal"/>
      <w:lvlText w:val="%2."/>
      <w:lvlJc w:val="left"/>
      <w:pPr>
        <w:ind w:left="940" w:hanging="360"/>
      </w:pPr>
      <w:rPr>
        <w:rFonts w:ascii="Calibri" w:eastAsia="Calibri" w:hAnsi="Calibri" w:cs="Calibri" w:hint="default"/>
        <w:b w:val="0"/>
        <w:bCs w:val="0"/>
        <w:i w:val="0"/>
        <w:iCs w:val="0"/>
        <w:spacing w:val="0"/>
        <w:w w:val="100"/>
        <w:sz w:val="22"/>
        <w:szCs w:val="22"/>
        <w:lang w:val="en-US" w:eastAsia="en-US" w:bidi="ar-SA"/>
      </w:rPr>
    </w:lvl>
    <w:lvl w:ilvl="2" w:tplc="64B04C54">
      <w:numFmt w:val="bullet"/>
      <w:lvlText w:val="•"/>
      <w:lvlJc w:val="left"/>
      <w:pPr>
        <w:ind w:left="2002" w:hanging="360"/>
      </w:pPr>
      <w:rPr>
        <w:rFonts w:hint="default"/>
        <w:lang w:val="en-US" w:eastAsia="en-US" w:bidi="ar-SA"/>
      </w:rPr>
    </w:lvl>
    <w:lvl w:ilvl="3" w:tplc="89D2A02A">
      <w:numFmt w:val="bullet"/>
      <w:lvlText w:val="•"/>
      <w:lvlJc w:val="left"/>
      <w:pPr>
        <w:ind w:left="3064" w:hanging="360"/>
      </w:pPr>
      <w:rPr>
        <w:rFonts w:hint="default"/>
        <w:lang w:val="en-US" w:eastAsia="en-US" w:bidi="ar-SA"/>
      </w:rPr>
    </w:lvl>
    <w:lvl w:ilvl="4" w:tplc="014CF8AA">
      <w:numFmt w:val="bullet"/>
      <w:lvlText w:val="•"/>
      <w:lvlJc w:val="left"/>
      <w:pPr>
        <w:ind w:left="4126" w:hanging="360"/>
      </w:pPr>
      <w:rPr>
        <w:rFonts w:hint="default"/>
        <w:lang w:val="en-US" w:eastAsia="en-US" w:bidi="ar-SA"/>
      </w:rPr>
    </w:lvl>
    <w:lvl w:ilvl="5" w:tplc="258E3BE2">
      <w:numFmt w:val="bullet"/>
      <w:lvlText w:val="•"/>
      <w:lvlJc w:val="left"/>
      <w:pPr>
        <w:ind w:left="5188" w:hanging="360"/>
      </w:pPr>
      <w:rPr>
        <w:rFonts w:hint="default"/>
        <w:lang w:val="en-US" w:eastAsia="en-US" w:bidi="ar-SA"/>
      </w:rPr>
    </w:lvl>
    <w:lvl w:ilvl="6" w:tplc="B7B66076">
      <w:numFmt w:val="bullet"/>
      <w:lvlText w:val="•"/>
      <w:lvlJc w:val="left"/>
      <w:pPr>
        <w:ind w:left="6251" w:hanging="360"/>
      </w:pPr>
      <w:rPr>
        <w:rFonts w:hint="default"/>
        <w:lang w:val="en-US" w:eastAsia="en-US" w:bidi="ar-SA"/>
      </w:rPr>
    </w:lvl>
    <w:lvl w:ilvl="7" w:tplc="0E4CC90C">
      <w:numFmt w:val="bullet"/>
      <w:lvlText w:val="•"/>
      <w:lvlJc w:val="left"/>
      <w:pPr>
        <w:ind w:left="7313" w:hanging="360"/>
      </w:pPr>
      <w:rPr>
        <w:rFonts w:hint="default"/>
        <w:lang w:val="en-US" w:eastAsia="en-US" w:bidi="ar-SA"/>
      </w:rPr>
    </w:lvl>
    <w:lvl w:ilvl="8" w:tplc="8BDABECA">
      <w:numFmt w:val="bullet"/>
      <w:lvlText w:val="•"/>
      <w:lvlJc w:val="left"/>
      <w:pPr>
        <w:ind w:left="8375" w:hanging="360"/>
      </w:pPr>
      <w:rPr>
        <w:rFonts w:hint="default"/>
        <w:lang w:val="en-US" w:eastAsia="en-US" w:bidi="ar-SA"/>
      </w:rPr>
    </w:lvl>
  </w:abstractNum>
  <w:abstractNum w:abstractNumId="25" w15:restartNumberingAfterBreak="0">
    <w:nsid w:val="36AB7F3C"/>
    <w:multiLevelType w:val="hybridMultilevel"/>
    <w:tmpl w:val="B60A3214"/>
    <w:lvl w:ilvl="0" w:tplc="A2AE8B32">
      <w:start w:val="1"/>
      <w:numFmt w:val="decimal"/>
      <w:lvlText w:val="%1."/>
      <w:lvlJc w:val="left"/>
      <w:pPr>
        <w:ind w:left="360" w:hanging="360"/>
      </w:pPr>
      <w:rPr>
        <w:rFonts w:ascii="Calibri" w:eastAsia="Calibri" w:hAnsi="Calibri" w:cs="Calibri"/>
        <w:b w:val="0"/>
        <w:bCs w:val="0"/>
        <w:i w:val="0"/>
        <w:iCs w:val="0"/>
        <w:spacing w:val="0"/>
        <w:w w:val="100"/>
        <w:sz w:val="24"/>
        <w:szCs w:val="24"/>
        <w:lang w:val="en-US" w:eastAsia="en-US" w:bidi="ar-SA"/>
      </w:rPr>
    </w:lvl>
    <w:lvl w:ilvl="1" w:tplc="9DAE99E4">
      <w:start w:val="1"/>
      <w:numFmt w:val="lowerLetter"/>
      <w:lvlText w:val="%2)"/>
      <w:lvlJc w:val="left"/>
      <w:pPr>
        <w:ind w:left="720" w:hanging="360"/>
      </w:pPr>
      <w:rPr>
        <w:rFonts w:ascii="Calibri" w:eastAsia="Calibri" w:hAnsi="Calibri" w:cs="Calibri" w:hint="default"/>
        <w:b w:val="0"/>
        <w:bCs w:val="0"/>
        <w:i w:val="0"/>
        <w:iCs w:val="0"/>
        <w:spacing w:val="0"/>
        <w:w w:val="100"/>
        <w:sz w:val="24"/>
        <w:szCs w:val="24"/>
        <w:lang w:val="en-US" w:eastAsia="en-US" w:bidi="ar-SA"/>
      </w:rPr>
    </w:lvl>
    <w:lvl w:ilvl="2" w:tplc="3C2CF72E">
      <w:numFmt w:val="bullet"/>
      <w:lvlText w:val="•"/>
      <w:lvlJc w:val="left"/>
      <w:pPr>
        <w:ind w:left="1702" w:hanging="360"/>
      </w:pPr>
      <w:rPr>
        <w:rFonts w:hint="default"/>
        <w:lang w:val="en-US" w:eastAsia="en-US" w:bidi="ar-SA"/>
      </w:rPr>
    </w:lvl>
    <w:lvl w:ilvl="3" w:tplc="469067B0">
      <w:numFmt w:val="bullet"/>
      <w:lvlText w:val="•"/>
      <w:lvlJc w:val="left"/>
      <w:pPr>
        <w:ind w:left="2684" w:hanging="360"/>
      </w:pPr>
      <w:rPr>
        <w:rFonts w:hint="default"/>
        <w:lang w:val="en-US" w:eastAsia="en-US" w:bidi="ar-SA"/>
      </w:rPr>
    </w:lvl>
    <w:lvl w:ilvl="4" w:tplc="563CA77E">
      <w:numFmt w:val="bullet"/>
      <w:lvlText w:val="•"/>
      <w:lvlJc w:val="left"/>
      <w:pPr>
        <w:ind w:left="3666" w:hanging="360"/>
      </w:pPr>
      <w:rPr>
        <w:rFonts w:hint="default"/>
        <w:lang w:val="en-US" w:eastAsia="en-US" w:bidi="ar-SA"/>
      </w:rPr>
    </w:lvl>
    <w:lvl w:ilvl="5" w:tplc="13AE40FA">
      <w:numFmt w:val="bullet"/>
      <w:lvlText w:val="•"/>
      <w:lvlJc w:val="left"/>
      <w:pPr>
        <w:ind w:left="4648" w:hanging="360"/>
      </w:pPr>
      <w:rPr>
        <w:rFonts w:hint="default"/>
        <w:lang w:val="en-US" w:eastAsia="en-US" w:bidi="ar-SA"/>
      </w:rPr>
    </w:lvl>
    <w:lvl w:ilvl="6" w:tplc="1E480920">
      <w:numFmt w:val="bullet"/>
      <w:lvlText w:val="•"/>
      <w:lvlJc w:val="left"/>
      <w:pPr>
        <w:ind w:left="5631" w:hanging="360"/>
      </w:pPr>
      <w:rPr>
        <w:rFonts w:hint="default"/>
        <w:lang w:val="en-US" w:eastAsia="en-US" w:bidi="ar-SA"/>
      </w:rPr>
    </w:lvl>
    <w:lvl w:ilvl="7" w:tplc="4F8E5AA8">
      <w:numFmt w:val="bullet"/>
      <w:lvlText w:val="•"/>
      <w:lvlJc w:val="left"/>
      <w:pPr>
        <w:ind w:left="6613" w:hanging="360"/>
      </w:pPr>
      <w:rPr>
        <w:rFonts w:hint="default"/>
        <w:lang w:val="en-US" w:eastAsia="en-US" w:bidi="ar-SA"/>
      </w:rPr>
    </w:lvl>
    <w:lvl w:ilvl="8" w:tplc="6ED081C0">
      <w:numFmt w:val="bullet"/>
      <w:lvlText w:val="•"/>
      <w:lvlJc w:val="left"/>
      <w:pPr>
        <w:ind w:left="7595" w:hanging="360"/>
      </w:pPr>
      <w:rPr>
        <w:rFonts w:hint="default"/>
        <w:lang w:val="en-US" w:eastAsia="en-US" w:bidi="ar-SA"/>
      </w:rPr>
    </w:lvl>
  </w:abstractNum>
  <w:abstractNum w:abstractNumId="26" w15:restartNumberingAfterBreak="0">
    <w:nsid w:val="37381FEF"/>
    <w:multiLevelType w:val="hybridMultilevel"/>
    <w:tmpl w:val="9920EA20"/>
    <w:lvl w:ilvl="0" w:tplc="4A7CCB88">
      <w:start w:val="1"/>
      <w:numFmt w:val="decimal"/>
      <w:lvlText w:val="%1."/>
      <w:lvlJc w:val="left"/>
      <w:pPr>
        <w:ind w:left="580" w:hanging="360"/>
      </w:pPr>
      <w:rPr>
        <w:rFonts w:ascii="Calibri" w:eastAsia="Calibri" w:hAnsi="Calibri" w:cs="Calibri" w:hint="default"/>
        <w:b/>
        <w:bCs/>
        <w:i w:val="0"/>
        <w:iCs w:val="0"/>
        <w:spacing w:val="0"/>
        <w:w w:val="100"/>
        <w:sz w:val="22"/>
        <w:szCs w:val="22"/>
        <w:lang w:val="en-US" w:eastAsia="en-US" w:bidi="ar-SA"/>
      </w:rPr>
    </w:lvl>
    <w:lvl w:ilvl="1" w:tplc="AA202A38">
      <w:start w:val="1"/>
      <w:numFmt w:val="lowerRoman"/>
      <w:lvlText w:val="%2."/>
      <w:lvlJc w:val="left"/>
      <w:pPr>
        <w:ind w:left="940" w:hanging="466"/>
      </w:pPr>
      <w:rPr>
        <w:rFonts w:ascii="Calibri" w:eastAsia="Calibri" w:hAnsi="Calibri" w:cs="Calibri" w:hint="default"/>
        <w:b w:val="0"/>
        <w:bCs w:val="0"/>
        <w:i w:val="0"/>
        <w:iCs w:val="0"/>
        <w:spacing w:val="-1"/>
        <w:w w:val="100"/>
        <w:sz w:val="22"/>
        <w:szCs w:val="22"/>
        <w:lang w:val="en-US" w:eastAsia="en-US" w:bidi="ar-SA"/>
      </w:rPr>
    </w:lvl>
    <w:lvl w:ilvl="2" w:tplc="0ACE02B0">
      <w:numFmt w:val="bullet"/>
      <w:lvlText w:val="•"/>
      <w:lvlJc w:val="left"/>
      <w:pPr>
        <w:ind w:left="940" w:hanging="466"/>
      </w:pPr>
      <w:rPr>
        <w:rFonts w:hint="default"/>
        <w:lang w:val="en-US" w:eastAsia="en-US" w:bidi="ar-SA"/>
      </w:rPr>
    </w:lvl>
    <w:lvl w:ilvl="3" w:tplc="6180C59C">
      <w:numFmt w:val="bullet"/>
      <w:lvlText w:val="•"/>
      <w:lvlJc w:val="left"/>
      <w:pPr>
        <w:ind w:left="2135" w:hanging="466"/>
      </w:pPr>
      <w:rPr>
        <w:rFonts w:hint="default"/>
        <w:lang w:val="en-US" w:eastAsia="en-US" w:bidi="ar-SA"/>
      </w:rPr>
    </w:lvl>
    <w:lvl w:ilvl="4" w:tplc="8DAA5C2E">
      <w:numFmt w:val="bullet"/>
      <w:lvlText w:val="•"/>
      <w:lvlJc w:val="left"/>
      <w:pPr>
        <w:ind w:left="3330" w:hanging="466"/>
      </w:pPr>
      <w:rPr>
        <w:rFonts w:hint="default"/>
        <w:lang w:val="en-US" w:eastAsia="en-US" w:bidi="ar-SA"/>
      </w:rPr>
    </w:lvl>
    <w:lvl w:ilvl="5" w:tplc="C244529C">
      <w:numFmt w:val="bullet"/>
      <w:lvlText w:val="•"/>
      <w:lvlJc w:val="left"/>
      <w:pPr>
        <w:ind w:left="4525" w:hanging="466"/>
      </w:pPr>
      <w:rPr>
        <w:rFonts w:hint="default"/>
        <w:lang w:val="en-US" w:eastAsia="en-US" w:bidi="ar-SA"/>
      </w:rPr>
    </w:lvl>
    <w:lvl w:ilvl="6" w:tplc="ABD451C8">
      <w:numFmt w:val="bullet"/>
      <w:lvlText w:val="•"/>
      <w:lvlJc w:val="left"/>
      <w:pPr>
        <w:ind w:left="5720" w:hanging="466"/>
      </w:pPr>
      <w:rPr>
        <w:rFonts w:hint="default"/>
        <w:lang w:val="en-US" w:eastAsia="en-US" w:bidi="ar-SA"/>
      </w:rPr>
    </w:lvl>
    <w:lvl w:ilvl="7" w:tplc="F99EEB00">
      <w:numFmt w:val="bullet"/>
      <w:lvlText w:val="•"/>
      <w:lvlJc w:val="left"/>
      <w:pPr>
        <w:ind w:left="6915" w:hanging="466"/>
      </w:pPr>
      <w:rPr>
        <w:rFonts w:hint="default"/>
        <w:lang w:val="en-US" w:eastAsia="en-US" w:bidi="ar-SA"/>
      </w:rPr>
    </w:lvl>
    <w:lvl w:ilvl="8" w:tplc="0512C1AE">
      <w:numFmt w:val="bullet"/>
      <w:lvlText w:val="•"/>
      <w:lvlJc w:val="left"/>
      <w:pPr>
        <w:ind w:left="8110" w:hanging="466"/>
      </w:pPr>
      <w:rPr>
        <w:rFonts w:hint="default"/>
        <w:lang w:val="en-US" w:eastAsia="en-US" w:bidi="ar-SA"/>
      </w:rPr>
    </w:lvl>
  </w:abstractNum>
  <w:abstractNum w:abstractNumId="27" w15:restartNumberingAfterBreak="0">
    <w:nsid w:val="39146DC6"/>
    <w:multiLevelType w:val="hybridMultilevel"/>
    <w:tmpl w:val="400C60D6"/>
    <w:lvl w:ilvl="0" w:tplc="7D188678">
      <w:start w:val="1"/>
      <w:numFmt w:val="decimal"/>
      <w:lvlText w:val="%1."/>
      <w:lvlJc w:val="left"/>
      <w:pPr>
        <w:ind w:left="360" w:hanging="360"/>
      </w:pPr>
      <w:rPr>
        <w:rFonts w:ascii="Calibri" w:eastAsia="Calibri" w:hAnsi="Calibri" w:cs="Calibri" w:hint="default"/>
        <w:b w:val="0"/>
        <w:bCs w:val="0"/>
        <w:i w:val="0"/>
        <w:iCs w:val="0"/>
        <w:spacing w:val="0"/>
        <w:w w:val="100"/>
        <w:sz w:val="23"/>
        <w:szCs w:val="23"/>
        <w:lang w:val="en-US" w:eastAsia="en-US" w:bidi="ar-SA"/>
      </w:rPr>
    </w:lvl>
    <w:lvl w:ilvl="1" w:tplc="4BB0EF04">
      <w:start w:val="1"/>
      <w:numFmt w:val="upperLetter"/>
      <w:lvlText w:val="%2."/>
      <w:lvlJc w:val="left"/>
      <w:pPr>
        <w:ind w:left="360" w:hanging="360"/>
      </w:pPr>
      <w:rPr>
        <w:rFonts w:ascii="Calibri" w:eastAsia="Calibri" w:hAnsi="Calibri" w:cs="Calibri" w:hint="default"/>
        <w:b w:val="0"/>
        <w:bCs w:val="0"/>
        <w:i w:val="0"/>
        <w:iCs w:val="0"/>
        <w:spacing w:val="0"/>
        <w:w w:val="100"/>
        <w:sz w:val="24"/>
        <w:szCs w:val="24"/>
        <w:lang w:val="en-US" w:eastAsia="en-US" w:bidi="ar-SA"/>
      </w:rPr>
    </w:lvl>
    <w:lvl w:ilvl="2" w:tplc="ECFADC50">
      <w:start w:val="1"/>
      <w:numFmt w:val="decimal"/>
      <w:lvlText w:val="%3."/>
      <w:lvlJc w:val="left"/>
      <w:pPr>
        <w:ind w:left="360" w:hanging="360"/>
      </w:pPr>
      <w:rPr>
        <w:rFonts w:hint="default"/>
        <w:spacing w:val="0"/>
        <w:w w:val="100"/>
        <w:lang w:val="en-US" w:eastAsia="en-US" w:bidi="ar-SA"/>
      </w:rPr>
    </w:lvl>
    <w:lvl w:ilvl="3" w:tplc="83C0FE36">
      <w:start w:val="1"/>
      <w:numFmt w:val="upperLetter"/>
      <w:lvlText w:val="%4."/>
      <w:lvlJc w:val="left"/>
      <w:pPr>
        <w:ind w:left="360" w:hanging="360"/>
      </w:pPr>
      <w:rPr>
        <w:rFonts w:ascii="Calibri" w:eastAsia="Calibri" w:hAnsi="Calibri" w:cs="Calibri" w:hint="default"/>
        <w:b w:val="0"/>
        <w:bCs w:val="0"/>
        <w:i w:val="0"/>
        <w:iCs w:val="0"/>
        <w:spacing w:val="0"/>
        <w:w w:val="100"/>
        <w:sz w:val="24"/>
        <w:szCs w:val="24"/>
        <w:lang w:val="en-US" w:eastAsia="en-US" w:bidi="ar-SA"/>
      </w:rPr>
    </w:lvl>
    <w:lvl w:ilvl="4" w:tplc="076E5A62">
      <w:start w:val="1"/>
      <w:numFmt w:val="decimal"/>
      <w:lvlText w:val="%5."/>
      <w:lvlJc w:val="left"/>
      <w:pPr>
        <w:ind w:left="360" w:hanging="360"/>
      </w:pPr>
      <w:rPr>
        <w:rFonts w:ascii="Calibri" w:eastAsia="Calibri" w:hAnsi="Calibri" w:cs="Calibri" w:hint="default"/>
        <w:b w:val="0"/>
        <w:bCs w:val="0"/>
        <w:i w:val="0"/>
        <w:iCs w:val="0"/>
        <w:spacing w:val="0"/>
        <w:w w:val="100"/>
        <w:sz w:val="24"/>
        <w:szCs w:val="24"/>
        <w:lang w:val="en-US" w:eastAsia="en-US" w:bidi="ar-SA"/>
      </w:rPr>
    </w:lvl>
    <w:lvl w:ilvl="5" w:tplc="D9D8B390">
      <w:numFmt w:val="bullet"/>
      <w:lvlText w:val="•"/>
      <w:lvlJc w:val="left"/>
      <w:pPr>
        <w:ind w:left="5140" w:hanging="360"/>
      </w:pPr>
      <w:rPr>
        <w:rFonts w:hint="default"/>
        <w:lang w:val="en-US" w:eastAsia="en-US" w:bidi="ar-SA"/>
      </w:rPr>
    </w:lvl>
    <w:lvl w:ilvl="6" w:tplc="0E8EC0A4">
      <w:numFmt w:val="bullet"/>
      <w:lvlText w:val="•"/>
      <w:lvlJc w:val="left"/>
      <w:pPr>
        <w:ind w:left="6096" w:hanging="360"/>
      </w:pPr>
      <w:rPr>
        <w:rFonts w:hint="default"/>
        <w:lang w:val="en-US" w:eastAsia="en-US" w:bidi="ar-SA"/>
      </w:rPr>
    </w:lvl>
    <w:lvl w:ilvl="7" w:tplc="0D085454">
      <w:numFmt w:val="bullet"/>
      <w:lvlText w:val="•"/>
      <w:lvlJc w:val="left"/>
      <w:pPr>
        <w:ind w:left="7052" w:hanging="360"/>
      </w:pPr>
      <w:rPr>
        <w:rFonts w:hint="default"/>
        <w:lang w:val="en-US" w:eastAsia="en-US" w:bidi="ar-SA"/>
      </w:rPr>
    </w:lvl>
    <w:lvl w:ilvl="8" w:tplc="8FA41788">
      <w:numFmt w:val="bullet"/>
      <w:lvlText w:val="•"/>
      <w:lvlJc w:val="left"/>
      <w:pPr>
        <w:ind w:left="8008" w:hanging="360"/>
      </w:pPr>
      <w:rPr>
        <w:rFonts w:hint="default"/>
        <w:lang w:val="en-US" w:eastAsia="en-US" w:bidi="ar-SA"/>
      </w:rPr>
    </w:lvl>
  </w:abstractNum>
  <w:abstractNum w:abstractNumId="28" w15:restartNumberingAfterBreak="0">
    <w:nsid w:val="3AAD3B13"/>
    <w:multiLevelType w:val="multilevel"/>
    <w:tmpl w:val="7C704678"/>
    <w:lvl w:ilvl="0">
      <w:start w:val="1"/>
      <w:numFmt w:val="decimal"/>
      <w:lvlText w:val="%1."/>
      <w:lvlJc w:val="left"/>
      <w:pPr>
        <w:ind w:left="940" w:hanging="720"/>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1000" w:hanging="780"/>
      </w:pPr>
      <w:rPr>
        <w:rFonts w:hint="default"/>
        <w:b w:val="0"/>
        <w:spacing w:val="0"/>
        <w:w w:val="100"/>
        <w:lang w:val="en-US" w:eastAsia="en-US" w:bidi="ar-SA"/>
      </w:rPr>
    </w:lvl>
    <w:lvl w:ilvl="2">
      <w:numFmt w:val="bullet"/>
      <w:lvlText w:val="•"/>
      <w:lvlJc w:val="left"/>
      <w:pPr>
        <w:ind w:left="1000" w:hanging="780"/>
      </w:pPr>
      <w:rPr>
        <w:rFonts w:hint="default"/>
        <w:lang w:val="en-US" w:eastAsia="en-US" w:bidi="ar-SA"/>
      </w:rPr>
    </w:lvl>
    <w:lvl w:ilvl="3">
      <w:numFmt w:val="bullet"/>
      <w:lvlText w:val="•"/>
      <w:lvlJc w:val="left"/>
      <w:pPr>
        <w:ind w:left="2187" w:hanging="780"/>
      </w:pPr>
      <w:rPr>
        <w:rFonts w:hint="default"/>
        <w:lang w:val="en-US" w:eastAsia="en-US" w:bidi="ar-SA"/>
      </w:rPr>
    </w:lvl>
    <w:lvl w:ilvl="4">
      <w:numFmt w:val="bullet"/>
      <w:lvlText w:val="•"/>
      <w:lvlJc w:val="left"/>
      <w:pPr>
        <w:ind w:left="3375" w:hanging="780"/>
      </w:pPr>
      <w:rPr>
        <w:rFonts w:hint="default"/>
        <w:lang w:val="en-US" w:eastAsia="en-US" w:bidi="ar-SA"/>
      </w:rPr>
    </w:lvl>
    <w:lvl w:ilvl="5">
      <w:numFmt w:val="bullet"/>
      <w:lvlText w:val="•"/>
      <w:lvlJc w:val="left"/>
      <w:pPr>
        <w:ind w:left="4562" w:hanging="780"/>
      </w:pPr>
      <w:rPr>
        <w:rFonts w:hint="default"/>
        <w:lang w:val="en-US" w:eastAsia="en-US" w:bidi="ar-SA"/>
      </w:rPr>
    </w:lvl>
    <w:lvl w:ilvl="6">
      <w:numFmt w:val="bullet"/>
      <w:lvlText w:val="•"/>
      <w:lvlJc w:val="left"/>
      <w:pPr>
        <w:ind w:left="5750" w:hanging="780"/>
      </w:pPr>
      <w:rPr>
        <w:rFonts w:hint="default"/>
        <w:lang w:val="en-US" w:eastAsia="en-US" w:bidi="ar-SA"/>
      </w:rPr>
    </w:lvl>
    <w:lvl w:ilvl="7">
      <w:numFmt w:val="bullet"/>
      <w:lvlText w:val="•"/>
      <w:lvlJc w:val="left"/>
      <w:pPr>
        <w:ind w:left="6937" w:hanging="780"/>
      </w:pPr>
      <w:rPr>
        <w:rFonts w:hint="default"/>
        <w:lang w:val="en-US" w:eastAsia="en-US" w:bidi="ar-SA"/>
      </w:rPr>
    </w:lvl>
    <w:lvl w:ilvl="8">
      <w:numFmt w:val="bullet"/>
      <w:lvlText w:val="•"/>
      <w:lvlJc w:val="left"/>
      <w:pPr>
        <w:ind w:left="8125" w:hanging="780"/>
      </w:pPr>
      <w:rPr>
        <w:rFonts w:hint="default"/>
        <w:lang w:val="en-US" w:eastAsia="en-US" w:bidi="ar-SA"/>
      </w:rPr>
    </w:lvl>
  </w:abstractNum>
  <w:abstractNum w:abstractNumId="29" w15:restartNumberingAfterBreak="0">
    <w:nsid w:val="3E905F33"/>
    <w:multiLevelType w:val="hybridMultilevel"/>
    <w:tmpl w:val="158291E4"/>
    <w:lvl w:ilvl="0" w:tplc="2A74F258">
      <w:start w:val="1"/>
      <w:numFmt w:val="decimal"/>
      <w:lvlText w:val="%1."/>
      <w:lvlJc w:val="left"/>
      <w:pPr>
        <w:ind w:left="1300" w:hanging="360"/>
      </w:pPr>
      <w:rPr>
        <w:rFonts w:hint="default"/>
      </w:rPr>
    </w:lvl>
    <w:lvl w:ilvl="1" w:tplc="04090019">
      <w:start w:val="1"/>
      <w:numFmt w:val="lowerLetter"/>
      <w:lvlText w:val="%2."/>
      <w:lvlJc w:val="left"/>
      <w:pPr>
        <w:ind w:left="2020" w:hanging="360"/>
      </w:pPr>
    </w:lvl>
    <w:lvl w:ilvl="2" w:tplc="0409001B">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30" w15:restartNumberingAfterBreak="0">
    <w:nsid w:val="402C216A"/>
    <w:multiLevelType w:val="hybridMultilevel"/>
    <w:tmpl w:val="4FF835D8"/>
    <w:lvl w:ilvl="0" w:tplc="210C25E0">
      <w:start w:val="1"/>
      <w:numFmt w:val="decimal"/>
      <w:lvlText w:val="%1."/>
      <w:lvlJc w:val="left"/>
      <w:pPr>
        <w:ind w:left="940" w:hanging="360"/>
      </w:pPr>
      <w:rPr>
        <w:rFonts w:ascii="Calibri" w:eastAsia="Calibri" w:hAnsi="Calibri" w:cs="Calibri" w:hint="default"/>
        <w:b w:val="0"/>
        <w:bCs w:val="0"/>
        <w:i w:val="0"/>
        <w:iCs w:val="0"/>
        <w:spacing w:val="0"/>
        <w:w w:val="100"/>
        <w:sz w:val="22"/>
        <w:szCs w:val="22"/>
        <w:lang w:val="en-US" w:eastAsia="en-US" w:bidi="ar-SA"/>
      </w:rPr>
    </w:lvl>
    <w:lvl w:ilvl="1" w:tplc="57C4952E">
      <w:numFmt w:val="bullet"/>
      <w:lvlText w:val="•"/>
      <w:lvlJc w:val="left"/>
      <w:pPr>
        <w:ind w:left="1896" w:hanging="360"/>
      </w:pPr>
      <w:rPr>
        <w:rFonts w:hint="default"/>
        <w:lang w:val="en-US" w:eastAsia="en-US" w:bidi="ar-SA"/>
      </w:rPr>
    </w:lvl>
    <w:lvl w:ilvl="2" w:tplc="872C11F0">
      <w:numFmt w:val="bullet"/>
      <w:lvlText w:val="•"/>
      <w:lvlJc w:val="left"/>
      <w:pPr>
        <w:ind w:left="2852" w:hanging="360"/>
      </w:pPr>
      <w:rPr>
        <w:rFonts w:hint="default"/>
        <w:lang w:val="en-US" w:eastAsia="en-US" w:bidi="ar-SA"/>
      </w:rPr>
    </w:lvl>
    <w:lvl w:ilvl="3" w:tplc="77AEAB56">
      <w:numFmt w:val="bullet"/>
      <w:lvlText w:val="•"/>
      <w:lvlJc w:val="left"/>
      <w:pPr>
        <w:ind w:left="3808" w:hanging="360"/>
      </w:pPr>
      <w:rPr>
        <w:rFonts w:hint="default"/>
        <w:lang w:val="en-US" w:eastAsia="en-US" w:bidi="ar-SA"/>
      </w:rPr>
    </w:lvl>
    <w:lvl w:ilvl="4" w:tplc="9B58218E">
      <w:numFmt w:val="bullet"/>
      <w:lvlText w:val="•"/>
      <w:lvlJc w:val="left"/>
      <w:pPr>
        <w:ind w:left="4764" w:hanging="360"/>
      </w:pPr>
      <w:rPr>
        <w:rFonts w:hint="default"/>
        <w:lang w:val="en-US" w:eastAsia="en-US" w:bidi="ar-SA"/>
      </w:rPr>
    </w:lvl>
    <w:lvl w:ilvl="5" w:tplc="BCA468C6">
      <w:numFmt w:val="bullet"/>
      <w:lvlText w:val="•"/>
      <w:lvlJc w:val="left"/>
      <w:pPr>
        <w:ind w:left="5720" w:hanging="360"/>
      </w:pPr>
      <w:rPr>
        <w:rFonts w:hint="default"/>
        <w:lang w:val="en-US" w:eastAsia="en-US" w:bidi="ar-SA"/>
      </w:rPr>
    </w:lvl>
    <w:lvl w:ilvl="6" w:tplc="0192B3FE">
      <w:numFmt w:val="bullet"/>
      <w:lvlText w:val="•"/>
      <w:lvlJc w:val="left"/>
      <w:pPr>
        <w:ind w:left="6676" w:hanging="360"/>
      </w:pPr>
      <w:rPr>
        <w:rFonts w:hint="default"/>
        <w:lang w:val="en-US" w:eastAsia="en-US" w:bidi="ar-SA"/>
      </w:rPr>
    </w:lvl>
    <w:lvl w:ilvl="7" w:tplc="B8B0CF02">
      <w:numFmt w:val="bullet"/>
      <w:lvlText w:val="•"/>
      <w:lvlJc w:val="left"/>
      <w:pPr>
        <w:ind w:left="7632" w:hanging="360"/>
      </w:pPr>
      <w:rPr>
        <w:rFonts w:hint="default"/>
        <w:lang w:val="en-US" w:eastAsia="en-US" w:bidi="ar-SA"/>
      </w:rPr>
    </w:lvl>
    <w:lvl w:ilvl="8" w:tplc="FF0E4B4E">
      <w:numFmt w:val="bullet"/>
      <w:lvlText w:val="•"/>
      <w:lvlJc w:val="left"/>
      <w:pPr>
        <w:ind w:left="8588" w:hanging="360"/>
      </w:pPr>
      <w:rPr>
        <w:rFonts w:hint="default"/>
        <w:lang w:val="en-US" w:eastAsia="en-US" w:bidi="ar-SA"/>
      </w:rPr>
    </w:lvl>
  </w:abstractNum>
  <w:abstractNum w:abstractNumId="31" w15:restartNumberingAfterBreak="0">
    <w:nsid w:val="48A76A72"/>
    <w:multiLevelType w:val="hybridMultilevel"/>
    <w:tmpl w:val="E634F3F0"/>
    <w:lvl w:ilvl="0" w:tplc="07C69050">
      <w:numFmt w:val="bullet"/>
      <w:lvlText w:val=""/>
      <w:lvlJc w:val="left"/>
      <w:pPr>
        <w:ind w:left="829" w:hanging="360"/>
      </w:pPr>
      <w:rPr>
        <w:rFonts w:ascii="Symbol" w:eastAsia="Symbol" w:hAnsi="Symbol" w:cs="Symbol" w:hint="default"/>
        <w:b w:val="0"/>
        <w:bCs w:val="0"/>
        <w:i w:val="0"/>
        <w:iCs w:val="0"/>
        <w:spacing w:val="0"/>
        <w:w w:val="100"/>
        <w:sz w:val="22"/>
        <w:szCs w:val="22"/>
        <w:lang w:val="en-US" w:eastAsia="en-US" w:bidi="ar-SA"/>
      </w:rPr>
    </w:lvl>
    <w:lvl w:ilvl="1" w:tplc="BB264AA2">
      <w:numFmt w:val="bullet"/>
      <w:lvlText w:val="•"/>
      <w:lvlJc w:val="left"/>
      <w:pPr>
        <w:ind w:left="1122" w:hanging="360"/>
      </w:pPr>
      <w:rPr>
        <w:rFonts w:hint="default"/>
        <w:lang w:val="en-US" w:eastAsia="en-US" w:bidi="ar-SA"/>
      </w:rPr>
    </w:lvl>
    <w:lvl w:ilvl="2" w:tplc="A426E65A">
      <w:numFmt w:val="bullet"/>
      <w:lvlText w:val="•"/>
      <w:lvlJc w:val="left"/>
      <w:pPr>
        <w:ind w:left="1425" w:hanging="360"/>
      </w:pPr>
      <w:rPr>
        <w:rFonts w:hint="default"/>
        <w:lang w:val="en-US" w:eastAsia="en-US" w:bidi="ar-SA"/>
      </w:rPr>
    </w:lvl>
    <w:lvl w:ilvl="3" w:tplc="9D10F960">
      <w:numFmt w:val="bullet"/>
      <w:lvlText w:val="•"/>
      <w:lvlJc w:val="left"/>
      <w:pPr>
        <w:ind w:left="1728" w:hanging="360"/>
      </w:pPr>
      <w:rPr>
        <w:rFonts w:hint="default"/>
        <w:lang w:val="en-US" w:eastAsia="en-US" w:bidi="ar-SA"/>
      </w:rPr>
    </w:lvl>
    <w:lvl w:ilvl="4" w:tplc="876CC834">
      <w:numFmt w:val="bullet"/>
      <w:lvlText w:val="•"/>
      <w:lvlJc w:val="left"/>
      <w:pPr>
        <w:ind w:left="2030" w:hanging="360"/>
      </w:pPr>
      <w:rPr>
        <w:rFonts w:hint="default"/>
        <w:lang w:val="en-US" w:eastAsia="en-US" w:bidi="ar-SA"/>
      </w:rPr>
    </w:lvl>
    <w:lvl w:ilvl="5" w:tplc="28B06886">
      <w:numFmt w:val="bullet"/>
      <w:lvlText w:val="•"/>
      <w:lvlJc w:val="left"/>
      <w:pPr>
        <w:ind w:left="2333" w:hanging="360"/>
      </w:pPr>
      <w:rPr>
        <w:rFonts w:hint="default"/>
        <w:lang w:val="en-US" w:eastAsia="en-US" w:bidi="ar-SA"/>
      </w:rPr>
    </w:lvl>
    <w:lvl w:ilvl="6" w:tplc="46164220">
      <w:numFmt w:val="bullet"/>
      <w:lvlText w:val="•"/>
      <w:lvlJc w:val="left"/>
      <w:pPr>
        <w:ind w:left="2636" w:hanging="360"/>
      </w:pPr>
      <w:rPr>
        <w:rFonts w:hint="default"/>
        <w:lang w:val="en-US" w:eastAsia="en-US" w:bidi="ar-SA"/>
      </w:rPr>
    </w:lvl>
    <w:lvl w:ilvl="7" w:tplc="4AD66D88">
      <w:numFmt w:val="bullet"/>
      <w:lvlText w:val="•"/>
      <w:lvlJc w:val="left"/>
      <w:pPr>
        <w:ind w:left="2938" w:hanging="360"/>
      </w:pPr>
      <w:rPr>
        <w:rFonts w:hint="default"/>
        <w:lang w:val="en-US" w:eastAsia="en-US" w:bidi="ar-SA"/>
      </w:rPr>
    </w:lvl>
    <w:lvl w:ilvl="8" w:tplc="9334BDD8">
      <w:numFmt w:val="bullet"/>
      <w:lvlText w:val="•"/>
      <w:lvlJc w:val="left"/>
      <w:pPr>
        <w:ind w:left="3241" w:hanging="360"/>
      </w:pPr>
      <w:rPr>
        <w:rFonts w:hint="default"/>
        <w:lang w:val="en-US" w:eastAsia="en-US" w:bidi="ar-SA"/>
      </w:rPr>
    </w:lvl>
  </w:abstractNum>
  <w:abstractNum w:abstractNumId="32" w15:restartNumberingAfterBreak="0">
    <w:nsid w:val="4A8F0D35"/>
    <w:multiLevelType w:val="hybridMultilevel"/>
    <w:tmpl w:val="D8DADF3C"/>
    <w:lvl w:ilvl="0" w:tplc="C0F05A22">
      <w:start w:val="1"/>
      <w:numFmt w:val="decimal"/>
      <w:lvlText w:val="%1."/>
      <w:lvlJc w:val="left"/>
      <w:pPr>
        <w:ind w:left="358" w:hanging="358"/>
      </w:pPr>
      <w:rPr>
        <w:rFonts w:ascii="Calibri" w:eastAsia="Calibri" w:hAnsi="Calibri" w:cs="Calibri" w:hint="default"/>
        <w:b w:val="0"/>
        <w:bCs w:val="0"/>
        <w:i w:val="0"/>
        <w:iCs w:val="0"/>
        <w:spacing w:val="0"/>
        <w:w w:val="100"/>
        <w:sz w:val="22"/>
        <w:szCs w:val="22"/>
        <w:lang w:val="en-US" w:eastAsia="en-US" w:bidi="ar-SA"/>
      </w:rPr>
    </w:lvl>
    <w:lvl w:ilvl="1" w:tplc="5142E54E">
      <w:numFmt w:val="bullet"/>
      <w:lvlText w:val="•"/>
      <w:lvlJc w:val="left"/>
      <w:pPr>
        <w:ind w:left="1269" w:hanging="358"/>
      </w:pPr>
      <w:rPr>
        <w:rFonts w:hint="default"/>
        <w:lang w:val="en-US" w:eastAsia="en-US" w:bidi="ar-SA"/>
      </w:rPr>
    </w:lvl>
    <w:lvl w:ilvl="2" w:tplc="6F8CDC46">
      <w:numFmt w:val="bullet"/>
      <w:lvlText w:val="•"/>
      <w:lvlJc w:val="left"/>
      <w:pPr>
        <w:ind w:left="2180" w:hanging="358"/>
      </w:pPr>
      <w:rPr>
        <w:rFonts w:hint="default"/>
        <w:lang w:val="en-US" w:eastAsia="en-US" w:bidi="ar-SA"/>
      </w:rPr>
    </w:lvl>
    <w:lvl w:ilvl="3" w:tplc="FD94B422">
      <w:numFmt w:val="bullet"/>
      <w:lvlText w:val="•"/>
      <w:lvlJc w:val="left"/>
      <w:pPr>
        <w:ind w:left="3091" w:hanging="358"/>
      </w:pPr>
      <w:rPr>
        <w:rFonts w:hint="default"/>
        <w:lang w:val="en-US" w:eastAsia="en-US" w:bidi="ar-SA"/>
      </w:rPr>
    </w:lvl>
    <w:lvl w:ilvl="4" w:tplc="F63E6F00">
      <w:numFmt w:val="bullet"/>
      <w:lvlText w:val="•"/>
      <w:lvlJc w:val="left"/>
      <w:pPr>
        <w:ind w:left="4002" w:hanging="358"/>
      </w:pPr>
      <w:rPr>
        <w:rFonts w:hint="default"/>
        <w:lang w:val="en-US" w:eastAsia="en-US" w:bidi="ar-SA"/>
      </w:rPr>
    </w:lvl>
    <w:lvl w:ilvl="5" w:tplc="F4C6198A">
      <w:numFmt w:val="bullet"/>
      <w:lvlText w:val="•"/>
      <w:lvlJc w:val="left"/>
      <w:pPr>
        <w:ind w:left="4913" w:hanging="358"/>
      </w:pPr>
      <w:rPr>
        <w:rFonts w:hint="default"/>
        <w:lang w:val="en-US" w:eastAsia="en-US" w:bidi="ar-SA"/>
      </w:rPr>
    </w:lvl>
    <w:lvl w:ilvl="6" w:tplc="29587C0E">
      <w:numFmt w:val="bullet"/>
      <w:lvlText w:val="•"/>
      <w:lvlJc w:val="left"/>
      <w:pPr>
        <w:ind w:left="5824" w:hanging="358"/>
      </w:pPr>
      <w:rPr>
        <w:rFonts w:hint="default"/>
        <w:lang w:val="en-US" w:eastAsia="en-US" w:bidi="ar-SA"/>
      </w:rPr>
    </w:lvl>
    <w:lvl w:ilvl="7" w:tplc="C158F23C">
      <w:numFmt w:val="bullet"/>
      <w:lvlText w:val="•"/>
      <w:lvlJc w:val="left"/>
      <w:pPr>
        <w:ind w:left="6735" w:hanging="358"/>
      </w:pPr>
      <w:rPr>
        <w:rFonts w:hint="default"/>
        <w:lang w:val="en-US" w:eastAsia="en-US" w:bidi="ar-SA"/>
      </w:rPr>
    </w:lvl>
    <w:lvl w:ilvl="8" w:tplc="7D9671A8">
      <w:numFmt w:val="bullet"/>
      <w:lvlText w:val="•"/>
      <w:lvlJc w:val="left"/>
      <w:pPr>
        <w:ind w:left="7646" w:hanging="358"/>
      </w:pPr>
      <w:rPr>
        <w:rFonts w:hint="default"/>
        <w:lang w:val="en-US" w:eastAsia="en-US" w:bidi="ar-SA"/>
      </w:rPr>
    </w:lvl>
  </w:abstractNum>
  <w:abstractNum w:abstractNumId="33" w15:restartNumberingAfterBreak="0">
    <w:nsid w:val="4C5D51FE"/>
    <w:multiLevelType w:val="hybridMultilevel"/>
    <w:tmpl w:val="7A5EED82"/>
    <w:lvl w:ilvl="0" w:tplc="0409000F">
      <w:start w:val="1"/>
      <w:numFmt w:val="decimal"/>
      <w:lvlText w:val="%1."/>
      <w:lvlJc w:val="left"/>
      <w:pPr>
        <w:ind w:left="333" w:hanging="199"/>
      </w:pPr>
      <w:rPr>
        <w:rFonts w:hint="default"/>
        <w:b w:val="0"/>
        <w:bCs w:val="0"/>
        <w:i w:val="0"/>
        <w:iCs w:val="0"/>
        <w:spacing w:val="0"/>
        <w:w w:val="100"/>
        <w:sz w:val="24"/>
        <w:szCs w:val="24"/>
        <w:lang w:val="en-US" w:eastAsia="en-US" w:bidi="ar-SA"/>
      </w:rPr>
    </w:lvl>
    <w:lvl w:ilvl="1" w:tplc="AB901FF2">
      <w:start w:val="1"/>
      <w:numFmt w:val="decimal"/>
      <w:lvlText w:val="%2."/>
      <w:lvlJc w:val="left"/>
      <w:pPr>
        <w:ind w:left="940" w:hanging="360"/>
      </w:pPr>
      <w:rPr>
        <w:rFonts w:ascii="Calibri" w:eastAsia="Calibri" w:hAnsi="Calibri" w:cs="Calibri" w:hint="default"/>
        <w:b w:val="0"/>
        <w:bCs w:val="0"/>
        <w:i w:val="0"/>
        <w:iCs w:val="0"/>
        <w:spacing w:val="0"/>
        <w:w w:val="100"/>
        <w:sz w:val="22"/>
        <w:szCs w:val="22"/>
        <w:lang w:val="en-US" w:eastAsia="en-US" w:bidi="ar-SA"/>
      </w:rPr>
    </w:lvl>
    <w:lvl w:ilvl="2" w:tplc="D6587820">
      <w:start w:val="1"/>
      <w:numFmt w:val="lowerLetter"/>
      <w:lvlText w:val="%3)"/>
      <w:lvlJc w:val="left"/>
      <w:pPr>
        <w:ind w:left="940" w:hanging="360"/>
      </w:pPr>
      <w:rPr>
        <w:rFonts w:ascii="Calibri" w:eastAsia="Calibri" w:hAnsi="Calibri" w:cs="Calibri" w:hint="default"/>
        <w:b w:val="0"/>
        <w:bCs w:val="0"/>
        <w:i w:val="0"/>
        <w:iCs w:val="0"/>
        <w:spacing w:val="-1"/>
        <w:w w:val="100"/>
        <w:sz w:val="22"/>
        <w:szCs w:val="22"/>
        <w:lang w:val="en-US" w:eastAsia="en-US" w:bidi="ar-SA"/>
      </w:rPr>
    </w:lvl>
    <w:lvl w:ilvl="3" w:tplc="F37CA0DC">
      <w:numFmt w:val="bullet"/>
      <w:lvlText w:val="•"/>
      <w:lvlJc w:val="left"/>
      <w:pPr>
        <w:ind w:left="3064" w:hanging="360"/>
      </w:pPr>
      <w:rPr>
        <w:rFonts w:hint="default"/>
        <w:lang w:val="en-US" w:eastAsia="en-US" w:bidi="ar-SA"/>
      </w:rPr>
    </w:lvl>
    <w:lvl w:ilvl="4" w:tplc="A97C8A34">
      <w:numFmt w:val="bullet"/>
      <w:lvlText w:val="•"/>
      <w:lvlJc w:val="left"/>
      <w:pPr>
        <w:ind w:left="4126" w:hanging="360"/>
      </w:pPr>
      <w:rPr>
        <w:rFonts w:hint="default"/>
        <w:lang w:val="en-US" w:eastAsia="en-US" w:bidi="ar-SA"/>
      </w:rPr>
    </w:lvl>
    <w:lvl w:ilvl="5" w:tplc="64F450E6">
      <w:numFmt w:val="bullet"/>
      <w:lvlText w:val="•"/>
      <w:lvlJc w:val="left"/>
      <w:pPr>
        <w:ind w:left="5188" w:hanging="360"/>
      </w:pPr>
      <w:rPr>
        <w:rFonts w:hint="default"/>
        <w:lang w:val="en-US" w:eastAsia="en-US" w:bidi="ar-SA"/>
      </w:rPr>
    </w:lvl>
    <w:lvl w:ilvl="6" w:tplc="0F70C23A">
      <w:numFmt w:val="bullet"/>
      <w:lvlText w:val="•"/>
      <w:lvlJc w:val="left"/>
      <w:pPr>
        <w:ind w:left="6251" w:hanging="360"/>
      </w:pPr>
      <w:rPr>
        <w:rFonts w:hint="default"/>
        <w:lang w:val="en-US" w:eastAsia="en-US" w:bidi="ar-SA"/>
      </w:rPr>
    </w:lvl>
    <w:lvl w:ilvl="7" w:tplc="B45A8B50">
      <w:numFmt w:val="bullet"/>
      <w:lvlText w:val="•"/>
      <w:lvlJc w:val="left"/>
      <w:pPr>
        <w:ind w:left="7313" w:hanging="360"/>
      </w:pPr>
      <w:rPr>
        <w:rFonts w:hint="default"/>
        <w:lang w:val="en-US" w:eastAsia="en-US" w:bidi="ar-SA"/>
      </w:rPr>
    </w:lvl>
    <w:lvl w:ilvl="8" w:tplc="04384024">
      <w:numFmt w:val="bullet"/>
      <w:lvlText w:val="•"/>
      <w:lvlJc w:val="left"/>
      <w:pPr>
        <w:ind w:left="8375" w:hanging="360"/>
      </w:pPr>
      <w:rPr>
        <w:rFonts w:hint="default"/>
        <w:lang w:val="en-US" w:eastAsia="en-US" w:bidi="ar-SA"/>
      </w:rPr>
    </w:lvl>
  </w:abstractNum>
  <w:abstractNum w:abstractNumId="34" w15:restartNumberingAfterBreak="0">
    <w:nsid w:val="50AB0809"/>
    <w:multiLevelType w:val="hybridMultilevel"/>
    <w:tmpl w:val="ECE21970"/>
    <w:lvl w:ilvl="0" w:tplc="1C347564">
      <w:start w:val="1"/>
      <w:numFmt w:val="decimal"/>
      <w:lvlText w:val="%1."/>
      <w:lvlJc w:val="left"/>
      <w:pPr>
        <w:ind w:left="358" w:hanging="358"/>
      </w:pPr>
      <w:rPr>
        <w:rFonts w:ascii="Calibri" w:eastAsia="Calibri" w:hAnsi="Calibri" w:cs="Calibri" w:hint="default"/>
        <w:b w:val="0"/>
        <w:bCs w:val="0"/>
        <w:i w:val="0"/>
        <w:iCs w:val="0"/>
        <w:spacing w:val="0"/>
        <w:w w:val="100"/>
        <w:sz w:val="22"/>
        <w:szCs w:val="22"/>
        <w:lang w:val="en-US" w:eastAsia="en-US" w:bidi="ar-SA"/>
      </w:rPr>
    </w:lvl>
    <w:lvl w:ilvl="1" w:tplc="E07A2574">
      <w:numFmt w:val="bullet"/>
      <w:lvlText w:val="•"/>
      <w:lvlJc w:val="left"/>
      <w:pPr>
        <w:ind w:left="1272" w:hanging="358"/>
      </w:pPr>
      <w:rPr>
        <w:rFonts w:hint="default"/>
        <w:lang w:val="en-US" w:eastAsia="en-US" w:bidi="ar-SA"/>
      </w:rPr>
    </w:lvl>
    <w:lvl w:ilvl="2" w:tplc="16BECE78">
      <w:numFmt w:val="bullet"/>
      <w:lvlText w:val="•"/>
      <w:lvlJc w:val="left"/>
      <w:pPr>
        <w:ind w:left="2183" w:hanging="358"/>
      </w:pPr>
      <w:rPr>
        <w:rFonts w:hint="default"/>
        <w:lang w:val="en-US" w:eastAsia="en-US" w:bidi="ar-SA"/>
      </w:rPr>
    </w:lvl>
    <w:lvl w:ilvl="3" w:tplc="6EB48ECA">
      <w:numFmt w:val="bullet"/>
      <w:lvlText w:val="•"/>
      <w:lvlJc w:val="left"/>
      <w:pPr>
        <w:ind w:left="3094" w:hanging="358"/>
      </w:pPr>
      <w:rPr>
        <w:rFonts w:hint="default"/>
        <w:lang w:val="en-US" w:eastAsia="en-US" w:bidi="ar-SA"/>
      </w:rPr>
    </w:lvl>
    <w:lvl w:ilvl="4" w:tplc="4AB449F0">
      <w:numFmt w:val="bullet"/>
      <w:lvlText w:val="•"/>
      <w:lvlJc w:val="left"/>
      <w:pPr>
        <w:ind w:left="4005" w:hanging="358"/>
      </w:pPr>
      <w:rPr>
        <w:rFonts w:hint="default"/>
        <w:lang w:val="en-US" w:eastAsia="en-US" w:bidi="ar-SA"/>
      </w:rPr>
    </w:lvl>
    <w:lvl w:ilvl="5" w:tplc="E468032C">
      <w:numFmt w:val="bullet"/>
      <w:lvlText w:val="•"/>
      <w:lvlJc w:val="left"/>
      <w:pPr>
        <w:ind w:left="4916" w:hanging="358"/>
      </w:pPr>
      <w:rPr>
        <w:rFonts w:hint="default"/>
        <w:lang w:val="en-US" w:eastAsia="en-US" w:bidi="ar-SA"/>
      </w:rPr>
    </w:lvl>
    <w:lvl w:ilvl="6" w:tplc="016CCFD4">
      <w:numFmt w:val="bullet"/>
      <w:lvlText w:val="•"/>
      <w:lvlJc w:val="left"/>
      <w:pPr>
        <w:ind w:left="5827" w:hanging="358"/>
      </w:pPr>
      <w:rPr>
        <w:rFonts w:hint="default"/>
        <w:lang w:val="en-US" w:eastAsia="en-US" w:bidi="ar-SA"/>
      </w:rPr>
    </w:lvl>
    <w:lvl w:ilvl="7" w:tplc="845E6A56">
      <w:numFmt w:val="bullet"/>
      <w:lvlText w:val="•"/>
      <w:lvlJc w:val="left"/>
      <w:pPr>
        <w:ind w:left="6738" w:hanging="358"/>
      </w:pPr>
      <w:rPr>
        <w:rFonts w:hint="default"/>
        <w:lang w:val="en-US" w:eastAsia="en-US" w:bidi="ar-SA"/>
      </w:rPr>
    </w:lvl>
    <w:lvl w:ilvl="8" w:tplc="CD4083FA">
      <w:numFmt w:val="bullet"/>
      <w:lvlText w:val="•"/>
      <w:lvlJc w:val="left"/>
      <w:pPr>
        <w:ind w:left="7649" w:hanging="358"/>
      </w:pPr>
      <w:rPr>
        <w:rFonts w:hint="default"/>
        <w:lang w:val="en-US" w:eastAsia="en-US" w:bidi="ar-SA"/>
      </w:rPr>
    </w:lvl>
  </w:abstractNum>
  <w:abstractNum w:abstractNumId="35" w15:restartNumberingAfterBreak="0">
    <w:nsid w:val="5172391C"/>
    <w:multiLevelType w:val="hybridMultilevel"/>
    <w:tmpl w:val="62888800"/>
    <w:lvl w:ilvl="0" w:tplc="CE7869F0">
      <w:start w:val="1"/>
      <w:numFmt w:val="decimal"/>
      <w:lvlText w:val="%1."/>
      <w:lvlJc w:val="left"/>
      <w:pPr>
        <w:ind w:left="940" w:hanging="360"/>
      </w:pPr>
      <w:rPr>
        <w:rFonts w:ascii="Calibri" w:eastAsia="Calibri" w:hAnsi="Calibri" w:cs="Calibri" w:hint="default"/>
        <w:b w:val="0"/>
        <w:bCs w:val="0"/>
        <w:i w:val="0"/>
        <w:iCs w:val="0"/>
        <w:color w:val="252525"/>
        <w:spacing w:val="0"/>
        <w:w w:val="100"/>
        <w:sz w:val="22"/>
        <w:szCs w:val="22"/>
        <w:lang w:val="en-US" w:eastAsia="en-US" w:bidi="ar-SA"/>
      </w:rPr>
    </w:lvl>
    <w:lvl w:ilvl="1" w:tplc="83723820">
      <w:numFmt w:val="bullet"/>
      <w:lvlText w:val="•"/>
      <w:lvlJc w:val="left"/>
      <w:pPr>
        <w:ind w:left="1896" w:hanging="360"/>
      </w:pPr>
      <w:rPr>
        <w:rFonts w:hint="default"/>
        <w:lang w:val="en-US" w:eastAsia="en-US" w:bidi="ar-SA"/>
      </w:rPr>
    </w:lvl>
    <w:lvl w:ilvl="2" w:tplc="74881F7A">
      <w:numFmt w:val="bullet"/>
      <w:lvlText w:val="•"/>
      <w:lvlJc w:val="left"/>
      <w:pPr>
        <w:ind w:left="2852" w:hanging="360"/>
      </w:pPr>
      <w:rPr>
        <w:rFonts w:hint="default"/>
        <w:lang w:val="en-US" w:eastAsia="en-US" w:bidi="ar-SA"/>
      </w:rPr>
    </w:lvl>
    <w:lvl w:ilvl="3" w:tplc="028E75F2">
      <w:numFmt w:val="bullet"/>
      <w:lvlText w:val="•"/>
      <w:lvlJc w:val="left"/>
      <w:pPr>
        <w:ind w:left="3808" w:hanging="360"/>
      </w:pPr>
      <w:rPr>
        <w:rFonts w:hint="default"/>
        <w:lang w:val="en-US" w:eastAsia="en-US" w:bidi="ar-SA"/>
      </w:rPr>
    </w:lvl>
    <w:lvl w:ilvl="4" w:tplc="31D088AE">
      <w:numFmt w:val="bullet"/>
      <w:lvlText w:val="•"/>
      <w:lvlJc w:val="left"/>
      <w:pPr>
        <w:ind w:left="4764" w:hanging="360"/>
      </w:pPr>
      <w:rPr>
        <w:rFonts w:hint="default"/>
        <w:lang w:val="en-US" w:eastAsia="en-US" w:bidi="ar-SA"/>
      </w:rPr>
    </w:lvl>
    <w:lvl w:ilvl="5" w:tplc="1AEAC802">
      <w:numFmt w:val="bullet"/>
      <w:lvlText w:val="•"/>
      <w:lvlJc w:val="left"/>
      <w:pPr>
        <w:ind w:left="5720" w:hanging="360"/>
      </w:pPr>
      <w:rPr>
        <w:rFonts w:hint="default"/>
        <w:lang w:val="en-US" w:eastAsia="en-US" w:bidi="ar-SA"/>
      </w:rPr>
    </w:lvl>
    <w:lvl w:ilvl="6" w:tplc="77766FD0">
      <w:numFmt w:val="bullet"/>
      <w:lvlText w:val="•"/>
      <w:lvlJc w:val="left"/>
      <w:pPr>
        <w:ind w:left="6676" w:hanging="360"/>
      </w:pPr>
      <w:rPr>
        <w:rFonts w:hint="default"/>
        <w:lang w:val="en-US" w:eastAsia="en-US" w:bidi="ar-SA"/>
      </w:rPr>
    </w:lvl>
    <w:lvl w:ilvl="7" w:tplc="16C24EF2">
      <w:numFmt w:val="bullet"/>
      <w:lvlText w:val="•"/>
      <w:lvlJc w:val="left"/>
      <w:pPr>
        <w:ind w:left="7632" w:hanging="360"/>
      </w:pPr>
      <w:rPr>
        <w:rFonts w:hint="default"/>
        <w:lang w:val="en-US" w:eastAsia="en-US" w:bidi="ar-SA"/>
      </w:rPr>
    </w:lvl>
    <w:lvl w:ilvl="8" w:tplc="E92023EC">
      <w:numFmt w:val="bullet"/>
      <w:lvlText w:val="•"/>
      <w:lvlJc w:val="left"/>
      <w:pPr>
        <w:ind w:left="8588" w:hanging="360"/>
      </w:pPr>
      <w:rPr>
        <w:rFonts w:hint="default"/>
        <w:lang w:val="en-US" w:eastAsia="en-US" w:bidi="ar-SA"/>
      </w:rPr>
    </w:lvl>
  </w:abstractNum>
  <w:abstractNum w:abstractNumId="36" w15:restartNumberingAfterBreak="0">
    <w:nsid w:val="5452071F"/>
    <w:multiLevelType w:val="hybridMultilevel"/>
    <w:tmpl w:val="C6207640"/>
    <w:lvl w:ilvl="0" w:tplc="E794AC6E">
      <w:numFmt w:val="bullet"/>
      <w:lvlText w:val=""/>
      <w:lvlJc w:val="left"/>
      <w:pPr>
        <w:ind w:left="647" w:hanging="370"/>
      </w:pPr>
      <w:rPr>
        <w:rFonts w:ascii="Wingdings" w:eastAsia="Wingdings" w:hAnsi="Wingdings" w:cs="Wingdings" w:hint="default"/>
        <w:b w:val="0"/>
        <w:bCs w:val="0"/>
        <w:i w:val="0"/>
        <w:iCs w:val="0"/>
        <w:spacing w:val="0"/>
        <w:w w:val="100"/>
        <w:sz w:val="24"/>
        <w:szCs w:val="24"/>
        <w:lang w:val="en-US" w:eastAsia="en-US" w:bidi="ar-SA"/>
      </w:rPr>
    </w:lvl>
    <w:lvl w:ilvl="1" w:tplc="6C36EF0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2" w:tplc="CC14C826">
      <w:numFmt w:val="bullet"/>
      <w:lvlText w:val="•"/>
      <w:lvlJc w:val="left"/>
      <w:pPr>
        <w:ind w:left="1748" w:hanging="360"/>
      </w:pPr>
      <w:rPr>
        <w:rFonts w:hint="default"/>
        <w:lang w:val="en-US" w:eastAsia="en-US" w:bidi="ar-SA"/>
      </w:rPr>
    </w:lvl>
    <w:lvl w:ilvl="3" w:tplc="04F809A4">
      <w:numFmt w:val="bullet"/>
      <w:lvlText w:val="•"/>
      <w:lvlJc w:val="left"/>
      <w:pPr>
        <w:ind w:left="2676" w:hanging="360"/>
      </w:pPr>
      <w:rPr>
        <w:rFonts w:hint="default"/>
        <w:lang w:val="en-US" w:eastAsia="en-US" w:bidi="ar-SA"/>
      </w:rPr>
    </w:lvl>
    <w:lvl w:ilvl="4" w:tplc="32DEDF6A">
      <w:numFmt w:val="bullet"/>
      <w:lvlText w:val="•"/>
      <w:lvlJc w:val="left"/>
      <w:pPr>
        <w:ind w:left="3604" w:hanging="360"/>
      </w:pPr>
      <w:rPr>
        <w:rFonts w:hint="default"/>
        <w:lang w:val="en-US" w:eastAsia="en-US" w:bidi="ar-SA"/>
      </w:rPr>
    </w:lvl>
    <w:lvl w:ilvl="5" w:tplc="9DD8D344">
      <w:numFmt w:val="bullet"/>
      <w:lvlText w:val="•"/>
      <w:lvlJc w:val="left"/>
      <w:pPr>
        <w:ind w:left="4532" w:hanging="360"/>
      </w:pPr>
      <w:rPr>
        <w:rFonts w:hint="default"/>
        <w:lang w:val="en-US" w:eastAsia="en-US" w:bidi="ar-SA"/>
      </w:rPr>
    </w:lvl>
    <w:lvl w:ilvl="6" w:tplc="5A92E588">
      <w:numFmt w:val="bullet"/>
      <w:lvlText w:val="•"/>
      <w:lvlJc w:val="left"/>
      <w:pPr>
        <w:ind w:left="5460" w:hanging="360"/>
      </w:pPr>
      <w:rPr>
        <w:rFonts w:hint="default"/>
        <w:lang w:val="en-US" w:eastAsia="en-US" w:bidi="ar-SA"/>
      </w:rPr>
    </w:lvl>
    <w:lvl w:ilvl="7" w:tplc="260A9648">
      <w:numFmt w:val="bullet"/>
      <w:lvlText w:val="•"/>
      <w:lvlJc w:val="left"/>
      <w:pPr>
        <w:ind w:left="6388" w:hanging="360"/>
      </w:pPr>
      <w:rPr>
        <w:rFonts w:hint="default"/>
        <w:lang w:val="en-US" w:eastAsia="en-US" w:bidi="ar-SA"/>
      </w:rPr>
    </w:lvl>
    <w:lvl w:ilvl="8" w:tplc="DAB622D6">
      <w:numFmt w:val="bullet"/>
      <w:lvlText w:val="•"/>
      <w:lvlJc w:val="left"/>
      <w:pPr>
        <w:ind w:left="7316" w:hanging="360"/>
      </w:pPr>
      <w:rPr>
        <w:rFonts w:hint="default"/>
        <w:lang w:val="en-US" w:eastAsia="en-US" w:bidi="ar-SA"/>
      </w:rPr>
    </w:lvl>
  </w:abstractNum>
  <w:abstractNum w:abstractNumId="37" w15:restartNumberingAfterBreak="0">
    <w:nsid w:val="58A616A5"/>
    <w:multiLevelType w:val="hybridMultilevel"/>
    <w:tmpl w:val="D6A4F146"/>
    <w:lvl w:ilvl="0" w:tplc="CF7E9ED4">
      <w:start w:val="1"/>
      <w:numFmt w:val="decimal"/>
      <w:lvlText w:val="%1."/>
      <w:lvlJc w:val="left"/>
      <w:pPr>
        <w:ind w:left="940" w:hanging="360"/>
      </w:pPr>
      <w:rPr>
        <w:rFonts w:ascii="Calibri" w:eastAsia="Calibri" w:hAnsi="Calibri" w:cs="Calibri" w:hint="default"/>
        <w:b w:val="0"/>
        <w:bCs w:val="0"/>
        <w:i w:val="0"/>
        <w:iCs w:val="0"/>
        <w:spacing w:val="0"/>
        <w:w w:val="100"/>
        <w:sz w:val="22"/>
        <w:szCs w:val="22"/>
        <w:lang w:val="en-US" w:eastAsia="en-US" w:bidi="ar-SA"/>
      </w:rPr>
    </w:lvl>
    <w:lvl w:ilvl="1" w:tplc="D3202F2A">
      <w:numFmt w:val="bullet"/>
      <w:lvlText w:val="•"/>
      <w:lvlJc w:val="left"/>
      <w:pPr>
        <w:ind w:left="1896" w:hanging="360"/>
      </w:pPr>
      <w:rPr>
        <w:rFonts w:hint="default"/>
        <w:lang w:val="en-US" w:eastAsia="en-US" w:bidi="ar-SA"/>
      </w:rPr>
    </w:lvl>
    <w:lvl w:ilvl="2" w:tplc="E224FCF4">
      <w:numFmt w:val="bullet"/>
      <w:lvlText w:val="•"/>
      <w:lvlJc w:val="left"/>
      <w:pPr>
        <w:ind w:left="2852" w:hanging="360"/>
      </w:pPr>
      <w:rPr>
        <w:rFonts w:hint="default"/>
        <w:lang w:val="en-US" w:eastAsia="en-US" w:bidi="ar-SA"/>
      </w:rPr>
    </w:lvl>
    <w:lvl w:ilvl="3" w:tplc="CE8C48DE">
      <w:numFmt w:val="bullet"/>
      <w:lvlText w:val="•"/>
      <w:lvlJc w:val="left"/>
      <w:pPr>
        <w:ind w:left="3808" w:hanging="360"/>
      </w:pPr>
      <w:rPr>
        <w:rFonts w:hint="default"/>
        <w:lang w:val="en-US" w:eastAsia="en-US" w:bidi="ar-SA"/>
      </w:rPr>
    </w:lvl>
    <w:lvl w:ilvl="4" w:tplc="CB9EEB24">
      <w:numFmt w:val="bullet"/>
      <w:lvlText w:val="•"/>
      <w:lvlJc w:val="left"/>
      <w:pPr>
        <w:ind w:left="4764" w:hanging="360"/>
      </w:pPr>
      <w:rPr>
        <w:rFonts w:hint="default"/>
        <w:lang w:val="en-US" w:eastAsia="en-US" w:bidi="ar-SA"/>
      </w:rPr>
    </w:lvl>
    <w:lvl w:ilvl="5" w:tplc="7A767DBE">
      <w:numFmt w:val="bullet"/>
      <w:lvlText w:val="•"/>
      <w:lvlJc w:val="left"/>
      <w:pPr>
        <w:ind w:left="5720" w:hanging="360"/>
      </w:pPr>
      <w:rPr>
        <w:rFonts w:hint="default"/>
        <w:lang w:val="en-US" w:eastAsia="en-US" w:bidi="ar-SA"/>
      </w:rPr>
    </w:lvl>
    <w:lvl w:ilvl="6" w:tplc="7C1A5372">
      <w:numFmt w:val="bullet"/>
      <w:lvlText w:val="•"/>
      <w:lvlJc w:val="left"/>
      <w:pPr>
        <w:ind w:left="6676" w:hanging="360"/>
      </w:pPr>
      <w:rPr>
        <w:rFonts w:hint="default"/>
        <w:lang w:val="en-US" w:eastAsia="en-US" w:bidi="ar-SA"/>
      </w:rPr>
    </w:lvl>
    <w:lvl w:ilvl="7" w:tplc="A7501C1C">
      <w:numFmt w:val="bullet"/>
      <w:lvlText w:val="•"/>
      <w:lvlJc w:val="left"/>
      <w:pPr>
        <w:ind w:left="7632" w:hanging="360"/>
      </w:pPr>
      <w:rPr>
        <w:rFonts w:hint="default"/>
        <w:lang w:val="en-US" w:eastAsia="en-US" w:bidi="ar-SA"/>
      </w:rPr>
    </w:lvl>
    <w:lvl w:ilvl="8" w:tplc="ACAA83DE">
      <w:numFmt w:val="bullet"/>
      <w:lvlText w:val="•"/>
      <w:lvlJc w:val="left"/>
      <w:pPr>
        <w:ind w:left="8588" w:hanging="360"/>
      </w:pPr>
      <w:rPr>
        <w:rFonts w:hint="default"/>
        <w:lang w:val="en-US" w:eastAsia="en-US" w:bidi="ar-SA"/>
      </w:rPr>
    </w:lvl>
  </w:abstractNum>
  <w:abstractNum w:abstractNumId="38" w15:restartNumberingAfterBreak="0">
    <w:nsid w:val="5953189F"/>
    <w:multiLevelType w:val="hybridMultilevel"/>
    <w:tmpl w:val="A7388296"/>
    <w:lvl w:ilvl="0" w:tplc="2F7E71BA">
      <w:start w:val="1"/>
      <w:numFmt w:val="decimal"/>
      <w:lvlText w:val="%1."/>
      <w:lvlJc w:val="left"/>
      <w:pPr>
        <w:ind w:left="358" w:hanging="358"/>
      </w:pPr>
      <w:rPr>
        <w:rFonts w:ascii="Calibri" w:eastAsia="Calibri" w:hAnsi="Calibri" w:cs="Calibri" w:hint="default"/>
        <w:b w:val="0"/>
        <w:bCs w:val="0"/>
        <w:i w:val="0"/>
        <w:iCs w:val="0"/>
        <w:spacing w:val="0"/>
        <w:w w:val="100"/>
        <w:sz w:val="22"/>
        <w:szCs w:val="22"/>
        <w:lang w:val="en-US" w:eastAsia="en-US" w:bidi="ar-SA"/>
      </w:rPr>
    </w:lvl>
    <w:lvl w:ilvl="1" w:tplc="5008B5AE">
      <w:numFmt w:val="bullet"/>
      <w:lvlText w:val="•"/>
      <w:lvlJc w:val="left"/>
      <w:pPr>
        <w:ind w:left="1269" w:hanging="358"/>
      </w:pPr>
      <w:rPr>
        <w:rFonts w:hint="default"/>
        <w:lang w:val="en-US" w:eastAsia="en-US" w:bidi="ar-SA"/>
      </w:rPr>
    </w:lvl>
    <w:lvl w:ilvl="2" w:tplc="5694E094">
      <w:numFmt w:val="bullet"/>
      <w:lvlText w:val="•"/>
      <w:lvlJc w:val="left"/>
      <w:pPr>
        <w:ind w:left="2180" w:hanging="358"/>
      </w:pPr>
      <w:rPr>
        <w:rFonts w:hint="default"/>
        <w:lang w:val="en-US" w:eastAsia="en-US" w:bidi="ar-SA"/>
      </w:rPr>
    </w:lvl>
    <w:lvl w:ilvl="3" w:tplc="4346520E">
      <w:numFmt w:val="bullet"/>
      <w:lvlText w:val="•"/>
      <w:lvlJc w:val="left"/>
      <w:pPr>
        <w:ind w:left="3091" w:hanging="358"/>
      </w:pPr>
      <w:rPr>
        <w:rFonts w:hint="default"/>
        <w:lang w:val="en-US" w:eastAsia="en-US" w:bidi="ar-SA"/>
      </w:rPr>
    </w:lvl>
    <w:lvl w:ilvl="4" w:tplc="5A2E2616">
      <w:numFmt w:val="bullet"/>
      <w:lvlText w:val="•"/>
      <w:lvlJc w:val="left"/>
      <w:pPr>
        <w:ind w:left="4002" w:hanging="358"/>
      </w:pPr>
      <w:rPr>
        <w:rFonts w:hint="default"/>
        <w:lang w:val="en-US" w:eastAsia="en-US" w:bidi="ar-SA"/>
      </w:rPr>
    </w:lvl>
    <w:lvl w:ilvl="5" w:tplc="5D7CC32E">
      <w:numFmt w:val="bullet"/>
      <w:lvlText w:val="•"/>
      <w:lvlJc w:val="left"/>
      <w:pPr>
        <w:ind w:left="4913" w:hanging="358"/>
      </w:pPr>
      <w:rPr>
        <w:rFonts w:hint="default"/>
        <w:lang w:val="en-US" w:eastAsia="en-US" w:bidi="ar-SA"/>
      </w:rPr>
    </w:lvl>
    <w:lvl w:ilvl="6" w:tplc="44327CCE">
      <w:numFmt w:val="bullet"/>
      <w:lvlText w:val="•"/>
      <w:lvlJc w:val="left"/>
      <w:pPr>
        <w:ind w:left="5824" w:hanging="358"/>
      </w:pPr>
      <w:rPr>
        <w:rFonts w:hint="default"/>
        <w:lang w:val="en-US" w:eastAsia="en-US" w:bidi="ar-SA"/>
      </w:rPr>
    </w:lvl>
    <w:lvl w:ilvl="7" w:tplc="798EAA82">
      <w:numFmt w:val="bullet"/>
      <w:lvlText w:val="•"/>
      <w:lvlJc w:val="left"/>
      <w:pPr>
        <w:ind w:left="6735" w:hanging="358"/>
      </w:pPr>
      <w:rPr>
        <w:rFonts w:hint="default"/>
        <w:lang w:val="en-US" w:eastAsia="en-US" w:bidi="ar-SA"/>
      </w:rPr>
    </w:lvl>
    <w:lvl w:ilvl="8" w:tplc="AE2EC7E6">
      <w:numFmt w:val="bullet"/>
      <w:lvlText w:val="•"/>
      <w:lvlJc w:val="left"/>
      <w:pPr>
        <w:ind w:left="7646" w:hanging="358"/>
      </w:pPr>
      <w:rPr>
        <w:rFonts w:hint="default"/>
        <w:lang w:val="en-US" w:eastAsia="en-US" w:bidi="ar-SA"/>
      </w:rPr>
    </w:lvl>
  </w:abstractNum>
  <w:abstractNum w:abstractNumId="39" w15:restartNumberingAfterBreak="0">
    <w:nsid w:val="5F644332"/>
    <w:multiLevelType w:val="multilevel"/>
    <w:tmpl w:val="3C24A0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2287"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0F262FB"/>
    <w:multiLevelType w:val="hybridMultilevel"/>
    <w:tmpl w:val="FF88A4F2"/>
    <w:lvl w:ilvl="0" w:tplc="91305FC6">
      <w:start w:val="1"/>
      <w:numFmt w:val="decimal"/>
      <w:lvlText w:val="%1."/>
      <w:lvlJc w:val="left"/>
      <w:pPr>
        <w:ind w:left="358" w:hanging="358"/>
      </w:pPr>
      <w:rPr>
        <w:rFonts w:ascii="Calibri" w:eastAsia="Calibri" w:hAnsi="Calibri" w:cs="Calibri" w:hint="default"/>
        <w:b w:val="0"/>
        <w:bCs w:val="0"/>
        <w:i w:val="0"/>
        <w:iCs w:val="0"/>
        <w:spacing w:val="0"/>
        <w:w w:val="100"/>
        <w:sz w:val="22"/>
        <w:szCs w:val="22"/>
        <w:lang w:val="en-US" w:eastAsia="en-US" w:bidi="ar-SA"/>
      </w:rPr>
    </w:lvl>
    <w:lvl w:ilvl="1" w:tplc="5142E54E">
      <w:numFmt w:val="bullet"/>
      <w:lvlText w:val="•"/>
      <w:lvlJc w:val="left"/>
      <w:pPr>
        <w:ind w:left="1269" w:hanging="358"/>
      </w:pPr>
      <w:rPr>
        <w:rFonts w:hint="default"/>
        <w:lang w:val="en-US" w:eastAsia="en-US" w:bidi="ar-SA"/>
      </w:rPr>
    </w:lvl>
    <w:lvl w:ilvl="2" w:tplc="6F8CDC46">
      <w:numFmt w:val="bullet"/>
      <w:lvlText w:val="•"/>
      <w:lvlJc w:val="left"/>
      <w:pPr>
        <w:ind w:left="2180" w:hanging="358"/>
      </w:pPr>
      <w:rPr>
        <w:rFonts w:hint="default"/>
        <w:lang w:val="en-US" w:eastAsia="en-US" w:bidi="ar-SA"/>
      </w:rPr>
    </w:lvl>
    <w:lvl w:ilvl="3" w:tplc="FD94B422">
      <w:numFmt w:val="bullet"/>
      <w:lvlText w:val="•"/>
      <w:lvlJc w:val="left"/>
      <w:pPr>
        <w:ind w:left="3091" w:hanging="358"/>
      </w:pPr>
      <w:rPr>
        <w:rFonts w:hint="default"/>
        <w:lang w:val="en-US" w:eastAsia="en-US" w:bidi="ar-SA"/>
      </w:rPr>
    </w:lvl>
    <w:lvl w:ilvl="4" w:tplc="F63E6F00">
      <w:numFmt w:val="bullet"/>
      <w:lvlText w:val="•"/>
      <w:lvlJc w:val="left"/>
      <w:pPr>
        <w:ind w:left="4002" w:hanging="358"/>
      </w:pPr>
      <w:rPr>
        <w:rFonts w:hint="default"/>
        <w:lang w:val="en-US" w:eastAsia="en-US" w:bidi="ar-SA"/>
      </w:rPr>
    </w:lvl>
    <w:lvl w:ilvl="5" w:tplc="F4C6198A">
      <w:numFmt w:val="bullet"/>
      <w:lvlText w:val="•"/>
      <w:lvlJc w:val="left"/>
      <w:pPr>
        <w:ind w:left="4913" w:hanging="358"/>
      </w:pPr>
      <w:rPr>
        <w:rFonts w:hint="default"/>
        <w:lang w:val="en-US" w:eastAsia="en-US" w:bidi="ar-SA"/>
      </w:rPr>
    </w:lvl>
    <w:lvl w:ilvl="6" w:tplc="29587C0E">
      <w:numFmt w:val="bullet"/>
      <w:lvlText w:val="•"/>
      <w:lvlJc w:val="left"/>
      <w:pPr>
        <w:ind w:left="5824" w:hanging="358"/>
      </w:pPr>
      <w:rPr>
        <w:rFonts w:hint="default"/>
        <w:lang w:val="en-US" w:eastAsia="en-US" w:bidi="ar-SA"/>
      </w:rPr>
    </w:lvl>
    <w:lvl w:ilvl="7" w:tplc="C158F23C">
      <w:numFmt w:val="bullet"/>
      <w:lvlText w:val="•"/>
      <w:lvlJc w:val="left"/>
      <w:pPr>
        <w:ind w:left="6735" w:hanging="358"/>
      </w:pPr>
      <w:rPr>
        <w:rFonts w:hint="default"/>
        <w:lang w:val="en-US" w:eastAsia="en-US" w:bidi="ar-SA"/>
      </w:rPr>
    </w:lvl>
    <w:lvl w:ilvl="8" w:tplc="7D9671A8">
      <w:numFmt w:val="bullet"/>
      <w:lvlText w:val="•"/>
      <w:lvlJc w:val="left"/>
      <w:pPr>
        <w:ind w:left="7646" w:hanging="358"/>
      </w:pPr>
      <w:rPr>
        <w:rFonts w:hint="default"/>
        <w:lang w:val="en-US" w:eastAsia="en-US" w:bidi="ar-SA"/>
      </w:rPr>
    </w:lvl>
  </w:abstractNum>
  <w:abstractNum w:abstractNumId="41" w15:restartNumberingAfterBreak="0">
    <w:nsid w:val="64705A4B"/>
    <w:multiLevelType w:val="hybridMultilevel"/>
    <w:tmpl w:val="59B026CC"/>
    <w:lvl w:ilvl="0" w:tplc="C1A0A360">
      <w:start w:val="1"/>
      <w:numFmt w:val="decimal"/>
      <w:lvlText w:val="%1."/>
      <w:lvlJc w:val="left"/>
      <w:pPr>
        <w:ind w:left="740" w:hanging="361"/>
      </w:pPr>
      <w:rPr>
        <w:rFonts w:ascii="Calibri" w:eastAsia="Calibri" w:hAnsi="Calibri" w:cs="Calibri" w:hint="default"/>
        <w:b w:val="0"/>
        <w:bCs w:val="0"/>
        <w:i w:val="0"/>
        <w:iCs w:val="0"/>
        <w:spacing w:val="0"/>
        <w:w w:val="100"/>
        <w:sz w:val="22"/>
        <w:szCs w:val="22"/>
        <w:lang w:val="en-US" w:eastAsia="en-US" w:bidi="ar-SA"/>
      </w:rPr>
    </w:lvl>
    <w:lvl w:ilvl="1" w:tplc="21FAD766">
      <w:numFmt w:val="bullet"/>
      <w:lvlText w:val="•"/>
      <w:lvlJc w:val="left"/>
      <w:pPr>
        <w:ind w:left="1663" w:hanging="361"/>
      </w:pPr>
      <w:rPr>
        <w:rFonts w:hint="default"/>
        <w:lang w:val="en-US" w:eastAsia="en-US" w:bidi="ar-SA"/>
      </w:rPr>
    </w:lvl>
    <w:lvl w:ilvl="2" w:tplc="EA2AC9E0">
      <w:numFmt w:val="bullet"/>
      <w:lvlText w:val="•"/>
      <w:lvlJc w:val="left"/>
      <w:pPr>
        <w:ind w:left="2586" w:hanging="361"/>
      </w:pPr>
      <w:rPr>
        <w:rFonts w:hint="default"/>
        <w:lang w:val="en-US" w:eastAsia="en-US" w:bidi="ar-SA"/>
      </w:rPr>
    </w:lvl>
    <w:lvl w:ilvl="3" w:tplc="34B6BB16">
      <w:numFmt w:val="bullet"/>
      <w:lvlText w:val="•"/>
      <w:lvlJc w:val="left"/>
      <w:pPr>
        <w:ind w:left="3509" w:hanging="361"/>
      </w:pPr>
      <w:rPr>
        <w:rFonts w:hint="default"/>
        <w:lang w:val="en-US" w:eastAsia="en-US" w:bidi="ar-SA"/>
      </w:rPr>
    </w:lvl>
    <w:lvl w:ilvl="4" w:tplc="EB00170E">
      <w:numFmt w:val="bullet"/>
      <w:lvlText w:val="•"/>
      <w:lvlJc w:val="left"/>
      <w:pPr>
        <w:ind w:left="4432" w:hanging="361"/>
      </w:pPr>
      <w:rPr>
        <w:rFonts w:hint="default"/>
        <w:lang w:val="en-US" w:eastAsia="en-US" w:bidi="ar-SA"/>
      </w:rPr>
    </w:lvl>
    <w:lvl w:ilvl="5" w:tplc="BE044F3E">
      <w:numFmt w:val="bullet"/>
      <w:lvlText w:val="•"/>
      <w:lvlJc w:val="left"/>
      <w:pPr>
        <w:ind w:left="5355" w:hanging="361"/>
      </w:pPr>
      <w:rPr>
        <w:rFonts w:hint="default"/>
        <w:lang w:val="en-US" w:eastAsia="en-US" w:bidi="ar-SA"/>
      </w:rPr>
    </w:lvl>
    <w:lvl w:ilvl="6" w:tplc="70F03D9A">
      <w:numFmt w:val="bullet"/>
      <w:lvlText w:val="•"/>
      <w:lvlJc w:val="left"/>
      <w:pPr>
        <w:ind w:left="6278" w:hanging="361"/>
      </w:pPr>
      <w:rPr>
        <w:rFonts w:hint="default"/>
        <w:lang w:val="en-US" w:eastAsia="en-US" w:bidi="ar-SA"/>
      </w:rPr>
    </w:lvl>
    <w:lvl w:ilvl="7" w:tplc="C6461814">
      <w:numFmt w:val="bullet"/>
      <w:lvlText w:val="•"/>
      <w:lvlJc w:val="left"/>
      <w:pPr>
        <w:ind w:left="7201" w:hanging="361"/>
      </w:pPr>
      <w:rPr>
        <w:rFonts w:hint="default"/>
        <w:lang w:val="en-US" w:eastAsia="en-US" w:bidi="ar-SA"/>
      </w:rPr>
    </w:lvl>
    <w:lvl w:ilvl="8" w:tplc="33CA213A">
      <w:numFmt w:val="bullet"/>
      <w:lvlText w:val="•"/>
      <w:lvlJc w:val="left"/>
      <w:pPr>
        <w:ind w:left="8124" w:hanging="361"/>
      </w:pPr>
      <w:rPr>
        <w:rFonts w:hint="default"/>
        <w:lang w:val="en-US" w:eastAsia="en-US" w:bidi="ar-SA"/>
      </w:rPr>
    </w:lvl>
  </w:abstractNum>
  <w:abstractNum w:abstractNumId="42" w15:restartNumberingAfterBreak="0">
    <w:nsid w:val="650F2AA6"/>
    <w:multiLevelType w:val="multilevel"/>
    <w:tmpl w:val="EE946B54"/>
    <w:lvl w:ilvl="0">
      <w:start w:val="10"/>
      <w:numFmt w:val="decimal"/>
      <w:lvlText w:val="%1"/>
      <w:lvlJc w:val="left"/>
      <w:pPr>
        <w:ind w:left="1660" w:hanging="720"/>
      </w:pPr>
      <w:rPr>
        <w:rFonts w:hint="default"/>
        <w:lang w:val="en-US" w:eastAsia="en-US" w:bidi="ar-SA"/>
      </w:rPr>
    </w:lvl>
    <w:lvl w:ilvl="1">
      <w:start w:val="1"/>
      <w:numFmt w:val="decimal"/>
      <w:lvlText w:val="%1.%2"/>
      <w:lvlJc w:val="left"/>
      <w:pPr>
        <w:ind w:left="1660" w:hanging="720"/>
      </w:pPr>
      <w:rPr>
        <w:rFonts w:ascii="Calibri" w:eastAsia="Calibri" w:hAnsi="Calibri" w:cs="Calibri" w:hint="default"/>
        <w:b/>
        <w:bCs/>
        <w:i w:val="0"/>
        <w:iCs w:val="0"/>
        <w:color w:val="252525"/>
        <w:spacing w:val="-1"/>
        <w:w w:val="100"/>
        <w:sz w:val="28"/>
        <w:szCs w:val="28"/>
        <w:lang w:val="en-US" w:eastAsia="en-US" w:bidi="ar-SA"/>
      </w:rPr>
    </w:lvl>
    <w:lvl w:ilvl="2">
      <w:numFmt w:val="bullet"/>
      <w:lvlText w:val="•"/>
      <w:lvlJc w:val="left"/>
      <w:pPr>
        <w:ind w:left="3428" w:hanging="720"/>
      </w:pPr>
      <w:rPr>
        <w:rFonts w:hint="default"/>
        <w:lang w:val="en-US" w:eastAsia="en-US" w:bidi="ar-SA"/>
      </w:rPr>
    </w:lvl>
    <w:lvl w:ilvl="3">
      <w:numFmt w:val="bullet"/>
      <w:lvlText w:val="•"/>
      <w:lvlJc w:val="left"/>
      <w:pPr>
        <w:ind w:left="4312" w:hanging="720"/>
      </w:pPr>
      <w:rPr>
        <w:rFonts w:hint="default"/>
        <w:lang w:val="en-US" w:eastAsia="en-US" w:bidi="ar-SA"/>
      </w:rPr>
    </w:lvl>
    <w:lvl w:ilvl="4">
      <w:numFmt w:val="bullet"/>
      <w:lvlText w:val="•"/>
      <w:lvlJc w:val="left"/>
      <w:pPr>
        <w:ind w:left="5196" w:hanging="720"/>
      </w:pPr>
      <w:rPr>
        <w:rFonts w:hint="default"/>
        <w:lang w:val="en-US" w:eastAsia="en-US" w:bidi="ar-SA"/>
      </w:rPr>
    </w:lvl>
    <w:lvl w:ilvl="5">
      <w:numFmt w:val="bullet"/>
      <w:lvlText w:val="•"/>
      <w:lvlJc w:val="left"/>
      <w:pPr>
        <w:ind w:left="6080" w:hanging="720"/>
      </w:pPr>
      <w:rPr>
        <w:rFonts w:hint="default"/>
        <w:lang w:val="en-US" w:eastAsia="en-US" w:bidi="ar-SA"/>
      </w:rPr>
    </w:lvl>
    <w:lvl w:ilvl="6">
      <w:numFmt w:val="bullet"/>
      <w:lvlText w:val="•"/>
      <w:lvlJc w:val="left"/>
      <w:pPr>
        <w:ind w:left="6964" w:hanging="720"/>
      </w:pPr>
      <w:rPr>
        <w:rFonts w:hint="default"/>
        <w:lang w:val="en-US" w:eastAsia="en-US" w:bidi="ar-SA"/>
      </w:rPr>
    </w:lvl>
    <w:lvl w:ilvl="7">
      <w:numFmt w:val="bullet"/>
      <w:lvlText w:val="•"/>
      <w:lvlJc w:val="left"/>
      <w:pPr>
        <w:ind w:left="7848" w:hanging="720"/>
      </w:pPr>
      <w:rPr>
        <w:rFonts w:hint="default"/>
        <w:lang w:val="en-US" w:eastAsia="en-US" w:bidi="ar-SA"/>
      </w:rPr>
    </w:lvl>
    <w:lvl w:ilvl="8">
      <w:numFmt w:val="bullet"/>
      <w:lvlText w:val="•"/>
      <w:lvlJc w:val="left"/>
      <w:pPr>
        <w:ind w:left="8732" w:hanging="720"/>
      </w:pPr>
      <w:rPr>
        <w:rFonts w:hint="default"/>
        <w:lang w:val="en-US" w:eastAsia="en-US" w:bidi="ar-SA"/>
      </w:rPr>
    </w:lvl>
  </w:abstractNum>
  <w:abstractNum w:abstractNumId="43" w15:restartNumberingAfterBreak="0">
    <w:nsid w:val="69B45DFD"/>
    <w:multiLevelType w:val="hybridMultilevel"/>
    <w:tmpl w:val="E1E81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BF21EE"/>
    <w:multiLevelType w:val="hybridMultilevel"/>
    <w:tmpl w:val="AC70E11C"/>
    <w:lvl w:ilvl="0" w:tplc="AE906CDE">
      <w:start w:val="1"/>
      <w:numFmt w:val="lowerLetter"/>
      <w:lvlText w:val="%1."/>
      <w:lvlJc w:val="left"/>
      <w:pPr>
        <w:ind w:left="1660" w:hanging="360"/>
      </w:pPr>
      <w:rPr>
        <w:rFonts w:ascii="Calibri" w:eastAsia="Calibri" w:hAnsi="Calibri" w:cs="Calibri" w:hint="default"/>
        <w:b/>
        <w:bCs/>
        <w:i w:val="0"/>
        <w:iCs w:val="0"/>
        <w:spacing w:val="-2"/>
        <w:w w:val="100"/>
        <w:sz w:val="22"/>
        <w:szCs w:val="22"/>
        <w:lang w:val="en-US" w:eastAsia="en-US" w:bidi="ar-SA"/>
      </w:rPr>
    </w:lvl>
    <w:lvl w:ilvl="1" w:tplc="0DA00744">
      <w:numFmt w:val="bullet"/>
      <w:lvlText w:val="•"/>
      <w:lvlJc w:val="left"/>
      <w:pPr>
        <w:ind w:left="2544" w:hanging="360"/>
      </w:pPr>
      <w:rPr>
        <w:rFonts w:hint="default"/>
        <w:lang w:val="en-US" w:eastAsia="en-US" w:bidi="ar-SA"/>
      </w:rPr>
    </w:lvl>
    <w:lvl w:ilvl="2" w:tplc="17B62864">
      <w:numFmt w:val="bullet"/>
      <w:lvlText w:val="•"/>
      <w:lvlJc w:val="left"/>
      <w:pPr>
        <w:ind w:left="3428" w:hanging="360"/>
      </w:pPr>
      <w:rPr>
        <w:rFonts w:hint="default"/>
        <w:lang w:val="en-US" w:eastAsia="en-US" w:bidi="ar-SA"/>
      </w:rPr>
    </w:lvl>
    <w:lvl w:ilvl="3" w:tplc="EAF41014">
      <w:numFmt w:val="bullet"/>
      <w:lvlText w:val="•"/>
      <w:lvlJc w:val="left"/>
      <w:pPr>
        <w:ind w:left="4312" w:hanging="360"/>
      </w:pPr>
      <w:rPr>
        <w:rFonts w:hint="default"/>
        <w:lang w:val="en-US" w:eastAsia="en-US" w:bidi="ar-SA"/>
      </w:rPr>
    </w:lvl>
    <w:lvl w:ilvl="4" w:tplc="504032EA">
      <w:numFmt w:val="bullet"/>
      <w:lvlText w:val="•"/>
      <w:lvlJc w:val="left"/>
      <w:pPr>
        <w:ind w:left="5196" w:hanging="360"/>
      </w:pPr>
      <w:rPr>
        <w:rFonts w:hint="default"/>
        <w:lang w:val="en-US" w:eastAsia="en-US" w:bidi="ar-SA"/>
      </w:rPr>
    </w:lvl>
    <w:lvl w:ilvl="5" w:tplc="AC667252">
      <w:numFmt w:val="bullet"/>
      <w:lvlText w:val="•"/>
      <w:lvlJc w:val="left"/>
      <w:pPr>
        <w:ind w:left="6080" w:hanging="360"/>
      </w:pPr>
      <w:rPr>
        <w:rFonts w:hint="default"/>
        <w:lang w:val="en-US" w:eastAsia="en-US" w:bidi="ar-SA"/>
      </w:rPr>
    </w:lvl>
    <w:lvl w:ilvl="6" w:tplc="2B62B72C">
      <w:numFmt w:val="bullet"/>
      <w:lvlText w:val="•"/>
      <w:lvlJc w:val="left"/>
      <w:pPr>
        <w:ind w:left="6964" w:hanging="360"/>
      </w:pPr>
      <w:rPr>
        <w:rFonts w:hint="default"/>
        <w:lang w:val="en-US" w:eastAsia="en-US" w:bidi="ar-SA"/>
      </w:rPr>
    </w:lvl>
    <w:lvl w:ilvl="7" w:tplc="CC2A18D2">
      <w:numFmt w:val="bullet"/>
      <w:lvlText w:val="•"/>
      <w:lvlJc w:val="left"/>
      <w:pPr>
        <w:ind w:left="7848" w:hanging="360"/>
      </w:pPr>
      <w:rPr>
        <w:rFonts w:hint="default"/>
        <w:lang w:val="en-US" w:eastAsia="en-US" w:bidi="ar-SA"/>
      </w:rPr>
    </w:lvl>
    <w:lvl w:ilvl="8" w:tplc="B9B4D476">
      <w:numFmt w:val="bullet"/>
      <w:lvlText w:val="•"/>
      <w:lvlJc w:val="left"/>
      <w:pPr>
        <w:ind w:left="8732" w:hanging="360"/>
      </w:pPr>
      <w:rPr>
        <w:rFonts w:hint="default"/>
        <w:lang w:val="en-US" w:eastAsia="en-US" w:bidi="ar-SA"/>
      </w:rPr>
    </w:lvl>
  </w:abstractNum>
  <w:abstractNum w:abstractNumId="45" w15:restartNumberingAfterBreak="0">
    <w:nsid w:val="6B3A6E26"/>
    <w:multiLevelType w:val="hybridMultilevel"/>
    <w:tmpl w:val="F86001E4"/>
    <w:lvl w:ilvl="0" w:tplc="FFDEB6E4">
      <w:numFmt w:val="bullet"/>
      <w:lvlText w:val=""/>
      <w:lvlJc w:val="left"/>
      <w:pPr>
        <w:ind w:left="647" w:hanging="370"/>
      </w:pPr>
      <w:rPr>
        <w:rFonts w:ascii="Wingdings" w:eastAsia="Wingdings" w:hAnsi="Wingdings" w:cs="Wingdings" w:hint="default"/>
        <w:b w:val="0"/>
        <w:bCs w:val="0"/>
        <w:i w:val="0"/>
        <w:iCs w:val="0"/>
        <w:spacing w:val="0"/>
        <w:w w:val="100"/>
        <w:sz w:val="24"/>
        <w:szCs w:val="24"/>
        <w:lang w:val="en-US" w:eastAsia="en-US" w:bidi="ar-SA"/>
      </w:rPr>
    </w:lvl>
    <w:lvl w:ilvl="1" w:tplc="E026C562">
      <w:numFmt w:val="bullet"/>
      <w:lvlText w:val="•"/>
      <w:lvlJc w:val="left"/>
      <w:pPr>
        <w:ind w:left="1493" w:hanging="370"/>
      </w:pPr>
      <w:rPr>
        <w:rFonts w:hint="default"/>
        <w:lang w:val="en-US" w:eastAsia="en-US" w:bidi="ar-SA"/>
      </w:rPr>
    </w:lvl>
    <w:lvl w:ilvl="2" w:tplc="EA1CD816">
      <w:numFmt w:val="bullet"/>
      <w:lvlText w:val="•"/>
      <w:lvlJc w:val="left"/>
      <w:pPr>
        <w:ind w:left="2346" w:hanging="370"/>
      </w:pPr>
      <w:rPr>
        <w:rFonts w:hint="default"/>
        <w:lang w:val="en-US" w:eastAsia="en-US" w:bidi="ar-SA"/>
      </w:rPr>
    </w:lvl>
    <w:lvl w:ilvl="3" w:tplc="593256A8">
      <w:numFmt w:val="bullet"/>
      <w:lvlText w:val="•"/>
      <w:lvlJc w:val="left"/>
      <w:pPr>
        <w:ind w:left="3199" w:hanging="370"/>
      </w:pPr>
      <w:rPr>
        <w:rFonts w:hint="default"/>
        <w:lang w:val="en-US" w:eastAsia="en-US" w:bidi="ar-SA"/>
      </w:rPr>
    </w:lvl>
    <w:lvl w:ilvl="4" w:tplc="0742AD32">
      <w:numFmt w:val="bullet"/>
      <w:lvlText w:val="•"/>
      <w:lvlJc w:val="left"/>
      <w:pPr>
        <w:ind w:left="4052" w:hanging="370"/>
      </w:pPr>
      <w:rPr>
        <w:rFonts w:hint="default"/>
        <w:lang w:val="en-US" w:eastAsia="en-US" w:bidi="ar-SA"/>
      </w:rPr>
    </w:lvl>
    <w:lvl w:ilvl="5" w:tplc="F46681CA">
      <w:numFmt w:val="bullet"/>
      <w:lvlText w:val="•"/>
      <w:lvlJc w:val="left"/>
      <w:pPr>
        <w:ind w:left="4906" w:hanging="370"/>
      </w:pPr>
      <w:rPr>
        <w:rFonts w:hint="default"/>
        <w:lang w:val="en-US" w:eastAsia="en-US" w:bidi="ar-SA"/>
      </w:rPr>
    </w:lvl>
    <w:lvl w:ilvl="6" w:tplc="CB28445A">
      <w:numFmt w:val="bullet"/>
      <w:lvlText w:val="•"/>
      <w:lvlJc w:val="left"/>
      <w:pPr>
        <w:ind w:left="5759" w:hanging="370"/>
      </w:pPr>
      <w:rPr>
        <w:rFonts w:hint="default"/>
        <w:lang w:val="en-US" w:eastAsia="en-US" w:bidi="ar-SA"/>
      </w:rPr>
    </w:lvl>
    <w:lvl w:ilvl="7" w:tplc="BE147808">
      <w:numFmt w:val="bullet"/>
      <w:lvlText w:val="•"/>
      <w:lvlJc w:val="left"/>
      <w:pPr>
        <w:ind w:left="6612" w:hanging="370"/>
      </w:pPr>
      <w:rPr>
        <w:rFonts w:hint="default"/>
        <w:lang w:val="en-US" w:eastAsia="en-US" w:bidi="ar-SA"/>
      </w:rPr>
    </w:lvl>
    <w:lvl w:ilvl="8" w:tplc="350EDA16">
      <w:numFmt w:val="bullet"/>
      <w:lvlText w:val="•"/>
      <w:lvlJc w:val="left"/>
      <w:pPr>
        <w:ind w:left="7465" w:hanging="370"/>
      </w:pPr>
      <w:rPr>
        <w:rFonts w:hint="default"/>
        <w:lang w:val="en-US" w:eastAsia="en-US" w:bidi="ar-SA"/>
      </w:rPr>
    </w:lvl>
  </w:abstractNum>
  <w:abstractNum w:abstractNumId="46" w15:restartNumberingAfterBreak="0">
    <w:nsid w:val="6B707D7B"/>
    <w:multiLevelType w:val="hybridMultilevel"/>
    <w:tmpl w:val="3594FE7A"/>
    <w:lvl w:ilvl="0" w:tplc="23A60B1E">
      <w:start w:val="1"/>
      <w:numFmt w:val="decimal"/>
      <w:lvlText w:val="%1."/>
      <w:lvlJc w:val="left"/>
      <w:pPr>
        <w:ind w:left="940" w:hanging="360"/>
      </w:pPr>
      <w:rPr>
        <w:rFonts w:ascii="Calibri" w:eastAsia="Calibri" w:hAnsi="Calibri" w:cs="Calibri" w:hint="default"/>
        <w:b w:val="0"/>
        <w:bCs w:val="0"/>
        <w:i w:val="0"/>
        <w:iCs w:val="0"/>
        <w:spacing w:val="0"/>
        <w:w w:val="100"/>
        <w:sz w:val="22"/>
        <w:szCs w:val="22"/>
        <w:lang w:val="en-US" w:eastAsia="en-US" w:bidi="ar-SA"/>
      </w:rPr>
    </w:lvl>
    <w:lvl w:ilvl="1" w:tplc="C2D2A662">
      <w:numFmt w:val="bullet"/>
      <w:lvlText w:val="•"/>
      <w:lvlJc w:val="left"/>
      <w:pPr>
        <w:ind w:left="1896" w:hanging="360"/>
      </w:pPr>
      <w:rPr>
        <w:rFonts w:hint="default"/>
        <w:lang w:val="en-US" w:eastAsia="en-US" w:bidi="ar-SA"/>
      </w:rPr>
    </w:lvl>
    <w:lvl w:ilvl="2" w:tplc="8F0669F6">
      <w:numFmt w:val="bullet"/>
      <w:lvlText w:val="•"/>
      <w:lvlJc w:val="left"/>
      <w:pPr>
        <w:ind w:left="2852" w:hanging="360"/>
      </w:pPr>
      <w:rPr>
        <w:rFonts w:hint="default"/>
        <w:lang w:val="en-US" w:eastAsia="en-US" w:bidi="ar-SA"/>
      </w:rPr>
    </w:lvl>
    <w:lvl w:ilvl="3" w:tplc="74F8DA6E">
      <w:numFmt w:val="bullet"/>
      <w:lvlText w:val="•"/>
      <w:lvlJc w:val="left"/>
      <w:pPr>
        <w:ind w:left="3808" w:hanging="360"/>
      </w:pPr>
      <w:rPr>
        <w:rFonts w:hint="default"/>
        <w:lang w:val="en-US" w:eastAsia="en-US" w:bidi="ar-SA"/>
      </w:rPr>
    </w:lvl>
    <w:lvl w:ilvl="4" w:tplc="65BAE618">
      <w:numFmt w:val="bullet"/>
      <w:lvlText w:val="•"/>
      <w:lvlJc w:val="left"/>
      <w:pPr>
        <w:ind w:left="4764" w:hanging="360"/>
      </w:pPr>
      <w:rPr>
        <w:rFonts w:hint="default"/>
        <w:lang w:val="en-US" w:eastAsia="en-US" w:bidi="ar-SA"/>
      </w:rPr>
    </w:lvl>
    <w:lvl w:ilvl="5" w:tplc="CB088290">
      <w:numFmt w:val="bullet"/>
      <w:lvlText w:val="•"/>
      <w:lvlJc w:val="left"/>
      <w:pPr>
        <w:ind w:left="5720" w:hanging="360"/>
      </w:pPr>
      <w:rPr>
        <w:rFonts w:hint="default"/>
        <w:lang w:val="en-US" w:eastAsia="en-US" w:bidi="ar-SA"/>
      </w:rPr>
    </w:lvl>
    <w:lvl w:ilvl="6" w:tplc="3152A094">
      <w:numFmt w:val="bullet"/>
      <w:lvlText w:val="•"/>
      <w:lvlJc w:val="left"/>
      <w:pPr>
        <w:ind w:left="6676" w:hanging="360"/>
      </w:pPr>
      <w:rPr>
        <w:rFonts w:hint="default"/>
        <w:lang w:val="en-US" w:eastAsia="en-US" w:bidi="ar-SA"/>
      </w:rPr>
    </w:lvl>
    <w:lvl w:ilvl="7" w:tplc="C3DA3018">
      <w:numFmt w:val="bullet"/>
      <w:lvlText w:val="•"/>
      <w:lvlJc w:val="left"/>
      <w:pPr>
        <w:ind w:left="7632" w:hanging="360"/>
      </w:pPr>
      <w:rPr>
        <w:rFonts w:hint="default"/>
        <w:lang w:val="en-US" w:eastAsia="en-US" w:bidi="ar-SA"/>
      </w:rPr>
    </w:lvl>
    <w:lvl w:ilvl="8" w:tplc="83327E16">
      <w:numFmt w:val="bullet"/>
      <w:lvlText w:val="•"/>
      <w:lvlJc w:val="left"/>
      <w:pPr>
        <w:ind w:left="8588" w:hanging="360"/>
      </w:pPr>
      <w:rPr>
        <w:rFonts w:hint="default"/>
        <w:lang w:val="en-US" w:eastAsia="en-US" w:bidi="ar-SA"/>
      </w:rPr>
    </w:lvl>
  </w:abstractNum>
  <w:abstractNum w:abstractNumId="47" w15:restartNumberingAfterBreak="0">
    <w:nsid w:val="6D01043F"/>
    <w:multiLevelType w:val="hybridMultilevel"/>
    <w:tmpl w:val="187A4014"/>
    <w:lvl w:ilvl="0" w:tplc="AB901FF2">
      <w:start w:val="1"/>
      <w:numFmt w:val="decimal"/>
      <w:lvlText w:val="%1."/>
      <w:lvlJc w:val="left"/>
      <w:pPr>
        <w:ind w:left="940" w:hanging="360"/>
      </w:pPr>
      <w:rPr>
        <w:rFonts w:ascii="Calibri" w:eastAsia="Calibri" w:hAnsi="Calibri" w:cs="Calibri" w:hint="default"/>
        <w:b w:val="0"/>
        <w:bCs w:val="0"/>
        <w:i w:val="0"/>
        <w:iCs w:val="0"/>
        <w:spacing w:val="0"/>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E36CCD"/>
    <w:multiLevelType w:val="hybridMultilevel"/>
    <w:tmpl w:val="7380798A"/>
    <w:lvl w:ilvl="0" w:tplc="2DA803D2">
      <w:numFmt w:val="bullet"/>
      <w:lvlText w:val=""/>
      <w:lvlJc w:val="left"/>
      <w:pPr>
        <w:ind w:left="361" w:hanging="360"/>
      </w:pPr>
      <w:rPr>
        <w:rFonts w:ascii="Symbol" w:eastAsia="Symbol" w:hAnsi="Symbol" w:cs="Symbol" w:hint="default"/>
        <w:b w:val="0"/>
        <w:bCs w:val="0"/>
        <w:i w:val="0"/>
        <w:iCs w:val="0"/>
        <w:spacing w:val="0"/>
        <w:w w:val="100"/>
        <w:sz w:val="22"/>
        <w:szCs w:val="22"/>
        <w:lang w:val="en-US" w:eastAsia="en-US" w:bidi="ar-SA"/>
      </w:rPr>
    </w:lvl>
    <w:lvl w:ilvl="1" w:tplc="DA16FA3A">
      <w:numFmt w:val="bullet"/>
      <w:lvlText w:val="•"/>
      <w:lvlJc w:val="left"/>
      <w:pPr>
        <w:ind w:left="654" w:hanging="360"/>
      </w:pPr>
      <w:rPr>
        <w:rFonts w:hint="default"/>
        <w:lang w:val="en-US" w:eastAsia="en-US" w:bidi="ar-SA"/>
      </w:rPr>
    </w:lvl>
    <w:lvl w:ilvl="2" w:tplc="05C6FD68">
      <w:numFmt w:val="bullet"/>
      <w:lvlText w:val="•"/>
      <w:lvlJc w:val="left"/>
      <w:pPr>
        <w:ind w:left="957" w:hanging="360"/>
      </w:pPr>
      <w:rPr>
        <w:rFonts w:hint="default"/>
        <w:lang w:val="en-US" w:eastAsia="en-US" w:bidi="ar-SA"/>
      </w:rPr>
    </w:lvl>
    <w:lvl w:ilvl="3" w:tplc="05E44A1A">
      <w:numFmt w:val="bullet"/>
      <w:lvlText w:val="•"/>
      <w:lvlJc w:val="left"/>
      <w:pPr>
        <w:ind w:left="1260" w:hanging="360"/>
      </w:pPr>
      <w:rPr>
        <w:rFonts w:hint="default"/>
        <w:lang w:val="en-US" w:eastAsia="en-US" w:bidi="ar-SA"/>
      </w:rPr>
    </w:lvl>
    <w:lvl w:ilvl="4" w:tplc="45902926">
      <w:numFmt w:val="bullet"/>
      <w:lvlText w:val="•"/>
      <w:lvlJc w:val="left"/>
      <w:pPr>
        <w:ind w:left="1562" w:hanging="360"/>
      </w:pPr>
      <w:rPr>
        <w:rFonts w:hint="default"/>
        <w:lang w:val="en-US" w:eastAsia="en-US" w:bidi="ar-SA"/>
      </w:rPr>
    </w:lvl>
    <w:lvl w:ilvl="5" w:tplc="FB4072A2">
      <w:numFmt w:val="bullet"/>
      <w:lvlText w:val="•"/>
      <w:lvlJc w:val="left"/>
      <w:pPr>
        <w:ind w:left="1865" w:hanging="360"/>
      </w:pPr>
      <w:rPr>
        <w:rFonts w:hint="default"/>
        <w:lang w:val="en-US" w:eastAsia="en-US" w:bidi="ar-SA"/>
      </w:rPr>
    </w:lvl>
    <w:lvl w:ilvl="6" w:tplc="3B2C654C">
      <w:numFmt w:val="bullet"/>
      <w:lvlText w:val="•"/>
      <w:lvlJc w:val="left"/>
      <w:pPr>
        <w:ind w:left="2168" w:hanging="360"/>
      </w:pPr>
      <w:rPr>
        <w:rFonts w:hint="default"/>
        <w:lang w:val="en-US" w:eastAsia="en-US" w:bidi="ar-SA"/>
      </w:rPr>
    </w:lvl>
    <w:lvl w:ilvl="7" w:tplc="95CA0420">
      <w:numFmt w:val="bullet"/>
      <w:lvlText w:val="•"/>
      <w:lvlJc w:val="left"/>
      <w:pPr>
        <w:ind w:left="2470" w:hanging="360"/>
      </w:pPr>
      <w:rPr>
        <w:rFonts w:hint="default"/>
        <w:lang w:val="en-US" w:eastAsia="en-US" w:bidi="ar-SA"/>
      </w:rPr>
    </w:lvl>
    <w:lvl w:ilvl="8" w:tplc="ACAE2132">
      <w:numFmt w:val="bullet"/>
      <w:lvlText w:val="•"/>
      <w:lvlJc w:val="left"/>
      <w:pPr>
        <w:ind w:left="2773" w:hanging="360"/>
      </w:pPr>
      <w:rPr>
        <w:rFonts w:hint="default"/>
        <w:lang w:val="en-US" w:eastAsia="en-US" w:bidi="ar-SA"/>
      </w:rPr>
    </w:lvl>
  </w:abstractNum>
  <w:abstractNum w:abstractNumId="49" w15:restartNumberingAfterBreak="0">
    <w:nsid w:val="6EBE4BE9"/>
    <w:multiLevelType w:val="hybridMultilevel"/>
    <w:tmpl w:val="E850FBE2"/>
    <w:lvl w:ilvl="0" w:tplc="4BB0EF04">
      <w:start w:val="1"/>
      <w:numFmt w:val="upperLetter"/>
      <w:lvlText w:val="%1."/>
      <w:lvlJc w:val="left"/>
      <w:pPr>
        <w:ind w:left="360" w:hanging="360"/>
      </w:pPr>
      <w:rPr>
        <w:rFonts w:ascii="Calibri" w:eastAsia="Calibri" w:hAnsi="Calibri" w:cs="Calibri" w:hint="default"/>
        <w:b w:val="0"/>
        <w:bCs w:val="0"/>
        <w:i w:val="0"/>
        <w:iCs w:val="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F6F4AD5"/>
    <w:multiLevelType w:val="hybridMultilevel"/>
    <w:tmpl w:val="1DCEB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645780D"/>
    <w:multiLevelType w:val="hybridMultilevel"/>
    <w:tmpl w:val="DB90A7EA"/>
    <w:lvl w:ilvl="0" w:tplc="3348C82A">
      <w:start w:val="1"/>
      <w:numFmt w:val="decimal"/>
      <w:lvlText w:val="%1."/>
      <w:lvlJc w:val="left"/>
      <w:pPr>
        <w:ind w:left="220" w:hanging="219"/>
      </w:pPr>
      <w:rPr>
        <w:rFonts w:ascii="Calibri" w:eastAsia="Calibri" w:hAnsi="Calibri" w:cs="Calibri" w:hint="default"/>
        <w:b w:val="0"/>
        <w:bCs w:val="0"/>
        <w:i w:val="0"/>
        <w:iCs w:val="0"/>
        <w:spacing w:val="0"/>
        <w:w w:val="100"/>
        <w:sz w:val="22"/>
        <w:szCs w:val="22"/>
        <w:lang w:val="en-US" w:eastAsia="en-US" w:bidi="ar-SA"/>
      </w:rPr>
    </w:lvl>
    <w:lvl w:ilvl="1" w:tplc="6E623152">
      <w:numFmt w:val="bullet"/>
      <w:lvlText w:val="•"/>
      <w:lvlJc w:val="left"/>
      <w:pPr>
        <w:ind w:left="1248" w:hanging="219"/>
      </w:pPr>
      <w:rPr>
        <w:rFonts w:hint="default"/>
        <w:lang w:val="en-US" w:eastAsia="en-US" w:bidi="ar-SA"/>
      </w:rPr>
    </w:lvl>
    <w:lvl w:ilvl="2" w:tplc="617688F2">
      <w:numFmt w:val="bullet"/>
      <w:lvlText w:val="•"/>
      <w:lvlJc w:val="left"/>
      <w:pPr>
        <w:ind w:left="2276" w:hanging="219"/>
      </w:pPr>
      <w:rPr>
        <w:rFonts w:hint="default"/>
        <w:lang w:val="en-US" w:eastAsia="en-US" w:bidi="ar-SA"/>
      </w:rPr>
    </w:lvl>
    <w:lvl w:ilvl="3" w:tplc="41F4C282">
      <w:numFmt w:val="bullet"/>
      <w:lvlText w:val="•"/>
      <w:lvlJc w:val="left"/>
      <w:pPr>
        <w:ind w:left="3304" w:hanging="219"/>
      </w:pPr>
      <w:rPr>
        <w:rFonts w:hint="default"/>
        <w:lang w:val="en-US" w:eastAsia="en-US" w:bidi="ar-SA"/>
      </w:rPr>
    </w:lvl>
    <w:lvl w:ilvl="4" w:tplc="9F0C3D40">
      <w:numFmt w:val="bullet"/>
      <w:lvlText w:val="•"/>
      <w:lvlJc w:val="left"/>
      <w:pPr>
        <w:ind w:left="4332" w:hanging="219"/>
      </w:pPr>
      <w:rPr>
        <w:rFonts w:hint="default"/>
        <w:lang w:val="en-US" w:eastAsia="en-US" w:bidi="ar-SA"/>
      </w:rPr>
    </w:lvl>
    <w:lvl w:ilvl="5" w:tplc="1AD4A532">
      <w:numFmt w:val="bullet"/>
      <w:lvlText w:val="•"/>
      <w:lvlJc w:val="left"/>
      <w:pPr>
        <w:ind w:left="5360" w:hanging="219"/>
      </w:pPr>
      <w:rPr>
        <w:rFonts w:hint="default"/>
        <w:lang w:val="en-US" w:eastAsia="en-US" w:bidi="ar-SA"/>
      </w:rPr>
    </w:lvl>
    <w:lvl w:ilvl="6" w:tplc="12E89D78">
      <w:numFmt w:val="bullet"/>
      <w:lvlText w:val="•"/>
      <w:lvlJc w:val="left"/>
      <w:pPr>
        <w:ind w:left="6388" w:hanging="219"/>
      </w:pPr>
      <w:rPr>
        <w:rFonts w:hint="default"/>
        <w:lang w:val="en-US" w:eastAsia="en-US" w:bidi="ar-SA"/>
      </w:rPr>
    </w:lvl>
    <w:lvl w:ilvl="7" w:tplc="820ED2F4">
      <w:numFmt w:val="bullet"/>
      <w:lvlText w:val="•"/>
      <w:lvlJc w:val="left"/>
      <w:pPr>
        <w:ind w:left="7416" w:hanging="219"/>
      </w:pPr>
      <w:rPr>
        <w:rFonts w:hint="default"/>
        <w:lang w:val="en-US" w:eastAsia="en-US" w:bidi="ar-SA"/>
      </w:rPr>
    </w:lvl>
    <w:lvl w:ilvl="8" w:tplc="5A8E7AD6">
      <w:numFmt w:val="bullet"/>
      <w:lvlText w:val="•"/>
      <w:lvlJc w:val="left"/>
      <w:pPr>
        <w:ind w:left="8444" w:hanging="219"/>
      </w:pPr>
      <w:rPr>
        <w:rFonts w:hint="default"/>
        <w:lang w:val="en-US" w:eastAsia="en-US" w:bidi="ar-SA"/>
      </w:rPr>
    </w:lvl>
  </w:abstractNum>
  <w:abstractNum w:abstractNumId="52" w15:restartNumberingAfterBreak="0">
    <w:nsid w:val="7F744988"/>
    <w:multiLevelType w:val="hybridMultilevel"/>
    <w:tmpl w:val="560C8636"/>
    <w:lvl w:ilvl="0" w:tplc="59E4FD84">
      <w:start w:val="1"/>
      <w:numFmt w:val="decimal"/>
      <w:lvlText w:val="%1."/>
      <w:lvlJc w:val="left"/>
      <w:pPr>
        <w:ind w:left="940" w:hanging="360"/>
      </w:pPr>
      <w:rPr>
        <w:rFonts w:hint="default"/>
        <w:spacing w:val="0"/>
        <w:w w:val="100"/>
        <w:lang w:val="en-US" w:eastAsia="en-US" w:bidi="ar-SA"/>
      </w:rPr>
    </w:lvl>
    <w:lvl w:ilvl="1" w:tplc="3BD23352">
      <w:numFmt w:val="bullet"/>
      <w:lvlText w:val="•"/>
      <w:lvlJc w:val="left"/>
      <w:pPr>
        <w:ind w:left="1896" w:hanging="360"/>
      </w:pPr>
      <w:rPr>
        <w:rFonts w:hint="default"/>
        <w:lang w:val="en-US" w:eastAsia="en-US" w:bidi="ar-SA"/>
      </w:rPr>
    </w:lvl>
    <w:lvl w:ilvl="2" w:tplc="59068FB0">
      <w:numFmt w:val="bullet"/>
      <w:lvlText w:val="•"/>
      <w:lvlJc w:val="left"/>
      <w:pPr>
        <w:ind w:left="2852" w:hanging="360"/>
      </w:pPr>
      <w:rPr>
        <w:rFonts w:hint="default"/>
        <w:lang w:val="en-US" w:eastAsia="en-US" w:bidi="ar-SA"/>
      </w:rPr>
    </w:lvl>
    <w:lvl w:ilvl="3" w:tplc="BC0EF2BE">
      <w:numFmt w:val="bullet"/>
      <w:lvlText w:val="•"/>
      <w:lvlJc w:val="left"/>
      <w:pPr>
        <w:ind w:left="3808" w:hanging="360"/>
      </w:pPr>
      <w:rPr>
        <w:rFonts w:hint="default"/>
        <w:lang w:val="en-US" w:eastAsia="en-US" w:bidi="ar-SA"/>
      </w:rPr>
    </w:lvl>
    <w:lvl w:ilvl="4" w:tplc="20D267C4">
      <w:numFmt w:val="bullet"/>
      <w:lvlText w:val="•"/>
      <w:lvlJc w:val="left"/>
      <w:pPr>
        <w:ind w:left="4764" w:hanging="360"/>
      </w:pPr>
      <w:rPr>
        <w:rFonts w:hint="default"/>
        <w:lang w:val="en-US" w:eastAsia="en-US" w:bidi="ar-SA"/>
      </w:rPr>
    </w:lvl>
    <w:lvl w:ilvl="5" w:tplc="41E42C50">
      <w:numFmt w:val="bullet"/>
      <w:lvlText w:val="•"/>
      <w:lvlJc w:val="left"/>
      <w:pPr>
        <w:ind w:left="5720" w:hanging="360"/>
      </w:pPr>
      <w:rPr>
        <w:rFonts w:hint="default"/>
        <w:lang w:val="en-US" w:eastAsia="en-US" w:bidi="ar-SA"/>
      </w:rPr>
    </w:lvl>
    <w:lvl w:ilvl="6" w:tplc="79180DE4">
      <w:numFmt w:val="bullet"/>
      <w:lvlText w:val="•"/>
      <w:lvlJc w:val="left"/>
      <w:pPr>
        <w:ind w:left="6676" w:hanging="360"/>
      </w:pPr>
      <w:rPr>
        <w:rFonts w:hint="default"/>
        <w:lang w:val="en-US" w:eastAsia="en-US" w:bidi="ar-SA"/>
      </w:rPr>
    </w:lvl>
    <w:lvl w:ilvl="7" w:tplc="51C45DFE">
      <w:numFmt w:val="bullet"/>
      <w:lvlText w:val="•"/>
      <w:lvlJc w:val="left"/>
      <w:pPr>
        <w:ind w:left="7632" w:hanging="360"/>
      </w:pPr>
      <w:rPr>
        <w:rFonts w:hint="default"/>
        <w:lang w:val="en-US" w:eastAsia="en-US" w:bidi="ar-SA"/>
      </w:rPr>
    </w:lvl>
    <w:lvl w:ilvl="8" w:tplc="34B8BF7C">
      <w:numFmt w:val="bullet"/>
      <w:lvlText w:val="•"/>
      <w:lvlJc w:val="left"/>
      <w:pPr>
        <w:ind w:left="8588" w:hanging="360"/>
      </w:pPr>
      <w:rPr>
        <w:rFonts w:hint="default"/>
        <w:lang w:val="en-US" w:eastAsia="en-US" w:bidi="ar-SA"/>
      </w:rPr>
    </w:lvl>
  </w:abstractNum>
  <w:num w:numId="1">
    <w:abstractNumId w:val="10"/>
  </w:num>
  <w:num w:numId="2">
    <w:abstractNumId w:val="12"/>
  </w:num>
  <w:num w:numId="3">
    <w:abstractNumId w:val="44"/>
  </w:num>
  <w:num w:numId="4">
    <w:abstractNumId w:val="28"/>
  </w:num>
  <w:num w:numId="5">
    <w:abstractNumId w:val="2"/>
  </w:num>
  <w:num w:numId="6">
    <w:abstractNumId w:val="7"/>
  </w:num>
  <w:num w:numId="7">
    <w:abstractNumId w:val="36"/>
  </w:num>
  <w:num w:numId="8">
    <w:abstractNumId w:val="45"/>
  </w:num>
  <w:num w:numId="9">
    <w:abstractNumId w:val="8"/>
  </w:num>
  <w:num w:numId="10">
    <w:abstractNumId w:val="5"/>
  </w:num>
  <w:num w:numId="11">
    <w:abstractNumId w:val="42"/>
  </w:num>
  <w:num w:numId="12">
    <w:abstractNumId w:val="26"/>
  </w:num>
  <w:num w:numId="13">
    <w:abstractNumId w:val="46"/>
  </w:num>
  <w:num w:numId="14">
    <w:abstractNumId w:val="35"/>
  </w:num>
  <w:num w:numId="15">
    <w:abstractNumId w:val="30"/>
  </w:num>
  <w:num w:numId="16">
    <w:abstractNumId w:val="52"/>
  </w:num>
  <w:num w:numId="17">
    <w:abstractNumId w:val="21"/>
  </w:num>
  <w:num w:numId="18">
    <w:abstractNumId w:val="9"/>
  </w:num>
  <w:num w:numId="19">
    <w:abstractNumId w:val="37"/>
  </w:num>
  <w:num w:numId="20">
    <w:abstractNumId w:val="0"/>
  </w:num>
  <w:num w:numId="21">
    <w:abstractNumId w:val="24"/>
  </w:num>
  <w:num w:numId="22">
    <w:abstractNumId w:val="51"/>
  </w:num>
  <w:num w:numId="23">
    <w:abstractNumId w:val="48"/>
  </w:num>
  <w:num w:numId="24">
    <w:abstractNumId w:val="31"/>
  </w:num>
  <w:num w:numId="25">
    <w:abstractNumId w:val="16"/>
  </w:num>
  <w:num w:numId="26">
    <w:abstractNumId w:val="25"/>
  </w:num>
  <w:num w:numId="27">
    <w:abstractNumId w:val="1"/>
  </w:num>
  <w:num w:numId="28">
    <w:abstractNumId w:val="27"/>
  </w:num>
  <w:num w:numId="29">
    <w:abstractNumId w:val="38"/>
  </w:num>
  <w:num w:numId="30">
    <w:abstractNumId w:val="34"/>
  </w:num>
  <w:num w:numId="31">
    <w:abstractNumId w:val="32"/>
  </w:num>
  <w:num w:numId="32">
    <w:abstractNumId w:val="29"/>
  </w:num>
  <w:num w:numId="33">
    <w:abstractNumId w:val="20"/>
    <w:lvlOverride w:ilvl="0">
      <w:startOverride w:val="1"/>
    </w:lvlOverride>
    <w:lvlOverride w:ilvl="1"/>
    <w:lvlOverride w:ilvl="2"/>
    <w:lvlOverride w:ilvl="3"/>
    <w:lvlOverride w:ilvl="4"/>
    <w:lvlOverride w:ilvl="5"/>
    <w:lvlOverride w:ilvl="6"/>
    <w:lvlOverride w:ilvl="7"/>
    <w:lvlOverride w:ilvl="8"/>
  </w:num>
  <w:num w:numId="34">
    <w:abstractNumId w:val="17"/>
    <w:lvlOverride w:ilvl="0">
      <w:startOverride w:val="1"/>
    </w:lvlOverride>
    <w:lvlOverride w:ilvl="1"/>
    <w:lvlOverride w:ilvl="2"/>
    <w:lvlOverride w:ilvl="3"/>
    <w:lvlOverride w:ilvl="4"/>
    <w:lvlOverride w:ilvl="5"/>
    <w:lvlOverride w:ilvl="6"/>
    <w:lvlOverride w:ilvl="7"/>
    <w:lvlOverride w:ilvl="8"/>
  </w:num>
  <w:num w:numId="35">
    <w:abstractNumId w:val="41"/>
  </w:num>
  <w:num w:numId="36">
    <w:abstractNumId w:val="4"/>
  </w:num>
  <w:num w:numId="37">
    <w:abstractNumId w:val="23"/>
  </w:num>
  <w:num w:numId="38">
    <w:abstractNumId w:val="11"/>
  </w:num>
  <w:num w:numId="39">
    <w:abstractNumId w:val="39"/>
  </w:num>
  <w:num w:numId="40">
    <w:abstractNumId w:val="19"/>
  </w:num>
  <w:num w:numId="41">
    <w:abstractNumId w:val="49"/>
  </w:num>
  <w:num w:numId="42">
    <w:abstractNumId w:val="18"/>
  </w:num>
  <w:num w:numId="43">
    <w:abstractNumId w:val="50"/>
  </w:num>
  <w:num w:numId="44">
    <w:abstractNumId w:val="43"/>
  </w:num>
  <w:num w:numId="45">
    <w:abstractNumId w:val="14"/>
  </w:num>
  <w:num w:numId="46">
    <w:abstractNumId w:val="3"/>
  </w:num>
  <w:num w:numId="47">
    <w:abstractNumId w:val="13"/>
  </w:num>
  <w:num w:numId="48">
    <w:abstractNumId w:val="22"/>
  </w:num>
  <w:num w:numId="49">
    <w:abstractNumId w:val="33"/>
  </w:num>
  <w:num w:numId="50">
    <w:abstractNumId w:val="47"/>
  </w:num>
  <w:num w:numId="51">
    <w:abstractNumId w:val="6"/>
  </w:num>
  <w:num w:numId="52">
    <w:abstractNumId w:val="40"/>
  </w:num>
  <w:num w:numId="53">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E0A"/>
    <w:rsid w:val="00003716"/>
    <w:rsid w:val="00014592"/>
    <w:rsid w:val="0002149B"/>
    <w:rsid w:val="0002155C"/>
    <w:rsid w:val="00027B64"/>
    <w:rsid w:val="00036DC9"/>
    <w:rsid w:val="0004738E"/>
    <w:rsid w:val="0005340B"/>
    <w:rsid w:val="00053565"/>
    <w:rsid w:val="00060609"/>
    <w:rsid w:val="000624A3"/>
    <w:rsid w:val="00064C6C"/>
    <w:rsid w:val="000702DC"/>
    <w:rsid w:val="0008356B"/>
    <w:rsid w:val="00086321"/>
    <w:rsid w:val="0009279C"/>
    <w:rsid w:val="000943B8"/>
    <w:rsid w:val="00094C1B"/>
    <w:rsid w:val="000A271B"/>
    <w:rsid w:val="000A59C6"/>
    <w:rsid w:val="000B2B50"/>
    <w:rsid w:val="000B7219"/>
    <w:rsid w:val="000B752E"/>
    <w:rsid w:val="000D3053"/>
    <w:rsid w:val="000D74BD"/>
    <w:rsid w:val="000F7251"/>
    <w:rsid w:val="0011001C"/>
    <w:rsid w:val="00110D46"/>
    <w:rsid w:val="00111B4B"/>
    <w:rsid w:val="00114DFC"/>
    <w:rsid w:val="00117EC3"/>
    <w:rsid w:val="00130972"/>
    <w:rsid w:val="001346FF"/>
    <w:rsid w:val="00135B52"/>
    <w:rsid w:val="00142215"/>
    <w:rsid w:val="00143322"/>
    <w:rsid w:val="00161159"/>
    <w:rsid w:val="00163902"/>
    <w:rsid w:val="001666F0"/>
    <w:rsid w:val="00172D6A"/>
    <w:rsid w:val="00175FCD"/>
    <w:rsid w:val="00176CFF"/>
    <w:rsid w:val="00177AF7"/>
    <w:rsid w:val="00181D26"/>
    <w:rsid w:val="001836B9"/>
    <w:rsid w:val="00186949"/>
    <w:rsid w:val="00187389"/>
    <w:rsid w:val="00192B0D"/>
    <w:rsid w:val="00196356"/>
    <w:rsid w:val="001A0DBD"/>
    <w:rsid w:val="001C13B6"/>
    <w:rsid w:val="001C4C4A"/>
    <w:rsid w:val="001C7F20"/>
    <w:rsid w:val="001D70DB"/>
    <w:rsid w:val="001D7121"/>
    <w:rsid w:val="001E410B"/>
    <w:rsid w:val="001E58A6"/>
    <w:rsid w:val="001E5C9F"/>
    <w:rsid w:val="002076F7"/>
    <w:rsid w:val="00230D07"/>
    <w:rsid w:val="00235DA0"/>
    <w:rsid w:val="002639B2"/>
    <w:rsid w:val="0026520A"/>
    <w:rsid w:val="0026586E"/>
    <w:rsid w:val="00273097"/>
    <w:rsid w:val="0027694B"/>
    <w:rsid w:val="00282412"/>
    <w:rsid w:val="0028486A"/>
    <w:rsid w:val="0028520C"/>
    <w:rsid w:val="0028635C"/>
    <w:rsid w:val="00296C73"/>
    <w:rsid w:val="002979DB"/>
    <w:rsid w:val="002B05F2"/>
    <w:rsid w:val="002B3EB5"/>
    <w:rsid w:val="002E368D"/>
    <w:rsid w:val="002F1EC8"/>
    <w:rsid w:val="00310593"/>
    <w:rsid w:val="00314C86"/>
    <w:rsid w:val="0032551A"/>
    <w:rsid w:val="00326FCD"/>
    <w:rsid w:val="003360E0"/>
    <w:rsid w:val="00366276"/>
    <w:rsid w:val="00371DDC"/>
    <w:rsid w:val="003724BA"/>
    <w:rsid w:val="003740D2"/>
    <w:rsid w:val="00380D57"/>
    <w:rsid w:val="003858FF"/>
    <w:rsid w:val="00391D84"/>
    <w:rsid w:val="00392040"/>
    <w:rsid w:val="00396012"/>
    <w:rsid w:val="003B31EE"/>
    <w:rsid w:val="003C0647"/>
    <w:rsid w:val="003C14D1"/>
    <w:rsid w:val="003C461B"/>
    <w:rsid w:val="003C6E65"/>
    <w:rsid w:val="003D19F1"/>
    <w:rsid w:val="003D69EF"/>
    <w:rsid w:val="003E5452"/>
    <w:rsid w:val="003E67FB"/>
    <w:rsid w:val="003F3202"/>
    <w:rsid w:val="003F4309"/>
    <w:rsid w:val="003F5943"/>
    <w:rsid w:val="003F6459"/>
    <w:rsid w:val="00403AF9"/>
    <w:rsid w:val="00406B91"/>
    <w:rsid w:val="004124B8"/>
    <w:rsid w:val="00416EE5"/>
    <w:rsid w:val="00431FB4"/>
    <w:rsid w:val="004359FB"/>
    <w:rsid w:val="00440FA1"/>
    <w:rsid w:val="00446F38"/>
    <w:rsid w:val="00447D37"/>
    <w:rsid w:val="004512D5"/>
    <w:rsid w:val="004568B3"/>
    <w:rsid w:val="00466720"/>
    <w:rsid w:val="00467813"/>
    <w:rsid w:val="00475AC3"/>
    <w:rsid w:val="004841AB"/>
    <w:rsid w:val="004963DE"/>
    <w:rsid w:val="004A08A3"/>
    <w:rsid w:val="004A5F0E"/>
    <w:rsid w:val="004A666C"/>
    <w:rsid w:val="004B34FA"/>
    <w:rsid w:val="004B52B9"/>
    <w:rsid w:val="004B5494"/>
    <w:rsid w:val="004C33CE"/>
    <w:rsid w:val="004C4604"/>
    <w:rsid w:val="004D0173"/>
    <w:rsid w:val="004D11A9"/>
    <w:rsid w:val="004D35CD"/>
    <w:rsid w:val="004D3F22"/>
    <w:rsid w:val="004D76B6"/>
    <w:rsid w:val="004E4980"/>
    <w:rsid w:val="004F0807"/>
    <w:rsid w:val="004F2741"/>
    <w:rsid w:val="00504401"/>
    <w:rsid w:val="00522F17"/>
    <w:rsid w:val="00523689"/>
    <w:rsid w:val="005264BA"/>
    <w:rsid w:val="00527753"/>
    <w:rsid w:val="00544A21"/>
    <w:rsid w:val="00544E02"/>
    <w:rsid w:val="00557F8F"/>
    <w:rsid w:val="005630C8"/>
    <w:rsid w:val="00565096"/>
    <w:rsid w:val="00570B97"/>
    <w:rsid w:val="005710F2"/>
    <w:rsid w:val="005723AE"/>
    <w:rsid w:val="0057334E"/>
    <w:rsid w:val="0057402D"/>
    <w:rsid w:val="00577186"/>
    <w:rsid w:val="00580B72"/>
    <w:rsid w:val="00582338"/>
    <w:rsid w:val="00586022"/>
    <w:rsid w:val="005976C3"/>
    <w:rsid w:val="005A1671"/>
    <w:rsid w:val="005A7AA3"/>
    <w:rsid w:val="005C0314"/>
    <w:rsid w:val="005C2A0E"/>
    <w:rsid w:val="005C39E6"/>
    <w:rsid w:val="005C46A3"/>
    <w:rsid w:val="005C68B6"/>
    <w:rsid w:val="005D1965"/>
    <w:rsid w:val="005E6A9E"/>
    <w:rsid w:val="005F0444"/>
    <w:rsid w:val="005F405D"/>
    <w:rsid w:val="00625213"/>
    <w:rsid w:val="00630794"/>
    <w:rsid w:val="00631984"/>
    <w:rsid w:val="00635705"/>
    <w:rsid w:val="00635988"/>
    <w:rsid w:val="006423D0"/>
    <w:rsid w:val="006526A6"/>
    <w:rsid w:val="00656AE9"/>
    <w:rsid w:val="00661732"/>
    <w:rsid w:val="00661DBA"/>
    <w:rsid w:val="0066257E"/>
    <w:rsid w:val="00663E97"/>
    <w:rsid w:val="006721FE"/>
    <w:rsid w:val="00673D95"/>
    <w:rsid w:val="00675C2E"/>
    <w:rsid w:val="0068030A"/>
    <w:rsid w:val="00680D57"/>
    <w:rsid w:val="00681720"/>
    <w:rsid w:val="00682015"/>
    <w:rsid w:val="00693BCB"/>
    <w:rsid w:val="00694972"/>
    <w:rsid w:val="006A4695"/>
    <w:rsid w:val="006C4DE0"/>
    <w:rsid w:val="006C6129"/>
    <w:rsid w:val="006D63AD"/>
    <w:rsid w:val="006E1A23"/>
    <w:rsid w:val="006E748E"/>
    <w:rsid w:val="00705EDA"/>
    <w:rsid w:val="0072677A"/>
    <w:rsid w:val="0073088C"/>
    <w:rsid w:val="00763069"/>
    <w:rsid w:val="00764680"/>
    <w:rsid w:val="00766767"/>
    <w:rsid w:val="00766B74"/>
    <w:rsid w:val="007677D4"/>
    <w:rsid w:val="00767CF3"/>
    <w:rsid w:val="007806EF"/>
    <w:rsid w:val="007B27BB"/>
    <w:rsid w:val="007B2A62"/>
    <w:rsid w:val="007B337F"/>
    <w:rsid w:val="007C59B2"/>
    <w:rsid w:val="007C7008"/>
    <w:rsid w:val="007C73F3"/>
    <w:rsid w:val="007F3E92"/>
    <w:rsid w:val="007F4403"/>
    <w:rsid w:val="007F451B"/>
    <w:rsid w:val="007F71A3"/>
    <w:rsid w:val="008021C8"/>
    <w:rsid w:val="0080510E"/>
    <w:rsid w:val="00805F6E"/>
    <w:rsid w:val="00807C8B"/>
    <w:rsid w:val="008139F3"/>
    <w:rsid w:val="00822008"/>
    <w:rsid w:val="00822CDA"/>
    <w:rsid w:val="00843481"/>
    <w:rsid w:val="00851B9C"/>
    <w:rsid w:val="00854139"/>
    <w:rsid w:val="00861547"/>
    <w:rsid w:val="00867B4F"/>
    <w:rsid w:val="008802D5"/>
    <w:rsid w:val="00885AD4"/>
    <w:rsid w:val="00885DEF"/>
    <w:rsid w:val="008941F0"/>
    <w:rsid w:val="00896283"/>
    <w:rsid w:val="008A7581"/>
    <w:rsid w:val="008B2005"/>
    <w:rsid w:val="008B2750"/>
    <w:rsid w:val="008B3A0A"/>
    <w:rsid w:val="008B4C05"/>
    <w:rsid w:val="008C0434"/>
    <w:rsid w:val="008C0F15"/>
    <w:rsid w:val="008D07DE"/>
    <w:rsid w:val="008D0E15"/>
    <w:rsid w:val="008D1F21"/>
    <w:rsid w:val="008D5AD7"/>
    <w:rsid w:val="008E1798"/>
    <w:rsid w:val="008E6407"/>
    <w:rsid w:val="008F7E1B"/>
    <w:rsid w:val="00902F3B"/>
    <w:rsid w:val="0090693B"/>
    <w:rsid w:val="00914133"/>
    <w:rsid w:val="00927772"/>
    <w:rsid w:val="00927EBB"/>
    <w:rsid w:val="00930BAD"/>
    <w:rsid w:val="00945CAD"/>
    <w:rsid w:val="00945CC0"/>
    <w:rsid w:val="00950A88"/>
    <w:rsid w:val="00952AF4"/>
    <w:rsid w:val="00961D8D"/>
    <w:rsid w:val="00964725"/>
    <w:rsid w:val="00972DAD"/>
    <w:rsid w:val="00972FAD"/>
    <w:rsid w:val="0098102F"/>
    <w:rsid w:val="009823D7"/>
    <w:rsid w:val="009847EA"/>
    <w:rsid w:val="00987636"/>
    <w:rsid w:val="00992FE4"/>
    <w:rsid w:val="009A04EB"/>
    <w:rsid w:val="009A3F1D"/>
    <w:rsid w:val="009B735E"/>
    <w:rsid w:val="009B74F7"/>
    <w:rsid w:val="009D2AFE"/>
    <w:rsid w:val="009D2C49"/>
    <w:rsid w:val="009D2D42"/>
    <w:rsid w:val="009D2F1C"/>
    <w:rsid w:val="009D5B91"/>
    <w:rsid w:val="009D6606"/>
    <w:rsid w:val="009F3005"/>
    <w:rsid w:val="00A14D2F"/>
    <w:rsid w:val="00A15387"/>
    <w:rsid w:val="00A2473A"/>
    <w:rsid w:val="00A3019E"/>
    <w:rsid w:val="00A32AA0"/>
    <w:rsid w:val="00A503E0"/>
    <w:rsid w:val="00A54E03"/>
    <w:rsid w:val="00A57F2D"/>
    <w:rsid w:val="00A62ABA"/>
    <w:rsid w:val="00A84768"/>
    <w:rsid w:val="00A93B96"/>
    <w:rsid w:val="00A9649F"/>
    <w:rsid w:val="00AA4195"/>
    <w:rsid w:val="00AA7609"/>
    <w:rsid w:val="00AB616F"/>
    <w:rsid w:val="00AB7155"/>
    <w:rsid w:val="00AB7FE0"/>
    <w:rsid w:val="00AC66CE"/>
    <w:rsid w:val="00AC78D1"/>
    <w:rsid w:val="00AC7EB3"/>
    <w:rsid w:val="00AD09AF"/>
    <w:rsid w:val="00AD3CFD"/>
    <w:rsid w:val="00AD7576"/>
    <w:rsid w:val="00AF0639"/>
    <w:rsid w:val="00AF1972"/>
    <w:rsid w:val="00AF3966"/>
    <w:rsid w:val="00AF3982"/>
    <w:rsid w:val="00AF4891"/>
    <w:rsid w:val="00B1091D"/>
    <w:rsid w:val="00B20A00"/>
    <w:rsid w:val="00B36A71"/>
    <w:rsid w:val="00B508A5"/>
    <w:rsid w:val="00B55617"/>
    <w:rsid w:val="00B60A87"/>
    <w:rsid w:val="00B7222B"/>
    <w:rsid w:val="00B7314C"/>
    <w:rsid w:val="00B81D40"/>
    <w:rsid w:val="00B8484E"/>
    <w:rsid w:val="00B87C2F"/>
    <w:rsid w:val="00B91B0A"/>
    <w:rsid w:val="00BA4C14"/>
    <w:rsid w:val="00BA6458"/>
    <w:rsid w:val="00BB2FD7"/>
    <w:rsid w:val="00BB4679"/>
    <w:rsid w:val="00BB7CDE"/>
    <w:rsid w:val="00BC115C"/>
    <w:rsid w:val="00BC3EFD"/>
    <w:rsid w:val="00BD0935"/>
    <w:rsid w:val="00BD22EC"/>
    <w:rsid w:val="00BD4E96"/>
    <w:rsid w:val="00BE4887"/>
    <w:rsid w:val="00BF4EB8"/>
    <w:rsid w:val="00BF536B"/>
    <w:rsid w:val="00C06C7B"/>
    <w:rsid w:val="00C107BE"/>
    <w:rsid w:val="00C25A73"/>
    <w:rsid w:val="00C4667F"/>
    <w:rsid w:val="00C478DE"/>
    <w:rsid w:val="00C5020F"/>
    <w:rsid w:val="00C55474"/>
    <w:rsid w:val="00C566E5"/>
    <w:rsid w:val="00C622C4"/>
    <w:rsid w:val="00C6484E"/>
    <w:rsid w:val="00C71008"/>
    <w:rsid w:val="00C76F3A"/>
    <w:rsid w:val="00C81CD7"/>
    <w:rsid w:val="00C821BE"/>
    <w:rsid w:val="00C91D23"/>
    <w:rsid w:val="00C93534"/>
    <w:rsid w:val="00C94AB3"/>
    <w:rsid w:val="00C95877"/>
    <w:rsid w:val="00CA3B6D"/>
    <w:rsid w:val="00CA3DEE"/>
    <w:rsid w:val="00CC00B9"/>
    <w:rsid w:val="00CC7FC7"/>
    <w:rsid w:val="00CE23C9"/>
    <w:rsid w:val="00CE6F75"/>
    <w:rsid w:val="00CE718B"/>
    <w:rsid w:val="00D00794"/>
    <w:rsid w:val="00D031FD"/>
    <w:rsid w:val="00D17FD4"/>
    <w:rsid w:val="00D3138D"/>
    <w:rsid w:val="00D33AD6"/>
    <w:rsid w:val="00D33F3C"/>
    <w:rsid w:val="00D34A1E"/>
    <w:rsid w:val="00D363C7"/>
    <w:rsid w:val="00D4056E"/>
    <w:rsid w:val="00D42AEA"/>
    <w:rsid w:val="00D44772"/>
    <w:rsid w:val="00D50E47"/>
    <w:rsid w:val="00D627A7"/>
    <w:rsid w:val="00D6469B"/>
    <w:rsid w:val="00D6639A"/>
    <w:rsid w:val="00D80E6D"/>
    <w:rsid w:val="00D8302A"/>
    <w:rsid w:val="00D8587F"/>
    <w:rsid w:val="00D87FF9"/>
    <w:rsid w:val="00D90A9A"/>
    <w:rsid w:val="00D97518"/>
    <w:rsid w:val="00DA1DED"/>
    <w:rsid w:val="00DA2E48"/>
    <w:rsid w:val="00DB27DD"/>
    <w:rsid w:val="00DB2C3C"/>
    <w:rsid w:val="00DB3CD7"/>
    <w:rsid w:val="00DB6137"/>
    <w:rsid w:val="00DC0072"/>
    <w:rsid w:val="00DC0C99"/>
    <w:rsid w:val="00DD0932"/>
    <w:rsid w:val="00DD34E0"/>
    <w:rsid w:val="00DE1B07"/>
    <w:rsid w:val="00DE274C"/>
    <w:rsid w:val="00DF0DA1"/>
    <w:rsid w:val="00DF1C35"/>
    <w:rsid w:val="00E10BB8"/>
    <w:rsid w:val="00E10FFA"/>
    <w:rsid w:val="00E16B6C"/>
    <w:rsid w:val="00E179A3"/>
    <w:rsid w:val="00E2185E"/>
    <w:rsid w:val="00E267AC"/>
    <w:rsid w:val="00E31258"/>
    <w:rsid w:val="00E34893"/>
    <w:rsid w:val="00E4112F"/>
    <w:rsid w:val="00E46639"/>
    <w:rsid w:val="00E47688"/>
    <w:rsid w:val="00E53324"/>
    <w:rsid w:val="00E6158F"/>
    <w:rsid w:val="00E64AB9"/>
    <w:rsid w:val="00E7071F"/>
    <w:rsid w:val="00E71D2D"/>
    <w:rsid w:val="00E7726A"/>
    <w:rsid w:val="00E7751E"/>
    <w:rsid w:val="00E83E08"/>
    <w:rsid w:val="00E8459E"/>
    <w:rsid w:val="00E95898"/>
    <w:rsid w:val="00E96711"/>
    <w:rsid w:val="00EB1E0A"/>
    <w:rsid w:val="00EB33C9"/>
    <w:rsid w:val="00EB7F2A"/>
    <w:rsid w:val="00ED6D03"/>
    <w:rsid w:val="00EE0B9B"/>
    <w:rsid w:val="00EE36AD"/>
    <w:rsid w:val="00EE77A5"/>
    <w:rsid w:val="00EF6055"/>
    <w:rsid w:val="00F07715"/>
    <w:rsid w:val="00F12B1C"/>
    <w:rsid w:val="00F31F5D"/>
    <w:rsid w:val="00F35E77"/>
    <w:rsid w:val="00F56509"/>
    <w:rsid w:val="00F6126B"/>
    <w:rsid w:val="00F734FE"/>
    <w:rsid w:val="00F866F6"/>
    <w:rsid w:val="00FB22C2"/>
    <w:rsid w:val="00FB310C"/>
    <w:rsid w:val="00FB576A"/>
    <w:rsid w:val="00FC3EC6"/>
    <w:rsid w:val="00FD0A7F"/>
    <w:rsid w:val="00FD1CFF"/>
    <w:rsid w:val="00FD3FEF"/>
    <w:rsid w:val="00FE778E"/>
    <w:rsid w:val="00FF07A1"/>
    <w:rsid w:val="00FF7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EA6A0"/>
  <w15:docId w15:val="{B917754A-4786-4712-93BD-2FA1AECB9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027B64"/>
    <w:pPr>
      <w:shd w:val="clear" w:color="auto" w:fill="A6A6A6" w:themeFill="background1" w:themeFillShade="A6"/>
      <w:ind w:left="-1418" w:right="-1413"/>
      <w:jc w:val="center"/>
      <w:outlineLvl w:val="0"/>
    </w:pPr>
    <w:rPr>
      <w:rFonts w:ascii="Times New Roman" w:eastAsia="Times New Roman" w:hAnsi="Times New Roman" w:cs="Times New Roman"/>
      <w:b/>
      <w:bCs/>
      <w:color w:val="FFFFFF"/>
      <w:sz w:val="56"/>
      <w:szCs w:val="56"/>
    </w:rPr>
  </w:style>
  <w:style w:type="paragraph" w:styleId="Heading2">
    <w:name w:val="heading 2"/>
    <w:basedOn w:val="Normal"/>
    <w:uiPriority w:val="9"/>
    <w:unhideWhenUsed/>
    <w:qFormat/>
    <w:rsid w:val="004C33CE"/>
    <w:pPr>
      <w:numPr>
        <w:numId w:val="42"/>
      </w:numPr>
      <w:spacing w:before="240"/>
      <w:outlineLvl w:val="1"/>
    </w:pPr>
    <w:rPr>
      <w:b/>
      <w:bCs/>
      <w:color w:val="001F5F"/>
      <w:position w:val="1"/>
      <w:sz w:val="36"/>
      <w:szCs w:val="36"/>
    </w:rPr>
  </w:style>
  <w:style w:type="paragraph" w:styleId="Heading3">
    <w:name w:val="heading 3"/>
    <w:basedOn w:val="ListParagraph"/>
    <w:uiPriority w:val="9"/>
    <w:unhideWhenUsed/>
    <w:qFormat/>
    <w:rsid w:val="004C33CE"/>
    <w:pPr>
      <w:numPr>
        <w:ilvl w:val="1"/>
        <w:numId w:val="42"/>
      </w:numPr>
      <w:spacing w:before="247"/>
      <w:ind w:left="936"/>
      <w:outlineLvl w:val="2"/>
    </w:pPr>
    <w:rPr>
      <w:b/>
      <w:color w:val="252525"/>
      <w:sz w:val="28"/>
    </w:rPr>
  </w:style>
  <w:style w:type="paragraph" w:styleId="Heading4">
    <w:name w:val="heading 4"/>
    <w:basedOn w:val="Heading3"/>
    <w:uiPriority w:val="9"/>
    <w:unhideWhenUsed/>
    <w:qFormat/>
    <w:rsid w:val="004C33CE"/>
    <w:pPr>
      <w:numPr>
        <w:ilvl w:val="2"/>
      </w:numPr>
      <w:outlineLvl w:val="3"/>
    </w:pPr>
  </w:style>
  <w:style w:type="paragraph" w:styleId="Heading5">
    <w:name w:val="heading 5"/>
    <w:basedOn w:val="Normal"/>
    <w:uiPriority w:val="9"/>
    <w:unhideWhenUsed/>
    <w:qFormat/>
    <w:pPr>
      <w:numPr>
        <w:ilvl w:val="4"/>
        <w:numId w:val="39"/>
      </w:numPr>
      <w:outlineLvl w:val="4"/>
    </w:pPr>
    <w:rPr>
      <w:b/>
      <w:bCs/>
    </w:rPr>
  </w:style>
  <w:style w:type="paragraph" w:styleId="Heading6">
    <w:name w:val="heading 6"/>
    <w:basedOn w:val="Normal"/>
    <w:uiPriority w:val="9"/>
    <w:unhideWhenUsed/>
    <w:qFormat/>
    <w:pPr>
      <w:numPr>
        <w:ilvl w:val="5"/>
        <w:numId w:val="39"/>
      </w:numPr>
      <w:ind w:left="1152"/>
      <w:outlineLvl w:val="5"/>
    </w:pPr>
    <w:rPr>
      <w:b/>
      <w:bCs/>
      <w:u w:val="single" w:color="000000"/>
    </w:rPr>
  </w:style>
  <w:style w:type="paragraph" w:styleId="Heading7">
    <w:name w:val="heading 7"/>
    <w:basedOn w:val="Normal"/>
    <w:uiPriority w:val="1"/>
    <w:qFormat/>
    <w:pPr>
      <w:numPr>
        <w:ilvl w:val="6"/>
        <w:numId w:val="39"/>
      </w:numPr>
      <w:spacing w:before="1"/>
      <w:ind w:right="918"/>
      <w:outlineLvl w:val="6"/>
    </w:pPr>
    <w:rPr>
      <w:b/>
      <w:bCs/>
      <w:i/>
      <w:iCs/>
    </w:rPr>
  </w:style>
  <w:style w:type="paragraph" w:styleId="Heading8">
    <w:name w:val="heading 8"/>
    <w:basedOn w:val="Normal"/>
    <w:next w:val="Normal"/>
    <w:link w:val="Heading8Char"/>
    <w:uiPriority w:val="9"/>
    <w:semiHidden/>
    <w:unhideWhenUsed/>
    <w:qFormat/>
    <w:rsid w:val="001346FF"/>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46FF"/>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940" w:hanging="360"/>
    </w:pPr>
  </w:style>
  <w:style w:type="paragraph" w:customStyle="1" w:styleId="TableParagraph">
    <w:name w:val="Table Paragraph"/>
    <w:basedOn w:val="Normal"/>
    <w:uiPriority w:val="1"/>
    <w:qFormat/>
  </w:style>
  <w:style w:type="paragraph" w:styleId="Title">
    <w:name w:val="Title"/>
    <w:basedOn w:val="Heading1"/>
    <w:link w:val="TitleChar"/>
    <w:uiPriority w:val="10"/>
    <w:qFormat/>
    <w:rsid w:val="004C33CE"/>
  </w:style>
  <w:style w:type="character" w:customStyle="1" w:styleId="TitleChar">
    <w:name w:val="Title Char"/>
    <w:basedOn w:val="DefaultParagraphFont"/>
    <w:link w:val="Title"/>
    <w:uiPriority w:val="10"/>
    <w:rsid w:val="004C33CE"/>
    <w:rPr>
      <w:rFonts w:ascii="Times New Roman" w:eastAsia="Times New Roman" w:hAnsi="Times New Roman" w:cs="Times New Roman"/>
      <w:b/>
      <w:bCs/>
      <w:color w:val="FFFFFF"/>
      <w:sz w:val="56"/>
      <w:szCs w:val="56"/>
      <w:shd w:val="clear" w:color="auto" w:fill="A6A6A6" w:themeFill="background1" w:themeFillShade="A6"/>
    </w:rPr>
  </w:style>
  <w:style w:type="table" w:styleId="TableGrid">
    <w:name w:val="Table Grid"/>
    <w:basedOn w:val="TableNormal"/>
    <w:uiPriority w:val="39"/>
    <w:rsid w:val="00C71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E179A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uiPriority w:val="1"/>
    <w:rsid w:val="00DF0DA1"/>
    <w:rPr>
      <w:rFonts w:ascii="Calibri" w:eastAsia="Calibri" w:hAnsi="Calibri" w:cs="Calibri"/>
    </w:rPr>
  </w:style>
  <w:style w:type="paragraph" w:styleId="Header">
    <w:name w:val="header"/>
    <w:basedOn w:val="Normal"/>
    <w:link w:val="HeaderChar"/>
    <w:uiPriority w:val="99"/>
    <w:unhideWhenUsed/>
    <w:rsid w:val="001C4C4A"/>
    <w:pPr>
      <w:tabs>
        <w:tab w:val="center" w:pos="4680"/>
        <w:tab w:val="right" w:pos="9360"/>
      </w:tabs>
    </w:pPr>
  </w:style>
  <w:style w:type="character" w:customStyle="1" w:styleId="HeaderChar">
    <w:name w:val="Header Char"/>
    <w:basedOn w:val="DefaultParagraphFont"/>
    <w:link w:val="Header"/>
    <w:uiPriority w:val="99"/>
    <w:rsid w:val="001C4C4A"/>
    <w:rPr>
      <w:rFonts w:ascii="Calibri" w:eastAsia="Calibri" w:hAnsi="Calibri" w:cs="Calibri"/>
    </w:rPr>
  </w:style>
  <w:style w:type="paragraph" w:styleId="Footer">
    <w:name w:val="footer"/>
    <w:basedOn w:val="Normal"/>
    <w:link w:val="FooterChar"/>
    <w:uiPriority w:val="99"/>
    <w:unhideWhenUsed/>
    <w:rsid w:val="001C4C4A"/>
    <w:pPr>
      <w:tabs>
        <w:tab w:val="center" w:pos="4680"/>
        <w:tab w:val="right" w:pos="9360"/>
      </w:tabs>
    </w:pPr>
  </w:style>
  <w:style w:type="character" w:customStyle="1" w:styleId="FooterChar">
    <w:name w:val="Footer Char"/>
    <w:basedOn w:val="DefaultParagraphFont"/>
    <w:link w:val="Footer"/>
    <w:uiPriority w:val="99"/>
    <w:rsid w:val="001C4C4A"/>
    <w:rPr>
      <w:rFonts w:ascii="Calibri" w:eastAsia="Calibri" w:hAnsi="Calibri" w:cs="Calibri"/>
    </w:rPr>
  </w:style>
  <w:style w:type="character" w:styleId="Hyperlink">
    <w:name w:val="Hyperlink"/>
    <w:basedOn w:val="DefaultParagraphFont"/>
    <w:uiPriority w:val="99"/>
    <w:unhideWhenUsed/>
    <w:rsid w:val="00403AF9"/>
    <w:rPr>
      <w:color w:val="0000FF" w:themeColor="hyperlink"/>
      <w:u w:val="single"/>
    </w:rPr>
  </w:style>
  <w:style w:type="character" w:styleId="UnresolvedMention">
    <w:name w:val="Unresolved Mention"/>
    <w:basedOn w:val="DefaultParagraphFont"/>
    <w:uiPriority w:val="99"/>
    <w:semiHidden/>
    <w:unhideWhenUsed/>
    <w:rsid w:val="00403AF9"/>
    <w:rPr>
      <w:color w:val="605E5C"/>
      <w:shd w:val="clear" w:color="auto" w:fill="E1DFDD"/>
    </w:rPr>
  </w:style>
  <w:style w:type="paragraph" w:styleId="Revision">
    <w:name w:val="Revision"/>
    <w:hidden/>
    <w:uiPriority w:val="99"/>
    <w:semiHidden/>
    <w:rsid w:val="00403AF9"/>
    <w:pPr>
      <w:widowControl/>
      <w:autoSpaceDE/>
      <w:autoSpaceDN/>
    </w:pPr>
    <w:rPr>
      <w:rFonts w:ascii="Calibri" w:eastAsia="Calibri" w:hAnsi="Calibri" w:cs="Calibri"/>
    </w:rPr>
  </w:style>
  <w:style w:type="paragraph" w:styleId="BalloonText">
    <w:name w:val="Balloon Text"/>
    <w:basedOn w:val="Normal"/>
    <w:link w:val="BalloonTextChar"/>
    <w:uiPriority w:val="99"/>
    <w:semiHidden/>
    <w:unhideWhenUsed/>
    <w:rsid w:val="00403A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AF9"/>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557F8F"/>
    <w:rPr>
      <w:sz w:val="16"/>
      <w:szCs w:val="16"/>
    </w:rPr>
  </w:style>
  <w:style w:type="paragraph" w:styleId="CommentText">
    <w:name w:val="annotation text"/>
    <w:basedOn w:val="Normal"/>
    <w:link w:val="CommentTextChar"/>
    <w:uiPriority w:val="99"/>
    <w:semiHidden/>
    <w:unhideWhenUsed/>
    <w:rsid w:val="00557F8F"/>
    <w:rPr>
      <w:sz w:val="20"/>
      <w:szCs w:val="20"/>
    </w:rPr>
  </w:style>
  <w:style w:type="character" w:customStyle="1" w:styleId="CommentTextChar">
    <w:name w:val="Comment Text Char"/>
    <w:basedOn w:val="DefaultParagraphFont"/>
    <w:link w:val="CommentText"/>
    <w:uiPriority w:val="99"/>
    <w:semiHidden/>
    <w:rsid w:val="00557F8F"/>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57F8F"/>
    <w:rPr>
      <w:b/>
      <w:bCs/>
    </w:rPr>
  </w:style>
  <w:style w:type="character" w:customStyle="1" w:styleId="CommentSubjectChar">
    <w:name w:val="Comment Subject Char"/>
    <w:basedOn w:val="CommentTextChar"/>
    <w:link w:val="CommentSubject"/>
    <w:uiPriority w:val="99"/>
    <w:semiHidden/>
    <w:rsid w:val="00557F8F"/>
    <w:rPr>
      <w:rFonts w:ascii="Calibri" w:eastAsia="Calibri" w:hAnsi="Calibri" w:cs="Calibri"/>
      <w:b/>
      <w:bCs/>
      <w:sz w:val="20"/>
      <w:szCs w:val="20"/>
    </w:rPr>
  </w:style>
  <w:style w:type="table" w:styleId="GridTable4-Accent1">
    <w:name w:val="Grid Table 4 Accent 1"/>
    <w:basedOn w:val="TableNormal"/>
    <w:uiPriority w:val="49"/>
    <w:rsid w:val="00181D2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8Char">
    <w:name w:val="Heading 8 Char"/>
    <w:basedOn w:val="DefaultParagraphFont"/>
    <w:link w:val="Heading8"/>
    <w:uiPriority w:val="9"/>
    <w:semiHidden/>
    <w:rsid w:val="001346F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46FF"/>
    <w:rPr>
      <w:rFonts w:asciiTheme="majorHAnsi" w:eastAsiaTheme="majorEastAsia" w:hAnsiTheme="majorHAnsi" w:cstheme="majorBidi"/>
      <w:i/>
      <w:iCs/>
      <w:color w:val="272727" w:themeColor="text1" w:themeTint="D8"/>
      <w:sz w:val="21"/>
      <w:szCs w:val="21"/>
    </w:rPr>
  </w:style>
  <w:style w:type="character" w:customStyle="1" w:styleId="me-email-text">
    <w:name w:val="me-email-text"/>
    <w:basedOn w:val="DefaultParagraphFont"/>
    <w:rsid w:val="00475AC3"/>
  </w:style>
  <w:style w:type="character" w:customStyle="1" w:styleId="me-email-text-secondary">
    <w:name w:val="me-email-text-secondary"/>
    <w:basedOn w:val="DefaultParagraphFont"/>
    <w:rsid w:val="00475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3207">
      <w:bodyDiv w:val="1"/>
      <w:marLeft w:val="0"/>
      <w:marRight w:val="0"/>
      <w:marTop w:val="0"/>
      <w:marBottom w:val="0"/>
      <w:divBdr>
        <w:top w:val="none" w:sz="0" w:space="0" w:color="auto"/>
        <w:left w:val="none" w:sz="0" w:space="0" w:color="auto"/>
        <w:bottom w:val="none" w:sz="0" w:space="0" w:color="auto"/>
        <w:right w:val="none" w:sz="0" w:space="0" w:color="auto"/>
      </w:divBdr>
    </w:div>
    <w:div w:id="124854407">
      <w:bodyDiv w:val="1"/>
      <w:marLeft w:val="0"/>
      <w:marRight w:val="0"/>
      <w:marTop w:val="0"/>
      <w:marBottom w:val="0"/>
      <w:divBdr>
        <w:top w:val="none" w:sz="0" w:space="0" w:color="auto"/>
        <w:left w:val="none" w:sz="0" w:space="0" w:color="auto"/>
        <w:bottom w:val="none" w:sz="0" w:space="0" w:color="auto"/>
        <w:right w:val="none" w:sz="0" w:space="0" w:color="auto"/>
      </w:divBdr>
    </w:div>
    <w:div w:id="222178769">
      <w:bodyDiv w:val="1"/>
      <w:marLeft w:val="0"/>
      <w:marRight w:val="0"/>
      <w:marTop w:val="0"/>
      <w:marBottom w:val="0"/>
      <w:divBdr>
        <w:top w:val="none" w:sz="0" w:space="0" w:color="auto"/>
        <w:left w:val="none" w:sz="0" w:space="0" w:color="auto"/>
        <w:bottom w:val="none" w:sz="0" w:space="0" w:color="auto"/>
        <w:right w:val="none" w:sz="0" w:space="0" w:color="auto"/>
      </w:divBdr>
    </w:div>
    <w:div w:id="286620598">
      <w:bodyDiv w:val="1"/>
      <w:marLeft w:val="0"/>
      <w:marRight w:val="0"/>
      <w:marTop w:val="0"/>
      <w:marBottom w:val="0"/>
      <w:divBdr>
        <w:top w:val="none" w:sz="0" w:space="0" w:color="auto"/>
        <w:left w:val="none" w:sz="0" w:space="0" w:color="auto"/>
        <w:bottom w:val="none" w:sz="0" w:space="0" w:color="auto"/>
        <w:right w:val="none" w:sz="0" w:space="0" w:color="auto"/>
      </w:divBdr>
    </w:div>
    <w:div w:id="496069279">
      <w:bodyDiv w:val="1"/>
      <w:marLeft w:val="0"/>
      <w:marRight w:val="0"/>
      <w:marTop w:val="0"/>
      <w:marBottom w:val="0"/>
      <w:divBdr>
        <w:top w:val="none" w:sz="0" w:space="0" w:color="auto"/>
        <w:left w:val="none" w:sz="0" w:space="0" w:color="auto"/>
        <w:bottom w:val="none" w:sz="0" w:space="0" w:color="auto"/>
        <w:right w:val="none" w:sz="0" w:space="0" w:color="auto"/>
      </w:divBdr>
    </w:div>
    <w:div w:id="546068886">
      <w:bodyDiv w:val="1"/>
      <w:marLeft w:val="0"/>
      <w:marRight w:val="0"/>
      <w:marTop w:val="0"/>
      <w:marBottom w:val="0"/>
      <w:divBdr>
        <w:top w:val="none" w:sz="0" w:space="0" w:color="auto"/>
        <w:left w:val="none" w:sz="0" w:space="0" w:color="auto"/>
        <w:bottom w:val="none" w:sz="0" w:space="0" w:color="auto"/>
        <w:right w:val="none" w:sz="0" w:space="0" w:color="auto"/>
      </w:divBdr>
    </w:div>
    <w:div w:id="725762100">
      <w:bodyDiv w:val="1"/>
      <w:marLeft w:val="0"/>
      <w:marRight w:val="0"/>
      <w:marTop w:val="0"/>
      <w:marBottom w:val="0"/>
      <w:divBdr>
        <w:top w:val="none" w:sz="0" w:space="0" w:color="auto"/>
        <w:left w:val="none" w:sz="0" w:space="0" w:color="auto"/>
        <w:bottom w:val="none" w:sz="0" w:space="0" w:color="auto"/>
        <w:right w:val="none" w:sz="0" w:space="0" w:color="auto"/>
      </w:divBdr>
    </w:div>
    <w:div w:id="906839235">
      <w:bodyDiv w:val="1"/>
      <w:marLeft w:val="0"/>
      <w:marRight w:val="0"/>
      <w:marTop w:val="0"/>
      <w:marBottom w:val="0"/>
      <w:divBdr>
        <w:top w:val="none" w:sz="0" w:space="0" w:color="auto"/>
        <w:left w:val="none" w:sz="0" w:space="0" w:color="auto"/>
        <w:bottom w:val="none" w:sz="0" w:space="0" w:color="auto"/>
        <w:right w:val="none" w:sz="0" w:space="0" w:color="auto"/>
      </w:divBdr>
    </w:div>
    <w:div w:id="981429272">
      <w:bodyDiv w:val="1"/>
      <w:marLeft w:val="0"/>
      <w:marRight w:val="0"/>
      <w:marTop w:val="0"/>
      <w:marBottom w:val="0"/>
      <w:divBdr>
        <w:top w:val="none" w:sz="0" w:space="0" w:color="auto"/>
        <w:left w:val="none" w:sz="0" w:space="0" w:color="auto"/>
        <w:bottom w:val="none" w:sz="0" w:space="0" w:color="auto"/>
        <w:right w:val="none" w:sz="0" w:space="0" w:color="auto"/>
      </w:divBdr>
    </w:div>
    <w:div w:id="1043865516">
      <w:bodyDiv w:val="1"/>
      <w:marLeft w:val="0"/>
      <w:marRight w:val="0"/>
      <w:marTop w:val="0"/>
      <w:marBottom w:val="0"/>
      <w:divBdr>
        <w:top w:val="none" w:sz="0" w:space="0" w:color="auto"/>
        <w:left w:val="none" w:sz="0" w:space="0" w:color="auto"/>
        <w:bottom w:val="none" w:sz="0" w:space="0" w:color="auto"/>
        <w:right w:val="none" w:sz="0" w:space="0" w:color="auto"/>
      </w:divBdr>
    </w:div>
    <w:div w:id="1101606305">
      <w:bodyDiv w:val="1"/>
      <w:marLeft w:val="0"/>
      <w:marRight w:val="0"/>
      <w:marTop w:val="0"/>
      <w:marBottom w:val="0"/>
      <w:divBdr>
        <w:top w:val="none" w:sz="0" w:space="0" w:color="auto"/>
        <w:left w:val="none" w:sz="0" w:space="0" w:color="auto"/>
        <w:bottom w:val="none" w:sz="0" w:space="0" w:color="auto"/>
        <w:right w:val="none" w:sz="0" w:space="0" w:color="auto"/>
      </w:divBdr>
    </w:div>
    <w:div w:id="1669017675">
      <w:bodyDiv w:val="1"/>
      <w:marLeft w:val="0"/>
      <w:marRight w:val="0"/>
      <w:marTop w:val="0"/>
      <w:marBottom w:val="0"/>
      <w:divBdr>
        <w:top w:val="none" w:sz="0" w:space="0" w:color="auto"/>
        <w:left w:val="none" w:sz="0" w:space="0" w:color="auto"/>
        <w:bottom w:val="none" w:sz="0" w:space="0" w:color="auto"/>
        <w:right w:val="none" w:sz="0" w:space="0" w:color="auto"/>
      </w:divBdr>
    </w:div>
    <w:div w:id="1710181444">
      <w:bodyDiv w:val="1"/>
      <w:marLeft w:val="0"/>
      <w:marRight w:val="0"/>
      <w:marTop w:val="0"/>
      <w:marBottom w:val="0"/>
      <w:divBdr>
        <w:top w:val="none" w:sz="0" w:space="0" w:color="auto"/>
        <w:left w:val="none" w:sz="0" w:space="0" w:color="auto"/>
        <w:bottom w:val="none" w:sz="0" w:space="0" w:color="auto"/>
        <w:right w:val="none" w:sz="0" w:space="0" w:color="auto"/>
      </w:divBdr>
    </w:div>
    <w:div w:id="1841191333">
      <w:bodyDiv w:val="1"/>
      <w:marLeft w:val="0"/>
      <w:marRight w:val="0"/>
      <w:marTop w:val="0"/>
      <w:marBottom w:val="0"/>
      <w:divBdr>
        <w:top w:val="none" w:sz="0" w:space="0" w:color="auto"/>
        <w:left w:val="none" w:sz="0" w:space="0" w:color="auto"/>
        <w:bottom w:val="none" w:sz="0" w:space="0" w:color="auto"/>
        <w:right w:val="none" w:sz="0" w:space="0" w:color="auto"/>
      </w:divBdr>
    </w:div>
    <w:div w:id="1954441205">
      <w:bodyDiv w:val="1"/>
      <w:marLeft w:val="0"/>
      <w:marRight w:val="0"/>
      <w:marTop w:val="0"/>
      <w:marBottom w:val="0"/>
      <w:divBdr>
        <w:top w:val="none" w:sz="0" w:space="0" w:color="auto"/>
        <w:left w:val="none" w:sz="0" w:space="0" w:color="auto"/>
        <w:bottom w:val="none" w:sz="0" w:space="0" w:color="auto"/>
        <w:right w:val="none" w:sz="0" w:space="0" w:color="auto"/>
      </w:divBdr>
    </w:div>
    <w:div w:id="2084334850">
      <w:bodyDiv w:val="1"/>
      <w:marLeft w:val="0"/>
      <w:marRight w:val="0"/>
      <w:marTop w:val="0"/>
      <w:marBottom w:val="0"/>
      <w:divBdr>
        <w:top w:val="none" w:sz="0" w:space="0" w:color="auto"/>
        <w:left w:val="none" w:sz="0" w:space="0" w:color="auto"/>
        <w:bottom w:val="none" w:sz="0" w:space="0" w:color="auto"/>
        <w:right w:val="none" w:sz="0" w:space="0" w:color="auto"/>
      </w:divBdr>
    </w:div>
    <w:div w:id="2118939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evnetjobsindia.org/" TargetMode="External"/><Relationship Id="rId18" Type="http://schemas.openxmlformats.org/officeDocument/2006/relationships/hyperlink" Target="https://www.theglobalfund.org/media/3275/corporate_codeofconductforsuppliers_policy_en.pdf" TargetMode="External"/><Relationship Id="rId26" Type="http://schemas.openxmlformats.org/officeDocument/2006/relationships/diagramQuickStyle" Target="diagrams/quickStyle1.xml"/><Relationship Id="rId39" Type="http://schemas.openxmlformats.org/officeDocument/2006/relationships/image" Target="media/image21.png"/><Relationship Id="rId21" Type="http://schemas.openxmlformats.org/officeDocument/2006/relationships/hyperlink" Target="https://www.planindia.org/tender/"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lanindia.org/tender/" TargetMode="External"/><Relationship Id="rId29" Type="http://schemas.openxmlformats.org/officeDocument/2006/relationships/image" Target="media/image11.png"/><Relationship Id="rId11" Type="http://schemas.openxmlformats.org/officeDocument/2006/relationships/hyperlink" Target="https://www.planindia.org/tender/" TargetMode="External"/><Relationship Id="rId24" Type="http://schemas.openxmlformats.org/officeDocument/2006/relationships/diagramData" Target="diagrams/data1.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theglobalfund.org/media/3275/corporate_codeofconductforsuppliers_policy_en.pdf" TargetMode="External"/><Relationship Id="rId14" Type="http://schemas.openxmlformats.org/officeDocument/2006/relationships/hyperlink" Target="https://teams.microsoft.com/l/meetup-join/19%3ameeting_NTI2MjYxY2YtOGJlMC00NTgxLTk1ZGEtYzliYTA5MDdhYjI1%40thread.v2/0?context=%7b%22Tid%22%3a%2296306d57-5eb7-4dc4-a5bd-22a0e5cc0aab%22%2c%22Oid%22%3a%22792e3ede-565b-49e3-9e9a-7f1582ff74cc%22%7d" TargetMode="External"/><Relationship Id="rId22" Type="http://schemas.openxmlformats.org/officeDocument/2006/relationships/image" Target="media/image2.png"/><Relationship Id="rId27" Type="http://schemas.openxmlformats.org/officeDocument/2006/relationships/diagramColors" Target="diagrams/colors1.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mailto:procurement@planindia.org" TargetMode="External"/><Relationship Id="rId17" Type="http://schemas.openxmlformats.org/officeDocument/2006/relationships/hyperlink" Target="https://www.planindia.org/tender/" TargetMode="External"/><Relationship Id="rId25" Type="http://schemas.openxmlformats.org/officeDocument/2006/relationships/diagramLayout" Target="diagrams/layout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20" Type="http://schemas.openxmlformats.org/officeDocument/2006/relationships/hyperlink" Target="mailto:Procurement@planindia.org"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ocurement@planindia.org" TargetMode="External"/><Relationship Id="rId23" Type="http://schemas.openxmlformats.org/officeDocument/2006/relationships/image" Target="media/image3.png"/><Relationship Id="rId28" Type="http://schemas.microsoft.com/office/2007/relationships/diagramDrawing" Target="diagrams/drawing1.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devnetjobsindia.org"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mha.nic.in/bo" TargetMode="External"/><Relationship Id="rId4" Type="http://schemas.openxmlformats.org/officeDocument/2006/relationships/settings" Target="settings.xml"/><Relationship Id="rId9" Type="http://schemas.openxmlformats.org/officeDocument/2006/relationships/footer" Target="footer1.xml"/></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B75233-7EFA-4FA5-96BF-B93A39ED31B3}" type="doc">
      <dgm:prSet loTypeId="urn:microsoft.com/office/officeart/2008/layout/PictureStrips" loCatId="picture" qsTypeId="urn:microsoft.com/office/officeart/2005/8/quickstyle/simple1" qsCatId="simple" csTypeId="urn:microsoft.com/office/officeart/2005/8/colors/accent1_1" csCatId="accent1" phldr="1"/>
      <dgm:spPr/>
      <dgm:t>
        <a:bodyPr/>
        <a:lstStyle/>
        <a:p>
          <a:endParaRPr lang="en-US"/>
        </a:p>
      </dgm:t>
    </dgm:pt>
    <dgm:pt modelId="{3CC54B1D-F255-4E5E-802F-09AB1F09A6DC}">
      <dgm:prSet phldrT="[Text]"/>
      <dgm:spPr>
        <a:xfrm>
          <a:off x="155705" y="446170"/>
          <a:ext cx="3591164" cy="1122239"/>
        </a:xfrm>
        <a:prstGeom prst="rect">
          <a:avLst/>
        </a:prstGeom>
        <a:solidFill>
          <a:srgbClr val="814DFF">
            <a:alpha val="40000"/>
            <a:tint val="40000"/>
            <a:hueOff val="0"/>
            <a:satOff val="0"/>
            <a:lumOff val="0"/>
            <a:alphaOff val="0"/>
          </a:srgbClr>
        </a:solidFill>
        <a:ln w="6350" cap="flat" cmpd="sng" algn="ctr">
          <a:solidFill>
            <a:srgbClr val="814DFF">
              <a:hueOff val="0"/>
              <a:satOff val="0"/>
              <a:lumOff val="0"/>
              <a:alphaOff val="0"/>
            </a:srgbClr>
          </a:solidFill>
          <a:prstDash val="solid"/>
          <a:miter lim="800000"/>
        </a:ln>
        <a:effectLst/>
      </dgm:spPr>
      <dgm:t>
        <a:bodyPr/>
        <a:lstStyle/>
        <a:p>
          <a:pPr algn="ctr">
            <a:buNone/>
          </a:pPr>
          <a:r>
            <a:rPr lang="en-US" b="1" dirty="0">
              <a:solidFill>
                <a:sysClr val="windowText" lastClr="000000">
                  <a:hueOff val="0"/>
                  <a:satOff val="0"/>
                  <a:lumOff val="0"/>
                  <a:alphaOff val="0"/>
                </a:sysClr>
              </a:solidFill>
              <a:latin typeface="Univers"/>
              <a:ea typeface="+mn-ea"/>
              <a:cs typeface="+mn-cs"/>
            </a:rPr>
            <a:t>Model 1</a:t>
          </a:r>
          <a:r>
            <a:rPr lang="en-US" dirty="0">
              <a:solidFill>
                <a:sysClr val="windowText" lastClr="000000">
                  <a:hueOff val="0"/>
                  <a:satOff val="0"/>
                  <a:lumOff val="0"/>
                  <a:alphaOff val="0"/>
                </a:sysClr>
              </a:solidFill>
              <a:latin typeface="Univers"/>
              <a:ea typeface="+mn-ea"/>
              <a:cs typeface="+mn-cs"/>
            </a:rPr>
            <a:t>: Dedicated Vehicles as per allocation for distribution of drugs, Diagnostics and other commodities</a:t>
          </a:r>
        </a:p>
      </dgm:t>
    </dgm:pt>
    <dgm:pt modelId="{E1474964-59E3-45EF-8B8D-3EC10F685ED8}" type="parTrans" cxnId="{5C27C690-9D2B-475C-870C-E40B579CC478}">
      <dgm:prSet/>
      <dgm:spPr/>
      <dgm:t>
        <a:bodyPr/>
        <a:lstStyle/>
        <a:p>
          <a:pPr algn="ctr"/>
          <a:endParaRPr lang="en-US"/>
        </a:p>
      </dgm:t>
    </dgm:pt>
    <dgm:pt modelId="{DDE55F8D-508F-4C4F-B8A8-5FA3ED6AD3D3}" type="sibTrans" cxnId="{5C27C690-9D2B-475C-870C-E40B579CC478}">
      <dgm:prSet/>
      <dgm:spPr/>
      <dgm:t>
        <a:bodyPr/>
        <a:lstStyle/>
        <a:p>
          <a:pPr algn="ctr"/>
          <a:endParaRPr lang="en-US"/>
        </a:p>
      </dgm:t>
    </dgm:pt>
    <dgm:pt modelId="{42201E97-F601-499A-A26E-8C3CA03D10BC}">
      <dgm:prSet phldrT="[Text]"/>
      <dgm:spPr>
        <a:xfrm>
          <a:off x="4048173" y="446170"/>
          <a:ext cx="3591164" cy="1122239"/>
        </a:xfrm>
        <a:prstGeom prst="rect">
          <a:avLst/>
        </a:prstGeom>
        <a:solidFill>
          <a:srgbClr val="814DFF">
            <a:alpha val="40000"/>
            <a:tint val="40000"/>
            <a:hueOff val="0"/>
            <a:satOff val="0"/>
            <a:lumOff val="0"/>
            <a:alphaOff val="0"/>
          </a:srgbClr>
        </a:solidFill>
        <a:ln w="6350" cap="flat" cmpd="sng" algn="ctr">
          <a:solidFill>
            <a:srgbClr val="814DFF">
              <a:hueOff val="0"/>
              <a:satOff val="0"/>
              <a:lumOff val="0"/>
              <a:alphaOff val="0"/>
            </a:srgbClr>
          </a:solidFill>
          <a:prstDash val="solid"/>
          <a:miter lim="800000"/>
        </a:ln>
        <a:effectLst/>
      </dgm:spPr>
      <dgm:t>
        <a:bodyPr/>
        <a:lstStyle/>
        <a:p>
          <a:pPr algn="ctr">
            <a:buNone/>
          </a:pPr>
          <a:r>
            <a:rPr lang="en-US" b="1" dirty="0">
              <a:solidFill>
                <a:sysClr val="windowText" lastClr="000000">
                  <a:hueOff val="0"/>
                  <a:satOff val="0"/>
                  <a:lumOff val="0"/>
                  <a:alphaOff val="0"/>
                </a:sysClr>
              </a:solidFill>
              <a:latin typeface="Univers"/>
              <a:ea typeface="+mn-ea"/>
              <a:cs typeface="+mn-cs"/>
            </a:rPr>
            <a:t>Model 2</a:t>
          </a:r>
          <a:r>
            <a:rPr lang="en-US" dirty="0">
              <a:solidFill>
                <a:sysClr val="windowText" lastClr="000000">
                  <a:hueOff val="0"/>
                  <a:satOff val="0"/>
                  <a:lumOff val="0"/>
                  <a:alphaOff val="0"/>
                </a:sysClr>
              </a:solidFill>
              <a:latin typeface="Univers"/>
              <a:ea typeface="+mn-ea"/>
              <a:cs typeface="+mn-cs"/>
            </a:rPr>
            <a:t>: Full truck load will be deployed for high volume distributions beyond the capacity of allocated DVs (1MT to 9MT)</a:t>
          </a:r>
        </a:p>
      </dgm:t>
    </dgm:pt>
    <dgm:pt modelId="{C310B2A4-1684-48C8-90A7-2FA444887C72}" type="parTrans" cxnId="{8169B63D-0FC2-43D6-96D7-1816B5F3CC7A}">
      <dgm:prSet/>
      <dgm:spPr/>
      <dgm:t>
        <a:bodyPr/>
        <a:lstStyle/>
        <a:p>
          <a:pPr algn="ctr"/>
          <a:endParaRPr lang="en-US"/>
        </a:p>
      </dgm:t>
    </dgm:pt>
    <dgm:pt modelId="{C32D7440-F6C8-4BAD-8308-347D8EFEB7CD}" type="sibTrans" cxnId="{8169B63D-0FC2-43D6-96D7-1816B5F3CC7A}">
      <dgm:prSet/>
      <dgm:spPr/>
      <dgm:t>
        <a:bodyPr/>
        <a:lstStyle/>
        <a:p>
          <a:pPr algn="ctr"/>
          <a:endParaRPr lang="en-US"/>
        </a:p>
      </dgm:t>
    </dgm:pt>
    <dgm:pt modelId="{98CEA007-CC7F-4B38-838E-171A87F229E5}">
      <dgm:prSet phldrT="[Text]"/>
      <dgm:spPr>
        <a:xfrm>
          <a:off x="155705" y="1858945"/>
          <a:ext cx="3591164" cy="1122239"/>
        </a:xfrm>
        <a:prstGeom prst="rect">
          <a:avLst/>
        </a:prstGeom>
        <a:solidFill>
          <a:srgbClr val="814DFF">
            <a:alpha val="40000"/>
            <a:tint val="40000"/>
            <a:hueOff val="0"/>
            <a:satOff val="0"/>
            <a:lumOff val="0"/>
            <a:alphaOff val="0"/>
          </a:srgbClr>
        </a:solidFill>
        <a:ln w="6350" cap="flat" cmpd="sng" algn="ctr">
          <a:solidFill>
            <a:srgbClr val="814DFF">
              <a:hueOff val="0"/>
              <a:satOff val="0"/>
              <a:lumOff val="0"/>
              <a:alphaOff val="0"/>
            </a:srgbClr>
          </a:solidFill>
          <a:prstDash val="solid"/>
          <a:miter lim="800000"/>
        </a:ln>
        <a:effectLst/>
      </dgm:spPr>
      <dgm:t>
        <a:bodyPr/>
        <a:lstStyle/>
        <a:p>
          <a:pPr algn="ctr">
            <a:buNone/>
          </a:pPr>
          <a:r>
            <a:rPr lang="en-US" b="1" dirty="0">
              <a:solidFill>
                <a:sysClr val="windowText" lastClr="000000">
                  <a:hueOff val="0"/>
                  <a:satOff val="0"/>
                  <a:lumOff val="0"/>
                  <a:alphaOff val="0"/>
                </a:sysClr>
              </a:solidFill>
              <a:latin typeface="Univers"/>
              <a:ea typeface="+mn-ea"/>
              <a:cs typeface="+mn-cs"/>
            </a:rPr>
            <a:t>Model 4</a:t>
          </a:r>
          <a:r>
            <a:rPr lang="en-US" dirty="0">
              <a:solidFill>
                <a:sysClr val="windowText" lastClr="000000">
                  <a:hueOff val="0"/>
                  <a:satOff val="0"/>
                  <a:lumOff val="0"/>
                  <a:alphaOff val="0"/>
                </a:sysClr>
              </a:solidFill>
              <a:latin typeface="Univers"/>
              <a:ea typeface="+mn-ea"/>
              <a:cs typeface="+mn-cs"/>
            </a:rPr>
            <a:t>: Surface Courier for emergency relocations; Weight limit: Intrastate-50kgs, Interstate-300kgs	 </a:t>
          </a:r>
        </a:p>
      </dgm:t>
    </dgm:pt>
    <dgm:pt modelId="{AD6632AC-3B46-486C-84C8-CDEE2B308BDC}" type="parTrans" cxnId="{1D29B39C-D868-4643-9DCF-3A8A9D490ECC}">
      <dgm:prSet/>
      <dgm:spPr/>
      <dgm:t>
        <a:bodyPr/>
        <a:lstStyle/>
        <a:p>
          <a:pPr algn="ctr"/>
          <a:endParaRPr lang="en-US"/>
        </a:p>
      </dgm:t>
    </dgm:pt>
    <dgm:pt modelId="{35396BC6-00B1-4888-B791-79241E638724}" type="sibTrans" cxnId="{1D29B39C-D868-4643-9DCF-3A8A9D490ECC}">
      <dgm:prSet/>
      <dgm:spPr/>
      <dgm:t>
        <a:bodyPr/>
        <a:lstStyle/>
        <a:p>
          <a:pPr algn="ctr"/>
          <a:endParaRPr lang="en-US"/>
        </a:p>
      </dgm:t>
    </dgm:pt>
    <dgm:pt modelId="{B91625E7-84AA-40E2-AF9E-77BC5B4362BA}">
      <dgm:prSet phldrT="[Text]"/>
      <dgm:spPr>
        <a:xfrm>
          <a:off x="4048173" y="1858945"/>
          <a:ext cx="3591164" cy="1122239"/>
        </a:xfrm>
        <a:prstGeom prst="rect">
          <a:avLst/>
        </a:prstGeom>
        <a:solidFill>
          <a:srgbClr val="814DFF">
            <a:alpha val="40000"/>
            <a:tint val="40000"/>
            <a:hueOff val="0"/>
            <a:satOff val="0"/>
            <a:lumOff val="0"/>
            <a:alphaOff val="0"/>
          </a:srgbClr>
        </a:solidFill>
        <a:ln w="6350" cap="flat" cmpd="sng" algn="ctr">
          <a:solidFill>
            <a:srgbClr val="814DFF">
              <a:hueOff val="0"/>
              <a:satOff val="0"/>
              <a:lumOff val="0"/>
              <a:alphaOff val="0"/>
            </a:srgbClr>
          </a:solidFill>
          <a:prstDash val="solid"/>
          <a:miter lim="800000"/>
        </a:ln>
        <a:effectLst/>
      </dgm:spPr>
      <dgm:t>
        <a:bodyPr/>
        <a:lstStyle/>
        <a:p>
          <a:pPr algn="ctr">
            <a:buNone/>
          </a:pPr>
          <a:r>
            <a:rPr lang="en-US" b="1" dirty="0">
              <a:solidFill>
                <a:sysClr val="windowText" lastClr="000000">
                  <a:hueOff val="0"/>
                  <a:satOff val="0"/>
                  <a:lumOff val="0"/>
                  <a:alphaOff val="0"/>
                </a:sysClr>
              </a:solidFill>
              <a:latin typeface="Univers"/>
              <a:ea typeface="+mn-ea"/>
              <a:cs typeface="+mn-cs"/>
            </a:rPr>
            <a:t>Model 5</a:t>
          </a:r>
          <a:r>
            <a:rPr lang="en-US" dirty="0">
              <a:solidFill>
                <a:sysClr val="windowText" lastClr="000000">
                  <a:hueOff val="0"/>
                  <a:satOff val="0"/>
                  <a:lumOff val="0"/>
                  <a:alphaOff val="0"/>
                </a:sysClr>
              </a:solidFill>
              <a:latin typeface="Univers"/>
              <a:ea typeface="+mn-ea"/>
              <a:cs typeface="+mn-cs"/>
            </a:rPr>
            <a:t>: Air Cargo for Interstate Emergency Relocations; Weight Limit 300kgs</a:t>
          </a:r>
        </a:p>
      </dgm:t>
    </dgm:pt>
    <dgm:pt modelId="{FF68CC4F-2C6D-4E21-A3D3-6A30B1654093}" type="parTrans" cxnId="{1F850489-9729-4DE3-88D2-6CE395959CCD}">
      <dgm:prSet/>
      <dgm:spPr/>
      <dgm:t>
        <a:bodyPr/>
        <a:lstStyle/>
        <a:p>
          <a:pPr algn="ctr"/>
          <a:endParaRPr lang="en-US"/>
        </a:p>
      </dgm:t>
    </dgm:pt>
    <dgm:pt modelId="{3567B4DA-5FA0-4F20-A482-AA7D58F9B46D}" type="sibTrans" cxnId="{1F850489-9729-4DE3-88D2-6CE395959CCD}">
      <dgm:prSet/>
      <dgm:spPr/>
      <dgm:t>
        <a:bodyPr/>
        <a:lstStyle/>
        <a:p>
          <a:pPr algn="ctr"/>
          <a:endParaRPr lang="en-US"/>
        </a:p>
      </dgm:t>
    </dgm:pt>
    <dgm:pt modelId="{B4BD6E60-C12C-47FF-87A6-D9D38D82BB99}">
      <dgm:prSet phldrT="[Text]"/>
      <dgm:spPr>
        <a:xfrm>
          <a:off x="7940640" y="1858945"/>
          <a:ext cx="3591164" cy="1122239"/>
        </a:xfrm>
        <a:prstGeom prst="rect">
          <a:avLst/>
        </a:prstGeom>
        <a:solidFill>
          <a:srgbClr val="814DFF">
            <a:alpha val="40000"/>
            <a:tint val="40000"/>
            <a:hueOff val="0"/>
            <a:satOff val="0"/>
            <a:lumOff val="0"/>
            <a:alphaOff val="0"/>
          </a:srgbClr>
        </a:solidFill>
        <a:ln w="6350" cap="flat" cmpd="sng" algn="ctr">
          <a:solidFill>
            <a:srgbClr val="814DFF">
              <a:hueOff val="0"/>
              <a:satOff val="0"/>
              <a:lumOff val="0"/>
              <a:alphaOff val="0"/>
            </a:srgbClr>
          </a:solidFill>
          <a:prstDash val="solid"/>
          <a:miter lim="800000"/>
        </a:ln>
        <a:effectLst/>
      </dgm:spPr>
      <dgm:t>
        <a:bodyPr/>
        <a:lstStyle/>
        <a:p>
          <a:pPr algn="ctr">
            <a:buNone/>
          </a:pPr>
          <a:r>
            <a:rPr lang="en-US" b="1" dirty="0">
              <a:solidFill>
                <a:sysClr val="windowText" lastClr="000000">
                  <a:hueOff val="0"/>
                  <a:satOff val="0"/>
                  <a:lumOff val="0"/>
                  <a:alphaOff val="0"/>
                </a:sysClr>
              </a:solidFill>
              <a:latin typeface="Univers"/>
              <a:ea typeface="+mn-ea"/>
              <a:cs typeface="+mn-cs"/>
            </a:rPr>
            <a:t>Model 6</a:t>
          </a:r>
          <a:r>
            <a:rPr lang="en-US" dirty="0">
              <a:solidFill>
                <a:sysClr val="windowText" lastClr="000000">
                  <a:hueOff val="0"/>
                  <a:satOff val="0"/>
                  <a:lumOff val="0"/>
                  <a:alphaOff val="0"/>
                </a:sysClr>
              </a:solidFill>
              <a:latin typeface="Univers"/>
              <a:ea typeface="+mn-ea"/>
              <a:cs typeface="+mn-cs"/>
            </a:rPr>
            <a:t>: Dry Ice Courier: Applicable for EID and Viral load detection test kits</a:t>
          </a:r>
        </a:p>
      </dgm:t>
    </dgm:pt>
    <dgm:pt modelId="{6B212D21-4275-4A10-A715-311DCFE4F442}" type="parTrans" cxnId="{F1EB4E9A-F88B-4A0E-984B-DBD3BDCA564C}">
      <dgm:prSet/>
      <dgm:spPr/>
      <dgm:t>
        <a:bodyPr/>
        <a:lstStyle/>
        <a:p>
          <a:pPr algn="ctr"/>
          <a:endParaRPr lang="en-US"/>
        </a:p>
      </dgm:t>
    </dgm:pt>
    <dgm:pt modelId="{70DBF142-926B-449F-9A4C-5EBAE1C58D18}" type="sibTrans" cxnId="{F1EB4E9A-F88B-4A0E-984B-DBD3BDCA564C}">
      <dgm:prSet/>
      <dgm:spPr/>
      <dgm:t>
        <a:bodyPr/>
        <a:lstStyle/>
        <a:p>
          <a:pPr algn="ctr"/>
          <a:endParaRPr lang="en-US"/>
        </a:p>
      </dgm:t>
    </dgm:pt>
    <dgm:pt modelId="{C5B9A110-CC28-4B69-B0E1-EFCD99663D42}">
      <dgm:prSet phldrT="[Text]"/>
      <dgm:spPr>
        <a:xfrm>
          <a:off x="4048173" y="3271719"/>
          <a:ext cx="3591164" cy="1122239"/>
        </a:xfrm>
        <a:prstGeom prst="rect">
          <a:avLst/>
        </a:prstGeom>
        <a:solidFill>
          <a:srgbClr val="814DFF">
            <a:alpha val="40000"/>
            <a:tint val="40000"/>
            <a:hueOff val="0"/>
            <a:satOff val="0"/>
            <a:lumOff val="0"/>
            <a:alphaOff val="0"/>
          </a:srgbClr>
        </a:solidFill>
        <a:ln w="6350" cap="flat" cmpd="sng" algn="ctr">
          <a:solidFill>
            <a:srgbClr val="814DFF">
              <a:hueOff val="0"/>
              <a:satOff val="0"/>
              <a:lumOff val="0"/>
              <a:alphaOff val="0"/>
            </a:srgbClr>
          </a:solidFill>
          <a:prstDash val="solid"/>
          <a:miter lim="800000"/>
        </a:ln>
        <a:effectLst/>
      </dgm:spPr>
      <dgm:t>
        <a:bodyPr/>
        <a:lstStyle/>
        <a:p>
          <a:pPr algn="ctr">
            <a:buNone/>
          </a:pPr>
          <a:r>
            <a:rPr lang="en-US" b="1" dirty="0">
              <a:solidFill>
                <a:sysClr val="windowText" lastClr="000000">
                  <a:hueOff val="0"/>
                  <a:satOff val="0"/>
                  <a:lumOff val="0"/>
                  <a:alphaOff val="0"/>
                </a:sysClr>
              </a:solidFill>
              <a:latin typeface="Univers"/>
              <a:ea typeface="+mn-ea"/>
              <a:cs typeface="+mn-cs"/>
            </a:rPr>
            <a:t>Model 7</a:t>
          </a:r>
          <a:r>
            <a:rPr lang="en-US" dirty="0">
              <a:solidFill>
                <a:sysClr val="windowText" lastClr="000000">
                  <a:hueOff val="0"/>
                  <a:satOff val="0"/>
                  <a:lumOff val="0"/>
                  <a:alphaOff val="0"/>
                </a:sysClr>
              </a:solidFill>
              <a:latin typeface="Univers"/>
              <a:ea typeface="+mn-ea"/>
              <a:cs typeface="+mn-cs"/>
            </a:rPr>
            <a:t>: 2-8° C Courier: Relocation of commodities requiring 2-8°C Temperature </a:t>
          </a:r>
        </a:p>
      </dgm:t>
    </dgm:pt>
    <dgm:pt modelId="{DB902A2D-8DC9-4D31-AD89-808B5096C1C1}" type="parTrans" cxnId="{9F9B3308-C35C-4E91-9A5D-9937FF996A0D}">
      <dgm:prSet/>
      <dgm:spPr/>
      <dgm:t>
        <a:bodyPr/>
        <a:lstStyle/>
        <a:p>
          <a:pPr algn="ctr"/>
          <a:endParaRPr lang="en-US"/>
        </a:p>
      </dgm:t>
    </dgm:pt>
    <dgm:pt modelId="{4CD816C2-8B93-4D04-BF58-97378AF5729F}" type="sibTrans" cxnId="{9F9B3308-C35C-4E91-9A5D-9937FF996A0D}">
      <dgm:prSet/>
      <dgm:spPr/>
      <dgm:t>
        <a:bodyPr/>
        <a:lstStyle/>
        <a:p>
          <a:pPr algn="ctr"/>
          <a:endParaRPr lang="en-US"/>
        </a:p>
      </dgm:t>
    </dgm:pt>
    <dgm:pt modelId="{F35C4050-FC4F-498E-9A20-FCDE4F0C8586}">
      <dgm:prSet phldrT="[Text]"/>
      <dgm:spPr>
        <a:xfrm>
          <a:off x="7940640" y="446170"/>
          <a:ext cx="3591164" cy="1122239"/>
        </a:xfrm>
        <a:prstGeom prst="rect">
          <a:avLst/>
        </a:prstGeom>
        <a:solidFill>
          <a:srgbClr val="814DFF">
            <a:alpha val="40000"/>
            <a:tint val="40000"/>
            <a:hueOff val="0"/>
            <a:satOff val="0"/>
            <a:lumOff val="0"/>
            <a:alphaOff val="0"/>
          </a:srgbClr>
        </a:solidFill>
        <a:ln w="6350" cap="flat" cmpd="sng" algn="ctr">
          <a:solidFill>
            <a:srgbClr val="814DFF">
              <a:hueOff val="0"/>
              <a:satOff val="0"/>
              <a:lumOff val="0"/>
              <a:alphaOff val="0"/>
            </a:srgbClr>
          </a:solidFill>
          <a:prstDash val="solid"/>
          <a:miter lim="800000"/>
        </a:ln>
        <a:effectLst/>
      </dgm:spPr>
      <dgm:t>
        <a:bodyPr/>
        <a:lstStyle/>
        <a:p>
          <a:pPr algn="ctr">
            <a:buNone/>
          </a:pPr>
          <a:r>
            <a:rPr lang="en-US" b="1" dirty="0">
              <a:solidFill>
                <a:sysClr val="windowText" lastClr="000000">
                  <a:hueOff val="0"/>
                  <a:satOff val="0"/>
                  <a:lumOff val="0"/>
                  <a:alphaOff val="0"/>
                </a:sysClr>
              </a:solidFill>
              <a:latin typeface="Univers"/>
              <a:ea typeface="+mn-ea"/>
              <a:cs typeface="+mn-cs"/>
            </a:rPr>
            <a:t>Model 3: </a:t>
          </a:r>
          <a:r>
            <a:rPr lang="en-US" dirty="0">
              <a:solidFill>
                <a:sysClr val="windowText" lastClr="000000">
                  <a:hueOff val="0"/>
                  <a:satOff val="0"/>
                  <a:lumOff val="0"/>
                  <a:alphaOff val="0"/>
                </a:sysClr>
              </a:solidFill>
              <a:latin typeface="Univers"/>
              <a:ea typeface="+mn-ea"/>
              <a:cs typeface="+mn-cs"/>
            </a:rPr>
            <a:t>Reefer Vehicle of 1MT and 2.5MT for bulk transfers and multiple point deliveries</a:t>
          </a:r>
        </a:p>
      </dgm:t>
    </dgm:pt>
    <dgm:pt modelId="{45DAF3F9-9894-41E3-96C7-EABF6F8A18DC}" type="parTrans" cxnId="{06494BB8-54B9-4D4E-8B67-82104E12B6C9}">
      <dgm:prSet/>
      <dgm:spPr/>
      <dgm:t>
        <a:bodyPr/>
        <a:lstStyle/>
        <a:p>
          <a:pPr algn="ctr"/>
          <a:endParaRPr lang="en-US"/>
        </a:p>
      </dgm:t>
    </dgm:pt>
    <dgm:pt modelId="{C6039485-41FC-4C81-8513-36D5165B5A3D}" type="sibTrans" cxnId="{06494BB8-54B9-4D4E-8B67-82104E12B6C9}">
      <dgm:prSet/>
      <dgm:spPr/>
      <dgm:t>
        <a:bodyPr/>
        <a:lstStyle/>
        <a:p>
          <a:pPr algn="ctr"/>
          <a:endParaRPr lang="en-US"/>
        </a:p>
      </dgm:t>
    </dgm:pt>
    <dgm:pt modelId="{50050C95-7DCB-42B7-9E39-ADAE90CC4622}" type="pres">
      <dgm:prSet presAssocID="{7DB75233-7EFA-4FA5-96BF-B93A39ED31B3}" presName="Name0" presStyleCnt="0">
        <dgm:presLayoutVars>
          <dgm:dir/>
          <dgm:resizeHandles val="exact"/>
        </dgm:presLayoutVars>
      </dgm:prSet>
      <dgm:spPr/>
    </dgm:pt>
    <dgm:pt modelId="{2B5264ED-4D13-4957-9B23-8012DD5D507F}" type="pres">
      <dgm:prSet presAssocID="{3CC54B1D-F255-4E5E-802F-09AB1F09A6DC}" presName="composite" presStyleCnt="0"/>
      <dgm:spPr/>
    </dgm:pt>
    <dgm:pt modelId="{1C50BEA6-F3D6-4950-A788-0176777CEEFE}" type="pres">
      <dgm:prSet presAssocID="{3CC54B1D-F255-4E5E-802F-09AB1F09A6DC}" presName="rect1" presStyleLbl="trAlignAcc1" presStyleIdx="0" presStyleCnt="7">
        <dgm:presLayoutVars>
          <dgm:bulletEnabled val="1"/>
        </dgm:presLayoutVars>
      </dgm:prSet>
      <dgm:spPr/>
    </dgm:pt>
    <dgm:pt modelId="{DF50CF57-BB79-4891-8373-1A8C54783977}" type="pres">
      <dgm:prSet presAssocID="{3CC54B1D-F255-4E5E-802F-09AB1F09A6DC}" presName="rect2" presStyleLbl="fgImgPlace1" presStyleIdx="0" presStyleCnt="7"/>
      <dgm:spPr>
        <a:xfrm>
          <a:off x="6074" y="284069"/>
          <a:ext cx="785567" cy="1178350"/>
        </a:xfrm>
        <a:prstGeom prst="rect">
          <a:avLst/>
        </a:prstGeom>
        <a:blipFill dpi="0" rotWithShape="1">
          <a:blip xmlns:r="http://schemas.openxmlformats.org/officeDocument/2006/relationships" r:embed="rId1"/>
          <a:srcRect/>
          <a:stretch>
            <a:fillRect t="16666" b="16666"/>
          </a:stretch>
        </a:blipFill>
        <a:ln w="12700" cap="flat" cmpd="sng" algn="ctr">
          <a:solidFill>
            <a:srgbClr val="814DFF">
              <a:shade val="80000"/>
              <a:hueOff val="0"/>
              <a:satOff val="0"/>
              <a:lumOff val="0"/>
              <a:alphaOff val="0"/>
            </a:srgbClr>
          </a:solidFill>
          <a:prstDash val="solid"/>
          <a:miter lim="800000"/>
        </a:ln>
        <a:effectLst/>
      </dgm:spPr>
    </dgm:pt>
    <dgm:pt modelId="{7594282B-44E0-43F4-97D6-DE6207794219}" type="pres">
      <dgm:prSet presAssocID="{DDE55F8D-508F-4C4F-B8A8-5FA3ED6AD3D3}" presName="sibTrans" presStyleCnt="0"/>
      <dgm:spPr/>
    </dgm:pt>
    <dgm:pt modelId="{5E7D0F31-F100-43EC-8049-06841C1B3796}" type="pres">
      <dgm:prSet presAssocID="{42201E97-F601-499A-A26E-8C3CA03D10BC}" presName="composite" presStyleCnt="0"/>
      <dgm:spPr/>
    </dgm:pt>
    <dgm:pt modelId="{ECFF6CE1-26C7-44DE-B2DC-C5D30A33E5D2}" type="pres">
      <dgm:prSet presAssocID="{42201E97-F601-499A-A26E-8C3CA03D10BC}" presName="rect1" presStyleLbl="trAlignAcc1" presStyleIdx="1" presStyleCnt="7">
        <dgm:presLayoutVars>
          <dgm:bulletEnabled val="1"/>
        </dgm:presLayoutVars>
      </dgm:prSet>
      <dgm:spPr/>
    </dgm:pt>
    <dgm:pt modelId="{CEB45FE2-DB81-40C4-96F2-5341F95512C4}" type="pres">
      <dgm:prSet presAssocID="{42201E97-F601-499A-A26E-8C3CA03D10BC}" presName="rect2" presStyleLbl="fgImgPlace1" presStyleIdx="1" presStyleCnt="7"/>
      <dgm:spPr>
        <a:xfrm>
          <a:off x="3898541" y="284069"/>
          <a:ext cx="785567" cy="1178350"/>
        </a:xfrm>
        <a:prstGeom prst="rect">
          <a:avLst/>
        </a:prstGeom>
        <a:blipFill dpi="0" rotWithShape="1">
          <a:blip xmlns:r="http://schemas.openxmlformats.org/officeDocument/2006/relationships" r:embed="rId2"/>
          <a:srcRect/>
          <a:stretch>
            <a:fillRect t="16666" b="16666"/>
          </a:stretch>
        </a:blipFill>
        <a:ln w="12700" cap="flat" cmpd="sng" algn="ctr">
          <a:solidFill>
            <a:srgbClr val="814DFF">
              <a:shade val="80000"/>
              <a:hueOff val="0"/>
              <a:satOff val="0"/>
              <a:lumOff val="0"/>
              <a:alphaOff val="0"/>
            </a:srgbClr>
          </a:solidFill>
          <a:prstDash val="solid"/>
          <a:miter lim="800000"/>
        </a:ln>
        <a:effectLst/>
      </dgm:spPr>
    </dgm:pt>
    <dgm:pt modelId="{D90815EE-2B06-465D-92E0-0869C5814E70}" type="pres">
      <dgm:prSet presAssocID="{C32D7440-F6C8-4BAD-8308-347D8EFEB7CD}" presName="sibTrans" presStyleCnt="0"/>
      <dgm:spPr/>
    </dgm:pt>
    <dgm:pt modelId="{C0085299-FDAA-4CB3-8FEC-AE1CFEE57B19}" type="pres">
      <dgm:prSet presAssocID="{F35C4050-FC4F-498E-9A20-FCDE4F0C8586}" presName="composite" presStyleCnt="0"/>
      <dgm:spPr/>
    </dgm:pt>
    <dgm:pt modelId="{E4D3F90E-70C9-4408-A3D0-EC2FA39BFF18}" type="pres">
      <dgm:prSet presAssocID="{F35C4050-FC4F-498E-9A20-FCDE4F0C8586}" presName="rect1" presStyleLbl="trAlignAcc1" presStyleIdx="2" presStyleCnt="7">
        <dgm:presLayoutVars>
          <dgm:bulletEnabled val="1"/>
        </dgm:presLayoutVars>
      </dgm:prSet>
      <dgm:spPr/>
    </dgm:pt>
    <dgm:pt modelId="{898A51CD-905A-42BD-950C-2E2ED36016BB}" type="pres">
      <dgm:prSet presAssocID="{F35C4050-FC4F-498E-9A20-FCDE4F0C8586}" presName="rect2" presStyleLbl="fgImgPlace1" presStyleIdx="2" presStyleCnt="7"/>
      <dgm:spPr>
        <a:xfrm>
          <a:off x="7791008" y="284069"/>
          <a:ext cx="785567" cy="1178350"/>
        </a:xfrm>
        <a:prstGeom prst="rect">
          <a:avLst/>
        </a:prstGeom>
        <a:blipFill dpi="0" rotWithShape="1">
          <a:blip xmlns:r="http://schemas.openxmlformats.org/officeDocument/2006/relationships" r:embed="rId3"/>
          <a:srcRect/>
          <a:stretch>
            <a:fillRect l="-38019" r="-38019"/>
          </a:stretch>
        </a:blipFill>
        <a:ln w="12700" cap="flat" cmpd="sng" algn="ctr">
          <a:solidFill>
            <a:srgbClr val="814DFF">
              <a:shade val="80000"/>
              <a:hueOff val="0"/>
              <a:satOff val="0"/>
              <a:lumOff val="0"/>
              <a:alphaOff val="0"/>
            </a:srgbClr>
          </a:solidFill>
          <a:prstDash val="solid"/>
          <a:miter lim="800000"/>
        </a:ln>
        <a:effectLst/>
      </dgm:spPr>
    </dgm:pt>
    <dgm:pt modelId="{5D564FAB-D92D-4F04-B8C2-0A98540903BF}" type="pres">
      <dgm:prSet presAssocID="{C6039485-41FC-4C81-8513-36D5165B5A3D}" presName="sibTrans" presStyleCnt="0"/>
      <dgm:spPr/>
    </dgm:pt>
    <dgm:pt modelId="{EF3D3C33-D9FD-4107-9B69-CCD47513DBD2}" type="pres">
      <dgm:prSet presAssocID="{98CEA007-CC7F-4B38-838E-171A87F229E5}" presName="composite" presStyleCnt="0"/>
      <dgm:spPr/>
    </dgm:pt>
    <dgm:pt modelId="{15B7A8F0-06CF-48B6-BCE9-8CF0F6743B18}" type="pres">
      <dgm:prSet presAssocID="{98CEA007-CC7F-4B38-838E-171A87F229E5}" presName="rect1" presStyleLbl="trAlignAcc1" presStyleIdx="3" presStyleCnt="7">
        <dgm:presLayoutVars>
          <dgm:bulletEnabled val="1"/>
        </dgm:presLayoutVars>
      </dgm:prSet>
      <dgm:spPr/>
    </dgm:pt>
    <dgm:pt modelId="{13FADF05-CB5D-48E1-81B9-3C26B8C799CF}" type="pres">
      <dgm:prSet presAssocID="{98CEA007-CC7F-4B38-838E-171A87F229E5}" presName="rect2" presStyleLbl="fgImgPlace1" presStyleIdx="3" presStyleCnt="7"/>
      <dgm:spPr>
        <a:xfrm>
          <a:off x="6074" y="1696843"/>
          <a:ext cx="785567" cy="1178350"/>
        </a:xfrm>
        <a:prstGeom prst="rect">
          <a:avLst/>
        </a:prstGeom>
        <a:blipFill dpi="0" rotWithShape="1">
          <a:blip xmlns:r="http://schemas.openxmlformats.org/officeDocument/2006/relationships" r:embed="rId4"/>
          <a:srcRect/>
          <a:stretch>
            <a:fillRect t="16666" b="16666"/>
          </a:stretch>
        </a:blipFill>
        <a:ln w="12700" cap="flat" cmpd="sng" algn="ctr">
          <a:solidFill>
            <a:srgbClr val="814DFF">
              <a:shade val="80000"/>
              <a:hueOff val="0"/>
              <a:satOff val="0"/>
              <a:lumOff val="0"/>
              <a:alphaOff val="0"/>
            </a:srgbClr>
          </a:solidFill>
          <a:prstDash val="solid"/>
          <a:miter lim="800000"/>
        </a:ln>
        <a:effectLst/>
      </dgm:spPr>
    </dgm:pt>
    <dgm:pt modelId="{54982987-1220-4BD8-B8A3-49260F86CF75}" type="pres">
      <dgm:prSet presAssocID="{35396BC6-00B1-4888-B791-79241E638724}" presName="sibTrans" presStyleCnt="0"/>
      <dgm:spPr/>
    </dgm:pt>
    <dgm:pt modelId="{6790B248-2016-40C4-9253-1B3D911AF1AD}" type="pres">
      <dgm:prSet presAssocID="{B91625E7-84AA-40E2-AF9E-77BC5B4362BA}" presName="composite" presStyleCnt="0"/>
      <dgm:spPr/>
    </dgm:pt>
    <dgm:pt modelId="{6BE831C5-667C-409E-A30E-549476C92C5F}" type="pres">
      <dgm:prSet presAssocID="{B91625E7-84AA-40E2-AF9E-77BC5B4362BA}" presName="rect1" presStyleLbl="trAlignAcc1" presStyleIdx="4" presStyleCnt="7">
        <dgm:presLayoutVars>
          <dgm:bulletEnabled val="1"/>
        </dgm:presLayoutVars>
      </dgm:prSet>
      <dgm:spPr/>
    </dgm:pt>
    <dgm:pt modelId="{AC79E160-9362-4BF8-96D3-7269EA3FC7F0}" type="pres">
      <dgm:prSet presAssocID="{B91625E7-84AA-40E2-AF9E-77BC5B4362BA}" presName="rect2" presStyleLbl="fgImgPlace1" presStyleIdx="4" presStyleCnt="7"/>
      <dgm:spPr>
        <a:xfrm>
          <a:off x="3898541" y="1696843"/>
          <a:ext cx="785567" cy="1178350"/>
        </a:xfrm>
        <a:prstGeom prst="rect">
          <a:avLst/>
        </a:prstGeom>
        <a:blipFill rotWithShape="1">
          <a:blip xmlns:r="http://schemas.openxmlformats.org/officeDocument/2006/relationships" r:embed="rId5"/>
          <a:srcRect/>
          <a:stretch>
            <a:fillRect l="-25000" r="-25000"/>
          </a:stretch>
        </a:blipFill>
        <a:ln w="12700" cap="flat" cmpd="sng" algn="ctr">
          <a:solidFill>
            <a:srgbClr val="814DFF">
              <a:shade val="80000"/>
              <a:hueOff val="0"/>
              <a:satOff val="0"/>
              <a:lumOff val="0"/>
              <a:alphaOff val="0"/>
            </a:srgbClr>
          </a:solidFill>
          <a:prstDash val="solid"/>
          <a:miter lim="800000"/>
        </a:ln>
        <a:effectLst/>
      </dgm:spPr>
    </dgm:pt>
    <dgm:pt modelId="{39DFA7E4-46FA-4AAF-A348-C5E0641C6DD9}" type="pres">
      <dgm:prSet presAssocID="{3567B4DA-5FA0-4F20-A482-AA7D58F9B46D}" presName="sibTrans" presStyleCnt="0"/>
      <dgm:spPr/>
    </dgm:pt>
    <dgm:pt modelId="{691CCC1C-2527-4C93-B3CD-707725B0B871}" type="pres">
      <dgm:prSet presAssocID="{B4BD6E60-C12C-47FF-87A6-D9D38D82BB99}" presName="composite" presStyleCnt="0"/>
      <dgm:spPr/>
    </dgm:pt>
    <dgm:pt modelId="{4466B786-8328-47A1-BB29-9F2C639B699E}" type="pres">
      <dgm:prSet presAssocID="{B4BD6E60-C12C-47FF-87A6-D9D38D82BB99}" presName="rect1" presStyleLbl="trAlignAcc1" presStyleIdx="5" presStyleCnt="7">
        <dgm:presLayoutVars>
          <dgm:bulletEnabled val="1"/>
        </dgm:presLayoutVars>
      </dgm:prSet>
      <dgm:spPr/>
    </dgm:pt>
    <dgm:pt modelId="{BF5C1007-8340-4CA0-BD59-890C6B280DF3}" type="pres">
      <dgm:prSet presAssocID="{B4BD6E60-C12C-47FF-87A6-D9D38D82BB99}" presName="rect2" presStyleLbl="fgImgPlace1" presStyleIdx="5" presStyleCnt="7"/>
      <dgm:spPr>
        <a:xfrm>
          <a:off x="7791008" y="1696843"/>
          <a:ext cx="785567" cy="1178350"/>
        </a:xfrm>
        <a:prstGeom prst="rect">
          <a:avLst/>
        </a:prstGeom>
        <a:blipFill dpi="0" rotWithShape="1">
          <a:blip xmlns:r="http://schemas.openxmlformats.org/officeDocument/2006/relationships" r:embed="rId6"/>
          <a:srcRect/>
          <a:stretch>
            <a:fillRect t="16666" b="16666"/>
          </a:stretch>
        </a:blipFill>
        <a:ln w="12700" cap="flat" cmpd="sng" algn="ctr">
          <a:solidFill>
            <a:srgbClr val="814DFF">
              <a:shade val="80000"/>
              <a:hueOff val="0"/>
              <a:satOff val="0"/>
              <a:lumOff val="0"/>
              <a:alphaOff val="0"/>
            </a:srgbClr>
          </a:solidFill>
          <a:prstDash val="solid"/>
          <a:miter lim="800000"/>
        </a:ln>
        <a:effectLst/>
      </dgm:spPr>
    </dgm:pt>
    <dgm:pt modelId="{5465C2FC-F6DF-4C2A-B28D-70B5231197FD}" type="pres">
      <dgm:prSet presAssocID="{70DBF142-926B-449F-9A4C-5EBAE1C58D18}" presName="sibTrans" presStyleCnt="0"/>
      <dgm:spPr/>
    </dgm:pt>
    <dgm:pt modelId="{F1587357-71C0-4FDB-B1B9-328D9E3886D6}" type="pres">
      <dgm:prSet presAssocID="{C5B9A110-CC28-4B69-B0E1-EFCD99663D42}" presName="composite" presStyleCnt="0"/>
      <dgm:spPr/>
    </dgm:pt>
    <dgm:pt modelId="{A01C61B8-22DD-4C3D-93F5-F3B5709540A5}" type="pres">
      <dgm:prSet presAssocID="{C5B9A110-CC28-4B69-B0E1-EFCD99663D42}" presName="rect1" presStyleLbl="trAlignAcc1" presStyleIdx="6" presStyleCnt="7">
        <dgm:presLayoutVars>
          <dgm:bulletEnabled val="1"/>
        </dgm:presLayoutVars>
      </dgm:prSet>
      <dgm:spPr/>
    </dgm:pt>
    <dgm:pt modelId="{CA3B1589-95A7-4377-83F8-3A093208D0F1}" type="pres">
      <dgm:prSet presAssocID="{C5B9A110-CC28-4B69-B0E1-EFCD99663D42}" presName="rect2" presStyleLbl="fgImgPlace1" presStyleIdx="6" presStyleCnt="7"/>
      <dgm:spPr>
        <a:xfrm>
          <a:off x="3898541" y="3109618"/>
          <a:ext cx="785567" cy="1178350"/>
        </a:xfrm>
        <a:prstGeom prst="rect">
          <a:avLst/>
        </a:prstGeom>
        <a:blipFill dpi="0" rotWithShape="1">
          <a:blip xmlns:r="http://schemas.openxmlformats.org/officeDocument/2006/relationships" r:embed="rId7"/>
          <a:srcRect/>
          <a:stretch>
            <a:fillRect t="16666" b="16666"/>
          </a:stretch>
        </a:blipFill>
        <a:ln w="12700" cap="flat" cmpd="sng" algn="ctr">
          <a:solidFill>
            <a:srgbClr val="814DFF">
              <a:shade val="80000"/>
              <a:hueOff val="0"/>
              <a:satOff val="0"/>
              <a:lumOff val="0"/>
              <a:alphaOff val="0"/>
            </a:srgbClr>
          </a:solidFill>
          <a:prstDash val="solid"/>
          <a:miter lim="800000"/>
        </a:ln>
        <a:effectLst/>
      </dgm:spPr>
    </dgm:pt>
  </dgm:ptLst>
  <dgm:cxnLst>
    <dgm:cxn modelId="{9F9B3308-C35C-4E91-9A5D-9937FF996A0D}" srcId="{7DB75233-7EFA-4FA5-96BF-B93A39ED31B3}" destId="{C5B9A110-CC28-4B69-B0E1-EFCD99663D42}" srcOrd="6" destOrd="0" parTransId="{DB902A2D-8DC9-4D31-AD89-808B5096C1C1}" sibTransId="{4CD816C2-8B93-4D04-BF58-97378AF5729F}"/>
    <dgm:cxn modelId="{83E59B37-7B0D-4D67-BA97-C69EB4A527B0}" type="presOf" srcId="{B91625E7-84AA-40E2-AF9E-77BC5B4362BA}" destId="{6BE831C5-667C-409E-A30E-549476C92C5F}" srcOrd="0" destOrd="0" presId="urn:microsoft.com/office/officeart/2008/layout/PictureStrips"/>
    <dgm:cxn modelId="{8169B63D-0FC2-43D6-96D7-1816B5F3CC7A}" srcId="{7DB75233-7EFA-4FA5-96BF-B93A39ED31B3}" destId="{42201E97-F601-499A-A26E-8C3CA03D10BC}" srcOrd="1" destOrd="0" parTransId="{C310B2A4-1684-48C8-90A7-2FA444887C72}" sibTransId="{C32D7440-F6C8-4BAD-8308-347D8EFEB7CD}"/>
    <dgm:cxn modelId="{D6D6476F-2703-4F05-A65A-D0EFCC54DCF9}" type="presOf" srcId="{98CEA007-CC7F-4B38-838E-171A87F229E5}" destId="{15B7A8F0-06CF-48B6-BCE9-8CF0F6743B18}" srcOrd="0" destOrd="0" presId="urn:microsoft.com/office/officeart/2008/layout/PictureStrips"/>
    <dgm:cxn modelId="{65E1B350-4E34-4CD7-B3F9-41A049F7FC20}" type="presOf" srcId="{42201E97-F601-499A-A26E-8C3CA03D10BC}" destId="{ECFF6CE1-26C7-44DE-B2DC-C5D30A33E5D2}" srcOrd="0" destOrd="0" presId="urn:microsoft.com/office/officeart/2008/layout/PictureStrips"/>
    <dgm:cxn modelId="{4E58DA75-C482-4FF6-BD05-EC25BDD71EC1}" type="presOf" srcId="{3CC54B1D-F255-4E5E-802F-09AB1F09A6DC}" destId="{1C50BEA6-F3D6-4950-A788-0176777CEEFE}" srcOrd="0" destOrd="0" presId="urn:microsoft.com/office/officeart/2008/layout/PictureStrips"/>
    <dgm:cxn modelId="{1F850489-9729-4DE3-88D2-6CE395959CCD}" srcId="{7DB75233-7EFA-4FA5-96BF-B93A39ED31B3}" destId="{B91625E7-84AA-40E2-AF9E-77BC5B4362BA}" srcOrd="4" destOrd="0" parTransId="{FF68CC4F-2C6D-4E21-A3D3-6A30B1654093}" sibTransId="{3567B4DA-5FA0-4F20-A482-AA7D58F9B46D}"/>
    <dgm:cxn modelId="{5C27C690-9D2B-475C-870C-E40B579CC478}" srcId="{7DB75233-7EFA-4FA5-96BF-B93A39ED31B3}" destId="{3CC54B1D-F255-4E5E-802F-09AB1F09A6DC}" srcOrd="0" destOrd="0" parTransId="{E1474964-59E3-45EF-8B8D-3EC10F685ED8}" sibTransId="{DDE55F8D-508F-4C4F-B8A8-5FA3ED6AD3D3}"/>
    <dgm:cxn modelId="{F1EB4E9A-F88B-4A0E-984B-DBD3BDCA564C}" srcId="{7DB75233-7EFA-4FA5-96BF-B93A39ED31B3}" destId="{B4BD6E60-C12C-47FF-87A6-D9D38D82BB99}" srcOrd="5" destOrd="0" parTransId="{6B212D21-4275-4A10-A715-311DCFE4F442}" sibTransId="{70DBF142-926B-449F-9A4C-5EBAE1C58D18}"/>
    <dgm:cxn modelId="{1D29B39C-D868-4643-9DCF-3A8A9D490ECC}" srcId="{7DB75233-7EFA-4FA5-96BF-B93A39ED31B3}" destId="{98CEA007-CC7F-4B38-838E-171A87F229E5}" srcOrd="3" destOrd="0" parTransId="{AD6632AC-3B46-486C-84C8-CDEE2B308BDC}" sibTransId="{35396BC6-00B1-4888-B791-79241E638724}"/>
    <dgm:cxn modelId="{D4DA72B7-CF91-4D2E-8784-5206FC83D7AE}" type="presOf" srcId="{B4BD6E60-C12C-47FF-87A6-D9D38D82BB99}" destId="{4466B786-8328-47A1-BB29-9F2C639B699E}" srcOrd="0" destOrd="0" presId="urn:microsoft.com/office/officeart/2008/layout/PictureStrips"/>
    <dgm:cxn modelId="{06494BB8-54B9-4D4E-8B67-82104E12B6C9}" srcId="{7DB75233-7EFA-4FA5-96BF-B93A39ED31B3}" destId="{F35C4050-FC4F-498E-9A20-FCDE4F0C8586}" srcOrd="2" destOrd="0" parTransId="{45DAF3F9-9894-41E3-96C7-EABF6F8A18DC}" sibTransId="{C6039485-41FC-4C81-8513-36D5165B5A3D}"/>
    <dgm:cxn modelId="{DC96ECC5-5739-4933-A32B-80E5578D143A}" type="presOf" srcId="{F35C4050-FC4F-498E-9A20-FCDE4F0C8586}" destId="{E4D3F90E-70C9-4408-A3D0-EC2FA39BFF18}" srcOrd="0" destOrd="0" presId="urn:microsoft.com/office/officeart/2008/layout/PictureStrips"/>
    <dgm:cxn modelId="{085535ED-506D-40EE-B92E-45F2785716A2}" type="presOf" srcId="{C5B9A110-CC28-4B69-B0E1-EFCD99663D42}" destId="{A01C61B8-22DD-4C3D-93F5-F3B5709540A5}" srcOrd="0" destOrd="0" presId="urn:microsoft.com/office/officeart/2008/layout/PictureStrips"/>
    <dgm:cxn modelId="{6CBA10FF-08D8-4390-88C1-013DDD8B463E}" type="presOf" srcId="{7DB75233-7EFA-4FA5-96BF-B93A39ED31B3}" destId="{50050C95-7DCB-42B7-9E39-ADAE90CC4622}" srcOrd="0" destOrd="0" presId="urn:microsoft.com/office/officeart/2008/layout/PictureStrips"/>
    <dgm:cxn modelId="{CE64A703-B321-48D4-896F-62D89C321887}" type="presParOf" srcId="{50050C95-7DCB-42B7-9E39-ADAE90CC4622}" destId="{2B5264ED-4D13-4957-9B23-8012DD5D507F}" srcOrd="0" destOrd="0" presId="urn:microsoft.com/office/officeart/2008/layout/PictureStrips"/>
    <dgm:cxn modelId="{356243B9-E753-44FD-BBBB-C503C766604B}" type="presParOf" srcId="{2B5264ED-4D13-4957-9B23-8012DD5D507F}" destId="{1C50BEA6-F3D6-4950-A788-0176777CEEFE}" srcOrd="0" destOrd="0" presId="urn:microsoft.com/office/officeart/2008/layout/PictureStrips"/>
    <dgm:cxn modelId="{25FB85C9-C0E1-45FC-9C85-0B158640F50E}" type="presParOf" srcId="{2B5264ED-4D13-4957-9B23-8012DD5D507F}" destId="{DF50CF57-BB79-4891-8373-1A8C54783977}" srcOrd="1" destOrd="0" presId="urn:microsoft.com/office/officeart/2008/layout/PictureStrips"/>
    <dgm:cxn modelId="{985EC6C5-799F-4562-A544-56EB757EE896}" type="presParOf" srcId="{50050C95-7DCB-42B7-9E39-ADAE90CC4622}" destId="{7594282B-44E0-43F4-97D6-DE6207794219}" srcOrd="1" destOrd="0" presId="urn:microsoft.com/office/officeart/2008/layout/PictureStrips"/>
    <dgm:cxn modelId="{2DABD8E4-F073-4B79-8D9A-DC2AEE74DB1F}" type="presParOf" srcId="{50050C95-7DCB-42B7-9E39-ADAE90CC4622}" destId="{5E7D0F31-F100-43EC-8049-06841C1B3796}" srcOrd="2" destOrd="0" presId="urn:microsoft.com/office/officeart/2008/layout/PictureStrips"/>
    <dgm:cxn modelId="{B2C30E38-F003-44D1-9BAD-3C4FDC061CAE}" type="presParOf" srcId="{5E7D0F31-F100-43EC-8049-06841C1B3796}" destId="{ECFF6CE1-26C7-44DE-B2DC-C5D30A33E5D2}" srcOrd="0" destOrd="0" presId="urn:microsoft.com/office/officeart/2008/layout/PictureStrips"/>
    <dgm:cxn modelId="{D0F4084D-2D4B-4E39-85AA-9DB702B89351}" type="presParOf" srcId="{5E7D0F31-F100-43EC-8049-06841C1B3796}" destId="{CEB45FE2-DB81-40C4-96F2-5341F95512C4}" srcOrd="1" destOrd="0" presId="urn:microsoft.com/office/officeart/2008/layout/PictureStrips"/>
    <dgm:cxn modelId="{156464CD-CA08-47B5-9EFA-41E9933F5CCC}" type="presParOf" srcId="{50050C95-7DCB-42B7-9E39-ADAE90CC4622}" destId="{D90815EE-2B06-465D-92E0-0869C5814E70}" srcOrd="3" destOrd="0" presId="urn:microsoft.com/office/officeart/2008/layout/PictureStrips"/>
    <dgm:cxn modelId="{0C8B196C-4551-490C-881A-7E2005EC81FB}" type="presParOf" srcId="{50050C95-7DCB-42B7-9E39-ADAE90CC4622}" destId="{C0085299-FDAA-4CB3-8FEC-AE1CFEE57B19}" srcOrd="4" destOrd="0" presId="urn:microsoft.com/office/officeart/2008/layout/PictureStrips"/>
    <dgm:cxn modelId="{AAFDAD42-B7B1-471B-8695-93D9CF6E0CF0}" type="presParOf" srcId="{C0085299-FDAA-4CB3-8FEC-AE1CFEE57B19}" destId="{E4D3F90E-70C9-4408-A3D0-EC2FA39BFF18}" srcOrd="0" destOrd="0" presId="urn:microsoft.com/office/officeart/2008/layout/PictureStrips"/>
    <dgm:cxn modelId="{4275034F-A094-4AA8-B8B2-833980745DAB}" type="presParOf" srcId="{C0085299-FDAA-4CB3-8FEC-AE1CFEE57B19}" destId="{898A51CD-905A-42BD-950C-2E2ED36016BB}" srcOrd="1" destOrd="0" presId="urn:microsoft.com/office/officeart/2008/layout/PictureStrips"/>
    <dgm:cxn modelId="{E941FD8E-5F03-4505-8B2C-7239C5D59C5A}" type="presParOf" srcId="{50050C95-7DCB-42B7-9E39-ADAE90CC4622}" destId="{5D564FAB-D92D-4F04-B8C2-0A98540903BF}" srcOrd="5" destOrd="0" presId="urn:microsoft.com/office/officeart/2008/layout/PictureStrips"/>
    <dgm:cxn modelId="{FA54BA3F-2D37-4E2D-A9C8-D968FB048A2F}" type="presParOf" srcId="{50050C95-7DCB-42B7-9E39-ADAE90CC4622}" destId="{EF3D3C33-D9FD-4107-9B69-CCD47513DBD2}" srcOrd="6" destOrd="0" presId="urn:microsoft.com/office/officeart/2008/layout/PictureStrips"/>
    <dgm:cxn modelId="{E54EAE4C-8E5F-4F81-9C9C-51D594E172C3}" type="presParOf" srcId="{EF3D3C33-D9FD-4107-9B69-CCD47513DBD2}" destId="{15B7A8F0-06CF-48B6-BCE9-8CF0F6743B18}" srcOrd="0" destOrd="0" presId="urn:microsoft.com/office/officeart/2008/layout/PictureStrips"/>
    <dgm:cxn modelId="{CAB714C1-9C45-4491-B798-6870C889B678}" type="presParOf" srcId="{EF3D3C33-D9FD-4107-9B69-CCD47513DBD2}" destId="{13FADF05-CB5D-48E1-81B9-3C26B8C799CF}" srcOrd="1" destOrd="0" presId="urn:microsoft.com/office/officeart/2008/layout/PictureStrips"/>
    <dgm:cxn modelId="{23BBA39D-D6F2-4972-B057-C331F164EEE8}" type="presParOf" srcId="{50050C95-7DCB-42B7-9E39-ADAE90CC4622}" destId="{54982987-1220-4BD8-B8A3-49260F86CF75}" srcOrd="7" destOrd="0" presId="urn:microsoft.com/office/officeart/2008/layout/PictureStrips"/>
    <dgm:cxn modelId="{B072D2BE-DF93-4E8F-BD08-FF543A7E333D}" type="presParOf" srcId="{50050C95-7DCB-42B7-9E39-ADAE90CC4622}" destId="{6790B248-2016-40C4-9253-1B3D911AF1AD}" srcOrd="8" destOrd="0" presId="urn:microsoft.com/office/officeart/2008/layout/PictureStrips"/>
    <dgm:cxn modelId="{AAC03D71-D818-401A-989A-BC384E6F4BB0}" type="presParOf" srcId="{6790B248-2016-40C4-9253-1B3D911AF1AD}" destId="{6BE831C5-667C-409E-A30E-549476C92C5F}" srcOrd="0" destOrd="0" presId="urn:microsoft.com/office/officeart/2008/layout/PictureStrips"/>
    <dgm:cxn modelId="{90BEC6C9-CFA8-4013-A5D9-325D4B0F33D0}" type="presParOf" srcId="{6790B248-2016-40C4-9253-1B3D911AF1AD}" destId="{AC79E160-9362-4BF8-96D3-7269EA3FC7F0}" srcOrd="1" destOrd="0" presId="urn:microsoft.com/office/officeart/2008/layout/PictureStrips"/>
    <dgm:cxn modelId="{EB358B1F-DCF6-47F5-8C43-9333186DFAA5}" type="presParOf" srcId="{50050C95-7DCB-42B7-9E39-ADAE90CC4622}" destId="{39DFA7E4-46FA-4AAF-A348-C5E0641C6DD9}" srcOrd="9" destOrd="0" presId="urn:microsoft.com/office/officeart/2008/layout/PictureStrips"/>
    <dgm:cxn modelId="{91753DB2-D95B-4217-8B52-4126A6B17764}" type="presParOf" srcId="{50050C95-7DCB-42B7-9E39-ADAE90CC4622}" destId="{691CCC1C-2527-4C93-B3CD-707725B0B871}" srcOrd="10" destOrd="0" presId="urn:microsoft.com/office/officeart/2008/layout/PictureStrips"/>
    <dgm:cxn modelId="{DD46431E-6EE5-4DFA-9268-F455A44AC63E}" type="presParOf" srcId="{691CCC1C-2527-4C93-B3CD-707725B0B871}" destId="{4466B786-8328-47A1-BB29-9F2C639B699E}" srcOrd="0" destOrd="0" presId="urn:microsoft.com/office/officeart/2008/layout/PictureStrips"/>
    <dgm:cxn modelId="{45C751E5-A650-4C43-8873-C4F5B835DDEA}" type="presParOf" srcId="{691CCC1C-2527-4C93-B3CD-707725B0B871}" destId="{BF5C1007-8340-4CA0-BD59-890C6B280DF3}" srcOrd="1" destOrd="0" presId="urn:microsoft.com/office/officeart/2008/layout/PictureStrips"/>
    <dgm:cxn modelId="{6D239C36-FFCF-4CC3-8B14-42A119B776E9}" type="presParOf" srcId="{50050C95-7DCB-42B7-9E39-ADAE90CC4622}" destId="{5465C2FC-F6DF-4C2A-B28D-70B5231197FD}" srcOrd="11" destOrd="0" presId="urn:microsoft.com/office/officeart/2008/layout/PictureStrips"/>
    <dgm:cxn modelId="{55E2E577-EE50-4D9C-A448-CE588CB8F076}" type="presParOf" srcId="{50050C95-7DCB-42B7-9E39-ADAE90CC4622}" destId="{F1587357-71C0-4FDB-B1B9-328D9E3886D6}" srcOrd="12" destOrd="0" presId="urn:microsoft.com/office/officeart/2008/layout/PictureStrips"/>
    <dgm:cxn modelId="{AF51EE40-DE9C-4062-87B7-306A780A5992}" type="presParOf" srcId="{F1587357-71C0-4FDB-B1B9-328D9E3886D6}" destId="{A01C61B8-22DD-4C3D-93F5-F3B5709540A5}" srcOrd="0" destOrd="0" presId="urn:microsoft.com/office/officeart/2008/layout/PictureStrips"/>
    <dgm:cxn modelId="{AA26EE5F-8919-422B-8676-6900C6FDD319}" type="presParOf" srcId="{F1587357-71C0-4FDB-B1B9-328D9E3886D6}" destId="{CA3B1589-95A7-4377-83F8-3A093208D0F1}" srcOrd="1" destOrd="0" presId="urn:microsoft.com/office/officeart/2008/layout/PictureStrip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50BEA6-F3D6-4950-A788-0176777CEEFE}">
      <dsp:nvSpPr>
        <dsp:cNvPr id="0" name=""/>
        <dsp:cNvSpPr/>
      </dsp:nvSpPr>
      <dsp:spPr>
        <a:xfrm>
          <a:off x="912868" y="140889"/>
          <a:ext cx="1880235" cy="587573"/>
        </a:xfrm>
        <a:prstGeom prst="rect">
          <a:avLst/>
        </a:prstGeom>
        <a:solidFill>
          <a:srgbClr val="814DFF">
            <a:alpha val="40000"/>
            <a:tint val="40000"/>
            <a:hueOff val="0"/>
            <a:satOff val="0"/>
            <a:lumOff val="0"/>
            <a:alphaOff val="0"/>
          </a:srgbClr>
        </a:solidFill>
        <a:ln w="6350" cap="flat" cmpd="sng" algn="ctr">
          <a:solidFill>
            <a:srgbClr val="814DFF">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97983"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ysClr val="windowText" lastClr="000000">
                  <a:hueOff val="0"/>
                  <a:satOff val="0"/>
                  <a:lumOff val="0"/>
                  <a:alphaOff val="0"/>
                </a:sysClr>
              </a:solidFill>
              <a:latin typeface="Univers"/>
              <a:ea typeface="+mn-ea"/>
              <a:cs typeface="+mn-cs"/>
            </a:rPr>
            <a:t>Model 1</a:t>
          </a:r>
          <a:r>
            <a:rPr lang="en-US" sz="700" kern="1200" dirty="0">
              <a:solidFill>
                <a:sysClr val="windowText" lastClr="000000">
                  <a:hueOff val="0"/>
                  <a:satOff val="0"/>
                  <a:lumOff val="0"/>
                  <a:alphaOff val="0"/>
                </a:sysClr>
              </a:solidFill>
              <a:latin typeface="Univers"/>
              <a:ea typeface="+mn-ea"/>
              <a:cs typeface="+mn-cs"/>
            </a:rPr>
            <a:t>: Dedicated Vehicles as per allocation for distribution of drugs, Diagnostics and other commodities</a:t>
          </a:r>
        </a:p>
      </dsp:txBody>
      <dsp:txXfrm>
        <a:off x="912868" y="140889"/>
        <a:ext cx="1880235" cy="587573"/>
      </dsp:txXfrm>
    </dsp:sp>
    <dsp:sp modelId="{DF50CF57-BB79-4891-8373-1A8C54783977}">
      <dsp:nvSpPr>
        <dsp:cNvPr id="0" name=""/>
        <dsp:cNvSpPr/>
      </dsp:nvSpPr>
      <dsp:spPr>
        <a:xfrm>
          <a:off x="834525" y="56017"/>
          <a:ext cx="411301" cy="616952"/>
        </a:xfrm>
        <a:prstGeom prst="rect">
          <a:avLst/>
        </a:prstGeom>
        <a:blipFill dpi="0" rotWithShape="1">
          <a:blip xmlns:r="http://schemas.openxmlformats.org/officeDocument/2006/relationships" r:embed="rId1"/>
          <a:srcRect/>
          <a:stretch>
            <a:fillRect t="16666" b="16666"/>
          </a:stretch>
        </a:blipFill>
        <a:ln w="12700" cap="flat" cmpd="sng" algn="ctr">
          <a:solidFill>
            <a:srgbClr val="814DFF">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CFF6CE1-26C7-44DE-B2DC-C5D30A33E5D2}">
      <dsp:nvSpPr>
        <dsp:cNvPr id="0" name=""/>
        <dsp:cNvSpPr/>
      </dsp:nvSpPr>
      <dsp:spPr>
        <a:xfrm>
          <a:off x="2974839" y="140889"/>
          <a:ext cx="1880235" cy="587573"/>
        </a:xfrm>
        <a:prstGeom prst="rect">
          <a:avLst/>
        </a:prstGeom>
        <a:solidFill>
          <a:srgbClr val="814DFF">
            <a:alpha val="40000"/>
            <a:tint val="40000"/>
            <a:hueOff val="0"/>
            <a:satOff val="0"/>
            <a:lumOff val="0"/>
            <a:alphaOff val="0"/>
          </a:srgbClr>
        </a:solidFill>
        <a:ln w="6350" cap="flat" cmpd="sng" algn="ctr">
          <a:solidFill>
            <a:srgbClr val="814DFF">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97983"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ysClr val="windowText" lastClr="000000">
                  <a:hueOff val="0"/>
                  <a:satOff val="0"/>
                  <a:lumOff val="0"/>
                  <a:alphaOff val="0"/>
                </a:sysClr>
              </a:solidFill>
              <a:latin typeface="Univers"/>
              <a:ea typeface="+mn-ea"/>
              <a:cs typeface="+mn-cs"/>
            </a:rPr>
            <a:t>Model 2</a:t>
          </a:r>
          <a:r>
            <a:rPr lang="en-US" sz="700" kern="1200" dirty="0">
              <a:solidFill>
                <a:sysClr val="windowText" lastClr="000000">
                  <a:hueOff val="0"/>
                  <a:satOff val="0"/>
                  <a:lumOff val="0"/>
                  <a:alphaOff val="0"/>
                </a:sysClr>
              </a:solidFill>
              <a:latin typeface="Univers"/>
              <a:ea typeface="+mn-ea"/>
              <a:cs typeface="+mn-cs"/>
            </a:rPr>
            <a:t>: Full truck load will be deployed for high volume distributions beyond the capacity of allocated DVs (1MT to 9MT)</a:t>
          </a:r>
        </a:p>
      </dsp:txBody>
      <dsp:txXfrm>
        <a:off x="2974839" y="140889"/>
        <a:ext cx="1880235" cy="587573"/>
      </dsp:txXfrm>
    </dsp:sp>
    <dsp:sp modelId="{CEB45FE2-DB81-40C4-96F2-5341F95512C4}">
      <dsp:nvSpPr>
        <dsp:cNvPr id="0" name=""/>
        <dsp:cNvSpPr/>
      </dsp:nvSpPr>
      <dsp:spPr>
        <a:xfrm>
          <a:off x="2896496" y="56017"/>
          <a:ext cx="411301" cy="616952"/>
        </a:xfrm>
        <a:prstGeom prst="rect">
          <a:avLst/>
        </a:prstGeom>
        <a:blipFill dpi="0" rotWithShape="1">
          <a:blip xmlns:r="http://schemas.openxmlformats.org/officeDocument/2006/relationships" r:embed="rId2"/>
          <a:srcRect/>
          <a:stretch>
            <a:fillRect t="16666" b="16666"/>
          </a:stretch>
        </a:blipFill>
        <a:ln w="12700" cap="flat" cmpd="sng" algn="ctr">
          <a:solidFill>
            <a:srgbClr val="814DFF">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4D3F90E-70C9-4408-A3D0-EC2FA39BFF18}">
      <dsp:nvSpPr>
        <dsp:cNvPr id="0" name=""/>
        <dsp:cNvSpPr/>
      </dsp:nvSpPr>
      <dsp:spPr>
        <a:xfrm>
          <a:off x="912868" y="880579"/>
          <a:ext cx="1880235" cy="587573"/>
        </a:xfrm>
        <a:prstGeom prst="rect">
          <a:avLst/>
        </a:prstGeom>
        <a:solidFill>
          <a:srgbClr val="814DFF">
            <a:alpha val="40000"/>
            <a:tint val="40000"/>
            <a:hueOff val="0"/>
            <a:satOff val="0"/>
            <a:lumOff val="0"/>
            <a:alphaOff val="0"/>
          </a:srgbClr>
        </a:solidFill>
        <a:ln w="6350" cap="flat" cmpd="sng" algn="ctr">
          <a:solidFill>
            <a:srgbClr val="814DFF">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97983"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ysClr val="windowText" lastClr="000000">
                  <a:hueOff val="0"/>
                  <a:satOff val="0"/>
                  <a:lumOff val="0"/>
                  <a:alphaOff val="0"/>
                </a:sysClr>
              </a:solidFill>
              <a:latin typeface="Univers"/>
              <a:ea typeface="+mn-ea"/>
              <a:cs typeface="+mn-cs"/>
            </a:rPr>
            <a:t>Model 3: </a:t>
          </a:r>
          <a:r>
            <a:rPr lang="en-US" sz="700" kern="1200" dirty="0">
              <a:solidFill>
                <a:sysClr val="windowText" lastClr="000000">
                  <a:hueOff val="0"/>
                  <a:satOff val="0"/>
                  <a:lumOff val="0"/>
                  <a:alphaOff val="0"/>
                </a:sysClr>
              </a:solidFill>
              <a:latin typeface="Univers"/>
              <a:ea typeface="+mn-ea"/>
              <a:cs typeface="+mn-cs"/>
            </a:rPr>
            <a:t>Reefer Vehicle of 1MT and 2.5MT for bulk transfers and multiple point deliveries</a:t>
          </a:r>
        </a:p>
      </dsp:txBody>
      <dsp:txXfrm>
        <a:off x="912868" y="880579"/>
        <a:ext cx="1880235" cy="587573"/>
      </dsp:txXfrm>
    </dsp:sp>
    <dsp:sp modelId="{898A51CD-905A-42BD-950C-2E2ED36016BB}">
      <dsp:nvSpPr>
        <dsp:cNvPr id="0" name=""/>
        <dsp:cNvSpPr/>
      </dsp:nvSpPr>
      <dsp:spPr>
        <a:xfrm>
          <a:off x="834525" y="795707"/>
          <a:ext cx="411301" cy="616952"/>
        </a:xfrm>
        <a:prstGeom prst="rect">
          <a:avLst/>
        </a:prstGeom>
        <a:blipFill dpi="0" rotWithShape="1">
          <a:blip xmlns:r="http://schemas.openxmlformats.org/officeDocument/2006/relationships" r:embed="rId3"/>
          <a:srcRect/>
          <a:stretch>
            <a:fillRect l="-38019" r="-38019"/>
          </a:stretch>
        </a:blipFill>
        <a:ln w="12700" cap="flat" cmpd="sng" algn="ctr">
          <a:solidFill>
            <a:srgbClr val="814DFF">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5B7A8F0-06CF-48B6-BCE9-8CF0F6743B18}">
      <dsp:nvSpPr>
        <dsp:cNvPr id="0" name=""/>
        <dsp:cNvSpPr/>
      </dsp:nvSpPr>
      <dsp:spPr>
        <a:xfrm>
          <a:off x="2974839" y="880579"/>
          <a:ext cx="1880235" cy="587573"/>
        </a:xfrm>
        <a:prstGeom prst="rect">
          <a:avLst/>
        </a:prstGeom>
        <a:solidFill>
          <a:srgbClr val="814DFF">
            <a:alpha val="40000"/>
            <a:tint val="40000"/>
            <a:hueOff val="0"/>
            <a:satOff val="0"/>
            <a:lumOff val="0"/>
            <a:alphaOff val="0"/>
          </a:srgbClr>
        </a:solidFill>
        <a:ln w="6350" cap="flat" cmpd="sng" algn="ctr">
          <a:solidFill>
            <a:srgbClr val="814DFF">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97983"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ysClr val="windowText" lastClr="000000">
                  <a:hueOff val="0"/>
                  <a:satOff val="0"/>
                  <a:lumOff val="0"/>
                  <a:alphaOff val="0"/>
                </a:sysClr>
              </a:solidFill>
              <a:latin typeface="Univers"/>
              <a:ea typeface="+mn-ea"/>
              <a:cs typeface="+mn-cs"/>
            </a:rPr>
            <a:t>Model 4</a:t>
          </a:r>
          <a:r>
            <a:rPr lang="en-US" sz="700" kern="1200" dirty="0">
              <a:solidFill>
                <a:sysClr val="windowText" lastClr="000000">
                  <a:hueOff val="0"/>
                  <a:satOff val="0"/>
                  <a:lumOff val="0"/>
                  <a:alphaOff val="0"/>
                </a:sysClr>
              </a:solidFill>
              <a:latin typeface="Univers"/>
              <a:ea typeface="+mn-ea"/>
              <a:cs typeface="+mn-cs"/>
            </a:rPr>
            <a:t>: Surface Courier for emergency relocations; Weight limit: Intrastate-50kgs, Interstate-300kgs	 </a:t>
          </a:r>
        </a:p>
      </dsp:txBody>
      <dsp:txXfrm>
        <a:off x="2974839" y="880579"/>
        <a:ext cx="1880235" cy="587573"/>
      </dsp:txXfrm>
    </dsp:sp>
    <dsp:sp modelId="{13FADF05-CB5D-48E1-81B9-3C26B8C799CF}">
      <dsp:nvSpPr>
        <dsp:cNvPr id="0" name=""/>
        <dsp:cNvSpPr/>
      </dsp:nvSpPr>
      <dsp:spPr>
        <a:xfrm>
          <a:off x="2896496" y="795707"/>
          <a:ext cx="411301" cy="616952"/>
        </a:xfrm>
        <a:prstGeom prst="rect">
          <a:avLst/>
        </a:prstGeom>
        <a:blipFill dpi="0" rotWithShape="1">
          <a:blip xmlns:r="http://schemas.openxmlformats.org/officeDocument/2006/relationships" r:embed="rId4"/>
          <a:srcRect/>
          <a:stretch>
            <a:fillRect t="16666" b="16666"/>
          </a:stretch>
        </a:blipFill>
        <a:ln w="12700" cap="flat" cmpd="sng" algn="ctr">
          <a:solidFill>
            <a:srgbClr val="814DFF">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BE831C5-667C-409E-A30E-549476C92C5F}">
      <dsp:nvSpPr>
        <dsp:cNvPr id="0" name=""/>
        <dsp:cNvSpPr/>
      </dsp:nvSpPr>
      <dsp:spPr>
        <a:xfrm>
          <a:off x="912868" y="1620268"/>
          <a:ext cx="1880235" cy="587573"/>
        </a:xfrm>
        <a:prstGeom prst="rect">
          <a:avLst/>
        </a:prstGeom>
        <a:solidFill>
          <a:srgbClr val="814DFF">
            <a:alpha val="40000"/>
            <a:tint val="40000"/>
            <a:hueOff val="0"/>
            <a:satOff val="0"/>
            <a:lumOff val="0"/>
            <a:alphaOff val="0"/>
          </a:srgbClr>
        </a:solidFill>
        <a:ln w="6350" cap="flat" cmpd="sng" algn="ctr">
          <a:solidFill>
            <a:srgbClr val="814DFF">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97983"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ysClr val="windowText" lastClr="000000">
                  <a:hueOff val="0"/>
                  <a:satOff val="0"/>
                  <a:lumOff val="0"/>
                  <a:alphaOff val="0"/>
                </a:sysClr>
              </a:solidFill>
              <a:latin typeface="Univers"/>
              <a:ea typeface="+mn-ea"/>
              <a:cs typeface="+mn-cs"/>
            </a:rPr>
            <a:t>Model 5</a:t>
          </a:r>
          <a:r>
            <a:rPr lang="en-US" sz="700" kern="1200" dirty="0">
              <a:solidFill>
                <a:sysClr val="windowText" lastClr="000000">
                  <a:hueOff val="0"/>
                  <a:satOff val="0"/>
                  <a:lumOff val="0"/>
                  <a:alphaOff val="0"/>
                </a:sysClr>
              </a:solidFill>
              <a:latin typeface="Univers"/>
              <a:ea typeface="+mn-ea"/>
              <a:cs typeface="+mn-cs"/>
            </a:rPr>
            <a:t>: Air Cargo for Interstate Emergency Relocations; Weight Limit 300kgs</a:t>
          </a:r>
        </a:p>
      </dsp:txBody>
      <dsp:txXfrm>
        <a:off x="912868" y="1620268"/>
        <a:ext cx="1880235" cy="587573"/>
      </dsp:txXfrm>
    </dsp:sp>
    <dsp:sp modelId="{AC79E160-9362-4BF8-96D3-7269EA3FC7F0}">
      <dsp:nvSpPr>
        <dsp:cNvPr id="0" name=""/>
        <dsp:cNvSpPr/>
      </dsp:nvSpPr>
      <dsp:spPr>
        <a:xfrm>
          <a:off x="834525" y="1535397"/>
          <a:ext cx="411301" cy="616952"/>
        </a:xfrm>
        <a:prstGeom prst="rect">
          <a:avLst/>
        </a:prstGeom>
        <a:blipFill rotWithShape="1">
          <a:blip xmlns:r="http://schemas.openxmlformats.org/officeDocument/2006/relationships" r:embed="rId5"/>
          <a:srcRect/>
          <a:stretch>
            <a:fillRect l="-25000" r="-25000"/>
          </a:stretch>
        </a:blipFill>
        <a:ln w="12700" cap="flat" cmpd="sng" algn="ctr">
          <a:solidFill>
            <a:srgbClr val="814DFF">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466B786-8328-47A1-BB29-9F2C639B699E}">
      <dsp:nvSpPr>
        <dsp:cNvPr id="0" name=""/>
        <dsp:cNvSpPr/>
      </dsp:nvSpPr>
      <dsp:spPr>
        <a:xfrm>
          <a:off x="2974839" y="1620268"/>
          <a:ext cx="1880235" cy="587573"/>
        </a:xfrm>
        <a:prstGeom prst="rect">
          <a:avLst/>
        </a:prstGeom>
        <a:solidFill>
          <a:srgbClr val="814DFF">
            <a:alpha val="40000"/>
            <a:tint val="40000"/>
            <a:hueOff val="0"/>
            <a:satOff val="0"/>
            <a:lumOff val="0"/>
            <a:alphaOff val="0"/>
          </a:srgbClr>
        </a:solidFill>
        <a:ln w="6350" cap="flat" cmpd="sng" algn="ctr">
          <a:solidFill>
            <a:srgbClr val="814DFF">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97983"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ysClr val="windowText" lastClr="000000">
                  <a:hueOff val="0"/>
                  <a:satOff val="0"/>
                  <a:lumOff val="0"/>
                  <a:alphaOff val="0"/>
                </a:sysClr>
              </a:solidFill>
              <a:latin typeface="Univers"/>
              <a:ea typeface="+mn-ea"/>
              <a:cs typeface="+mn-cs"/>
            </a:rPr>
            <a:t>Model 6</a:t>
          </a:r>
          <a:r>
            <a:rPr lang="en-US" sz="700" kern="1200" dirty="0">
              <a:solidFill>
                <a:sysClr val="windowText" lastClr="000000">
                  <a:hueOff val="0"/>
                  <a:satOff val="0"/>
                  <a:lumOff val="0"/>
                  <a:alphaOff val="0"/>
                </a:sysClr>
              </a:solidFill>
              <a:latin typeface="Univers"/>
              <a:ea typeface="+mn-ea"/>
              <a:cs typeface="+mn-cs"/>
            </a:rPr>
            <a:t>: Dry Ice Courier: Applicable for EID and Viral load detection test kits</a:t>
          </a:r>
        </a:p>
      </dsp:txBody>
      <dsp:txXfrm>
        <a:off x="2974839" y="1620268"/>
        <a:ext cx="1880235" cy="587573"/>
      </dsp:txXfrm>
    </dsp:sp>
    <dsp:sp modelId="{BF5C1007-8340-4CA0-BD59-890C6B280DF3}">
      <dsp:nvSpPr>
        <dsp:cNvPr id="0" name=""/>
        <dsp:cNvSpPr/>
      </dsp:nvSpPr>
      <dsp:spPr>
        <a:xfrm>
          <a:off x="2896496" y="1535397"/>
          <a:ext cx="411301" cy="616952"/>
        </a:xfrm>
        <a:prstGeom prst="rect">
          <a:avLst/>
        </a:prstGeom>
        <a:blipFill dpi="0" rotWithShape="1">
          <a:blip xmlns:r="http://schemas.openxmlformats.org/officeDocument/2006/relationships" r:embed="rId6"/>
          <a:srcRect/>
          <a:stretch>
            <a:fillRect t="16666" b="16666"/>
          </a:stretch>
        </a:blipFill>
        <a:ln w="12700" cap="flat" cmpd="sng" algn="ctr">
          <a:solidFill>
            <a:srgbClr val="814DFF">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01C61B8-22DD-4C3D-93F5-F3B5709540A5}">
      <dsp:nvSpPr>
        <dsp:cNvPr id="0" name=""/>
        <dsp:cNvSpPr/>
      </dsp:nvSpPr>
      <dsp:spPr>
        <a:xfrm>
          <a:off x="1943854" y="2359958"/>
          <a:ext cx="1880235" cy="587573"/>
        </a:xfrm>
        <a:prstGeom prst="rect">
          <a:avLst/>
        </a:prstGeom>
        <a:solidFill>
          <a:srgbClr val="814DFF">
            <a:alpha val="40000"/>
            <a:tint val="40000"/>
            <a:hueOff val="0"/>
            <a:satOff val="0"/>
            <a:lumOff val="0"/>
            <a:alphaOff val="0"/>
          </a:srgbClr>
        </a:solidFill>
        <a:ln w="6350" cap="flat" cmpd="sng" algn="ctr">
          <a:solidFill>
            <a:srgbClr val="814DFF">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97983"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ysClr val="windowText" lastClr="000000">
                  <a:hueOff val="0"/>
                  <a:satOff val="0"/>
                  <a:lumOff val="0"/>
                  <a:alphaOff val="0"/>
                </a:sysClr>
              </a:solidFill>
              <a:latin typeface="Univers"/>
              <a:ea typeface="+mn-ea"/>
              <a:cs typeface="+mn-cs"/>
            </a:rPr>
            <a:t>Model 7</a:t>
          </a:r>
          <a:r>
            <a:rPr lang="en-US" sz="700" kern="1200" dirty="0">
              <a:solidFill>
                <a:sysClr val="windowText" lastClr="000000">
                  <a:hueOff val="0"/>
                  <a:satOff val="0"/>
                  <a:lumOff val="0"/>
                  <a:alphaOff val="0"/>
                </a:sysClr>
              </a:solidFill>
              <a:latin typeface="Univers"/>
              <a:ea typeface="+mn-ea"/>
              <a:cs typeface="+mn-cs"/>
            </a:rPr>
            <a:t>: 2-8° C Courier: Relocation of commodities requiring 2-8°C Temperature </a:t>
          </a:r>
        </a:p>
      </dsp:txBody>
      <dsp:txXfrm>
        <a:off x="1943854" y="2359958"/>
        <a:ext cx="1880235" cy="587573"/>
      </dsp:txXfrm>
    </dsp:sp>
    <dsp:sp modelId="{CA3B1589-95A7-4377-83F8-3A093208D0F1}">
      <dsp:nvSpPr>
        <dsp:cNvPr id="0" name=""/>
        <dsp:cNvSpPr/>
      </dsp:nvSpPr>
      <dsp:spPr>
        <a:xfrm>
          <a:off x="1865510" y="2275086"/>
          <a:ext cx="411301" cy="616952"/>
        </a:xfrm>
        <a:prstGeom prst="rect">
          <a:avLst/>
        </a:prstGeom>
        <a:blipFill dpi="0" rotWithShape="1">
          <a:blip xmlns:r="http://schemas.openxmlformats.org/officeDocument/2006/relationships" r:embed="rId7"/>
          <a:srcRect/>
          <a:stretch>
            <a:fillRect t="16666" b="16666"/>
          </a:stretch>
        </a:blipFill>
        <a:ln w="12700" cap="flat" cmpd="sng" algn="ctr">
          <a:solidFill>
            <a:srgbClr val="814DFF">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D3F86-A992-4227-8AD0-90C969DD0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24447</Words>
  <Characters>139352</Characters>
  <Application>Microsoft Office Word</Application>
  <DocSecurity>0</DocSecurity>
  <Lines>1161</Lines>
  <Paragraphs>326</Paragraphs>
  <ScaleCrop>false</ScaleCrop>
  <HeadingPairs>
    <vt:vector size="2" baseType="variant">
      <vt:variant>
        <vt:lpstr>Title</vt:lpstr>
      </vt:variant>
      <vt:variant>
        <vt:i4>1</vt:i4>
      </vt:variant>
    </vt:vector>
  </HeadingPairs>
  <TitlesOfParts>
    <vt:vector size="1" baseType="lpstr">
      <vt:lpstr>SECTION - i</vt:lpstr>
    </vt:vector>
  </TitlesOfParts>
  <Company/>
  <LinksUpToDate>false</LinksUpToDate>
  <CharactersWithSpaces>163473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 i</dc:title>
  <dc:creator>Shoaib Hashmi</dc:creator>
  <cp:lastModifiedBy>Kunwar, Teena</cp:lastModifiedBy>
  <cp:revision>2</cp:revision>
  <dcterms:created xsi:type="dcterms:W3CDTF">2024-11-28T05:59:00Z</dcterms:created>
  <dcterms:modified xsi:type="dcterms:W3CDTF">2024-11-28T05:59:00Z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2021-02-19T00:00:00Z</vt:filetime>
  </property>
  <property fmtid="{D5CDD505-2E9C-101B-9397-08002B2CF9AE}" pid="3" name="Creator">
    <vt:lpwstr>Microsoft® Word 2013</vt:lpwstr>
  </property>
  <property fmtid="{D5CDD505-2E9C-101B-9397-08002B2CF9AE}" pid="4" name="LastSaved">
    <vt:filetime>2024-08-08T00:00:00Z</vt:filetime>
  </property>
  <property fmtid="{D5CDD505-2E9C-101B-9397-08002B2CF9AE}" pid="5" name="Producer">
    <vt:lpwstr>Microsoft® Word 2013</vt:lpwstr>
  </property>
</Properties>
</file>